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9E1" w14:textId="395F7C5C" w:rsidR="00744415" w:rsidRPr="0093683A" w:rsidRDefault="00744415" w:rsidP="00D6082F">
      <w:pPr>
        <w:pStyle w:val="paragraph"/>
        <w:pBdr>
          <w:top w:val="single" w:sz="4" w:space="1" w:color="auto"/>
          <w:bottom w:val="single" w:sz="4" w:space="1" w:color="auto"/>
        </w:pBdr>
        <w:jc w:val="center"/>
        <w:textAlignment w:val="baseline"/>
        <w:rPr>
          <w:b/>
          <w:bCs/>
          <w:color w:val="000000"/>
        </w:rPr>
      </w:pPr>
      <w:r w:rsidRPr="0093683A">
        <w:rPr>
          <w:rStyle w:val="normaltextrun1"/>
          <w:rFonts w:ascii="Arial" w:hAnsi="Arial" w:cs="Arial"/>
          <w:b/>
          <w:bCs/>
          <w:color w:val="000000"/>
          <w:sz w:val="32"/>
          <w:szCs w:val="32"/>
        </w:rPr>
        <w:t>Transfer of State 404 Program General Permit</w:t>
      </w:r>
      <w:r w:rsidR="00A60F68" w:rsidRPr="0093683A">
        <w:rPr>
          <w:rStyle w:val="normaltextrun1"/>
          <w:rFonts w:ascii="Arial" w:hAnsi="Arial" w:cs="Arial"/>
          <w:b/>
          <w:bCs/>
          <w:color w:val="000000"/>
          <w:sz w:val="32"/>
          <w:szCs w:val="32"/>
        </w:rPr>
        <w:t xml:space="preserve"> Verification</w:t>
      </w:r>
    </w:p>
    <w:p w14:paraId="1FB9269F" w14:textId="77777777" w:rsidR="00744415" w:rsidRPr="0093683A" w:rsidRDefault="00744415" w:rsidP="00744415">
      <w:pPr>
        <w:pStyle w:val="paragraph"/>
        <w:jc w:val="both"/>
        <w:textAlignment w:val="baseline"/>
      </w:pP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1D0B6FFD" w14:textId="1633CE2F" w:rsidR="00744415" w:rsidRPr="0093683A" w:rsidRDefault="00744415" w:rsidP="00744415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sz w:val="20"/>
          <w:szCs w:val="20"/>
        </w:rPr>
        <w:t xml:space="preserve">Instructions: To be completed, executed, and submitted to the Agency at the time of </w:t>
      </w:r>
      <w:r w:rsidR="00AD2C28" w:rsidRPr="0093683A">
        <w:rPr>
          <w:rStyle w:val="normaltextrun1"/>
          <w:rFonts w:ascii="Arial" w:hAnsi="Arial" w:cs="Arial"/>
          <w:sz w:val="20"/>
          <w:szCs w:val="20"/>
        </w:rPr>
        <w:t>sale of a property subject to a general permit under Chapter 62-331, F.A.C.</w:t>
      </w:r>
    </w:p>
    <w:p w14:paraId="5AD408A9" w14:textId="77777777" w:rsidR="00744415" w:rsidRPr="0093683A" w:rsidRDefault="00744415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78B0662D" w14:textId="786A4FAD" w:rsidR="00744415" w:rsidRPr="0093683A" w:rsidRDefault="00744415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Permit No: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</w:p>
    <w:p w14:paraId="224CC73B" w14:textId="350CC86C" w:rsidR="00744415" w:rsidRPr="0093683A" w:rsidRDefault="00744415" w:rsidP="00744415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Address</w:t>
      </w:r>
      <w:r w:rsidR="001C1466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Associated with Permit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7683F813" w14:textId="77777777" w:rsidR="00744415" w:rsidRPr="0093683A" w:rsidRDefault="00744415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3FD0E258" w14:textId="49353BDF" w:rsidR="001C1466" w:rsidRPr="0093683A" w:rsidRDefault="001C1466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Transferor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(previous owner/permittee)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Information</w:t>
      </w:r>
    </w:p>
    <w:p w14:paraId="4B88241B" w14:textId="77777777" w:rsidR="001C1466" w:rsidRPr="0093683A" w:rsidRDefault="001C1466" w:rsidP="001C1466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40DE0D5B" w14:textId="12D3D561" w:rsidR="001C1466" w:rsidRPr="0093683A" w:rsidRDefault="001C1466" w:rsidP="001C1466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Name: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21B324F7" w14:textId="77777777" w:rsidR="001C1466" w:rsidRPr="0093683A" w:rsidRDefault="001C1466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709DE774" w14:textId="052CFC6D" w:rsidR="00744415" w:rsidRPr="0093683A" w:rsidRDefault="00744415" w:rsidP="00744415">
      <w:pPr>
        <w:pStyle w:val="paragraph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Telephone Number: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1C1466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 xml:space="preserve"> 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29DCA748" w14:textId="110A4C27" w:rsidR="00AD2C28" w:rsidRPr="0093683A" w:rsidRDefault="00AD2C28" w:rsidP="00744415">
      <w:pPr>
        <w:pStyle w:val="paragraph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4C5312B" w14:textId="47730CA8" w:rsidR="001C1466" w:rsidRPr="0093683A" w:rsidRDefault="00AD2C28" w:rsidP="00744415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Email address: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 xml:space="preserve"> 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eop"/>
          <w:rFonts w:ascii="Arial" w:hAnsi="Arial" w:cs="Arial"/>
          <w:sz w:val="20"/>
          <w:szCs w:val="20"/>
        </w:rPr>
        <w:tab/>
      </w:r>
    </w:p>
    <w:p w14:paraId="4BFC2B57" w14:textId="79D3C805" w:rsidR="001C1466" w:rsidRPr="0093683A" w:rsidRDefault="001C1466" w:rsidP="001C1466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Transferee 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(new owner)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Information</w:t>
      </w:r>
    </w:p>
    <w:p w14:paraId="24179807" w14:textId="77777777" w:rsidR="001C1466" w:rsidRPr="0093683A" w:rsidRDefault="001C1466" w:rsidP="001C1466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382FFBD7" w14:textId="1B6EA70A" w:rsidR="001C1466" w:rsidRPr="0093683A" w:rsidRDefault="001C1466" w:rsidP="001C1466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Name: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23DD42E5" w14:textId="77777777" w:rsidR="001C1466" w:rsidRPr="0093683A" w:rsidRDefault="001C1466" w:rsidP="001C1466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7A5C1238" w14:textId="58B76B83" w:rsidR="001C1466" w:rsidRPr="0093683A" w:rsidRDefault="001C1466" w:rsidP="001C1466">
      <w:pPr>
        <w:pStyle w:val="paragraph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Telephone Number: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 xml:space="preserve"> 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3933F60A" w14:textId="77777777" w:rsidR="001C1466" w:rsidRPr="0093683A" w:rsidRDefault="001C1466" w:rsidP="001C1466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7B076DDB" w14:textId="7C720333" w:rsidR="00AD2C28" w:rsidRPr="0093683A" w:rsidRDefault="00AD2C28" w:rsidP="00AD2C28">
      <w:pPr>
        <w:pStyle w:val="paragraph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Email address: 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 xml:space="preserve"> 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1972B5AD" w14:textId="77777777" w:rsidR="00744415" w:rsidRPr="0093683A" w:rsidRDefault="00744415" w:rsidP="00744415">
      <w:pPr>
        <w:pStyle w:val="paragraph"/>
        <w:jc w:val="bot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60B071BB" w14:textId="3FA91EF7" w:rsidR="00DB7041" w:rsidRPr="0093683A" w:rsidRDefault="001C1466" w:rsidP="00744415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When the structures </w:t>
      </w:r>
      <w:r w:rsidR="00DB7041" w:rsidRPr="0093683A">
        <w:rPr>
          <w:rStyle w:val="normaltextrun1"/>
          <w:rFonts w:ascii="Arial" w:hAnsi="Arial" w:cs="Arial"/>
          <w:color w:val="000000"/>
          <w:sz w:val="20"/>
          <w:szCs w:val="20"/>
        </w:rPr>
        <w:t>or work authorized by th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>e State 404 Program general p</w:t>
      </w:r>
      <w:r w:rsidR="00DB7041" w:rsidRPr="0093683A">
        <w:rPr>
          <w:rStyle w:val="normaltextrun1"/>
          <w:rFonts w:ascii="Arial" w:hAnsi="Arial" w:cs="Arial"/>
          <w:color w:val="000000"/>
          <w:sz w:val="20"/>
          <w:szCs w:val="20"/>
        </w:rPr>
        <w:t>ermit are still in existence at the time the property is transferred, the terms and condition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>s of the</w:t>
      </w:r>
      <w:r w:rsidR="00DB7041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permit, including any special conditions, will continue to be binding on the new owner(s) of the property.</w:t>
      </w:r>
    </w:p>
    <w:p w14:paraId="0A54D41A" w14:textId="371DEC71" w:rsidR="00D6082F" w:rsidRPr="0093683A" w:rsidRDefault="00D6082F" w:rsidP="00744415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735996A0" w14:textId="77777777" w:rsidR="00D6082F" w:rsidRPr="0093683A" w:rsidRDefault="00D6082F" w:rsidP="00744415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4EF46645" w14:textId="5EE94A7D" w:rsidR="00DB7041" w:rsidRPr="0093683A" w:rsidRDefault="00DB7041" w:rsidP="00DB7041">
      <w:pPr>
        <w:pStyle w:val="paragraph"/>
        <w:jc w:val="bot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I, [transferor], wish to transfer owner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>ship of the State 404 Program general p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ermit 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</w:rPr>
        <w:t>(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No.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  <w:r w:rsidR="00D6082F" w:rsidRPr="0093683A">
        <w:rPr>
          <w:rStyle w:val="eop"/>
          <w:rFonts w:ascii="Arial" w:hAnsi="Arial" w:cs="Arial"/>
          <w:sz w:val="20"/>
          <w:szCs w:val="20"/>
        </w:rPr>
        <w:t xml:space="preserve">) to [transferee] upon the transfer of ownership of the property associated with said permit. </w:t>
      </w:r>
    </w:p>
    <w:p w14:paraId="6B051AEB" w14:textId="18DE5A50" w:rsidR="00DB7041" w:rsidRPr="0093683A" w:rsidRDefault="00DB7041" w:rsidP="00744415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0"/>
          <w:szCs w:val="20"/>
        </w:rPr>
      </w:pPr>
    </w:p>
    <w:p w14:paraId="3DE68828" w14:textId="1F82C102" w:rsidR="00744415" w:rsidRPr="0093683A" w:rsidRDefault="00DB7041" w:rsidP="00744415">
      <w:pPr>
        <w:pStyle w:val="paragrap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I [transferee], upon Agency validation of this tr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>ansfer, accept ownership of the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State 404 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>Program general p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ermit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 (No. 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ab/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D6082F" w:rsidRPr="0093683A">
        <w:rPr>
          <w:rStyle w:val="eop"/>
          <w:rFonts w:ascii="Arial" w:hAnsi="Arial" w:cs="Arial"/>
          <w:sz w:val="20"/>
          <w:szCs w:val="20"/>
        </w:rPr>
        <w:t> )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, along with the liabilities associated with compliance </w:t>
      </w:r>
      <w:r w:rsidR="00AD2C28"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with </w:t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the terms and conditions set forth in 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</w:rPr>
        <w:t>it.</w:t>
      </w:r>
    </w:p>
    <w:p w14:paraId="00249CEE" w14:textId="7899CC65" w:rsidR="00D6082F" w:rsidRPr="0093683A" w:rsidRDefault="00D6082F" w:rsidP="00744415">
      <w:pPr>
        <w:pStyle w:val="paragraph"/>
        <w:textAlignment w:val="baseline"/>
        <w:rPr>
          <w:rFonts w:ascii="Arial" w:hAnsi="Arial" w:cs="Arial"/>
          <w:sz w:val="20"/>
          <w:szCs w:val="20"/>
        </w:rPr>
      </w:pPr>
    </w:p>
    <w:p w14:paraId="32D3FE58" w14:textId="0F2DAFC6" w:rsidR="00D6082F" w:rsidRPr="0093683A" w:rsidRDefault="00D6082F" w:rsidP="00744415">
      <w:pPr>
        <w:pStyle w:val="paragraph"/>
        <w:textAlignment w:val="baseline"/>
      </w:pPr>
    </w:p>
    <w:p w14:paraId="09D13B90" w14:textId="77777777" w:rsidR="00744415" w:rsidRPr="0093683A" w:rsidRDefault="00744415" w:rsidP="00744415">
      <w:pPr>
        <w:pStyle w:val="paragrap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_______________________________________________________________________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3AE6B4D7" w14:textId="0E838EF7" w:rsidR="00744415" w:rsidRPr="0093683A" w:rsidRDefault="00744415" w:rsidP="00744415">
      <w:pPr>
        <w:pStyle w:val="paragrap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 xml:space="preserve">Signature of </w:t>
      </w:r>
      <w:r w:rsidR="00D6082F" w:rsidRPr="0093683A">
        <w:rPr>
          <w:rStyle w:val="normaltextrun1"/>
          <w:rFonts w:ascii="Arial" w:hAnsi="Arial" w:cs="Arial"/>
          <w:color w:val="000000"/>
          <w:sz w:val="20"/>
          <w:szCs w:val="20"/>
        </w:rPr>
        <w:t>Transferor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Date</w:t>
      </w:r>
    </w:p>
    <w:p w14:paraId="097C7252" w14:textId="681043B0" w:rsidR="00D6082F" w:rsidRPr="0093683A" w:rsidRDefault="00D6082F" w:rsidP="00744415">
      <w:pPr>
        <w:pStyle w:val="paragraph"/>
        <w:jc w:val="both"/>
        <w:textAlignment w:val="baseline"/>
      </w:pPr>
    </w:p>
    <w:p w14:paraId="063A7847" w14:textId="77777777" w:rsidR="00D6082F" w:rsidRPr="0093683A" w:rsidRDefault="00D6082F" w:rsidP="00744415">
      <w:pPr>
        <w:pStyle w:val="paragraph"/>
        <w:jc w:val="both"/>
        <w:textAlignment w:val="baseline"/>
      </w:pPr>
    </w:p>
    <w:p w14:paraId="0C24F005" w14:textId="77777777" w:rsidR="00D6082F" w:rsidRPr="0093683A" w:rsidRDefault="00D6082F" w:rsidP="00D6082F">
      <w:pPr>
        <w:pStyle w:val="paragrap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_______________________________________________________________________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0018BA73" w14:textId="424B38AE" w:rsidR="00D6082F" w:rsidRPr="0093683A" w:rsidRDefault="00D6082F" w:rsidP="00D6082F">
      <w:pPr>
        <w:pStyle w:val="paragraph"/>
        <w:textAlignment w:val="baseline"/>
      </w:pP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Signature of Transferee</w:t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="00607A7E" w:rsidRPr="0093683A">
        <w:rPr>
          <w:rStyle w:val="normaltextrun1"/>
          <w:rFonts w:ascii="Arial" w:hAnsi="Arial" w:cs="Arial"/>
          <w:color w:val="000000"/>
          <w:sz w:val="20"/>
          <w:szCs w:val="20"/>
        </w:rPr>
        <w:tab/>
      </w:r>
      <w:r w:rsidRPr="0093683A">
        <w:rPr>
          <w:rStyle w:val="normaltextrun1"/>
          <w:rFonts w:ascii="Arial" w:hAnsi="Arial" w:cs="Arial"/>
          <w:color w:val="000000"/>
          <w:sz w:val="20"/>
          <w:szCs w:val="20"/>
        </w:rPr>
        <w:t>Date</w:t>
      </w:r>
      <w:r w:rsidRPr="0093683A">
        <w:rPr>
          <w:rStyle w:val="eop"/>
          <w:rFonts w:ascii="Arial" w:hAnsi="Arial" w:cs="Arial"/>
          <w:sz w:val="20"/>
          <w:szCs w:val="20"/>
        </w:rPr>
        <w:t> </w:t>
      </w:r>
    </w:p>
    <w:p w14:paraId="4FB57DF5" w14:textId="7021AEA8" w:rsidR="0034431C" w:rsidRPr="0093683A" w:rsidRDefault="0034431C" w:rsidP="00D6082F">
      <w:pPr>
        <w:pStyle w:val="paragraph"/>
        <w:jc w:val="both"/>
        <w:textAlignment w:val="baseline"/>
      </w:pPr>
    </w:p>
    <w:p w14:paraId="4D77652D" w14:textId="0F63F527" w:rsidR="00AD2C28" w:rsidRPr="0093683A" w:rsidRDefault="00AD2C28" w:rsidP="00AD2C28">
      <w:pPr>
        <w:jc w:val="both"/>
        <w:rPr>
          <w:rFonts w:ascii="Arial" w:hAnsi="Arial" w:cs="Arial"/>
          <w:sz w:val="20"/>
        </w:rPr>
      </w:pPr>
      <w:r w:rsidRPr="0093683A">
        <w:rPr>
          <w:rFonts w:ascii="Arial" w:hAnsi="Arial" w:cs="Arial"/>
          <w:sz w:val="20"/>
        </w:rPr>
        <w:t>Enclosure:</w:t>
      </w:r>
    </w:p>
    <w:p w14:paraId="787142F7" w14:textId="563B7540" w:rsidR="00AD2C28" w:rsidRPr="0093683A" w:rsidRDefault="00AD2C28" w:rsidP="00AD2C28">
      <w:pPr>
        <w:ind w:left="360" w:hanging="360"/>
        <w:jc w:val="both"/>
        <w:rPr>
          <w:rFonts w:ascii="Arial" w:hAnsi="Arial" w:cs="Arial"/>
          <w:sz w:val="20"/>
        </w:rPr>
      </w:pPr>
      <w:r w:rsidRPr="0093683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683A">
        <w:rPr>
          <w:rFonts w:ascii="Arial" w:hAnsi="Arial" w:cs="Arial"/>
          <w:sz w:val="20"/>
        </w:rPr>
        <w:instrText xml:space="preserve"> FORMCHECKBOX </w:instrText>
      </w:r>
      <w:r w:rsidRPr="0093683A">
        <w:rPr>
          <w:rFonts w:ascii="Arial" w:hAnsi="Arial" w:cs="Arial"/>
          <w:sz w:val="20"/>
        </w:rPr>
      </w:r>
      <w:r w:rsidRPr="0093683A">
        <w:rPr>
          <w:rFonts w:ascii="Arial" w:hAnsi="Arial" w:cs="Arial"/>
          <w:sz w:val="20"/>
        </w:rPr>
        <w:fldChar w:fldCharType="separate"/>
      </w:r>
      <w:r w:rsidRPr="0093683A">
        <w:rPr>
          <w:rFonts w:ascii="Arial" w:hAnsi="Arial" w:cs="Arial"/>
          <w:sz w:val="20"/>
        </w:rPr>
        <w:fldChar w:fldCharType="end"/>
      </w:r>
      <w:r w:rsidRPr="0093683A">
        <w:rPr>
          <w:rFonts w:ascii="Arial" w:hAnsi="Arial" w:cs="Arial"/>
          <w:sz w:val="20"/>
        </w:rPr>
        <w:t xml:space="preserve"> Attach a copy of the general permit to be transferred.</w:t>
      </w:r>
    </w:p>
    <w:p w14:paraId="57365393" w14:textId="77777777" w:rsidR="00AD2C28" w:rsidRPr="006C7F2E" w:rsidRDefault="00AD2C28" w:rsidP="00D6082F">
      <w:pPr>
        <w:pStyle w:val="paragraph"/>
        <w:jc w:val="both"/>
        <w:textAlignment w:val="baseline"/>
        <w:rPr>
          <w:u w:val="single"/>
        </w:rPr>
      </w:pPr>
    </w:p>
    <w:sectPr w:rsidR="00AD2C28" w:rsidRPr="006C7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368B" w14:textId="77777777" w:rsidR="00444344" w:rsidRDefault="00444344" w:rsidP="00AD2C28">
      <w:pPr>
        <w:spacing w:after="0" w:line="240" w:lineRule="auto"/>
      </w:pPr>
      <w:r>
        <w:separator/>
      </w:r>
    </w:p>
  </w:endnote>
  <w:endnote w:type="continuationSeparator" w:id="0">
    <w:p w14:paraId="7A72954F" w14:textId="77777777" w:rsidR="00444344" w:rsidRDefault="00444344" w:rsidP="00AD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7BFB" w14:textId="77777777" w:rsidR="00A60F68" w:rsidRDefault="00A60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C83" w14:textId="3495882F" w:rsidR="00AD2C28" w:rsidRPr="00AD2C28" w:rsidRDefault="00AD2C28" w:rsidP="006C7F2E">
    <w:pPr>
      <w:tabs>
        <w:tab w:val="left" w:pos="0"/>
        <w:tab w:val="center" w:pos="4320"/>
        <w:tab w:val="right" w:pos="9270"/>
      </w:tabs>
      <w:suppressAutoHyphens/>
      <w:spacing w:after="0" w:line="240" w:lineRule="auto"/>
      <w:rPr>
        <w:rFonts w:ascii="Arial" w:hAnsi="Arial" w:cs="Arial"/>
        <w:sz w:val="16"/>
        <w:szCs w:val="16"/>
        <w:lang w:eastAsia="x-none"/>
      </w:rPr>
    </w:pPr>
    <w:r w:rsidRPr="00AD2C28">
      <w:rPr>
        <w:rFonts w:ascii="Arial" w:hAnsi="Arial" w:cs="Arial"/>
        <w:color w:val="000000"/>
        <w:sz w:val="16"/>
        <w:szCs w:val="16"/>
        <w:lang w:val="x-none" w:eastAsia="x-none"/>
      </w:rPr>
      <w:t>Form 62-33</w:t>
    </w:r>
    <w:r w:rsidRPr="00AD2C28">
      <w:rPr>
        <w:rFonts w:ascii="Arial" w:hAnsi="Arial" w:cs="Arial"/>
        <w:color w:val="000000"/>
        <w:sz w:val="16"/>
        <w:szCs w:val="16"/>
        <w:lang w:eastAsia="x-none"/>
      </w:rPr>
      <w:t>1</w:t>
    </w:r>
    <w:r w:rsidRPr="00AD2C28">
      <w:rPr>
        <w:rFonts w:ascii="Arial" w:hAnsi="Arial" w:cs="Arial"/>
        <w:color w:val="000000"/>
        <w:sz w:val="16"/>
        <w:szCs w:val="16"/>
        <w:lang w:val="x-none" w:eastAsia="x-none"/>
      </w:rPr>
      <w:t>.</w:t>
    </w:r>
    <w:r w:rsidR="0099752D">
      <w:rPr>
        <w:rFonts w:ascii="Arial" w:hAnsi="Arial" w:cs="Arial"/>
        <w:color w:val="000000"/>
        <w:sz w:val="16"/>
        <w:szCs w:val="16"/>
        <w:lang w:eastAsia="x-none"/>
      </w:rPr>
      <w:t>1</w:t>
    </w:r>
    <w:r w:rsidRPr="00AD2C28">
      <w:rPr>
        <w:rFonts w:ascii="Arial" w:hAnsi="Arial" w:cs="Arial"/>
        <w:color w:val="000000"/>
        <w:sz w:val="16"/>
        <w:szCs w:val="16"/>
        <w:lang w:eastAsia="x-none"/>
      </w:rPr>
      <w:t>00(1)</w:t>
    </w:r>
    <w:r w:rsidRPr="00AD2C28">
      <w:rPr>
        <w:rFonts w:ascii="Arial" w:hAnsi="Arial" w:cs="Arial"/>
        <w:color w:val="000000"/>
        <w:sz w:val="16"/>
        <w:szCs w:val="16"/>
        <w:lang w:val="x-none" w:eastAsia="x-none"/>
      </w:rPr>
      <w:t xml:space="preserve"> – </w:t>
    </w:r>
    <w:r w:rsidR="0099752D">
      <w:rPr>
        <w:rFonts w:ascii="Arial" w:hAnsi="Arial" w:cs="Arial"/>
        <w:color w:val="000000"/>
        <w:sz w:val="16"/>
        <w:szCs w:val="16"/>
        <w:lang w:eastAsia="x-none"/>
      </w:rPr>
      <w:t>Transfer of</w:t>
    </w:r>
    <w:r w:rsidRPr="00AD2C28">
      <w:rPr>
        <w:rFonts w:ascii="Arial" w:hAnsi="Arial" w:cs="Arial"/>
        <w:color w:val="000000"/>
        <w:sz w:val="16"/>
        <w:szCs w:val="16"/>
        <w:lang w:eastAsia="x-none"/>
      </w:rPr>
      <w:t xml:space="preserve"> State 404 Program General Permit</w:t>
    </w:r>
    <w:r w:rsidR="00A60F68">
      <w:rPr>
        <w:rFonts w:ascii="Arial" w:hAnsi="Arial" w:cs="Arial"/>
        <w:color w:val="000000"/>
        <w:sz w:val="16"/>
        <w:szCs w:val="16"/>
        <w:lang w:eastAsia="x-none"/>
      </w:rPr>
      <w:t xml:space="preserve"> Verification</w:t>
    </w:r>
  </w:p>
  <w:p w14:paraId="3BCDF71B" w14:textId="48AE688D" w:rsidR="00AD2C28" w:rsidRPr="006C7F2E" w:rsidRDefault="00AD2C28" w:rsidP="006C7F2E">
    <w:pPr>
      <w:tabs>
        <w:tab w:val="left" w:pos="0"/>
        <w:tab w:val="center" w:pos="4320"/>
        <w:tab w:val="right" w:pos="9360"/>
      </w:tabs>
      <w:suppressAutoHyphens/>
      <w:spacing w:after="0" w:line="240" w:lineRule="auto"/>
      <w:jc w:val="both"/>
      <w:rPr>
        <w:rFonts w:cs="Arial"/>
        <w:sz w:val="16"/>
        <w:lang w:val="x-none" w:eastAsia="x-none"/>
      </w:rPr>
    </w:pPr>
    <w:r w:rsidRPr="00AD2C28">
      <w:rPr>
        <w:rFonts w:ascii="Arial" w:hAnsi="Arial" w:cs="Arial"/>
        <w:bCs/>
        <w:iCs/>
        <w:sz w:val="16"/>
        <w:szCs w:val="16"/>
        <w:lang w:val="x-none" w:eastAsia="x-none"/>
      </w:rPr>
      <w:t xml:space="preserve">Incorporated by reference in subsection </w:t>
    </w:r>
    <w:r w:rsidRPr="00AD2C28">
      <w:rPr>
        <w:rFonts w:ascii="Arial" w:hAnsi="Arial" w:cs="Arial"/>
        <w:color w:val="000000"/>
        <w:sz w:val="16"/>
        <w:szCs w:val="16"/>
        <w:lang w:val="x-none" w:eastAsia="x-none"/>
      </w:rPr>
      <w:t>62-</w:t>
    </w:r>
    <w:r w:rsidR="0099752D">
      <w:rPr>
        <w:rFonts w:ascii="Arial" w:hAnsi="Arial" w:cs="Arial"/>
        <w:color w:val="000000"/>
        <w:sz w:val="16"/>
        <w:szCs w:val="16"/>
        <w:lang w:eastAsia="x-none"/>
      </w:rPr>
      <w:t>331.100(2)</w:t>
    </w:r>
    <w:r w:rsidRPr="00AD2C28">
      <w:rPr>
        <w:rFonts w:ascii="Arial" w:hAnsi="Arial" w:cs="Arial"/>
        <w:color w:val="000000"/>
        <w:sz w:val="16"/>
        <w:szCs w:val="16"/>
        <w:lang w:val="x-none" w:eastAsia="x-none"/>
      </w:rPr>
      <w:t xml:space="preserve">, F.A.C. </w:t>
    </w:r>
    <w:r w:rsidRPr="0093683A">
      <w:rPr>
        <w:rFonts w:ascii="Arial" w:hAnsi="Arial" w:cs="Arial"/>
        <w:color w:val="000000"/>
        <w:sz w:val="16"/>
        <w:szCs w:val="16"/>
        <w:lang w:val="x-none" w:eastAsia="x-none"/>
      </w:rPr>
      <w:t>(</w:t>
    </w:r>
    <w:r w:rsidR="000F6255">
      <w:rPr>
        <w:rFonts w:ascii="Arial" w:hAnsi="Arial" w:cs="Arial"/>
        <w:color w:val="000000"/>
        <w:sz w:val="16"/>
        <w:szCs w:val="16"/>
        <w:lang w:eastAsia="x-none"/>
      </w:rPr>
      <w:t>effective date: December 22, 2020</w:t>
    </w:r>
    <w:r w:rsidR="006C7F2E" w:rsidRPr="0093683A">
      <w:rPr>
        <w:rFonts w:ascii="Arial" w:hAnsi="Arial" w:cs="Arial"/>
        <w:color w:val="000000"/>
        <w:sz w:val="16"/>
        <w:szCs w:val="16"/>
        <w:lang w:eastAsia="x-none"/>
      </w:rPr>
      <w:t>)</w:t>
    </w:r>
    <w:r w:rsidR="006C7F2E">
      <w:rPr>
        <w:rFonts w:ascii="Arial" w:hAnsi="Arial" w:cs="Arial"/>
        <w:sz w:val="16"/>
        <w:lang w:val="x-none" w:eastAsia="x-none"/>
      </w:rPr>
      <w:ptab w:relativeTo="margin" w:alignment="right" w:leader="none"/>
    </w:r>
    <w:r w:rsidR="006C7F2E" w:rsidRPr="00AD2C28">
      <w:rPr>
        <w:rFonts w:ascii="Arial" w:hAnsi="Arial" w:cs="Arial"/>
        <w:sz w:val="16"/>
        <w:szCs w:val="16"/>
        <w:lang w:val="x-none" w:eastAsia="x-none"/>
      </w:rPr>
      <w:t xml:space="preserve"> </w:t>
    </w:r>
    <w:r w:rsidRPr="00AD2C28">
      <w:rPr>
        <w:rFonts w:ascii="Arial" w:hAnsi="Arial" w:cs="Arial"/>
        <w:sz w:val="16"/>
        <w:szCs w:val="16"/>
        <w:lang w:val="x-none" w:eastAsia="x-none"/>
      </w:rPr>
      <w:t>Page</w:t>
    </w:r>
    <w:r w:rsidRPr="00E80B71">
      <w:rPr>
        <w:rFonts w:ascii="Arial" w:hAnsi="Arial" w:cs="Arial"/>
        <w:sz w:val="16"/>
        <w:szCs w:val="16"/>
        <w:lang w:val="x-none" w:eastAsia="x-none"/>
      </w:rPr>
      <w:t xml:space="preserve"> </w:t>
    </w:r>
    <w:r w:rsidRPr="00E80B71">
      <w:rPr>
        <w:rFonts w:ascii="Arial" w:hAnsi="Arial" w:cs="Arial"/>
        <w:sz w:val="16"/>
        <w:szCs w:val="16"/>
        <w:lang w:val="x-none" w:eastAsia="x-none"/>
      </w:rPr>
      <w:fldChar w:fldCharType="begin"/>
    </w:r>
    <w:r w:rsidRPr="00E80B71">
      <w:rPr>
        <w:rFonts w:ascii="Arial" w:hAnsi="Arial" w:cs="Arial"/>
        <w:sz w:val="16"/>
        <w:szCs w:val="16"/>
        <w:lang w:val="x-none" w:eastAsia="x-none"/>
      </w:rPr>
      <w:instrText xml:space="preserve"> PAGE   \* MERGEFORMAT </w:instrText>
    </w:r>
    <w:r w:rsidRPr="00E80B71">
      <w:rPr>
        <w:rFonts w:ascii="Arial" w:hAnsi="Arial" w:cs="Arial"/>
        <w:sz w:val="16"/>
        <w:szCs w:val="16"/>
        <w:lang w:val="x-none" w:eastAsia="x-none"/>
      </w:rPr>
      <w:fldChar w:fldCharType="separate"/>
    </w:r>
    <w:r w:rsidR="00D07E81">
      <w:rPr>
        <w:rFonts w:ascii="Arial" w:hAnsi="Arial" w:cs="Arial"/>
        <w:noProof/>
        <w:sz w:val="16"/>
        <w:szCs w:val="16"/>
        <w:lang w:val="x-none" w:eastAsia="x-none"/>
      </w:rPr>
      <w:t>1</w:t>
    </w:r>
    <w:r w:rsidRPr="00E80B71">
      <w:rPr>
        <w:rFonts w:ascii="Arial" w:hAnsi="Arial" w:cs="Arial"/>
        <w:sz w:val="16"/>
        <w:szCs w:val="16"/>
        <w:lang w:val="x-none" w:eastAsia="x-none"/>
      </w:rPr>
      <w:fldChar w:fldCharType="end"/>
    </w:r>
    <w:r w:rsidR="00F829B6">
      <w:rPr>
        <w:rFonts w:ascii="Arial" w:hAnsi="Arial" w:cs="Arial"/>
        <w:sz w:val="16"/>
        <w:szCs w:val="16"/>
        <w:lang w:val="x-none" w:eastAsia="x-none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135" w14:textId="77777777" w:rsidR="00A60F68" w:rsidRDefault="00A6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32C9" w14:textId="77777777" w:rsidR="00444344" w:rsidRDefault="00444344" w:rsidP="00AD2C28">
      <w:pPr>
        <w:spacing w:after="0" w:line="240" w:lineRule="auto"/>
      </w:pPr>
      <w:r>
        <w:separator/>
      </w:r>
    </w:p>
  </w:footnote>
  <w:footnote w:type="continuationSeparator" w:id="0">
    <w:p w14:paraId="317AB2B6" w14:textId="77777777" w:rsidR="00444344" w:rsidRDefault="00444344" w:rsidP="00AD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5FE6" w14:textId="77777777" w:rsidR="00A60F68" w:rsidRDefault="00A60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5853" w14:textId="6788E86F" w:rsidR="00AD2C28" w:rsidRDefault="00AD2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83E4" w14:textId="77777777" w:rsidR="00A60F68" w:rsidRDefault="00A60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15"/>
    <w:rsid w:val="00045466"/>
    <w:rsid w:val="000F6255"/>
    <w:rsid w:val="000F7B3E"/>
    <w:rsid w:val="001C1466"/>
    <w:rsid w:val="0032756E"/>
    <w:rsid w:val="0034431C"/>
    <w:rsid w:val="00444344"/>
    <w:rsid w:val="005118EE"/>
    <w:rsid w:val="00607A7E"/>
    <w:rsid w:val="006C7F2E"/>
    <w:rsid w:val="00744415"/>
    <w:rsid w:val="007849CB"/>
    <w:rsid w:val="0093683A"/>
    <w:rsid w:val="00984A9A"/>
    <w:rsid w:val="0099752D"/>
    <w:rsid w:val="00A60F68"/>
    <w:rsid w:val="00AD2C28"/>
    <w:rsid w:val="00CE59A1"/>
    <w:rsid w:val="00D07E81"/>
    <w:rsid w:val="00D6082F"/>
    <w:rsid w:val="00DB7041"/>
    <w:rsid w:val="00E87496"/>
    <w:rsid w:val="00F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CF16B"/>
  <w15:chartTrackingRefBased/>
  <w15:docId w15:val="{C9784BF3-8E1F-411C-A2D5-60BCDAA6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744415"/>
  </w:style>
  <w:style w:type="character" w:customStyle="1" w:styleId="eop">
    <w:name w:val="eop"/>
    <w:basedOn w:val="DefaultParagraphFont"/>
    <w:rsid w:val="00744415"/>
  </w:style>
  <w:style w:type="character" w:customStyle="1" w:styleId="pagebreaktextspan2">
    <w:name w:val="pagebreaktextspan2"/>
    <w:basedOn w:val="DefaultParagraphFont"/>
    <w:rsid w:val="00744415"/>
    <w:rPr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D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28"/>
  </w:style>
  <w:style w:type="paragraph" w:styleId="Footer">
    <w:name w:val="footer"/>
    <w:basedOn w:val="Normal"/>
    <w:link w:val="FooterChar"/>
    <w:uiPriority w:val="99"/>
    <w:unhideWhenUsed/>
    <w:rsid w:val="00AD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7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7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6451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37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5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02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27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583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2043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006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384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47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2204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37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29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799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36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15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40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5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879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49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37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1646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24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248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822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891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91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4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83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66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7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00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7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5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57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66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10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0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97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61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97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55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79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8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3143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786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145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85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05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0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665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841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398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59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848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64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3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29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38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1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19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44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26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3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83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34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30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58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737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0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7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32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87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18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38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81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47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49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31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7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74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03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5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8959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78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48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830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83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182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276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91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182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75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66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20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1520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821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04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41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07F060D44743B93FC8D51CB0271F" ma:contentTypeVersion="7" ma:contentTypeDescription="Create a new document." ma:contentTypeScope="" ma:versionID="634908d3db1371d120b6d6e12a03dab0">
  <xsd:schema xmlns:xsd="http://www.w3.org/2001/XMLSchema" xmlns:xs="http://www.w3.org/2001/XMLSchema" xmlns:p="http://schemas.microsoft.com/office/2006/metadata/properties" xmlns:ns2="ed83551b-1c74-4eb0-a689-e3b00317a30f" xmlns:ns3="1cf1f98c-779b-483a-861f-1ed6d3aed5e8" targetNamespace="http://schemas.microsoft.com/office/2006/metadata/properties" ma:root="true" ma:fieldsID="617ae272d333a4153619fc3d9415ad86" ns2:_="" ns3:_="">
    <xsd:import namespace="ed83551b-1c74-4eb0-a689-e3b00317a30f"/>
    <xsd:import namespace="1cf1f98c-779b-483a-861f-1ed6d3aed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1f98c-779b-483a-861f-1ed6d3aed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NPVFY6KNS3ZM-1651004426-763</_dlc_DocId>
    <_dlc_DocIdUrl xmlns="ed83551b-1c74-4eb0-a689-e3b00317a30f">
      <Url>https://floridadep.sharepoint.com/wrm/shdsvcs/FLWKGRP/_layouts/15/DocIdRedir.aspx?ID=NPVFY6KNS3ZM-1651004426-763</Url>
      <Description>NPVFY6KNS3ZM-1651004426-763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D85554-19BB-465D-9681-6D6035E7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cf1f98c-779b-483a-861f-1ed6d3aed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1F8C-74C3-4987-856A-0144CF506B84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customXml/itemProps3.xml><?xml version="1.0" encoding="utf-8"?>
<ds:datastoreItem xmlns:ds="http://schemas.openxmlformats.org/officeDocument/2006/customXml" ds:itemID="{E3D76E7C-24DB-493C-AD5F-F26F8FCF1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4E194-E166-4DFC-814F-D5EB37751E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Gousse, Kristin</dc:creator>
  <cp:keywords/>
  <dc:description/>
  <cp:lastModifiedBy>Elliott, Jordan</cp:lastModifiedBy>
  <cp:revision>2</cp:revision>
  <dcterms:created xsi:type="dcterms:W3CDTF">2025-12-15T21:40:00Z</dcterms:created>
  <dcterms:modified xsi:type="dcterms:W3CDTF">2025-12-15T21:40:00Z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0x010100E4DD07F060D44743B93FC8D51CB0271F</vt:lpwstr>
  </property>
  <property fmtid="{D5CDD505-2E9C-101B-9397-08002B2CF9AE}" pid="3" name="_dlc_DocIdItemGuid">
    <vt:lpwstr>0181d063-40f4-4866-9392-c5c03e98474a</vt:lpwstr>
  </property>
</Properties>
</file>