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0C61" w14:textId="6AB4A9E7" w:rsidR="002D47B8" w:rsidRPr="000342AB" w:rsidRDefault="00C84B27">
      <w:pPr>
        <w:jc w:val="center"/>
      </w:pPr>
      <w:r>
        <w:t>DEPARTMENT OF ENVIRONMENTAL PROTECTION</w:t>
      </w:r>
    </w:p>
    <w:p w14:paraId="590EA992" w14:textId="77777777" w:rsidR="002D47B8" w:rsidRPr="000342AB" w:rsidRDefault="002D47B8">
      <w:pPr>
        <w:jc w:val="center"/>
      </w:pPr>
      <w:r w:rsidRPr="000342AB">
        <w:t>STATEMENT OF ESTIMATED REGULATORY COSTS</w:t>
      </w:r>
    </w:p>
    <w:p w14:paraId="23F01BC5" w14:textId="29374636" w:rsidR="00DD7189" w:rsidRPr="008218E8" w:rsidRDefault="00DD7189" w:rsidP="00DD7189">
      <w:r w:rsidRPr="008218E8">
        <w:t>Rule Number:</w:t>
      </w:r>
      <w:r w:rsidRPr="008218E8">
        <w:tab/>
      </w:r>
      <w:r w:rsidR="008218E8">
        <w:tab/>
      </w:r>
      <w:r w:rsidRPr="008218E8">
        <w:t xml:space="preserve">Rule Description:  </w:t>
      </w:r>
    </w:p>
    <w:p w14:paraId="4D66124F" w14:textId="77777777" w:rsidR="00DD7189" w:rsidRPr="008218E8" w:rsidRDefault="00DD7189" w:rsidP="00DD7189">
      <w:r w:rsidRPr="008218E8">
        <w:t>Rule 62-705.200</w:t>
      </w:r>
      <w:r w:rsidRPr="008218E8">
        <w:tab/>
        <w:t>Definitions</w:t>
      </w:r>
    </w:p>
    <w:p w14:paraId="5FD92DF3" w14:textId="77777777" w:rsidR="00DD7189" w:rsidRPr="008218E8" w:rsidRDefault="00DD7189" w:rsidP="00DD7189">
      <w:r w:rsidRPr="008218E8">
        <w:t>Rule 62-705.300</w:t>
      </w:r>
      <w:r w:rsidRPr="008218E8">
        <w:tab/>
        <w:t>Grease Waste Hauler Requirements</w:t>
      </w:r>
    </w:p>
    <w:p w14:paraId="29C4A788" w14:textId="77777777" w:rsidR="00DD7189" w:rsidRPr="008218E8" w:rsidRDefault="00DD7189" w:rsidP="00DD7189">
      <w:r w:rsidRPr="008218E8">
        <w:t xml:space="preserve">Rule 62-705.400 </w:t>
      </w:r>
      <w:r w:rsidRPr="008218E8">
        <w:tab/>
        <w:t>Procedures for Disposal Facility Certification</w:t>
      </w:r>
    </w:p>
    <w:p w14:paraId="7875A0F4" w14:textId="77777777" w:rsidR="002D47B8" w:rsidRDefault="002D47B8">
      <w:pPr>
        <w:jc w:val="center"/>
        <w:rPr>
          <w:rFonts w:ascii="Arial" w:hAnsi="Arial" w:cs="Arial"/>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rsidRPr="005B6CE5" w14:paraId="519BD4A9" w14:textId="77777777" w:rsidTr="00B53A21">
        <w:tc>
          <w:tcPr>
            <w:tcW w:w="9558" w:type="dxa"/>
          </w:tcPr>
          <w:p w14:paraId="53ACACCC" w14:textId="77777777" w:rsidR="002D47B8" w:rsidRPr="005B6CE5" w:rsidRDefault="002D47B8">
            <w:pPr>
              <w:rPr>
                <w:rFonts w:ascii="Arial" w:hAnsi="Arial" w:cs="Arial"/>
              </w:rPr>
            </w:pPr>
          </w:p>
          <w:p w14:paraId="226DE734" w14:textId="77777777" w:rsidR="002D47B8" w:rsidRPr="000342AB" w:rsidRDefault="002D47B8" w:rsidP="00285A9E">
            <w:pPr>
              <w:numPr>
                <w:ilvl w:val="0"/>
                <w:numId w:val="1"/>
              </w:numPr>
              <w:tabs>
                <w:tab w:val="clear" w:pos="720"/>
                <w:tab w:val="num" w:pos="360"/>
              </w:tabs>
              <w:ind w:left="360"/>
              <w:jc w:val="both"/>
            </w:pPr>
            <w:r w:rsidRPr="000342AB">
              <w:t xml:space="preserve">Will the proposed rule have an adverse impact on small business? </w:t>
            </w:r>
            <w:r w:rsidR="00CE41AF">
              <w:t xml:space="preserve"> </w:t>
            </w:r>
            <w:r w:rsidRPr="000342AB">
              <w:t xml:space="preserve">[120.541(1)(b), F.S.]  </w:t>
            </w:r>
            <w:r w:rsidR="00CE41AF">
              <w:t xml:space="preserve">(See </w:t>
            </w:r>
            <w:r w:rsidRPr="000342AB">
              <w:t>Section E.</w:t>
            </w:r>
            <w:r w:rsidR="009D18A0">
              <w:t xml:space="preserve"> </w:t>
            </w:r>
            <w:r w:rsidRPr="000342AB">
              <w:t>below for definition of small business.)</w:t>
            </w:r>
          </w:p>
          <w:p w14:paraId="6D4B683D" w14:textId="77777777" w:rsidR="002D47B8" w:rsidRPr="000342AB" w:rsidRDefault="002D47B8"/>
          <w:p w14:paraId="00EAEEC4" w14:textId="47266722" w:rsidR="002D47B8" w:rsidRPr="000342AB" w:rsidRDefault="002D47B8" w:rsidP="005B6CE5">
            <w:pPr>
              <w:tabs>
                <w:tab w:val="left" w:pos="4896"/>
              </w:tabs>
            </w:pPr>
            <w:r w:rsidRPr="000342AB">
              <w:t xml:space="preserve">                   Yes     </w:t>
            </w:r>
            <w:r w:rsidR="0027260C">
              <w:fldChar w:fldCharType="begin">
                <w:ffData>
                  <w:name w:val="Check1"/>
                  <w:enabled/>
                  <w:calcOnExit w:val="0"/>
                  <w:checkBox>
                    <w:sizeAuto/>
                    <w:default w:val="1"/>
                  </w:checkBox>
                </w:ffData>
              </w:fldChar>
            </w:r>
            <w:bookmarkStart w:id="0" w:name="Check1"/>
            <w:r w:rsidR="0027260C">
              <w:instrText xml:space="preserve"> FORMCHECKBOX </w:instrText>
            </w:r>
            <w:r w:rsidR="0027260C">
              <w:fldChar w:fldCharType="separate"/>
            </w:r>
            <w:r w:rsidR="0027260C">
              <w:fldChar w:fldCharType="end"/>
            </w:r>
            <w:bookmarkEnd w:id="0"/>
            <w:r w:rsidRPr="000342AB">
              <w:tab/>
              <w:t xml:space="preserve">No   </w:t>
            </w:r>
            <w:bookmarkStart w:id="1" w:name="Text2"/>
            <w:r w:rsidRPr="000342AB">
              <w:fldChar w:fldCharType="begin">
                <w:ffData>
                  <w:name w:val="Check2"/>
                  <w:enabled/>
                  <w:calcOnExit w:val="0"/>
                  <w:checkBox>
                    <w:sizeAuto/>
                    <w:default w:val="0"/>
                    <w:checked w:val="0"/>
                  </w:checkBox>
                </w:ffData>
              </w:fldChar>
            </w:r>
            <w:bookmarkStart w:id="2" w:name="Check2"/>
            <w:r w:rsidRPr="000342AB">
              <w:instrText xml:space="preserve"> FORMCHECKBOX </w:instrText>
            </w:r>
            <w:r w:rsidRPr="000342AB">
              <w:fldChar w:fldCharType="separate"/>
            </w:r>
            <w:r w:rsidRPr="000342AB">
              <w:fldChar w:fldCharType="end"/>
            </w:r>
            <w:bookmarkEnd w:id="1"/>
            <w:bookmarkEnd w:id="2"/>
          </w:p>
          <w:p w14:paraId="4FD67965" w14:textId="77777777" w:rsidR="002D47B8" w:rsidRPr="000342AB" w:rsidRDefault="002D47B8"/>
          <w:p w14:paraId="71FBE744" w14:textId="77777777" w:rsidR="002D47B8" w:rsidRPr="000342AB" w:rsidRDefault="002D47B8">
            <w:r w:rsidRPr="000342AB">
              <w:t>If the answer to Question 1 is “yes</w:t>
            </w:r>
            <w:r w:rsidR="000735E9">
              <w:t>,</w:t>
            </w:r>
            <w:r w:rsidRPr="000342AB">
              <w:t>” see comments in Section E.</w:t>
            </w:r>
          </w:p>
          <w:p w14:paraId="67E3FD42" w14:textId="77777777" w:rsidR="002D47B8" w:rsidRPr="000342AB" w:rsidRDefault="002D47B8"/>
          <w:p w14:paraId="3077BA00" w14:textId="77777777" w:rsidR="002D47B8" w:rsidRPr="000342AB" w:rsidRDefault="002D47B8" w:rsidP="00285A9E">
            <w:pPr>
              <w:numPr>
                <w:ilvl w:val="0"/>
                <w:numId w:val="1"/>
              </w:numPr>
              <w:tabs>
                <w:tab w:val="clear" w:pos="720"/>
                <w:tab w:val="num" w:pos="360"/>
              </w:tabs>
              <w:ind w:left="360"/>
              <w:jc w:val="both"/>
            </w:pPr>
            <w:r w:rsidRPr="000342AB">
              <w:t xml:space="preserve">Is the proposed rule likely to directly or indirectly increase regulatory costs in excess of $200,000 in </w:t>
            </w:r>
            <w:r w:rsidR="00EA234A" w:rsidRPr="000342AB">
              <w:t xml:space="preserve">the </w:t>
            </w:r>
            <w:r w:rsidRPr="000342AB">
              <w:t>aggregate in this state within 1 year after implementation of the rule? [120.541(1)(b), F.S.]</w:t>
            </w:r>
          </w:p>
          <w:p w14:paraId="7C27507D" w14:textId="77777777" w:rsidR="002D47B8" w:rsidRPr="000342AB" w:rsidRDefault="002D47B8"/>
          <w:p w14:paraId="0B47B7FC" w14:textId="4E3FC9FC" w:rsidR="002D47B8" w:rsidRPr="000342AB" w:rsidRDefault="002D47B8" w:rsidP="005B6CE5">
            <w:pPr>
              <w:tabs>
                <w:tab w:val="left" w:pos="1368"/>
                <w:tab w:val="left" w:pos="5004"/>
              </w:tabs>
            </w:pPr>
            <w:r w:rsidRPr="000342AB">
              <w:tab/>
              <w:t xml:space="preserve">Yes    </w:t>
            </w:r>
            <w:r w:rsidR="00C03AA1">
              <w:fldChar w:fldCharType="begin">
                <w:ffData>
                  <w:name w:val="Check3"/>
                  <w:enabled/>
                  <w:calcOnExit w:val="0"/>
                  <w:checkBox>
                    <w:sizeAuto/>
                    <w:default w:val="1"/>
                  </w:checkBox>
                </w:ffData>
              </w:fldChar>
            </w:r>
            <w:bookmarkStart w:id="3" w:name="Check3"/>
            <w:r w:rsidR="00C03AA1">
              <w:instrText xml:space="preserve"> FORMCHECKBOX </w:instrText>
            </w:r>
            <w:r w:rsidR="00C03AA1">
              <w:fldChar w:fldCharType="separate"/>
            </w:r>
            <w:r w:rsidR="00C03AA1">
              <w:fldChar w:fldCharType="end"/>
            </w:r>
            <w:bookmarkEnd w:id="3"/>
            <w:r w:rsidRPr="000342AB">
              <w:tab/>
              <w:t xml:space="preserve">No  </w:t>
            </w:r>
            <w:bookmarkStart w:id="4" w:name="Text4"/>
            <w:r w:rsidRPr="000342AB">
              <w:fldChar w:fldCharType="begin">
                <w:ffData>
                  <w:name w:val="Check4"/>
                  <w:enabled/>
                  <w:calcOnExit w:val="0"/>
                  <w:checkBox>
                    <w:sizeAuto/>
                    <w:default w:val="0"/>
                    <w:checked w:val="0"/>
                  </w:checkBox>
                </w:ffData>
              </w:fldChar>
            </w:r>
            <w:bookmarkStart w:id="5" w:name="Check4"/>
            <w:r w:rsidRPr="000342AB">
              <w:instrText xml:space="preserve"> FORMCHECKBOX </w:instrText>
            </w:r>
            <w:r w:rsidRPr="000342AB">
              <w:fldChar w:fldCharType="separate"/>
            </w:r>
            <w:r w:rsidRPr="000342AB">
              <w:fldChar w:fldCharType="end"/>
            </w:r>
            <w:bookmarkEnd w:id="4"/>
            <w:bookmarkEnd w:id="5"/>
          </w:p>
          <w:p w14:paraId="5969F9AA" w14:textId="77777777" w:rsidR="002D47B8" w:rsidRPr="005B6CE5" w:rsidRDefault="002D47B8">
            <w:pPr>
              <w:rPr>
                <w:rFonts w:ascii="Arial" w:hAnsi="Arial" w:cs="Arial"/>
              </w:rPr>
            </w:pPr>
          </w:p>
        </w:tc>
      </w:tr>
    </w:tbl>
    <w:p w14:paraId="623A326E" w14:textId="77777777" w:rsidR="002D47B8" w:rsidRDefault="002D47B8">
      <w:pPr>
        <w:jc w:val="center"/>
        <w:rPr>
          <w:rFonts w:ascii="Arial" w:hAnsi="Arial" w:cs="Arial"/>
        </w:rPr>
      </w:pPr>
    </w:p>
    <w:p w14:paraId="6DAD9A66" w14:textId="77777777" w:rsidR="002D47B8" w:rsidRPr="000342AB" w:rsidRDefault="002D47B8" w:rsidP="00285A9E">
      <w:pPr>
        <w:ind w:left="-180" w:right="-360"/>
        <w:jc w:val="both"/>
      </w:pPr>
      <w:r w:rsidRPr="000342AB">
        <w:t>If the answer to either question above is “yes</w:t>
      </w:r>
      <w:r w:rsidR="005A6542">
        <w:t>,</w:t>
      </w:r>
      <w:r w:rsidRPr="000342AB">
        <w:t>” a Statement of Estimated Regulatory</w:t>
      </w:r>
      <w:r w:rsidR="00285A9E" w:rsidRPr="000342AB">
        <w:t xml:space="preserve"> </w:t>
      </w:r>
      <w:r w:rsidRPr="000342AB">
        <w:t>Costs (SERC) must be prepared.</w:t>
      </w:r>
      <w:r w:rsidR="003F4722">
        <w:t xml:space="preserve">  </w:t>
      </w:r>
      <w:r w:rsidRPr="000342AB">
        <w:t>The SERC shall include an economic analysis showing:</w:t>
      </w:r>
    </w:p>
    <w:p w14:paraId="38091F3C" w14:textId="77777777" w:rsidR="002D47B8" w:rsidRDefault="002D47B8"/>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14:paraId="6DCAF3C6" w14:textId="77777777" w:rsidTr="00B53A21">
        <w:tc>
          <w:tcPr>
            <w:tcW w:w="9558" w:type="dxa"/>
          </w:tcPr>
          <w:p w14:paraId="51001517" w14:textId="77777777" w:rsidR="002D47B8" w:rsidRPr="005B6CE5" w:rsidRDefault="002D47B8">
            <w:pPr>
              <w:rPr>
                <w:rFonts w:ascii="Arial" w:hAnsi="Arial" w:cs="Arial"/>
              </w:rPr>
            </w:pPr>
          </w:p>
          <w:p w14:paraId="0B35FA76" w14:textId="77777777" w:rsidR="002D47B8" w:rsidRPr="000342AB" w:rsidRDefault="002D47B8" w:rsidP="005B6CE5">
            <w:pPr>
              <w:numPr>
                <w:ilvl w:val="0"/>
                <w:numId w:val="2"/>
              </w:numPr>
              <w:tabs>
                <w:tab w:val="clear" w:pos="720"/>
                <w:tab w:val="num" w:pos="360"/>
              </w:tabs>
              <w:ind w:hanging="720"/>
            </w:pPr>
            <w:r w:rsidRPr="000342AB">
              <w:t>Whether the rule directly or indirectly:</w:t>
            </w:r>
          </w:p>
          <w:p w14:paraId="30D631F2" w14:textId="77777777" w:rsidR="002D47B8" w:rsidRPr="000342AB" w:rsidRDefault="002D47B8"/>
          <w:p w14:paraId="2446E9C8" w14:textId="77777777" w:rsidR="002D47B8" w:rsidRPr="000342AB" w:rsidRDefault="002D47B8" w:rsidP="00285A9E">
            <w:pPr>
              <w:numPr>
                <w:ilvl w:val="0"/>
                <w:numId w:val="3"/>
              </w:numPr>
              <w:tabs>
                <w:tab w:val="clear" w:pos="768"/>
                <w:tab w:val="num" w:pos="0"/>
                <w:tab w:val="left" w:pos="360"/>
              </w:tabs>
              <w:ind w:left="0" w:firstLine="0"/>
              <w:jc w:val="both"/>
            </w:pPr>
            <w:r w:rsidRPr="000342AB">
              <w:t>Is likely to have an adverse impact on any of the following in excess of $1 million in the aggregate within 5 years after implementation of the rule?</w:t>
            </w:r>
            <w:r w:rsidR="00CE41AF">
              <w:t xml:space="preserve"> </w:t>
            </w:r>
            <w:r w:rsidRPr="000342AB">
              <w:t xml:space="preserve"> [120.541(2)(a)1, F.S.]</w:t>
            </w:r>
          </w:p>
          <w:p w14:paraId="4F836177" w14:textId="77777777" w:rsidR="002D47B8" w:rsidRPr="000342AB" w:rsidRDefault="002D47B8" w:rsidP="005B6CE5">
            <w:pPr>
              <w:tabs>
                <w:tab w:val="left" w:pos="360"/>
              </w:tabs>
            </w:pPr>
          </w:p>
          <w:p w14:paraId="7E3EFAD4" w14:textId="1E989D6B" w:rsidR="00700DD8" w:rsidRDefault="00C71583" w:rsidP="00700DD8">
            <w:pPr>
              <w:tabs>
                <w:tab w:val="left" w:pos="1056"/>
                <w:tab w:val="left" w:pos="2160"/>
                <w:tab w:val="left" w:pos="5748"/>
                <w:tab w:val="left" w:pos="6744"/>
                <w:tab w:val="left" w:pos="6972"/>
                <w:tab w:val="left" w:pos="7320"/>
                <w:tab w:val="left" w:pos="7524"/>
              </w:tabs>
            </w:pPr>
            <w:r>
              <w:t xml:space="preserve">    </w:t>
            </w:r>
            <w:r w:rsidR="003063B6">
              <w:t xml:space="preserve">   </w:t>
            </w:r>
            <w:r w:rsidR="00700DD8">
              <w:t xml:space="preserve"> </w:t>
            </w:r>
            <w:r w:rsidR="002D47B8" w:rsidRPr="000342AB">
              <w:t xml:space="preserve">     </w:t>
            </w:r>
            <w:r w:rsidR="00792DB0">
              <w:t xml:space="preserve"> </w:t>
            </w:r>
            <w:r w:rsidR="002D47B8" w:rsidRPr="000342AB">
              <w:t xml:space="preserve">   </w:t>
            </w:r>
            <w:r w:rsidR="00700DD8">
              <w:t xml:space="preserve">Economic growth                                       </w:t>
            </w:r>
            <w:r w:rsidR="00700DD8" w:rsidRPr="000342AB">
              <w:t xml:space="preserve">    </w:t>
            </w:r>
            <w:r w:rsidR="00700DD8">
              <w:t xml:space="preserve">         </w:t>
            </w:r>
            <w:r w:rsidR="00700DD8" w:rsidRPr="000342AB">
              <w:t xml:space="preserve">Yes </w:t>
            </w:r>
            <w:r w:rsidR="00700DD8" w:rsidRPr="000342AB">
              <w:fldChar w:fldCharType="begin">
                <w:ffData>
                  <w:name w:val="Check7"/>
                  <w:enabled/>
                  <w:calcOnExit w:val="0"/>
                  <w:checkBox>
                    <w:sizeAuto/>
                    <w:default w:val="0"/>
                    <w:checked w:val="0"/>
                  </w:checkBox>
                </w:ffData>
              </w:fldChar>
            </w:r>
            <w:r w:rsidR="00700DD8" w:rsidRPr="000342AB">
              <w:instrText xml:space="preserve"> FORMCHECKBOX </w:instrText>
            </w:r>
            <w:r w:rsidR="00700DD8" w:rsidRPr="000342AB">
              <w:fldChar w:fldCharType="separate"/>
            </w:r>
            <w:r w:rsidR="00700DD8" w:rsidRPr="000342AB">
              <w:fldChar w:fldCharType="end"/>
            </w:r>
            <w:r w:rsidR="00700DD8" w:rsidRPr="000342AB">
              <w:t xml:space="preserve">   </w:t>
            </w:r>
            <w:r w:rsidR="00057BA4">
              <w:t xml:space="preserve"> </w:t>
            </w:r>
            <w:r w:rsidR="00700DD8" w:rsidRPr="000342AB">
              <w:t xml:space="preserve">No  </w:t>
            </w:r>
            <w:r w:rsidR="002E00AF">
              <w:fldChar w:fldCharType="begin">
                <w:ffData>
                  <w:name w:val=""/>
                  <w:enabled/>
                  <w:calcOnExit w:val="0"/>
                  <w:checkBox>
                    <w:sizeAuto/>
                    <w:default w:val="1"/>
                  </w:checkBox>
                </w:ffData>
              </w:fldChar>
            </w:r>
            <w:r w:rsidR="002E00AF">
              <w:instrText xml:space="preserve"> FORMCHECKBOX </w:instrText>
            </w:r>
            <w:r w:rsidR="002E00AF">
              <w:fldChar w:fldCharType="separate"/>
            </w:r>
            <w:r w:rsidR="002E00AF">
              <w:fldChar w:fldCharType="end"/>
            </w:r>
          </w:p>
          <w:p w14:paraId="512986BC" w14:textId="77777777" w:rsidR="00700DD8" w:rsidRDefault="00700DD8" w:rsidP="005B6CE5">
            <w:pPr>
              <w:tabs>
                <w:tab w:val="left" w:pos="1056"/>
                <w:tab w:val="left" w:pos="2160"/>
                <w:tab w:val="left" w:pos="7572"/>
              </w:tabs>
            </w:pPr>
          </w:p>
          <w:p w14:paraId="4122AD8B" w14:textId="31342EE4" w:rsidR="002D47B8" w:rsidRPr="000342AB" w:rsidRDefault="00700DD8" w:rsidP="005B6CE5">
            <w:pPr>
              <w:tabs>
                <w:tab w:val="left" w:pos="1056"/>
                <w:tab w:val="left" w:pos="2160"/>
                <w:tab w:val="left" w:pos="7572"/>
              </w:tabs>
            </w:pPr>
            <w:r>
              <w:t xml:space="preserve">              </w:t>
            </w:r>
            <w:r w:rsidR="00792DB0">
              <w:t xml:space="preserve"> </w:t>
            </w:r>
            <w:r>
              <w:t xml:space="preserve">  </w:t>
            </w:r>
            <w:r w:rsidR="002D47B8" w:rsidRPr="000342AB">
              <w:t xml:space="preserve">Private-sector job creation or employment    </w:t>
            </w:r>
            <w:r w:rsidR="00C71583">
              <w:t xml:space="preserve">         </w:t>
            </w:r>
            <w:r w:rsidR="002D47B8" w:rsidRPr="000342AB">
              <w:t xml:space="preserve">Yes </w:t>
            </w:r>
            <w:bookmarkStart w:id="6" w:name="Text7"/>
            <w:r w:rsidR="002D47B8" w:rsidRPr="000342AB">
              <w:fldChar w:fldCharType="begin">
                <w:ffData>
                  <w:name w:val="Check7"/>
                  <w:enabled/>
                  <w:calcOnExit w:val="0"/>
                  <w:checkBox>
                    <w:sizeAuto/>
                    <w:default w:val="0"/>
                    <w:checked w:val="0"/>
                  </w:checkBox>
                </w:ffData>
              </w:fldChar>
            </w:r>
            <w:bookmarkStart w:id="7" w:name="Check7"/>
            <w:r w:rsidR="002D47B8" w:rsidRPr="000342AB">
              <w:instrText xml:space="preserve"> FORMCHECKBOX </w:instrText>
            </w:r>
            <w:r w:rsidR="002D47B8" w:rsidRPr="000342AB">
              <w:fldChar w:fldCharType="separate"/>
            </w:r>
            <w:r w:rsidR="002D47B8" w:rsidRPr="000342AB">
              <w:fldChar w:fldCharType="end"/>
            </w:r>
            <w:bookmarkEnd w:id="6"/>
            <w:bookmarkEnd w:id="7"/>
            <w:r w:rsidR="002D47B8" w:rsidRPr="000342AB">
              <w:t xml:space="preserve">  </w:t>
            </w:r>
            <w:r w:rsidR="00057BA4">
              <w:t xml:space="preserve"> </w:t>
            </w:r>
            <w:r w:rsidR="002D47B8" w:rsidRPr="000342AB">
              <w:t xml:space="preserve"> No </w:t>
            </w:r>
            <w:bookmarkStart w:id="8" w:name="Text8"/>
            <w:r w:rsidR="002D47B8" w:rsidRPr="000342AB">
              <w:t xml:space="preserve"> </w:t>
            </w:r>
            <w:bookmarkEnd w:id="8"/>
            <w:r w:rsidR="002E00AF">
              <w:fldChar w:fldCharType="begin">
                <w:ffData>
                  <w:name w:val="Check8"/>
                  <w:enabled/>
                  <w:calcOnExit w:val="0"/>
                  <w:checkBox>
                    <w:sizeAuto/>
                    <w:default w:val="1"/>
                  </w:checkBox>
                </w:ffData>
              </w:fldChar>
            </w:r>
            <w:bookmarkStart w:id="9" w:name="Check8"/>
            <w:r w:rsidR="002E00AF">
              <w:instrText xml:space="preserve"> FORMCHECKBOX </w:instrText>
            </w:r>
            <w:r w:rsidR="002E00AF">
              <w:fldChar w:fldCharType="separate"/>
            </w:r>
            <w:r w:rsidR="002E00AF">
              <w:fldChar w:fldCharType="end"/>
            </w:r>
            <w:bookmarkEnd w:id="9"/>
          </w:p>
          <w:p w14:paraId="6A687FC4" w14:textId="77777777" w:rsidR="002D47B8" w:rsidRPr="000342AB" w:rsidRDefault="002D47B8" w:rsidP="005B6CE5">
            <w:pPr>
              <w:tabs>
                <w:tab w:val="left" w:pos="1056"/>
                <w:tab w:val="left" w:pos="2160"/>
                <w:tab w:val="left" w:pos="7572"/>
              </w:tabs>
            </w:pPr>
          </w:p>
          <w:p w14:paraId="45FA6CFA" w14:textId="2E332EBE" w:rsidR="002D47B8" w:rsidRPr="000342AB" w:rsidRDefault="002D47B8" w:rsidP="005B6CE5">
            <w:pPr>
              <w:tabs>
                <w:tab w:val="left" w:pos="1056"/>
                <w:tab w:val="left" w:pos="2160"/>
                <w:tab w:val="left" w:pos="5688"/>
                <w:tab w:val="left" w:pos="5880"/>
                <w:tab w:val="left" w:pos="6816"/>
                <w:tab w:val="left" w:pos="7332"/>
                <w:tab w:val="left" w:pos="7380"/>
                <w:tab w:val="left" w:pos="7572"/>
              </w:tabs>
            </w:pPr>
            <w:r w:rsidRPr="000342AB">
              <w:t xml:space="preserve">           </w:t>
            </w:r>
            <w:r w:rsidR="00792DB0">
              <w:t xml:space="preserve"> </w:t>
            </w:r>
            <w:r w:rsidRPr="000342AB">
              <w:t xml:space="preserve">     Private-sector investment</w:t>
            </w:r>
            <w:r w:rsidRPr="000342AB">
              <w:tab/>
            </w:r>
            <w:r w:rsidR="00C71583">
              <w:t xml:space="preserve"> </w:t>
            </w:r>
            <w:r w:rsidRPr="000342AB">
              <w:t xml:space="preserve"> </w:t>
            </w:r>
            <w:r w:rsidR="00792DB0">
              <w:t xml:space="preserve"> </w:t>
            </w:r>
            <w:r w:rsidRPr="000342AB">
              <w:t xml:space="preserve">Yes </w:t>
            </w:r>
            <w:bookmarkStart w:id="10" w:name="Text9"/>
            <w:r w:rsidRPr="000342AB">
              <w:fldChar w:fldCharType="begin">
                <w:ffData>
                  <w:name w:val="Check9"/>
                  <w:enabled/>
                  <w:calcOnExit w:val="0"/>
                  <w:checkBox>
                    <w:sizeAuto/>
                    <w:default w:val="0"/>
                    <w:checked w:val="0"/>
                  </w:checkBox>
                </w:ffData>
              </w:fldChar>
            </w:r>
            <w:bookmarkStart w:id="11" w:name="Check9"/>
            <w:r w:rsidRPr="000342AB">
              <w:instrText xml:space="preserve"> FORMCHECKBOX </w:instrText>
            </w:r>
            <w:r w:rsidRPr="000342AB">
              <w:fldChar w:fldCharType="separate"/>
            </w:r>
            <w:r w:rsidRPr="000342AB">
              <w:fldChar w:fldCharType="end"/>
            </w:r>
            <w:bookmarkEnd w:id="10"/>
            <w:bookmarkEnd w:id="11"/>
            <w:r w:rsidRPr="000342AB">
              <w:t xml:space="preserve">  </w:t>
            </w:r>
            <w:r w:rsidR="00057BA4">
              <w:t xml:space="preserve"> </w:t>
            </w:r>
            <w:r w:rsidRPr="000342AB">
              <w:t xml:space="preserve"> No </w:t>
            </w:r>
            <w:bookmarkStart w:id="12" w:name="Text17"/>
            <w:r w:rsidRPr="000342AB">
              <w:t xml:space="preserve"> </w:t>
            </w:r>
            <w:bookmarkEnd w:id="12"/>
            <w:r w:rsidR="002E00AF">
              <w:fldChar w:fldCharType="begin">
                <w:ffData>
                  <w:name w:val="Check10"/>
                  <w:enabled/>
                  <w:calcOnExit w:val="0"/>
                  <w:checkBox>
                    <w:sizeAuto/>
                    <w:default w:val="1"/>
                  </w:checkBox>
                </w:ffData>
              </w:fldChar>
            </w:r>
            <w:bookmarkStart w:id="13" w:name="Check10"/>
            <w:r w:rsidR="002E00AF">
              <w:instrText xml:space="preserve"> FORMCHECKBOX </w:instrText>
            </w:r>
            <w:r w:rsidR="002E00AF">
              <w:fldChar w:fldCharType="separate"/>
            </w:r>
            <w:r w:rsidR="002E00AF">
              <w:fldChar w:fldCharType="end"/>
            </w:r>
            <w:bookmarkEnd w:id="13"/>
          </w:p>
          <w:p w14:paraId="33338671" w14:textId="77777777" w:rsidR="002D47B8" w:rsidRPr="000342AB" w:rsidRDefault="002D47B8" w:rsidP="005B6CE5">
            <w:pPr>
              <w:tabs>
                <w:tab w:val="left" w:pos="1056"/>
                <w:tab w:val="left" w:pos="2160"/>
                <w:tab w:val="left" w:pos="5688"/>
                <w:tab w:val="left" w:pos="5880"/>
                <w:tab w:val="left" w:pos="6816"/>
                <w:tab w:val="left" w:pos="7332"/>
                <w:tab w:val="left" w:pos="7380"/>
                <w:tab w:val="left" w:pos="7572"/>
              </w:tabs>
            </w:pPr>
          </w:p>
          <w:p w14:paraId="5AB96BCD" w14:textId="77777777" w:rsidR="002D47B8" w:rsidRPr="000342AB" w:rsidRDefault="002D47B8" w:rsidP="00285A9E">
            <w:pPr>
              <w:tabs>
                <w:tab w:val="left" w:pos="1056"/>
                <w:tab w:val="left" w:pos="2160"/>
                <w:tab w:val="left" w:pos="5688"/>
                <w:tab w:val="left" w:pos="5880"/>
                <w:tab w:val="left" w:pos="6816"/>
                <w:tab w:val="left" w:pos="7332"/>
                <w:tab w:val="left" w:pos="7380"/>
                <w:tab w:val="left" w:pos="7572"/>
              </w:tabs>
              <w:jc w:val="both"/>
            </w:pPr>
            <w:r w:rsidRPr="000342AB">
              <w:t xml:space="preserve">(2) Is likely to have an adverse impact on any of the following in excess of $1 million in the aggregate within 5 years after implementation of the rule? </w:t>
            </w:r>
            <w:r w:rsidR="00CE41AF">
              <w:t xml:space="preserve"> </w:t>
            </w:r>
            <w:r w:rsidRPr="000342AB">
              <w:t>[120.541(2)(a)2, F.S.]</w:t>
            </w:r>
          </w:p>
          <w:p w14:paraId="16696DA5" w14:textId="77777777" w:rsidR="002D47B8" w:rsidRPr="000342AB" w:rsidRDefault="002D47B8" w:rsidP="001927EF">
            <w:pPr>
              <w:tabs>
                <w:tab w:val="left" w:pos="360"/>
              </w:tabs>
            </w:pPr>
          </w:p>
          <w:p w14:paraId="65A00212" w14:textId="3B4780FE" w:rsidR="001B0C3E" w:rsidRDefault="001927EF" w:rsidP="001927EF">
            <w:pPr>
              <w:tabs>
                <w:tab w:val="left" w:pos="1056"/>
                <w:tab w:val="left" w:pos="2160"/>
                <w:tab w:val="left" w:pos="5688"/>
                <w:tab w:val="left" w:pos="5880"/>
                <w:tab w:val="left" w:pos="7572"/>
              </w:tabs>
            </w:pPr>
            <w:r>
              <w:tab/>
            </w:r>
            <w:r w:rsidR="002D47B8" w:rsidRPr="000342AB">
              <w:t>Business competitiveness (including</w:t>
            </w:r>
            <w:r w:rsidR="005A6542">
              <w:t xml:space="preserve"> </w:t>
            </w:r>
            <w:r w:rsidR="002D47B8" w:rsidRPr="000342AB">
              <w:t>the ability</w:t>
            </w:r>
          </w:p>
          <w:p w14:paraId="467C500B" w14:textId="412C5F06" w:rsidR="001B0C3E" w:rsidRDefault="001927EF" w:rsidP="001927EF">
            <w:pPr>
              <w:tabs>
                <w:tab w:val="left" w:pos="1056"/>
                <w:tab w:val="left" w:pos="2160"/>
                <w:tab w:val="left" w:pos="5688"/>
                <w:tab w:val="left" w:pos="5880"/>
                <w:tab w:val="left" w:pos="7572"/>
              </w:tabs>
            </w:pPr>
            <w:r>
              <w:tab/>
            </w:r>
            <w:r w:rsidR="002D47B8" w:rsidRPr="000342AB">
              <w:t>of persons doing business</w:t>
            </w:r>
            <w:r w:rsidR="005A6542">
              <w:t xml:space="preserve"> </w:t>
            </w:r>
            <w:r w:rsidR="002D47B8" w:rsidRPr="000342AB">
              <w:t>in the state to</w:t>
            </w:r>
            <w:r w:rsidR="001B0C3E">
              <w:t xml:space="preserve"> </w:t>
            </w:r>
            <w:r w:rsidR="002D47B8" w:rsidRPr="000342AB">
              <w:t>compete</w:t>
            </w:r>
          </w:p>
          <w:p w14:paraId="2A17983B" w14:textId="5E463F58" w:rsidR="001B0C3E" w:rsidRDefault="001927EF" w:rsidP="001927EF">
            <w:pPr>
              <w:tabs>
                <w:tab w:val="left" w:pos="1056"/>
                <w:tab w:val="left" w:pos="2160"/>
                <w:tab w:val="left" w:pos="5688"/>
                <w:tab w:val="left" w:pos="5880"/>
                <w:tab w:val="left" w:pos="7572"/>
              </w:tabs>
            </w:pPr>
            <w:r>
              <w:tab/>
            </w:r>
            <w:r w:rsidR="002D47B8" w:rsidRPr="000342AB">
              <w:t>with persons</w:t>
            </w:r>
            <w:r w:rsidR="005A6542">
              <w:t xml:space="preserve"> </w:t>
            </w:r>
            <w:r w:rsidR="002D47B8" w:rsidRPr="000342AB">
              <w:t>doing business in other states or</w:t>
            </w:r>
          </w:p>
          <w:p w14:paraId="6637C7ED" w14:textId="3BF432AE" w:rsidR="002D47B8" w:rsidRPr="000342AB" w:rsidRDefault="001927EF" w:rsidP="001927EF">
            <w:pPr>
              <w:tabs>
                <w:tab w:val="left" w:pos="1056"/>
                <w:tab w:val="left" w:pos="2160"/>
                <w:tab w:val="left" w:pos="5688"/>
                <w:tab w:val="left" w:pos="5880"/>
                <w:tab w:val="left" w:pos="7572"/>
              </w:tabs>
            </w:pPr>
            <w:r>
              <w:tab/>
            </w:r>
            <w:r w:rsidR="002D47B8" w:rsidRPr="000342AB">
              <w:t>domestic markets)</w:t>
            </w:r>
            <w:r w:rsidR="005A6542">
              <w:t xml:space="preserve">       </w:t>
            </w:r>
            <w:r w:rsidR="001B0C3E">
              <w:t xml:space="preserve">                                            </w:t>
            </w:r>
            <w:r w:rsidR="002D47B8" w:rsidRPr="000342AB">
              <w:t xml:space="preserve">Yes  </w:t>
            </w:r>
            <w:bookmarkStart w:id="14" w:name="Text11"/>
            <w:r>
              <w:t xml:space="preserve"> </w:t>
            </w:r>
            <w:r w:rsidR="002D47B8" w:rsidRPr="000342AB">
              <w:fldChar w:fldCharType="begin">
                <w:ffData>
                  <w:name w:val="Check11"/>
                  <w:enabled/>
                  <w:calcOnExit w:val="0"/>
                  <w:checkBox>
                    <w:sizeAuto/>
                    <w:default w:val="0"/>
                    <w:checked w:val="0"/>
                  </w:checkBox>
                </w:ffData>
              </w:fldChar>
            </w:r>
            <w:bookmarkStart w:id="15" w:name="Check11"/>
            <w:r w:rsidR="002D47B8" w:rsidRPr="000342AB">
              <w:instrText xml:space="preserve"> FORMCHECKBOX </w:instrText>
            </w:r>
            <w:r w:rsidR="002D47B8" w:rsidRPr="000342AB">
              <w:fldChar w:fldCharType="separate"/>
            </w:r>
            <w:r w:rsidR="002D47B8" w:rsidRPr="000342AB">
              <w:fldChar w:fldCharType="end"/>
            </w:r>
            <w:bookmarkEnd w:id="14"/>
            <w:bookmarkEnd w:id="15"/>
            <w:r w:rsidR="002D47B8" w:rsidRPr="000342AB">
              <w:t xml:space="preserve"> </w:t>
            </w:r>
            <w:r w:rsidR="00FA4D76">
              <w:t xml:space="preserve"> </w:t>
            </w:r>
            <w:r w:rsidR="00792DB0">
              <w:t xml:space="preserve"> </w:t>
            </w:r>
            <w:r w:rsidR="002D47B8" w:rsidRPr="000342AB">
              <w:t xml:space="preserve"> No</w:t>
            </w:r>
            <w:r w:rsidR="00F872DA">
              <w:t xml:space="preserve"> </w:t>
            </w:r>
            <w:r w:rsidR="002D47B8" w:rsidRPr="000342AB">
              <w:t xml:space="preserve"> </w:t>
            </w:r>
            <w:r w:rsidR="00704BE0">
              <w:fldChar w:fldCharType="begin">
                <w:ffData>
                  <w:name w:val="Check12"/>
                  <w:enabled/>
                  <w:calcOnExit w:val="0"/>
                  <w:checkBox>
                    <w:sizeAuto/>
                    <w:default w:val="1"/>
                  </w:checkBox>
                </w:ffData>
              </w:fldChar>
            </w:r>
            <w:bookmarkStart w:id="16" w:name="Check12"/>
            <w:r w:rsidR="00704BE0">
              <w:instrText xml:space="preserve"> FORMCHECKBOX </w:instrText>
            </w:r>
            <w:r w:rsidR="00704BE0">
              <w:fldChar w:fldCharType="separate"/>
            </w:r>
            <w:r w:rsidR="00704BE0">
              <w:fldChar w:fldCharType="end"/>
            </w:r>
            <w:bookmarkEnd w:id="16"/>
          </w:p>
          <w:p w14:paraId="04FDCDA8" w14:textId="77777777" w:rsidR="002D47B8" w:rsidRPr="000342AB" w:rsidRDefault="002D47B8" w:rsidP="001927EF">
            <w:pPr>
              <w:tabs>
                <w:tab w:val="left" w:pos="1056"/>
                <w:tab w:val="left" w:pos="2160"/>
                <w:tab w:val="left" w:pos="5688"/>
                <w:tab w:val="left" w:pos="5880"/>
                <w:tab w:val="left" w:pos="7572"/>
              </w:tabs>
            </w:pPr>
          </w:p>
          <w:p w14:paraId="17C7517E" w14:textId="77639521" w:rsidR="002D47B8" w:rsidRPr="000342AB" w:rsidRDefault="001927EF" w:rsidP="001927EF">
            <w:pPr>
              <w:tabs>
                <w:tab w:val="left" w:pos="720"/>
                <w:tab w:val="left" w:pos="1440"/>
                <w:tab w:val="left" w:pos="2880"/>
                <w:tab w:val="left" w:pos="3600"/>
                <w:tab w:val="left" w:pos="4320"/>
                <w:tab w:val="left" w:pos="5040"/>
                <w:tab w:val="left" w:pos="5760"/>
                <w:tab w:val="left" w:pos="6480"/>
                <w:tab w:val="left" w:pos="6756"/>
                <w:tab w:val="left" w:pos="6804"/>
                <w:tab w:val="left" w:pos="7200"/>
                <w:tab w:val="left" w:pos="7524"/>
              </w:tabs>
            </w:pPr>
            <w:r>
              <w:tab/>
            </w:r>
            <w:r w:rsidR="00792DB0">
              <w:t xml:space="preserve">     </w:t>
            </w:r>
            <w:r w:rsidR="00250EB3">
              <w:t xml:space="preserve"> </w:t>
            </w:r>
            <w:r w:rsidR="002D47B8" w:rsidRPr="000342AB">
              <w:t>Productivity</w:t>
            </w:r>
            <w:r w:rsidR="002D47B8" w:rsidRPr="000342AB">
              <w:tab/>
            </w:r>
            <w:r w:rsidR="002D47B8" w:rsidRPr="000342AB">
              <w:tab/>
            </w:r>
            <w:r w:rsidR="002D47B8" w:rsidRPr="000342AB">
              <w:tab/>
            </w:r>
            <w:r w:rsidR="002D47B8" w:rsidRPr="000342AB">
              <w:tab/>
            </w:r>
            <w:r>
              <w:t xml:space="preserve"> </w:t>
            </w:r>
            <w:r w:rsidR="00057BA4">
              <w:t xml:space="preserve">    </w:t>
            </w:r>
            <w:r>
              <w:t xml:space="preserve"> </w:t>
            </w:r>
            <w:r w:rsidR="002D47B8" w:rsidRPr="000342AB">
              <w:t xml:space="preserve"> </w:t>
            </w:r>
            <w:r w:rsidR="00057BA4">
              <w:t xml:space="preserve">       </w:t>
            </w:r>
            <w:r w:rsidR="002D47B8" w:rsidRPr="000342AB">
              <w:t>Yes</w:t>
            </w:r>
            <w:r w:rsidR="000B236F">
              <w:t xml:space="preserve"> </w:t>
            </w:r>
            <w:r w:rsidR="002D47B8" w:rsidRPr="000342AB">
              <w:t xml:space="preserve">  </w:t>
            </w:r>
            <w:bookmarkStart w:id="17" w:name="Text13"/>
            <w:r w:rsidR="002D47B8" w:rsidRPr="000342AB">
              <w:fldChar w:fldCharType="begin">
                <w:ffData>
                  <w:name w:val="Check13"/>
                  <w:enabled/>
                  <w:calcOnExit w:val="0"/>
                  <w:checkBox>
                    <w:sizeAuto/>
                    <w:default w:val="0"/>
                    <w:checked w:val="0"/>
                  </w:checkBox>
                </w:ffData>
              </w:fldChar>
            </w:r>
            <w:bookmarkStart w:id="18" w:name="Check13"/>
            <w:r w:rsidR="002D47B8" w:rsidRPr="000342AB">
              <w:instrText xml:space="preserve"> FORMCHECKBOX </w:instrText>
            </w:r>
            <w:r w:rsidR="002D47B8" w:rsidRPr="000342AB">
              <w:fldChar w:fldCharType="separate"/>
            </w:r>
            <w:r w:rsidR="002D47B8" w:rsidRPr="000342AB">
              <w:fldChar w:fldCharType="end"/>
            </w:r>
            <w:bookmarkEnd w:id="17"/>
            <w:bookmarkEnd w:id="18"/>
            <w:r w:rsidR="002D47B8" w:rsidRPr="000342AB">
              <w:tab/>
              <w:t xml:space="preserve"> </w:t>
            </w:r>
            <w:r w:rsidR="00792DB0">
              <w:t xml:space="preserve"> </w:t>
            </w:r>
            <w:r w:rsidR="00625749">
              <w:t xml:space="preserve"> </w:t>
            </w:r>
            <w:r w:rsidR="002D47B8" w:rsidRPr="000342AB">
              <w:t>No</w:t>
            </w:r>
            <w:bookmarkStart w:id="19" w:name="Text14"/>
            <w:r w:rsidR="00F872DA">
              <w:t xml:space="preserve"> </w:t>
            </w:r>
            <w:r w:rsidR="000B236F">
              <w:t xml:space="preserve"> </w:t>
            </w:r>
            <w:bookmarkEnd w:id="19"/>
            <w:r w:rsidR="00704BE0">
              <w:fldChar w:fldCharType="begin">
                <w:ffData>
                  <w:name w:val="Check14"/>
                  <w:enabled/>
                  <w:calcOnExit w:val="0"/>
                  <w:checkBox>
                    <w:sizeAuto/>
                    <w:default w:val="1"/>
                  </w:checkBox>
                </w:ffData>
              </w:fldChar>
            </w:r>
            <w:bookmarkStart w:id="20" w:name="Check14"/>
            <w:r w:rsidR="00704BE0">
              <w:instrText xml:space="preserve"> FORMCHECKBOX </w:instrText>
            </w:r>
            <w:r w:rsidR="00704BE0">
              <w:fldChar w:fldCharType="separate"/>
            </w:r>
            <w:r w:rsidR="00704BE0">
              <w:fldChar w:fldCharType="end"/>
            </w:r>
            <w:bookmarkEnd w:id="20"/>
          </w:p>
          <w:p w14:paraId="548E0FBC" w14:textId="77777777" w:rsidR="002D47B8" w:rsidRPr="000342AB" w:rsidRDefault="002D47B8" w:rsidP="001927EF">
            <w:pPr>
              <w:tabs>
                <w:tab w:val="left" w:pos="1056"/>
                <w:tab w:val="left" w:pos="2160"/>
                <w:tab w:val="left" w:pos="5688"/>
                <w:tab w:val="left" w:pos="5880"/>
                <w:tab w:val="left" w:pos="7572"/>
              </w:tabs>
            </w:pPr>
          </w:p>
          <w:p w14:paraId="68FE8BA4" w14:textId="277CBDEA" w:rsidR="002D47B8" w:rsidRPr="000342AB" w:rsidRDefault="001927EF" w:rsidP="001927EF">
            <w:pPr>
              <w:tabs>
                <w:tab w:val="left" w:pos="1056"/>
                <w:tab w:val="left" w:pos="5688"/>
                <w:tab w:val="left" w:pos="6744"/>
                <w:tab w:val="left" w:pos="6804"/>
                <w:tab w:val="left" w:pos="7224"/>
                <w:tab w:val="left" w:pos="7572"/>
              </w:tabs>
            </w:pPr>
            <w:r>
              <w:tab/>
            </w:r>
            <w:r w:rsidR="002D47B8" w:rsidRPr="000342AB">
              <w:t>Innovation</w:t>
            </w:r>
            <w:r w:rsidR="002D47B8" w:rsidRPr="000342AB">
              <w:tab/>
            </w:r>
            <w:r w:rsidR="000B236F">
              <w:t xml:space="preserve">  </w:t>
            </w:r>
            <w:r w:rsidR="002D47B8" w:rsidRPr="000342AB">
              <w:t xml:space="preserve"> Ye</w:t>
            </w:r>
            <w:r w:rsidR="000B236F">
              <w:t>s</w:t>
            </w:r>
            <w:r>
              <w:t xml:space="preserve"> </w:t>
            </w:r>
            <w:r w:rsidR="000B236F">
              <w:t xml:space="preserve"> </w:t>
            </w:r>
            <w:r w:rsidR="002D47B8" w:rsidRPr="000342AB">
              <w:t xml:space="preserve"> </w:t>
            </w:r>
            <w:bookmarkStart w:id="21" w:name="Text15"/>
            <w:r w:rsidR="002D47B8" w:rsidRPr="000342AB">
              <w:fldChar w:fldCharType="begin">
                <w:ffData>
                  <w:name w:val="Check15"/>
                  <w:enabled/>
                  <w:calcOnExit w:val="0"/>
                  <w:checkBox>
                    <w:sizeAuto/>
                    <w:default w:val="0"/>
                    <w:checked w:val="0"/>
                  </w:checkBox>
                </w:ffData>
              </w:fldChar>
            </w:r>
            <w:bookmarkStart w:id="22" w:name="Check15"/>
            <w:r w:rsidR="002D47B8" w:rsidRPr="000342AB">
              <w:instrText xml:space="preserve"> FORMCHECKBOX </w:instrText>
            </w:r>
            <w:r w:rsidR="002D47B8" w:rsidRPr="000342AB">
              <w:fldChar w:fldCharType="separate"/>
            </w:r>
            <w:r w:rsidR="002D47B8" w:rsidRPr="000342AB">
              <w:fldChar w:fldCharType="end"/>
            </w:r>
            <w:bookmarkEnd w:id="21"/>
            <w:bookmarkEnd w:id="22"/>
            <w:r w:rsidR="002D47B8" w:rsidRPr="000342AB">
              <w:tab/>
            </w:r>
            <w:r w:rsidR="00792DB0">
              <w:t xml:space="preserve"> </w:t>
            </w:r>
            <w:r w:rsidR="00FA4D76">
              <w:t xml:space="preserve"> </w:t>
            </w:r>
            <w:r w:rsidR="002D47B8" w:rsidRPr="000342AB">
              <w:t xml:space="preserve"> No</w:t>
            </w:r>
            <w:r w:rsidR="00F872DA">
              <w:t xml:space="preserve"> </w:t>
            </w:r>
            <w:r w:rsidR="002D47B8" w:rsidRPr="000342AB">
              <w:t xml:space="preserve"> </w:t>
            </w:r>
            <w:r w:rsidR="00704BE0">
              <w:fldChar w:fldCharType="begin">
                <w:ffData>
                  <w:name w:val="Check16"/>
                  <w:enabled/>
                  <w:calcOnExit w:val="0"/>
                  <w:checkBox>
                    <w:sizeAuto/>
                    <w:default w:val="1"/>
                  </w:checkBox>
                </w:ffData>
              </w:fldChar>
            </w:r>
            <w:bookmarkStart w:id="23" w:name="Check16"/>
            <w:r w:rsidR="00704BE0">
              <w:instrText xml:space="preserve"> FORMCHECKBOX </w:instrText>
            </w:r>
            <w:r w:rsidR="00704BE0">
              <w:fldChar w:fldCharType="separate"/>
            </w:r>
            <w:r w:rsidR="00704BE0">
              <w:fldChar w:fldCharType="end"/>
            </w:r>
            <w:bookmarkEnd w:id="23"/>
          </w:p>
          <w:p w14:paraId="08400572" w14:textId="77777777" w:rsidR="002D47B8" w:rsidRDefault="002D47B8" w:rsidP="005B6CE5">
            <w:pPr>
              <w:tabs>
                <w:tab w:val="left" w:pos="1056"/>
                <w:tab w:val="left" w:pos="5688"/>
                <w:tab w:val="left" w:pos="7572"/>
              </w:tabs>
            </w:pPr>
          </w:p>
          <w:p w14:paraId="1B1DAB5A" w14:textId="77777777" w:rsidR="001B0C3E" w:rsidRDefault="001B0C3E" w:rsidP="005B6CE5">
            <w:pPr>
              <w:tabs>
                <w:tab w:val="left" w:pos="1056"/>
                <w:tab w:val="left" w:pos="5688"/>
                <w:tab w:val="left" w:pos="7572"/>
              </w:tabs>
            </w:pPr>
          </w:p>
          <w:p w14:paraId="5C43535E" w14:textId="77777777" w:rsidR="001B0C3E" w:rsidRDefault="001B0C3E" w:rsidP="005B6CE5">
            <w:pPr>
              <w:tabs>
                <w:tab w:val="left" w:pos="1056"/>
                <w:tab w:val="left" w:pos="5688"/>
                <w:tab w:val="left" w:pos="7572"/>
              </w:tabs>
            </w:pPr>
          </w:p>
          <w:p w14:paraId="1DE2156B" w14:textId="77777777" w:rsidR="001B0C3E" w:rsidRPr="000342AB" w:rsidRDefault="001B0C3E" w:rsidP="005B6CE5">
            <w:pPr>
              <w:tabs>
                <w:tab w:val="left" w:pos="1056"/>
                <w:tab w:val="left" w:pos="5688"/>
                <w:tab w:val="left" w:pos="7572"/>
              </w:tabs>
            </w:pPr>
          </w:p>
          <w:p w14:paraId="055C5C4D" w14:textId="77777777" w:rsidR="002D47B8" w:rsidRPr="000342AB" w:rsidRDefault="002D47B8" w:rsidP="00DA51BA">
            <w:pPr>
              <w:ind w:left="360" w:hanging="360"/>
              <w:jc w:val="both"/>
            </w:pPr>
            <w:r w:rsidRPr="000342AB">
              <w:t>(3) Is likely to increase regulatory costs, including any transactional costs, in</w:t>
            </w:r>
            <w:r w:rsidR="00DA51BA" w:rsidRPr="000342AB">
              <w:t xml:space="preserve"> </w:t>
            </w:r>
            <w:r w:rsidRPr="000342AB">
              <w:t>excess of $1 million in the aggregate within 5 years after the implementation of</w:t>
            </w:r>
            <w:r w:rsidR="00DA51BA" w:rsidRPr="000342AB">
              <w:t xml:space="preserve"> </w:t>
            </w:r>
            <w:r w:rsidRPr="000342AB">
              <w:t xml:space="preserve">the rule? </w:t>
            </w:r>
            <w:r w:rsidR="00CE41AF">
              <w:t xml:space="preserve"> </w:t>
            </w:r>
            <w:r w:rsidRPr="000342AB">
              <w:t>[120.541(2)(a)3, F.S.]</w:t>
            </w:r>
          </w:p>
          <w:p w14:paraId="434DB2D1" w14:textId="77777777" w:rsidR="002D47B8" w:rsidRPr="000342AB" w:rsidRDefault="002D47B8"/>
          <w:p w14:paraId="16D1C249" w14:textId="57261FA7" w:rsidR="002D47B8" w:rsidRPr="000342AB" w:rsidRDefault="002D47B8" w:rsidP="005B6CE5">
            <w:pPr>
              <w:tabs>
                <w:tab w:val="left" w:pos="1152"/>
                <w:tab w:val="left" w:pos="3396"/>
              </w:tabs>
            </w:pPr>
            <w:r w:rsidRPr="000342AB">
              <w:tab/>
              <w:t xml:space="preserve">Yes  </w:t>
            </w:r>
            <w:r w:rsidR="00014D29">
              <w:fldChar w:fldCharType="begin">
                <w:ffData>
                  <w:name w:val="Check17"/>
                  <w:enabled/>
                  <w:calcOnExit w:val="0"/>
                  <w:checkBox>
                    <w:sizeAuto/>
                    <w:default w:val="0"/>
                  </w:checkBox>
                </w:ffData>
              </w:fldChar>
            </w:r>
            <w:bookmarkStart w:id="24" w:name="Check17"/>
            <w:r w:rsidR="00014D29">
              <w:instrText xml:space="preserve"> FORMCHECKBOX </w:instrText>
            </w:r>
            <w:r w:rsidR="00014D29">
              <w:fldChar w:fldCharType="separate"/>
            </w:r>
            <w:r w:rsidR="00014D29">
              <w:fldChar w:fldCharType="end"/>
            </w:r>
            <w:bookmarkEnd w:id="24"/>
            <w:r w:rsidR="001B0C3E">
              <w:t xml:space="preserve">     </w:t>
            </w:r>
            <w:r w:rsidRPr="000342AB">
              <w:t xml:space="preserve">No  </w:t>
            </w:r>
            <w:r w:rsidR="00014D29">
              <w:fldChar w:fldCharType="begin">
                <w:ffData>
                  <w:name w:val="Check18"/>
                  <w:enabled/>
                  <w:calcOnExit w:val="0"/>
                  <w:checkBox>
                    <w:sizeAuto/>
                    <w:default w:val="1"/>
                  </w:checkBox>
                </w:ffData>
              </w:fldChar>
            </w:r>
            <w:bookmarkStart w:id="25" w:name="Check18"/>
            <w:r w:rsidR="00014D29">
              <w:instrText xml:space="preserve"> FORMCHECKBOX </w:instrText>
            </w:r>
            <w:r w:rsidR="00014D29">
              <w:fldChar w:fldCharType="separate"/>
            </w:r>
            <w:r w:rsidR="00014D29">
              <w:fldChar w:fldCharType="end"/>
            </w:r>
            <w:bookmarkEnd w:id="25"/>
          </w:p>
          <w:p w14:paraId="08173381" w14:textId="77777777" w:rsidR="002D47B8" w:rsidRPr="000342AB" w:rsidRDefault="002D47B8"/>
          <w:p w14:paraId="7D1F8C30" w14:textId="63AFC728" w:rsidR="002D47B8" w:rsidRPr="005B6CE5" w:rsidRDefault="002D47B8" w:rsidP="005B6CE5">
            <w:pPr>
              <w:tabs>
                <w:tab w:val="left" w:pos="1056"/>
                <w:tab w:val="left" w:pos="5688"/>
                <w:tab w:val="left" w:pos="7572"/>
              </w:tabs>
              <w:rPr>
                <w:rFonts w:ascii="Arial" w:hAnsi="Arial" w:cs="Arial"/>
              </w:rPr>
            </w:pPr>
            <w:r w:rsidRPr="000342AB">
              <w:t xml:space="preserve">Economic Analysis: </w:t>
            </w:r>
            <w:r w:rsidR="00C62CE5" w:rsidRPr="005F6DD2">
              <w:rPr>
                <w:b/>
                <w:bCs/>
              </w:rPr>
              <w:t xml:space="preserve">New </w:t>
            </w:r>
            <w:r w:rsidR="00FC1B07">
              <w:rPr>
                <w:b/>
                <w:bCs/>
              </w:rPr>
              <w:t xml:space="preserve">anticipated </w:t>
            </w:r>
            <w:r w:rsidR="00C62CE5" w:rsidRPr="005F6DD2">
              <w:rPr>
                <w:b/>
                <w:bCs/>
              </w:rPr>
              <w:t>one-time costs for disposal facilities</w:t>
            </w:r>
            <w:r w:rsidR="00085D1E" w:rsidRPr="005F6DD2">
              <w:rPr>
                <w:b/>
                <w:bCs/>
              </w:rPr>
              <w:t xml:space="preserve"> at $5,000 per facility</w:t>
            </w:r>
            <w:r w:rsidR="00145010">
              <w:rPr>
                <w:b/>
                <w:bCs/>
              </w:rPr>
              <w:t xml:space="preserve"> with 40 facilities</w:t>
            </w:r>
            <w:r w:rsidR="00085D1E" w:rsidRPr="005F6DD2">
              <w:rPr>
                <w:b/>
                <w:bCs/>
              </w:rPr>
              <w:t xml:space="preserve"> </w:t>
            </w:r>
            <w:r w:rsidR="00DD0801">
              <w:rPr>
                <w:b/>
                <w:bCs/>
              </w:rPr>
              <w:t>is estimated to</w:t>
            </w:r>
            <w:r w:rsidR="00085D1E" w:rsidRPr="005F6DD2">
              <w:rPr>
                <w:b/>
                <w:bCs/>
              </w:rPr>
              <w:t xml:space="preserve"> </w:t>
            </w:r>
            <w:r w:rsidR="00145010">
              <w:rPr>
                <w:b/>
                <w:bCs/>
              </w:rPr>
              <w:t>be</w:t>
            </w:r>
            <w:r w:rsidR="00085D1E" w:rsidRPr="005F6DD2">
              <w:rPr>
                <w:b/>
                <w:bCs/>
              </w:rPr>
              <w:t xml:space="preserve"> $200,000</w:t>
            </w:r>
            <w:r w:rsidR="00C927C2" w:rsidRPr="005F6DD2">
              <w:rPr>
                <w:b/>
                <w:bCs/>
              </w:rPr>
              <w:t xml:space="preserve">. New recurring costs per year </w:t>
            </w:r>
            <w:r w:rsidR="00145010">
              <w:rPr>
                <w:b/>
                <w:bCs/>
              </w:rPr>
              <w:t>is</w:t>
            </w:r>
            <w:r w:rsidR="00C927C2" w:rsidRPr="005F6DD2">
              <w:rPr>
                <w:b/>
                <w:bCs/>
              </w:rPr>
              <w:t xml:space="preserve"> $100 per hauler</w:t>
            </w:r>
            <w:r w:rsidR="00145010">
              <w:rPr>
                <w:b/>
                <w:bCs/>
              </w:rPr>
              <w:t xml:space="preserve"> with an estimated 650 haulers</w:t>
            </w:r>
            <w:r w:rsidR="00C927C2" w:rsidRPr="005F6DD2">
              <w:rPr>
                <w:b/>
                <w:bCs/>
              </w:rPr>
              <w:t xml:space="preserve"> </w:t>
            </w:r>
            <w:r w:rsidR="001B4AC0">
              <w:rPr>
                <w:b/>
                <w:bCs/>
              </w:rPr>
              <w:t xml:space="preserve">is </w:t>
            </w:r>
            <w:r w:rsidR="00557EBF" w:rsidRPr="005F6DD2">
              <w:rPr>
                <w:b/>
                <w:bCs/>
              </w:rPr>
              <w:t>$65,000 per year</w:t>
            </w:r>
            <w:r w:rsidR="00D837B4">
              <w:rPr>
                <w:b/>
                <w:bCs/>
              </w:rPr>
              <w:t>, and</w:t>
            </w:r>
            <w:r w:rsidR="00557EBF" w:rsidRPr="005F6DD2">
              <w:rPr>
                <w:b/>
                <w:bCs/>
              </w:rPr>
              <w:t xml:space="preserve"> for five years equals </w:t>
            </w:r>
            <w:r w:rsidR="0028399B" w:rsidRPr="005F6DD2">
              <w:rPr>
                <w:b/>
                <w:bCs/>
              </w:rPr>
              <w:t xml:space="preserve">$325,000. In total for five years for </w:t>
            </w:r>
            <w:r w:rsidR="005F6DD2" w:rsidRPr="005F6DD2">
              <w:rPr>
                <w:b/>
                <w:bCs/>
              </w:rPr>
              <w:t>disposal facilities and for haulers, the cost will be $525,000.</w:t>
            </w:r>
          </w:p>
          <w:p w14:paraId="3E5213B6" w14:textId="77777777" w:rsidR="002D47B8" w:rsidRPr="005B6CE5" w:rsidRDefault="002D47B8" w:rsidP="005B6CE5">
            <w:pPr>
              <w:tabs>
                <w:tab w:val="left" w:pos="1056"/>
                <w:tab w:val="left" w:pos="5688"/>
                <w:tab w:val="left" w:pos="7572"/>
              </w:tabs>
              <w:rPr>
                <w:rFonts w:ascii="Arial" w:hAnsi="Arial" w:cs="Arial"/>
              </w:rPr>
            </w:pPr>
          </w:p>
        </w:tc>
      </w:tr>
    </w:tbl>
    <w:p w14:paraId="1DF6D7C9" w14:textId="77777777" w:rsidR="002D47B8" w:rsidRDefault="002D47B8">
      <w:pPr>
        <w:jc w:val="center"/>
        <w:rPr>
          <w:rFonts w:ascii="Arial" w:hAnsi="Arial" w:cs="Arial"/>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14:paraId="498EAFA8" w14:textId="77777777" w:rsidTr="009A4791">
        <w:tc>
          <w:tcPr>
            <w:tcW w:w="9576" w:type="dxa"/>
          </w:tcPr>
          <w:p w14:paraId="21C10061" w14:textId="77777777" w:rsidR="002D47B8" w:rsidRPr="005B6CE5" w:rsidRDefault="002D47B8">
            <w:pPr>
              <w:rPr>
                <w:rFonts w:ascii="Arial" w:hAnsi="Arial" w:cs="Arial"/>
              </w:rPr>
            </w:pPr>
          </w:p>
          <w:p w14:paraId="04385239" w14:textId="77777777" w:rsidR="002D47B8" w:rsidRPr="000342AB" w:rsidRDefault="002D47B8" w:rsidP="005B6CE5">
            <w:pPr>
              <w:numPr>
                <w:ilvl w:val="0"/>
                <w:numId w:val="2"/>
              </w:numPr>
              <w:tabs>
                <w:tab w:val="clear" w:pos="720"/>
                <w:tab w:val="num" w:pos="360"/>
              </w:tabs>
              <w:ind w:hanging="720"/>
            </w:pPr>
            <w:r w:rsidRPr="000342AB">
              <w:t xml:space="preserve">A good faith estimate of: </w:t>
            </w:r>
            <w:r w:rsidR="00CE41AF">
              <w:t xml:space="preserve"> </w:t>
            </w:r>
            <w:r w:rsidRPr="000342AB">
              <w:t>[120.541(2)(b), F.S.]</w:t>
            </w:r>
          </w:p>
          <w:p w14:paraId="7FB70508" w14:textId="77777777" w:rsidR="002D47B8" w:rsidRPr="000342AB" w:rsidRDefault="002D47B8" w:rsidP="005B6CE5">
            <w:pPr>
              <w:ind w:left="360" w:hanging="360"/>
            </w:pPr>
          </w:p>
          <w:p w14:paraId="2B490A2E" w14:textId="77777777" w:rsidR="002D47B8" w:rsidRPr="000342AB" w:rsidRDefault="002D47B8">
            <w:r w:rsidRPr="000342AB">
              <w:t>(1) The number of individuals and entities likely to be required to comply with the rule.</w:t>
            </w:r>
          </w:p>
          <w:p w14:paraId="2C184D5F" w14:textId="77777777" w:rsidR="002D47B8" w:rsidRPr="000342AB" w:rsidRDefault="002D47B8"/>
          <w:p w14:paraId="4643ABFA" w14:textId="77777777" w:rsidR="00AA7A43" w:rsidRPr="00AA7A43" w:rsidRDefault="00AA7A43" w:rsidP="00AA7A43">
            <w:pPr>
              <w:ind w:left="720"/>
              <w:jc w:val="both"/>
              <w:rPr>
                <w:b/>
                <w:bCs/>
              </w:rPr>
            </w:pPr>
            <w:r w:rsidRPr="00AA7A43">
              <w:rPr>
                <w:b/>
                <w:bCs/>
              </w:rPr>
              <w:t xml:space="preserve">There are currently an estimated 650 haulers that will be required to apply for a license and 40 disposal facilities that will be required to apply for a certification. The number of disposal facilities and haulers has been estimated by extrapolating data from counties with known numbers of haulers and disposal facilities to similarly sized counties where the number of haulers and disposal facilities are not known. </w:t>
            </w:r>
          </w:p>
          <w:p w14:paraId="78099091" w14:textId="77777777" w:rsidR="002D47B8" w:rsidRPr="000342AB" w:rsidRDefault="002D47B8" w:rsidP="005B6CE5">
            <w:pPr>
              <w:ind w:left="360" w:hanging="360"/>
            </w:pPr>
          </w:p>
          <w:p w14:paraId="21FC1273" w14:textId="77777777" w:rsidR="002D47B8" w:rsidRPr="000342AB" w:rsidRDefault="002D47B8" w:rsidP="005B6CE5">
            <w:pPr>
              <w:ind w:left="360" w:hanging="360"/>
            </w:pPr>
            <w:r w:rsidRPr="000342AB">
              <w:t>(2) A general description of the types of individuals likely to be affected by the rule.</w:t>
            </w:r>
          </w:p>
          <w:p w14:paraId="5E5C7E59" w14:textId="77777777" w:rsidR="002D47B8" w:rsidRPr="000342AB" w:rsidRDefault="002D47B8" w:rsidP="005B6CE5">
            <w:pPr>
              <w:ind w:left="360" w:hanging="360"/>
            </w:pPr>
          </w:p>
          <w:p w14:paraId="0D474A49" w14:textId="77777777" w:rsidR="00E73BEF" w:rsidRPr="00E73BEF" w:rsidRDefault="00E73BEF" w:rsidP="00E73BEF">
            <w:pPr>
              <w:tabs>
                <w:tab w:val="left" w:pos="720"/>
                <w:tab w:val="left" w:pos="1800"/>
              </w:tabs>
              <w:ind w:left="720"/>
              <w:jc w:val="both"/>
              <w:rPr>
                <w:b/>
                <w:bCs/>
              </w:rPr>
            </w:pPr>
            <w:r w:rsidRPr="00E73BEF">
              <w:rPr>
                <w:b/>
                <w:bCs/>
              </w:rPr>
              <w:t>The rule will affect haulers of grease waste, facilities that process or dispose of grease waste, inspecting entities that include local governing bodies and, local Fats, Oils, and Grease (FOG) programs, who may review service manifests for compliance. The majority of those to be affected by the rule will be private companies with some public entities that have their own haulers, disposal facilities or have a FOG program that will be considered an inspecting entity.</w:t>
            </w:r>
          </w:p>
          <w:p w14:paraId="3927DE7A" w14:textId="77777777" w:rsidR="002D47B8" w:rsidRPr="005B6CE5" w:rsidRDefault="002D47B8" w:rsidP="005B6CE5">
            <w:pPr>
              <w:ind w:left="360" w:hanging="360"/>
              <w:rPr>
                <w:rFonts w:ascii="Arial" w:hAnsi="Arial" w:cs="Arial"/>
              </w:rPr>
            </w:pPr>
          </w:p>
        </w:tc>
      </w:tr>
    </w:tbl>
    <w:p w14:paraId="01F5A8DC" w14:textId="77777777" w:rsidR="002D47B8" w:rsidRDefault="002D47B8">
      <w:pPr>
        <w:ind w:hanging="180"/>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rsidRPr="000342AB" w14:paraId="5ED43049" w14:textId="77777777" w:rsidTr="009A4791">
        <w:tc>
          <w:tcPr>
            <w:tcW w:w="9576" w:type="dxa"/>
          </w:tcPr>
          <w:p w14:paraId="485BB7D1" w14:textId="77777777" w:rsidR="002D47B8" w:rsidRPr="000342AB" w:rsidRDefault="002D47B8"/>
          <w:p w14:paraId="01A7BA1A" w14:textId="77777777" w:rsidR="002D47B8" w:rsidRPr="000342AB" w:rsidRDefault="002D47B8">
            <w:r w:rsidRPr="000342AB">
              <w:t xml:space="preserve">C.  A good faith estimate of: </w:t>
            </w:r>
            <w:r w:rsidR="00CE41AF">
              <w:t xml:space="preserve"> </w:t>
            </w:r>
            <w:r w:rsidRPr="000342AB">
              <w:t>[120.541(2)(c), F.S.]</w:t>
            </w:r>
          </w:p>
          <w:p w14:paraId="1A9B3484" w14:textId="77777777" w:rsidR="002D47B8" w:rsidRPr="000342AB" w:rsidRDefault="002D47B8"/>
          <w:p w14:paraId="4F3A60DA" w14:textId="77777777" w:rsidR="002D47B8" w:rsidRPr="000342AB" w:rsidRDefault="002D47B8">
            <w:r w:rsidRPr="000342AB">
              <w:t xml:space="preserve">(1) The cost to the </w:t>
            </w:r>
            <w:r w:rsidR="005A6542">
              <w:t>agency</w:t>
            </w:r>
            <w:r w:rsidRPr="000342AB">
              <w:t xml:space="preserve"> to implement and enforce the rule.</w:t>
            </w:r>
          </w:p>
          <w:p w14:paraId="0DA279AE" w14:textId="77777777" w:rsidR="002D47B8" w:rsidRPr="000342AB" w:rsidRDefault="002D47B8" w:rsidP="005B6CE5">
            <w:pPr>
              <w:ind w:firstLine="720"/>
            </w:pPr>
          </w:p>
          <w:bookmarkStart w:id="26" w:name="Text23"/>
          <w:p w14:paraId="2D22C85A" w14:textId="77777777" w:rsidR="002D47B8" w:rsidRPr="000342AB" w:rsidRDefault="002D47B8" w:rsidP="005B6CE5">
            <w:pPr>
              <w:ind w:firstLine="720"/>
            </w:pPr>
            <w:r w:rsidRPr="000342AB">
              <w:fldChar w:fldCharType="begin">
                <w:ffData>
                  <w:name w:val="Check19"/>
                  <w:enabled/>
                  <w:calcOnExit w:val="0"/>
                  <w:checkBox>
                    <w:sizeAuto/>
                    <w:default w:val="0"/>
                    <w:checked w:val="0"/>
                  </w:checkBox>
                </w:ffData>
              </w:fldChar>
            </w:r>
            <w:bookmarkStart w:id="27" w:name="Check19"/>
            <w:r w:rsidRPr="000342AB">
              <w:instrText xml:space="preserve"> FORMCHECKBOX </w:instrText>
            </w:r>
            <w:r w:rsidRPr="000342AB">
              <w:fldChar w:fldCharType="separate"/>
            </w:r>
            <w:r w:rsidRPr="000342AB">
              <w:fldChar w:fldCharType="end"/>
            </w:r>
            <w:bookmarkEnd w:id="26"/>
            <w:bookmarkEnd w:id="27"/>
            <w:r w:rsidRPr="000342AB">
              <w:t xml:space="preserve"> </w:t>
            </w:r>
            <w:r w:rsidR="001B0C3E">
              <w:t xml:space="preserve"> </w:t>
            </w:r>
            <w:r w:rsidRPr="000342AB">
              <w:t>None.</w:t>
            </w:r>
            <w:r w:rsidR="001B0C3E">
              <w:t xml:space="preserve">  </w:t>
            </w:r>
            <w:r w:rsidRPr="000342AB">
              <w:t>To be done with the current workload and existing staff.</w:t>
            </w:r>
          </w:p>
          <w:p w14:paraId="2A6CEAC1" w14:textId="77777777" w:rsidR="002D47B8" w:rsidRPr="000342AB" w:rsidRDefault="002D47B8" w:rsidP="005B6CE5">
            <w:pPr>
              <w:ind w:firstLine="720"/>
            </w:pPr>
          </w:p>
          <w:p w14:paraId="2F76C196" w14:textId="680F841F" w:rsidR="002D47B8" w:rsidRPr="000342AB" w:rsidRDefault="00E73BEF" w:rsidP="005B6CE5">
            <w:pPr>
              <w:ind w:left="720"/>
            </w:pPr>
            <w:r>
              <w:fldChar w:fldCharType="begin">
                <w:ffData>
                  <w:name w:val="Check20"/>
                  <w:enabled/>
                  <w:calcOnExit w:val="0"/>
                  <w:checkBox>
                    <w:sizeAuto/>
                    <w:default w:val="1"/>
                  </w:checkBox>
                </w:ffData>
              </w:fldChar>
            </w:r>
            <w:bookmarkStart w:id="28" w:name="Check20"/>
            <w:r>
              <w:instrText xml:space="preserve"> FORMCHECKBOX </w:instrText>
            </w:r>
            <w:r>
              <w:fldChar w:fldCharType="separate"/>
            </w:r>
            <w:r>
              <w:fldChar w:fldCharType="end"/>
            </w:r>
            <w:bookmarkEnd w:id="28"/>
            <w:r w:rsidR="002D47B8" w:rsidRPr="000342AB">
              <w:t xml:space="preserve"> </w:t>
            </w:r>
            <w:r w:rsidR="001B0C3E">
              <w:t xml:space="preserve"> </w:t>
            </w:r>
            <w:r w:rsidR="002D47B8" w:rsidRPr="000342AB">
              <w:t>Minimal.</w:t>
            </w:r>
            <w:r w:rsidR="001B0C3E">
              <w:t xml:space="preserve">  </w:t>
            </w:r>
            <w:r w:rsidR="002D47B8" w:rsidRPr="000342AB">
              <w:t xml:space="preserve">Provide a brief explanation.  </w:t>
            </w:r>
            <w:r w:rsidR="002B180F" w:rsidRPr="002B180F">
              <w:rPr>
                <w:b/>
                <w:bCs/>
                <w:iCs/>
              </w:rPr>
              <w:t xml:space="preserve">The Department intends to implement the additional permitting and compliance assistance tasks that are part of the proposed rule within its current workload with existing staff. This includes the eight positions allotted to the Department with the approval of the </w:t>
            </w:r>
            <w:r w:rsidR="00FC1B07">
              <w:rPr>
                <w:b/>
                <w:bCs/>
                <w:iCs/>
              </w:rPr>
              <w:t>law</w:t>
            </w:r>
            <w:r w:rsidR="002B180F" w:rsidRPr="002B180F">
              <w:rPr>
                <w:b/>
                <w:bCs/>
                <w:iCs/>
              </w:rPr>
              <w:t>.</w:t>
            </w:r>
          </w:p>
          <w:p w14:paraId="79ED584D" w14:textId="77777777" w:rsidR="002D47B8" w:rsidRPr="000342AB" w:rsidRDefault="002D47B8" w:rsidP="005B6CE5">
            <w:pPr>
              <w:ind w:firstLine="720"/>
            </w:pPr>
          </w:p>
          <w:bookmarkStart w:id="29" w:name="Text26"/>
          <w:p w14:paraId="216186BF" w14:textId="77777777" w:rsidR="002D47B8" w:rsidRDefault="002D47B8" w:rsidP="005B6CE5">
            <w:pPr>
              <w:ind w:left="720"/>
            </w:pPr>
            <w:r w:rsidRPr="000342AB">
              <w:fldChar w:fldCharType="begin">
                <w:ffData>
                  <w:name w:val="Check21"/>
                  <w:enabled/>
                  <w:calcOnExit w:val="0"/>
                  <w:checkBox>
                    <w:sizeAuto/>
                    <w:default w:val="0"/>
                  </w:checkBox>
                </w:ffData>
              </w:fldChar>
            </w:r>
            <w:bookmarkStart w:id="30" w:name="Check21"/>
            <w:r w:rsidRPr="000342AB">
              <w:instrText xml:space="preserve"> FORMCHECKBOX </w:instrText>
            </w:r>
            <w:r w:rsidRPr="000342AB">
              <w:fldChar w:fldCharType="separate"/>
            </w:r>
            <w:r w:rsidRPr="000342AB">
              <w:fldChar w:fldCharType="end"/>
            </w:r>
            <w:bookmarkEnd w:id="29"/>
            <w:bookmarkEnd w:id="30"/>
            <w:r w:rsidRPr="000342AB">
              <w:t xml:space="preserve"> </w:t>
            </w:r>
            <w:r w:rsidR="001B0C3E">
              <w:t xml:space="preserve"> </w:t>
            </w:r>
            <w:r w:rsidRPr="000342AB">
              <w:t>Other.</w:t>
            </w:r>
            <w:r w:rsidR="001B0C3E">
              <w:t xml:space="preserve">  </w:t>
            </w:r>
            <w:r w:rsidRPr="000342AB">
              <w:t>Provide an explanation for estimate and methodology used.</w:t>
            </w:r>
            <w:r w:rsidR="00182C52">
              <w:t xml:space="preserve">  </w:t>
            </w:r>
            <w:r w:rsidRPr="000342AB">
              <w:fldChar w:fldCharType="begin">
                <w:ffData>
                  <w:name w:val="Text74"/>
                  <w:enabled/>
                  <w:calcOnExit w:val="0"/>
                  <w:textInput/>
                </w:ffData>
              </w:fldChar>
            </w:r>
            <w:bookmarkStart w:id="31" w:name="Text74"/>
            <w:r w:rsidRPr="000342AB">
              <w:instrText xml:space="preserve"> FORMTEXT </w:instrText>
            </w:r>
            <w:r w:rsidRPr="000342AB">
              <w:fldChar w:fldCharType="separate"/>
            </w:r>
            <w:r w:rsidR="006A6634" w:rsidRPr="000342AB">
              <w:t> </w:t>
            </w:r>
            <w:r w:rsidR="006A6634" w:rsidRPr="000342AB">
              <w:t> </w:t>
            </w:r>
            <w:r w:rsidR="006A6634" w:rsidRPr="000342AB">
              <w:t> </w:t>
            </w:r>
            <w:r w:rsidR="006A6634" w:rsidRPr="000342AB">
              <w:t> </w:t>
            </w:r>
            <w:r w:rsidR="006A6634" w:rsidRPr="000342AB">
              <w:t> </w:t>
            </w:r>
            <w:r w:rsidRPr="000342AB">
              <w:fldChar w:fldCharType="end"/>
            </w:r>
            <w:bookmarkEnd w:id="31"/>
          </w:p>
          <w:p w14:paraId="357B2222" w14:textId="77777777" w:rsidR="001B0C3E" w:rsidRPr="000342AB" w:rsidRDefault="001B0C3E" w:rsidP="005B6CE5">
            <w:pPr>
              <w:ind w:left="720"/>
            </w:pPr>
          </w:p>
          <w:p w14:paraId="4FD93689" w14:textId="77777777" w:rsidR="002D47B8" w:rsidRPr="000342AB" w:rsidRDefault="002D47B8">
            <w:r w:rsidRPr="000342AB">
              <w:t>(2) The cost to any other state and local government entity to implement and enforce the rule.</w:t>
            </w:r>
          </w:p>
          <w:p w14:paraId="5B0E0AD9" w14:textId="77777777" w:rsidR="002D47B8" w:rsidRPr="000342AB" w:rsidRDefault="002D47B8"/>
          <w:p w14:paraId="44C301F2" w14:textId="31B5CF58" w:rsidR="002D47B8" w:rsidRPr="000342AB" w:rsidRDefault="002D47B8">
            <w:r w:rsidRPr="000342AB">
              <w:t xml:space="preserve">          </w:t>
            </w:r>
            <w:r w:rsidR="000B236F">
              <w:t xml:space="preserve"> </w:t>
            </w:r>
            <w:r w:rsidRPr="000342AB">
              <w:t xml:space="preserve"> </w:t>
            </w:r>
            <w:r w:rsidR="00FC1B07">
              <w:fldChar w:fldCharType="begin">
                <w:ffData>
                  <w:name w:val="Check22"/>
                  <w:enabled/>
                  <w:calcOnExit w:val="0"/>
                  <w:checkBox>
                    <w:sizeAuto/>
                    <w:default w:val="1"/>
                  </w:checkBox>
                </w:ffData>
              </w:fldChar>
            </w:r>
            <w:bookmarkStart w:id="32" w:name="Check22"/>
            <w:r w:rsidR="00FC1B07">
              <w:instrText xml:space="preserve"> FORMCHECKBOX </w:instrText>
            </w:r>
            <w:r w:rsidR="00FC1B07">
              <w:fldChar w:fldCharType="separate"/>
            </w:r>
            <w:r w:rsidR="00FC1B07">
              <w:fldChar w:fldCharType="end"/>
            </w:r>
            <w:bookmarkEnd w:id="32"/>
            <w:r w:rsidRPr="000342AB">
              <w:t xml:space="preserve"> </w:t>
            </w:r>
            <w:r w:rsidR="001B0C3E">
              <w:t xml:space="preserve"> </w:t>
            </w:r>
            <w:r w:rsidRPr="000342AB">
              <w:t xml:space="preserve">None. </w:t>
            </w:r>
            <w:r w:rsidR="001B0C3E">
              <w:t xml:space="preserve"> </w:t>
            </w:r>
            <w:r w:rsidRPr="000342AB">
              <w:t xml:space="preserve">The rule will only affect the </w:t>
            </w:r>
            <w:r w:rsidR="005A6542">
              <w:t>agency</w:t>
            </w:r>
            <w:r w:rsidRPr="000342AB">
              <w:t>.</w:t>
            </w:r>
          </w:p>
          <w:p w14:paraId="082E75F6" w14:textId="77777777" w:rsidR="002D47B8" w:rsidRPr="000342AB" w:rsidRDefault="002D47B8"/>
          <w:p w14:paraId="7970180F" w14:textId="05C440FE" w:rsidR="002D47B8" w:rsidRPr="000342AB" w:rsidRDefault="002D47B8" w:rsidP="005B6CE5">
            <w:pPr>
              <w:ind w:left="720" w:hanging="720"/>
            </w:pPr>
            <w:r w:rsidRPr="000342AB">
              <w:t xml:space="preserve">          </w:t>
            </w:r>
            <w:r w:rsidR="000B236F">
              <w:t xml:space="preserve"> </w:t>
            </w:r>
            <w:r w:rsidRPr="000342AB">
              <w:t xml:space="preserve"> </w:t>
            </w:r>
            <w:r w:rsidR="00FC1B07">
              <w:fldChar w:fldCharType="begin">
                <w:ffData>
                  <w:name w:val="Check23"/>
                  <w:enabled/>
                  <w:calcOnExit w:val="0"/>
                  <w:checkBox>
                    <w:sizeAuto/>
                    <w:default w:val="0"/>
                  </w:checkBox>
                </w:ffData>
              </w:fldChar>
            </w:r>
            <w:bookmarkStart w:id="33" w:name="Check23"/>
            <w:r w:rsidR="00FC1B07">
              <w:instrText xml:space="preserve"> FORMCHECKBOX </w:instrText>
            </w:r>
            <w:r w:rsidR="00FC1B07">
              <w:fldChar w:fldCharType="separate"/>
            </w:r>
            <w:r w:rsidR="00FC1B07">
              <w:fldChar w:fldCharType="end"/>
            </w:r>
            <w:bookmarkEnd w:id="33"/>
            <w:r w:rsidRPr="000342AB">
              <w:t xml:space="preserve">  Minimal. </w:t>
            </w:r>
            <w:r w:rsidR="001B0C3E">
              <w:t xml:space="preserve"> </w:t>
            </w:r>
            <w:r w:rsidRPr="000342AB">
              <w:t xml:space="preserve">Provide a brief explanation.  </w:t>
            </w:r>
          </w:p>
          <w:p w14:paraId="5C57F268" w14:textId="77777777" w:rsidR="002D47B8" w:rsidRPr="000342AB" w:rsidRDefault="002D47B8"/>
          <w:p w14:paraId="34FB5C78" w14:textId="1A467ED6" w:rsidR="00182C52" w:rsidRPr="000342AB" w:rsidRDefault="000B236F" w:rsidP="000B236F">
            <w:bookmarkStart w:id="34" w:name="Text36"/>
            <w:r>
              <w:t xml:space="preserve">         </w:t>
            </w:r>
            <w:r w:rsidR="001B0C3E">
              <w:t xml:space="preserve"> </w:t>
            </w:r>
            <w:r>
              <w:t xml:space="preserve">  </w:t>
            </w:r>
            <w:r w:rsidR="002D47B8" w:rsidRPr="000342AB">
              <w:fldChar w:fldCharType="begin">
                <w:ffData>
                  <w:name w:val="Check24"/>
                  <w:enabled/>
                  <w:calcOnExit w:val="0"/>
                  <w:checkBox>
                    <w:sizeAuto/>
                    <w:default w:val="0"/>
                  </w:checkBox>
                </w:ffData>
              </w:fldChar>
            </w:r>
            <w:bookmarkStart w:id="35" w:name="Check24"/>
            <w:r w:rsidR="002D47B8" w:rsidRPr="000342AB">
              <w:instrText xml:space="preserve"> FORMCHECKBOX </w:instrText>
            </w:r>
            <w:r w:rsidR="002D47B8" w:rsidRPr="000342AB">
              <w:fldChar w:fldCharType="separate"/>
            </w:r>
            <w:r w:rsidR="002D47B8" w:rsidRPr="000342AB">
              <w:fldChar w:fldCharType="end"/>
            </w:r>
            <w:bookmarkEnd w:id="34"/>
            <w:bookmarkEnd w:id="35"/>
            <w:r w:rsidR="002D47B8" w:rsidRPr="000342AB">
              <w:t xml:space="preserve">  Other. </w:t>
            </w:r>
            <w:r w:rsidR="001B0C3E">
              <w:t xml:space="preserve"> </w:t>
            </w:r>
            <w:r w:rsidR="002D47B8" w:rsidRPr="000342AB">
              <w:t xml:space="preserve">Provide an explanation for estimate and methodology used.   </w:t>
            </w:r>
            <w:r w:rsidR="00182C52" w:rsidRPr="000342AB">
              <w:fldChar w:fldCharType="begin">
                <w:ffData>
                  <w:name w:val="Text35"/>
                  <w:enabled/>
                  <w:calcOnExit w:val="0"/>
                  <w:textInput/>
                </w:ffData>
              </w:fldChar>
            </w:r>
            <w:r w:rsidR="00182C52" w:rsidRPr="000342AB">
              <w:instrText xml:space="preserve"> FORMTEXT </w:instrText>
            </w:r>
            <w:r w:rsidR="00182C52" w:rsidRPr="000342AB">
              <w:fldChar w:fldCharType="separate"/>
            </w:r>
            <w:r w:rsidR="00182C52" w:rsidRPr="000342AB">
              <w:t> </w:t>
            </w:r>
            <w:r w:rsidR="00182C52" w:rsidRPr="000342AB">
              <w:t> </w:t>
            </w:r>
            <w:r w:rsidR="00182C52" w:rsidRPr="000342AB">
              <w:t> </w:t>
            </w:r>
            <w:r w:rsidR="00182C52" w:rsidRPr="000342AB">
              <w:t> </w:t>
            </w:r>
            <w:r w:rsidR="00182C52" w:rsidRPr="000342AB">
              <w:t> </w:t>
            </w:r>
            <w:r w:rsidR="00182C52" w:rsidRPr="000342AB">
              <w:fldChar w:fldCharType="end"/>
            </w:r>
          </w:p>
          <w:p w14:paraId="2A173585" w14:textId="77777777" w:rsidR="00B91B6C" w:rsidRDefault="00B91B6C" w:rsidP="001B0C3E"/>
          <w:p w14:paraId="576D058F" w14:textId="77777777" w:rsidR="002D47B8" w:rsidRPr="000342AB" w:rsidRDefault="002D47B8">
            <w:r w:rsidRPr="00FC1B07">
              <w:t>(3) Any anticipated effect on state or local revenues.</w:t>
            </w:r>
          </w:p>
          <w:p w14:paraId="0C7B1B6A" w14:textId="77777777" w:rsidR="002D47B8" w:rsidRPr="000342AB" w:rsidRDefault="002D47B8" w:rsidP="005B6CE5">
            <w:pPr>
              <w:ind w:firstLine="720"/>
            </w:pPr>
          </w:p>
          <w:p w14:paraId="69D76A87" w14:textId="3CFC1658" w:rsidR="002D47B8" w:rsidRPr="000342AB" w:rsidRDefault="000B236F" w:rsidP="000B236F">
            <w:bookmarkStart w:id="36" w:name="Text28"/>
            <w:r>
              <w:tab/>
            </w:r>
            <w:bookmarkEnd w:id="36"/>
            <w:r w:rsidR="00FC1B07">
              <w:fldChar w:fldCharType="begin">
                <w:ffData>
                  <w:name w:val="Check25"/>
                  <w:enabled/>
                  <w:calcOnExit w:val="0"/>
                  <w:checkBox>
                    <w:sizeAuto/>
                    <w:default w:val="1"/>
                  </w:checkBox>
                </w:ffData>
              </w:fldChar>
            </w:r>
            <w:bookmarkStart w:id="37" w:name="Check25"/>
            <w:r w:rsidR="00FC1B07">
              <w:instrText xml:space="preserve"> FORMCHECKBOX </w:instrText>
            </w:r>
            <w:r w:rsidR="00FC1B07">
              <w:fldChar w:fldCharType="separate"/>
            </w:r>
            <w:r w:rsidR="00FC1B07">
              <w:fldChar w:fldCharType="end"/>
            </w:r>
            <w:bookmarkEnd w:id="37"/>
            <w:r w:rsidR="002D47B8" w:rsidRPr="000342AB">
              <w:t xml:space="preserve"> </w:t>
            </w:r>
            <w:r w:rsidR="009D18A0">
              <w:t xml:space="preserve"> </w:t>
            </w:r>
            <w:r w:rsidR="002D47B8" w:rsidRPr="000342AB">
              <w:t>None</w:t>
            </w:r>
            <w:r w:rsidR="000A18CF" w:rsidRPr="000342AB">
              <w:t>.</w:t>
            </w:r>
          </w:p>
          <w:p w14:paraId="081E9FA7" w14:textId="77777777" w:rsidR="002D47B8" w:rsidRPr="000342AB" w:rsidRDefault="002D47B8" w:rsidP="005B6CE5">
            <w:pPr>
              <w:ind w:firstLine="720"/>
            </w:pPr>
          </w:p>
          <w:bookmarkStart w:id="38" w:name="Text29"/>
          <w:p w14:paraId="19DF7EA5" w14:textId="77777777" w:rsidR="002D47B8" w:rsidRPr="000342AB" w:rsidRDefault="002D47B8" w:rsidP="005B6CE5">
            <w:pPr>
              <w:ind w:left="720"/>
            </w:pPr>
            <w:r w:rsidRPr="000342AB">
              <w:fldChar w:fldCharType="begin">
                <w:ffData>
                  <w:name w:val="Check26"/>
                  <w:enabled/>
                  <w:calcOnExit w:val="0"/>
                  <w:checkBox>
                    <w:sizeAuto/>
                    <w:default w:val="0"/>
                    <w:checked w:val="0"/>
                  </w:checkBox>
                </w:ffData>
              </w:fldChar>
            </w:r>
            <w:bookmarkStart w:id="39" w:name="Check26"/>
            <w:r w:rsidRPr="000342AB">
              <w:instrText xml:space="preserve"> FORMCHECKBOX </w:instrText>
            </w:r>
            <w:r w:rsidRPr="000342AB">
              <w:fldChar w:fldCharType="separate"/>
            </w:r>
            <w:r w:rsidRPr="000342AB">
              <w:fldChar w:fldCharType="end"/>
            </w:r>
            <w:bookmarkEnd w:id="38"/>
            <w:bookmarkEnd w:id="39"/>
            <w:r w:rsidRPr="000342AB">
              <w:t xml:space="preserve">  Minimal.</w:t>
            </w:r>
            <w:r w:rsidR="009D18A0">
              <w:t xml:space="preserve">  </w:t>
            </w:r>
            <w:r w:rsidRPr="000342AB">
              <w:t xml:space="preserve">Provide a brief explanation.  </w:t>
            </w:r>
            <w:bookmarkStart w:id="40" w:name="Text30"/>
            <w:r w:rsidRPr="000342AB">
              <w:fldChar w:fldCharType="begin">
                <w:ffData>
                  <w:name w:val="Text30"/>
                  <w:enabled/>
                  <w:calcOnExit w:val="0"/>
                  <w:textInput/>
                </w:ffData>
              </w:fldChar>
            </w:r>
            <w:r w:rsidRPr="000342AB">
              <w:instrText xml:space="preserve"> FORMTEXT </w:instrText>
            </w:r>
            <w:r w:rsidRPr="000342AB">
              <w:fldChar w:fldCharType="separate"/>
            </w:r>
            <w:r w:rsidR="006A6634" w:rsidRPr="000342AB">
              <w:t> </w:t>
            </w:r>
            <w:r w:rsidR="006A6634" w:rsidRPr="000342AB">
              <w:t> </w:t>
            </w:r>
            <w:r w:rsidR="006A6634" w:rsidRPr="000342AB">
              <w:t> </w:t>
            </w:r>
            <w:r w:rsidR="006A6634" w:rsidRPr="000342AB">
              <w:t> </w:t>
            </w:r>
            <w:r w:rsidR="006A6634" w:rsidRPr="000342AB">
              <w:t> </w:t>
            </w:r>
            <w:r w:rsidRPr="000342AB">
              <w:fldChar w:fldCharType="end"/>
            </w:r>
            <w:bookmarkEnd w:id="40"/>
          </w:p>
          <w:p w14:paraId="2E0A4387" w14:textId="77777777" w:rsidR="002D47B8" w:rsidRPr="000342AB" w:rsidRDefault="002D47B8" w:rsidP="005B6CE5">
            <w:pPr>
              <w:ind w:firstLine="720"/>
            </w:pPr>
          </w:p>
          <w:bookmarkStart w:id="41" w:name="Text31"/>
          <w:p w14:paraId="5ACD65BD" w14:textId="77777777" w:rsidR="002D47B8" w:rsidRDefault="002D47B8" w:rsidP="00B6288A">
            <w:pPr>
              <w:ind w:left="720"/>
            </w:pPr>
            <w:r w:rsidRPr="000342AB">
              <w:fldChar w:fldCharType="begin">
                <w:ffData>
                  <w:name w:val="Check27"/>
                  <w:enabled/>
                  <w:calcOnExit w:val="0"/>
                  <w:checkBox>
                    <w:sizeAuto/>
                    <w:default w:val="0"/>
                  </w:checkBox>
                </w:ffData>
              </w:fldChar>
            </w:r>
            <w:bookmarkStart w:id="42" w:name="Check27"/>
            <w:r w:rsidRPr="000342AB">
              <w:instrText xml:space="preserve"> FORMCHECKBOX </w:instrText>
            </w:r>
            <w:r w:rsidRPr="000342AB">
              <w:fldChar w:fldCharType="separate"/>
            </w:r>
            <w:r w:rsidRPr="000342AB">
              <w:fldChar w:fldCharType="end"/>
            </w:r>
            <w:bookmarkEnd w:id="41"/>
            <w:bookmarkEnd w:id="42"/>
            <w:r w:rsidRPr="000342AB">
              <w:t xml:space="preserve">  Other.</w:t>
            </w:r>
            <w:r w:rsidR="009D18A0">
              <w:t xml:space="preserve">  </w:t>
            </w:r>
            <w:r w:rsidRPr="000342AB">
              <w:t xml:space="preserve">Provide an explanation for estimate and methodology used.  </w:t>
            </w:r>
            <w:r w:rsidRPr="000342AB">
              <w:fldChar w:fldCharType="begin">
                <w:ffData>
                  <w:name w:val="Text67"/>
                  <w:enabled/>
                  <w:calcOnExit w:val="0"/>
                  <w:textInput/>
                </w:ffData>
              </w:fldChar>
            </w:r>
            <w:bookmarkStart w:id="43" w:name="Text67"/>
            <w:r w:rsidRPr="000342AB">
              <w:instrText xml:space="preserve"> FORMTEXT </w:instrText>
            </w:r>
            <w:r w:rsidRPr="000342AB">
              <w:fldChar w:fldCharType="separate"/>
            </w:r>
            <w:r w:rsidR="006A6634" w:rsidRPr="000342AB">
              <w:t> </w:t>
            </w:r>
            <w:r w:rsidR="006A6634" w:rsidRPr="000342AB">
              <w:t> </w:t>
            </w:r>
            <w:r w:rsidR="006A6634" w:rsidRPr="000342AB">
              <w:t> </w:t>
            </w:r>
            <w:r w:rsidR="006A6634" w:rsidRPr="000342AB">
              <w:t> </w:t>
            </w:r>
            <w:r w:rsidR="006A6634" w:rsidRPr="000342AB">
              <w:t> </w:t>
            </w:r>
            <w:r w:rsidRPr="000342AB">
              <w:fldChar w:fldCharType="end"/>
            </w:r>
            <w:bookmarkEnd w:id="43"/>
          </w:p>
          <w:p w14:paraId="14C4D962" w14:textId="77777777" w:rsidR="00182C52" w:rsidRPr="000342AB" w:rsidRDefault="00182C52" w:rsidP="00B6288A">
            <w:pPr>
              <w:ind w:left="720"/>
            </w:pPr>
          </w:p>
        </w:tc>
      </w:tr>
    </w:tbl>
    <w:p w14:paraId="0D4D3664" w14:textId="77777777" w:rsidR="002D47B8" w:rsidRPr="000342AB" w:rsidRDefault="002D47B8">
      <w:pPr>
        <w:ind w:firstLine="720"/>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rsidRPr="000342AB" w14:paraId="6CB4213E" w14:textId="77777777" w:rsidTr="009A4791">
        <w:tc>
          <w:tcPr>
            <w:tcW w:w="9576" w:type="dxa"/>
          </w:tcPr>
          <w:p w14:paraId="662C53F2" w14:textId="77777777" w:rsidR="002D47B8" w:rsidRPr="000342AB" w:rsidRDefault="002D47B8"/>
          <w:p w14:paraId="4D9D5EE7" w14:textId="77777777" w:rsidR="002D47B8" w:rsidRPr="000342AB" w:rsidRDefault="002D47B8" w:rsidP="00285A9E">
            <w:pPr>
              <w:jc w:val="both"/>
            </w:pPr>
            <w:r w:rsidRPr="000342AB">
              <w:t>D.</w:t>
            </w:r>
            <w:r w:rsidR="005A6542">
              <w:t xml:space="preserve"> </w:t>
            </w:r>
            <w:r w:rsidRPr="000342AB">
              <w:t>A good faith estimate of the transactional costs likely to be incurred by individuals and entities (including local government entities) required to comply with the requirements of the rule.</w:t>
            </w:r>
            <w:r w:rsidR="00CE41AF">
              <w:t xml:space="preserve">  </w:t>
            </w:r>
            <w:r w:rsidRPr="000342AB">
              <w:t xml:space="preserve">“Transactional costs” </w:t>
            </w:r>
            <w:r w:rsidR="001D3899" w:rsidRPr="000342AB">
              <w:t xml:space="preserve">may </w:t>
            </w:r>
            <w:r w:rsidRPr="000342AB">
              <w:t xml:space="preserve">include </w:t>
            </w:r>
            <w:r w:rsidR="00CE41AF">
              <w:t xml:space="preserve">the following:  </w:t>
            </w:r>
            <w:r w:rsidRPr="000342AB">
              <w:t>filing fees</w:t>
            </w:r>
            <w:r w:rsidR="00CE41AF">
              <w:t xml:space="preserve">;  </w:t>
            </w:r>
            <w:r w:rsidR="005143E2" w:rsidRPr="000342AB">
              <w:t xml:space="preserve">expenses to </w:t>
            </w:r>
            <w:r w:rsidRPr="000342AB">
              <w:t>obtain a license</w:t>
            </w:r>
            <w:r w:rsidR="00CE41AF">
              <w:t xml:space="preserve">;  </w:t>
            </w:r>
            <w:r w:rsidR="005143E2" w:rsidRPr="000342AB">
              <w:t>necessary</w:t>
            </w:r>
            <w:r w:rsidRPr="000342AB">
              <w:t xml:space="preserve"> equipment</w:t>
            </w:r>
            <w:r w:rsidR="00CE41AF">
              <w:t xml:space="preserve">;  </w:t>
            </w:r>
            <w:r w:rsidR="005143E2" w:rsidRPr="000342AB">
              <w:t>installation, utilities for, and maintenance of necessary equipment</w:t>
            </w:r>
            <w:r w:rsidR="00D26879" w:rsidRPr="000342AB">
              <w:t>;</w:t>
            </w:r>
            <w:r w:rsidR="00CE41AF">
              <w:t xml:space="preserve">  </w:t>
            </w:r>
            <w:r w:rsidR="005143E2" w:rsidRPr="000342AB">
              <w:t xml:space="preserve">necessary operations or </w:t>
            </w:r>
            <w:r w:rsidRPr="000342AB">
              <w:t>procedures</w:t>
            </w:r>
            <w:r w:rsidR="00CE41AF">
              <w:t xml:space="preserve">;  </w:t>
            </w:r>
            <w:r w:rsidR="005143E2" w:rsidRPr="000342AB">
              <w:t>accounting, financial, information management, and other administrative processes</w:t>
            </w:r>
            <w:r w:rsidR="00D26879" w:rsidRPr="000342AB">
              <w:t>;</w:t>
            </w:r>
            <w:r w:rsidR="005143E2" w:rsidRPr="000342AB">
              <w:t xml:space="preserve"> </w:t>
            </w:r>
            <w:r w:rsidR="00CE41AF">
              <w:t xml:space="preserve"> </w:t>
            </w:r>
            <w:r w:rsidR="005143E2" w:rsidRPr="000342AB">
              <w:t>labor, based on relevant wages, salaries, and benefits</w:t>
            </w:r>
            <w:r w:rsidR="00CE41AF">
              <w:t xml:space="preserve">;  </w:t>
            </w:r>
            <w:r w:rsidR="005143E2" w:rsidRPr="000342AB">
              <w:t>materials and supplies</w:t>
            </w:r>
            <w:r w:rsidR="00D26879" w:rsidRPr="000342AB">
              <w:t>;</w:t>
            </w:r>
            <w:r w:rsidR="00CE41AF">
              <w:t xml:space="preserve">  </w:t>
            </w:r>
            <w:r w:rsidR="005143E2" w:rsidRPr="000342AB">
              <w:t>capital expenditures, including financing costs</w:t>
            </w:r>
            <w:r w:rsidR="00D26879" w:rsidRPr="000342AB">
              <w:t>;</w:t>
            </w:r>
            <w:r w:rsidR="00CE41AF">
              <w:t xml:space="preserve">  </w:t>
            </w:r>
            <w:r w:rsidR="005143E2" w:rsidRPr="000342AB">
              <w:t>professional and technical services, including contracted services  necessary to implement and maintain compliance</w:t>
            </w:r>
            <w:r w:rsidR="00D26879" w:rsidRPr="000342AB">
              <w:t>;</w:t>
            </w:r>
            <w:r w:rsidR="00CE41AF">
              <w:t xml:space="preserve">  </w:t>
            </w:r>
            <w:r w:rsidR="0073059D" w:rsidRPr="000342AB">
              <w:t>monitoring and reporting</w:t>
            </w:r>
            <w:r w:rsidR="00D26879" w:rsidRPr="000342AB">
              <w:t>;</w:t>
            </w:r>
            <w:r w:rsidR="00CE41AF">
              <w:t xml:space="preserve">  </w:t>
            </w:r>
            <w:r w:rsidR="0073059D" w:rsidRPr="000342AB">
              <w:t>qualifying and recurring education, training, and testing</w:t>
            </w:r>
            <w:r w:rsidR="00D26879" w:rsidRPr="000342AB">
              <w:t>;</w:t>
            </w:r>
            <w:r w:rsidR="00CE41AF">
              <w:t xml:space="preserve">  </w:t>
            </w:r>
            <w:r w:rsidR="00D26879" w:rsidRPr="000342AB">
              <w:t xml:space="preserve">travel; </w:t>
            </w:r>
            <w:r w:rsidR="00CE41AF">
              <w:t xml:space="preserve"> </w:t>
            </w:r>
            <w:r w:rsidR="0073059D" w:rsidRPr="000342AB">
              <w:t>insurance and surety requirements</w:t>
            </w:r>
            <w:r w:rsidR="00D26879" w:rsidRPr="000342AB">
              <w:t>;</w:t>
            </w:r>
            <w:r w:rsidR="0073059D" w:rsidRPr="000342AB">
              <w:t xml:space="preserve"> a fair and reasonable allocation of administrative costs and other overhead</w:t>
            </w:r>
            <w:r w:rsidR="00D26879" w:rsidRPr="000342AB">
              <w:t>;</w:t>
            </w:r>
            <w:r w:rsidR="00CE41AF">
              <w:t xml:space="preserve">  </w:t>
            </w:r>
            <w:r w:rsidR="0073059D" w:rsidRPr="000342AB">
              <w:t>reduced sales or other revenue</w:t>
            </w:r>
            <w:r w:rsidR="00D26879" w:rsidRPr="000342AB">
              <w:t>;</w:t>
            </w:r>
            <w:r w:rsidR="00CE41AF">
              <w:t xml:space="preserve">  </w:t>
            </w:r>
            <w:r w:rsidR="0073059D" w:rsidRPr="000342AB">
              <w:t xml:space="preserve">or </w:t>
            </w:r>
            <w:r w:rsidRPr="000342AB">
              <w:t xml:space="preserve">other </w:t>
            </w:r>
            <w:r w:rsidR="0073059D" w:rsidRPr="000342AB">
              <w:t xml:space="preserve">items suggested by the rules ombudsman </w:t>
            </w:r>
            <w:r w:rsidR="009F7473" w:rsidRPr="000342AB">
              <w:t>in</w:t>
            </w:r>
            <w:r w:rsidR="0073059D" w:rsidRPr="000342AB">
              <w:t xml:space="preserve"> the Executive </w:t>
            </w:r>
            <w:r w:rsidR="00D74A59" w:rsidRPr="000342AB">
              <w:t>O</w:t>
            </w:r>
            <w:r w:rsidR="0073059D" w:rsidRPr="000342AB">
              <w:t>ffice of the Governor or by any interested person, business organization, or business representative</w:t>
            </w:r>
            <w:r w:rsidRPr="000342AB">
              <w:t xml:space="preserve">. </w:t>
            </w:r>
            <w:r w:rsidR="00CE41AF">
              <w:t xml:space="preserve"> </w:t>
            </w:r>
            <w:r w:rsidRPr="000342AB">
              <w:t>[120.541(2)(d), F.S.]</w:t>
            </w:r>
          </w:p>
          <w:p w14:paraId="294EA4A7" w14:textId="77777777" w:rsidR="002D47B8" w:rsidRPr="000342AB" w:rsidRDefault="002D47B8"/>
          <w:p w14:paraId="490F6140" w14:textId="77777777" w:rsidR="002D47B8" w:rsidRPr="000342AB" w:rsidRDefault="002D47B8" w:rsidP="005B6CE5">
            <w:pPr>
              <w:tabs>
                <w:tab w:val="left" w:pos="720"/>
              </w:tabs>
            </w:pPr>
            <w:r w:rsidRPr="000342AB">
              <w:tab/>
            </w:r>
            <w:bookmarkStart w:id="44" w:name="Text38"/>
            <w:r w:rsidRPr="000342AB">
              <w:fldChar w:fldCharType="begin">
                <w:ffData>
                  <w:name w:val="Check28"/>
                  <w:enabled/>
                  <w:calcOnExit w:val="0"/>
                  <w:checkBox>
                    <w:sizeAuto/>
                    <w:default w:val="0"/>
                  </w:checkBox>
                </w:ffData>
              </w:fldChar>
            </w:r>
            <w:bookmarkStart w:id="45" w:name="Check28"/>
            <w:r w:rsidRPr="000342AB">
              <w:instrText xml:space="preserve"> FORMCHECKBOX </w:instrText>
            </w:r>
            <w:r w:rsidRPr="000342AB">
              <w:fldChar w:fldCharType="separate"/>
            </w:r>
            <w:r w:rsidRPr="000342AB">
              <w:fldChar w:fldCharType="end"/>
            </w:r>
            <w:bookmarkEnd w:id="44"/>
            <w:bookmarkEnd w:id="45"/>
            <w:r w:rsidRPr="000342AB">
              <w:t xml:space="preserve">  None.</w:t>
            </w:r>
            <w:r w:rsidR="009D18A0">
              <w:t xml:space="preserve">  </w:t>
            </w:r>
            <w:r w:rsidRPr="000342AB">
              <w:t xml:space="preserve">The rule will only affect the </w:t>
            </w:r>
            <w:r w:rsidR="00700DD8">
              <w:t>a</w:t>
            </w:r>
            <w:r w:rsidR="00C95246" w:rsidRPr="000342AB">
              <w:t>gency</w:t>
            </w:r>
            <w:r w:rsidR="00F23830" w:rsidRPr="000342AB">
              <w:t>.</w:t>
            </w:r>
          </w:p>
          <w:p w14:paraId="6E12B222" w14:textId="77777777" w:rsidR="002D47B8" w:rsidRPr="000342AB" w:rsidRDefault="002D47B8" w:rsidP="005B6CE5">
            <w:pPr>
              <w:tabs>
                <w:tab w:val="left" w:pos="1032"/>
              </w:tabs>
            </w:pPr>
          </w:p>
          <w:p w14:paraId="3F96589F" w14:textId="77777777" w:rsidR="007F1A97" w:rsidRPr="007F1A97" w:rsidRDefault="002D47B8"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sz w:val="24"/>
                <w:szCs w:val="24"/>
              </w:rPr>
              <w:tab/>
            </w:r>
            <w:r w:rsidR="00452B7B" w:rsidRPr="007F1A97">
              <w:rPr>
                <w:rFonts w:ascii="Times New Roman" w:hAnsi="Times New Roman" w:cs="Times New Roman"/>
                <w:sz w:val="24"/>
                <w:szCs w:val="24"/>
              </w:rPr>
              <w:fldChar w:fldCharType="begin">
                <w:ffData>
                  <w:name w:val="Check29"/>
                  <w:enabled/>
                  <w:calcOnExit w:val="0"/>
                  <w:checkBox>
                    <w:sizeAuto/>
                    <w:default w:val="1"/>
                  </w:checkBox>
                </w:ffData>
              </w:fldChar>
            </w:r>
            <w:bookmarkStart w:id="46" w:name="Check29"/>
            <w:r w:rsidR="00452B7B" w:rsidRPr="007F1A97">
              <w:rPr>
                <w:rFonts w:ascii="Times New Roman" w:hAnsi="Times New Roman" w:cs="Times New Roman"/>
                <w:sz w:val="24"/>
                <w:szCs w:val="24"/>
              </w:rPr>
              <w:instrText xml:space="preserve"> FORMCHECKBOX </w:instrText>
            </w:r>
            <w:r w:rsidR="00452B7B" w:rsidRPr="007F1A97">
              <w:rPr>
                <w:rFonts w:ascii="Times New Roman" w:hAnsi="Times New Roman" w:cs="Times New Roman"/>
                <w:sz w:val="24"/>
                <w:szCs w:val="24"/>
              </w:rPr>
            </w:r>
            <w:r w:rsidR="00452B7B" w:rsidRPr="007F1A97">
              <w:rPr>
                <w:rFonts w:ascii="Times New Roman" w:hAnsi="Times New Roman" w:cs="Times New Roman"/>
                <w:sz w:val="24"/>
                <w:szCs w:val="24"/>
              </w:rPr>
              <w:fldChar w:fldCharType="separate"/>
            </w:r>
            <w:r w:rsidR="00452B7B" w:rsidRPr="007F1A97">
              <w:rPr>
                <w:rFonts w:ascii="Times New Roman" w:hAnsi="Times New Roman" w:cs="Times New Roman"/>
                <w:sz w:val="24"/>
                <w:szCs w:val="24"/>
              </w:rPr>
              <w:fldChar w:fldCharType="end"/>
            </w:r>
            <w:bookmarkEnd w:id="46"/>
            <w:r w:rsidRPr="007F1A97">
              <w:rPr>
                <w:rFonts w:ascii="Times New Roman" w:hAnsi="Times New Roman" w:cs="Times New Roman"/>
                <w:sz w:val="24"/>
                <w:szCs w:val="24"/>
              </w:rPr>
              <w:t xml:space="preserve">  </w:t>
            </w:r>
            <w:r w:rsidRPr="007F1A97">
              <w:rPr>
                <w:rFonts w:ascii="Times New Roman" w:hAnsi="Times New Roman" w:cs="Times New Roman"/>
                <w:b w:val="0"/>
                <w:bCs w:val="0"/>
                <w:sz w:val="24"/>
                <w:szCs w:val="24"/>
              </w:rPr>
              <w:t>Minimal</w:t>
            </w:r>
            <w:r w:rsidRPr="007F1A97">
              <w:rPr>
                <w:rFonts w:ascii="Times New Roman" w:hAnsi="Times New Roman" w:cs="Times New Roman"/>
                <w:sz w:val="24"/>
                <w:szCs w:val="24"/>
              </w:rPr>
              <w:t>.</w:t>
            </w:r>
            <w:r w:rsidR="009D18A0" w:rsidRPr="007F1A97">
              <w:rPr>
                <w:rFonts w:ascii="Times New Roman" w:hAnsi="Times New Roman" w:cs="Times New Roman"/>
                <w:sz w:val="24"/>
                <w:szCs w:val="24"/>
              </w:rPr>
              <w:t xml:space="preserve"> </w:t>
            </w:r>
            <w:r w:rsidR="009D18A0" w:rsidRPr="007F1A97">
              <w:rPr>
                <w:rFonts w:ascii="Times New Roman" w:hAnsi="Times New Roman" w:cs="Times New Roman"/>
                <w:b w:val="0"/>
                <w:bCs w:val="0"/>
                <w:sz w:val="24"/>
                <w:szCs w:val="24"/>
              </w:rPr>
              <w:t xml:space="preserve"> </w:t>
            </w:r>
            <w:r w:rsidRPr="007F1A97">
              <w:rPr>
                <w:rFonts w:ascii="Times New Roman" w:hAnsi="Times New Roman" w:cs="Times New Roman"/>
                <w:b w:val="0"/>
                <w:bCs w:val="0"/>
                <w:sz w:val="24"/>
                <w:szCs w:val="24"/>
              </w:rPr>
              <w:t xml:space="preserve">Provide a brief explanation. </w:t>
            </w:r>
            <w:r w:rsidRPr="007F1A97">
              <w:rPr>
                <w:rFonts w:ascii="Times New Roman" w:hAnsi="Times New Roman" w:cs="Times New Roman"/>
                <w:sz w:val="24"/>
                <w:szCs w:val="24"/>
              </w:rPr>
              <w:t xml:space="preserve"> </w:t>
            </w:r>
            <w:r w:rsidR="007F1A97" w:rsidRPr="007F1A97">
              <w:rPr>
                <w:rFonts w:ascii="Times New Roman" w:hAnsi="Times New Roman" w:cs="Times New Roman"/>
                <w:bCs w:val="0"/>
                <w:sz w:val="24"/>
                <w:szCs w:val="24"/>
              </w:rPr>
              <w:t>The proposed rule does not impose application fees. Haulers and disposal facilities are anticipated to incur costs through time spent completing and submitting the application forms.</w:t>
            </w:r>
          </w:p>
          <w:p w14:paraId="05D2914A" w14:textId="77777777" w:rsidR="007F1A97" w:rsidRPr="007F1A97" w:rsidRDefault="007F1A97" w:rsidP="007F1A97"/>
          <w:p w14:paraId="7A1C7DA6" w14:textId="77777777"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bCs w:val="0"/>
                <w:sz w:val="24"/>
                <w:szCs w:val="24"/>
              </w:rPr>
              <w:tab/>
              <w:t>Haulers: Haulers will be required to annually file an application for a license. The two-page license application form is estimated to take less than one hour to complete and submit.  Based on a rate of $100 an hour per hauler, the annual cost for applying for a license for estimated 650 haulers is $65,000.  The cost will recur five times in the initial five-year period, for an estimated total cost of $325,000.</w:t>
            </w:r>
          </w:p>
          <w:p w14:paraId="320D4B3B" w14:textId="77777777" w:rsidR="007F1A97" w:rsidRPr="007F1A97" w:rsidRDefault="007F1A97" w:rsidP="00FE424E">
            <w:pPr>
              <w:tabs>
                <w:tab w:val="left" w:pos="727"/>
              </w:tabs>
              <w:ind w:left="727" w:hanging="727"/>
            </w:pPr>
          </w:p>
          <w:p w14:paraId="430BEF13" w14:textId="77777777"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bCs w:val="0"/>
                <w:sz w:val="24"/>
                <w:szCs w:val="24"/>
              </w:rPr>
              <w:lastRenderedPageBreak/>
              <w:tab/>
              <w:t xml:space="preserve">Disposal facilities: There are two types of disposal facilities and only one is required to apply for a certification and, therefore, will have costs associated with preparation of the application including the site plan documentation. </w:t>
            </w:r>
          </w:p>
          <w:p w14:paraId="3BDF812C" w14:textId="77777777"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p>
          <w:p w14:paraId="086B4396" w14:textId="2623BDFC"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bCs w:val="0"/>
                <w:sz w:val="24"/>
                <w:szCs w:val="24"/>
              </w:rPr>
              <w:tab/>
              <w:t xml:space="preserve">Permitted Solid Waste, Wastewater, and Biosolid facilities: Disposal facilities permitted </w:t>
            </w:r>
            <w:r w:rsidR="00FC1B07">
              <w:rPr>
                <w:rFonts w:ascii="Times New Roman" w:hAnsi="Times New Roman" w:cs="Times New Roman"/>
                <w:bCs w:val="0"/>
                <w:sz w:val="24"/>
                <w:szCs w:val="24"/>
              </w:rPr>
              <w:t>under</w:t>
            </w:r>
            <w:r w:rsidRPr="007F1A97">
              <w:rPr>
                <w:rFonts w:ascii="Times New Roman" w:hAnsi="Times New Roman" w:cs="Times New Roman"/>
                <w:bCs w:val="0"/>
                <w:sz w:val="24"/>
                <w:szCs w:val="24"/>
              </w:rPr>
              <w:t xml:space="preserve"> Chapter 62-701, 62-620, or 62-640, F.A.C., are authorized to accept grease waste for disposal and will </w:t>
            </w:r>
            <w:r w:rsidRPr="007F1A97">
              <w:rPr>
                <w:rFonts w:ascii="Times New Roman" w:hAnsi="Times New Roman" w:cs="Times New Roman"/>
                <w:bCs w:val="0"/>
                <w:sz w:val="24"/>
                <w:szCs w:val="24"/>
                <w:u w:val="single"/>
              </w:rPr>
              <w:t>not</w:t>
            </w:r>
            <w:r w:rsidRPr="007F1A97">
              <w:rPr>
                <w:rFonts w:ascii="Times New Roman" w:hAnsi="Times New Roman" w:cs="Times New Roman"/>
                <w:bCs w:val="0"/>
                <w:sz w:val="24"/>
                <w:szCs w:val="24"/>
              </w:rPr>
              <w:t xml:space="preserve"> be required to obtain a certification under Chapter 62-705, F.A.C. This is because such facilities’ permits already authorize the facility to store, process, or dispose of grease waste.</w:t>
            </w:r>
          </w:p>
          <w:p w14:paraId="7C722BF0" w14:textId="77777777"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bCs w:val="0"/>
                <w:sz w:val="24"/>
                <w:szCs w:val="24"/>
              </w:rPr>
              <w:tab/>
            </w:r>
          </w:p>
          <w:p w14:paraId="430C9F4E" w14:textId="77777777" w:rsidR="007F1A97" w:rsidRPr="007F1A97" w:rsidRDefault="007F1A97" w:rsidP="00FE424E">
            <w:pPr>
              <w:pStyle w:val="Heading3"/>
              <w:keepNext w:val="0"/>
              <w:numPr>
                <w:ilvl w:val="0"/>
                <w:numId w:val="0"/>
              </w:numPr>
              <w:tabs>
                <w:tab w:val="left" w:pos="727"/>
                <w:tab w:val="left" w:pos="1440"/>
                <w:tab w:val="left" w:pos="2520"/>
              </w:tabs>
              <w:spacing w:before="0" w:after="0"/>
              <w:ind w:left="727" w:hanging="727"/>
              <w:jc w:val="both"/>
              <w:rPr>
                <w:rFonts w:ascii="Times New Roman" w:hAnsi="Times New Roman" w:cs="Times New Roman"/>
                <w:bCs w:val="0"/>
                <w:sz w:val="24"/>
                <w:szCs w:val="24"/>
              </w:rPr>
            </w:pPr>
            <w:r w:rsidRPr="007F1A97">
              <w:rPr>
                <w:rFonts w:ascii="Times New Roman" w:hAnsi="Times New Roman" w:cs="Times New Roman"/>
                <w:bCs w:val="0"/>
                <w:sz w:val="24"/>
                <w:szCs w:val="24"/>
              </w:rPr>
              <w:tab/>
              <w:t>Non-permitted Disposal Facilities: These facilities account for approximately 40% (40 disposal facilities) of the total disposal facilities currently within the State and will need to obtain a certification. Non-Permitted Disposal Facilities are required to prepare the certification application, a site plan, a description of the facility’s operations, a closure plan, and a contingency plan under the proposed rule. The estimated cost to develop these items is $5,000 on average, for a total estimated cost of $200,000 within the first 5 years of the effective date of the rule. These costs are anticipated to be one-time costs to these facilities, unless the facility proposes significant changes that would necessitate a new or modified application. The proposed rule requires these facilities to submit applications for disposal facility certification once every three years. If the facility’s operations remain the same as those described in the initial certification at the end of the 3-year certification period, the facility will not be required to develop a new site plan, description, contingency plan, and closure plan.</w:t>
            </w:r>
          </w:p>
          <w:p w14:paraId="311B6E1F" w14:textId="77777777" w:rsidR="007F1A97" w:rsidRPr="007F1A97" w:rsidRDefault="007F1A97" w:rsidP="00FE424E">
            <w:pPr>
              <w:tabs>
                <w:tab w:val="left" w:pos="727"/>
              </w:tabs>
              <w:ind w:left="727" w:hanging="727"/>
            </w:pPr>
          </w:p>
          <w:p w14:paraId="5E48B30B" w14:textId="0E7C16E3" w:rsidR="002D47B8" w:rsidRPr="007F1A97" w:rsidRDefault="007F1A97" w:rsidP="00FE424E">
            <w:pPr>
              <w:ind w:left="727" w:hanging="450"/>
            </w:pPr>
            <w:r>
              <w:rPr>
                <w:b/>
                <w:bCs/>
              </w:rPr>
              <w:t xml:space="preserve">        </w:t>
            </w:r>
            <w:r w:rsidR="00FE424E" w:rsidRPr="007F1A97">
              <w:rPr>
                <w:b/>
                <w:bCs/>
              </w:rPr>
              <w:t>To</w:t>
            </w:r>
            <w:r w:rsidRPr="007F1A97">
              <w:rPr>
                <w:b/>
                <w:bCs/>
              </w:rPr>
              <w:t xml:space="preserve"> determine transactional costs, Department staff called disposal facilities and consultants across the state. Consultants provided the Department estimated rates for preparation of the documentation for certification of a grease waste disposal facility under the proposed rules, including preparation of a site plan that is signed and sealed by a Professional Engineer. The Department conducted two public workshops for the rule that many grease haulers, local government inspectors, and originators attended and provided public comments. Department staff attended and presented information on the proposed grease waste removal and disposal program at following conferences: Florida Onsite Wastewater Association, FOG Inspectors (Fat Oils and Grease Inspectors), and Florida Industrial Pretreatment Association, and staff gathered information and comments related to the draft rule, including costs.</w:t>
            </w:r>
          </w:p>
          <w:p w14:paraId="26098E08" w14:textId="77777777" w:rsidR="002D47B8" w:rsidRPr="000342AB" w:rsidRDefault="002D47B8" w:rsidP="005B6CE5">
            <w:pPr>
              <w:tabs>
                <w:tab w:val="left" w:pos="1032"/>
              </w:tabs>
            </w:pPr>
          </w:p>
          <w:bookmarkStart w:id="47" w:name="Text41"/>
          <w:p w14:paraId="579A84FF" w14:textId="77777777" w:rsidR="00182C52" w:rsidRPr="000342AB" w:rsidRDefault="002D47B8" w:rsidP="00182C52">
            <w:pPr>
              <w:ind w:left="720"/>
            </w:pPr>
            <w:r w:rsidRPr="000342AB">
              <w:fldChar w:fldCharType="begin">
                <w:ffData>
                  <w:name w:val="Check30"/>
                  <w:enabled/>
                  <w:calcOnExit w:val="0"/>
                  <w:checkBox>
                    <w:sizeAuto/>
                    <w:default w:val="0"/>
                  </w:checkBox>
                </w:ffData>
              </w:fldChar>
            </w:r>
            <w:bookmarkStart w:id="48" w:name="Check30"/>
            <w:r w:rsidRPr="000342AB">
              <w:instrText xml:space="preserve"> FORMCHECKBOX </w:instrText>
            </w:r>
            <w:r w:rsidRPr="000342AB">
              <w:fldChar w:fldCharType="separate"/>
            </w:r>
            <w:r w:rsidRPr="000342AB">
              <w:fldChar w:fldCharType="end"/>
            </w:r>
            <w:bookmarkEnd w:id="47"/>
            <w:bookmarkEnd w:id="48"/>
            <w:r w:rsidRPr="000342AB">
              <w:t xml:space="preserve">  Other.</w:t>
            </w:r>
            <w:r w:rsidR="009D18A0">
              <w:t xml:space="preserve">  </w:t>
            </w:r>
            <w:r w:rsidRPr="000342AB">
              <w:t xml:space="preserve">Provide an explanation for estimate and methodology used. </w:t>
            </w:r>
            <w:r w:rsidR="00182C52">
              <w:t xml:space="preserve"> </w:t>
            </w:r>
            <w:r w:rsidR="00182C52" w:rsidRPr="000342AB">
              <w:fldChar w:fldCharType="begin">
                <w:ffData>
                  <w:name w:val="Text68"/>
                  <w:enabled/>
                  <w:calcOnExit w:val="0"/>
                  <w:textInput/>
                </w:ffData>
              </w:fldChar>
            </w:r>
            <w:bookmarkStart w:id="49" w:name="Text68"/>
            <w:r w:rsidR="00182C52" w:rsidRPr="000342AB">
              <w:instrText xml:space="preserve"> FORMTEXT </w:instrText>
            </w:r>
            <w:r w:rsidR="00182C52" w:rsidRPr="000342AB">
              <w:fldChar w:fldCharType="separate"/>
            </w:r>
            <w:r w:rsidR="00182C52" w:rsidRPr="000342AB">
              <w:t> </w:t>
            </w:r>
            <w:r w:rsidR="00182C52" w:rsidRPr="000342AB">
              <w:t> </w:t>
            </w:r>
            <w:r w:rsidR="00182C52" w:rsidRPr="000342AB">
              <w:t> </w:t>
            </w:r>
            <w:r w:rsidR="00182C52" w:rsidRPr="000342AB">
              <w:t> </w:t>
            </w:r>
            <w:r w:rsidR="00182C52" w:rsidRPr="000342AB">
              <w:t> </w:t>
            </w:r>
            <w:r w:rsidR="00182C52" w:rsidRPr="000342AB">
              <w:fldChar w:fldCharType="end"/>
            </w:r>
            <w:bookmarkEnd w:id="49"/>
          </w:p>
          <w:p w14:paraId="5DED1E66" w14:textId="77777777" w:rsidR="002D47B8" w:rsidRPr="000342AB" w:rsidRDefault="002D47B8" w:rsidP="00182C52"/>
        </w:tc>
      </w:tr>
      <w:tr w:rsidR="007F1A97" w:rsidRPr="000342AB" w14:paraId="5DC6D841" w14:textId="77777777" w:rsidTr="009A4791">
        <w:tc>
          <w:tcPr>
            <w:tcW w:w="9576" w:type="dxa"/>
          </w:tcPr>
          <w:p w14:paraId="4AC40A2A" w14:textId="77777777" w:rsidR="007F1A97" w:rsidRPr="000342AB" w:rsidRDefault="007F1A97"/>
        </w:tc>
      </w:tr>
    </w:tbl>
    <w:p w14:paraId="556C40D5" w14:textId="77777777" w:rsidR="002D47B8" w:rsidRDefault="002D47B8">
      <w:pPr>
        <w:ind w:firstLine="720"/>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2D47B8" w:rsidRPr="000342AB" w14:paraId="6003EDC3" w14:textId="77777777" w:rsidTr="009A4791">
        <w:tc>
          <w:tcPr>
            <w:tcW w:w="9576" w:type="dxa"/>
          </w:tcPr>
          <w:p w14:paraId="35000837" w14:textId="77777777" w:rsidR="002D47B8" w:rsidRPr="000342AB" w:rsidRDefault="002D47B8" w:rsidP="005B6CE5">
            <w:pPr>
              <w:tabs>
                <w:tab w:val="left" w:pos="2736"/>
              </w:tabs>
            </w:pPr>
          </w:p>
          <w:p w14:paraId="5D4801D7" w14:textId="77777777" w:rsidR="002D47B8" w:rsidRPr="000342AB" w:rsidRDefault="002D47B8" w:rsidP="00285A9E">
            <w:pPr>
              <w:tabs>
                <w:tab w:val="left" w:pos="2736"/>
              </w:tabs>
              <w:jc w:val="both"/>
            </w:pPr>
            <w:r w:rsidRPr="00425897">
              <w:t>E.</w:t>
            </w:r>
            <w:r w:rsidR="005A6542">
              <w:t xml:space="preserve">  </w:t>
            </w:r>
            <w:r w:rsidRPr="000342AB">
              <w:t xml:space="preserve">An analysis of the impact on small businesses, </w:t>
            </w:r>
            <w:r w:rsidR="00700DD8">
              <w:t>s</w:t>
            </w:r>
            <w:r w:rsidRPr="000342AB">
              <w:t>mall counties</w:t>
            </w:r>
            <w:r w:rsidR="00700DD8">
              <w:t>,</w:t>
            </w:r>
            <w:r w:rsidRPr="000342AB">
              <w:t xml:space="preserve"> and small cities: [120.541(2)(e), F.S.]</w:t>
            </w:r>
          </w:p>
          <w:p w14:paraId="2E7B8978" w14:textId="77777777" w:rsidR="002D47B8" w:rsidRPr="000342AB" w:rsidRDefault="002D47B8" w:rsidP="005B6CE5">
            <w:pPr>
              <w:tabs>
                <w:tab w:val="left" w:pos="2736"/>
              </w:tabs>
            </w:pPr>
          </w:p>
          <w:p w14:paraId="54559DCE" w14:textId="77777777" w:rsidR="002D47B8" w:rsidRPr="000342AB" w:rsidRDefault="002D47B8" w:rsidP="00285A9E">
            <w:pPr>
              <w:tabs>
                <w:tab w:val="left" w:pos="2736"/>
              </w:tabs>
              <w:jc w:val="both"/>
            </w:pPr>
            <w:r w:rsidRPr="000342AB">
              <w:t xml:space="preserve">(1) “Small business” is defined by Section 288.703, F.S., as an independently owned and operated business concern that employs 200 or fewer permanent full-time employees and that, together with its affiliates, has a net worth of not more than $5 million or any firm based in </w:t>
            </w:r>
            <w:r w:rsidRPr="000342AB">
              <w:lastRenderedPageBreak/>
              <w:t>this state which has a Small Business Administration 8(a) certification.</w:t>
            </w:r>
            <w:r w:rsidR="00A22D89">
              <w:t xml:space="preserve">  </w:t>
            </w:r>
            <w:r w:rsidRPr="000342AB">
              <w:t>As to sole proprietorships, the $5 million net worth requirement shall include both personal and business investments.</w:t>
            </w:r>
          </w:p>
          <w:p w14:paraId="7393C02C" w14:textId="77777777" w:rsidR="002D47B8" w:rsidRPr="000342AB" w:rsidRDefault="002D47B8" w:rsidP="005B6CE5">
            <w:pPr>
              <w:tabs>
                <w:tab w:val="left" w:pos="1164"/>
              </w:tabs>
            </w:pPr>
            <w:r w:rsidRPr="000342AB">
              <w:tab/>
            </w:r>
          </w:p>
          <w:bookmarkStart w:id="50" w:name="Text43"/>
          <w:p w14:paraId="06405E1C" w14:textId="77777777" w:rsidR="002D47B8" w:rsidRPr="000342AB" w:rsidRDefault="002D47B8" w:rsidP="005B6CE5">
            <w:pPr>
              <w:tabs>
                <w:tab w:val="left" w:pos="720"/>
                <w:tab w:val="left" w:pos="1548"/>
              </w:tabs>
              <w:ind w:left="720"/>
            </w:pPr>
            <w:r w:rsidRPr="000342AB">
              <w:fldChar w:fldCharType="begin">
                <w:ffData>
                  <w:name w:val="Check31"/>
                  <w:enabled/>
                  <w:calcOnExit w:val="0"/>
                  <w:checkBox>
                    <w:sizeAuto/>
                    <w:default w:val="0"/>
                  </w:checkBox>
                </w:ffData>
              </w:fldChar>
            </w:r>
            <w:bookmarkStart w:id="51" w:name="Check31"/>
            <w:r w:rsidRPr="000342AB">
              <w:instrText xml:space="preserve"> FORMCHECKBOX </w:instrText>
            </w:r>
            <w:r w:rsidRPr="000342AB">
              <w:fldChar w:fldCharType="separate"/>
            </w:r>
            <w:r w:rsidRPr="000342AB">
              <w:fldChar w:fldCharType="end"/>
            </w:r>
            <w:bookmarkEnd w:id="50"/>
            <w:bookmarkEnd w:id="51"/>
            <w:r w:rsidRPr="000342AB">
              <w:t xml:space="preserve">  No adverse impact on small business.</w:t>
            </w:r>
          </w:p>
          <w:p w14:paraId="6E67110A" w14:textId="77777777" w:rsidR="002D47B8" w:rsidRPr="000342AB" w:rsidRDefault="002D47B8" w:rsidP="005B6CE5">
            <w:pPr>
              <w:tabs>
                <w:tab w:val="left" w:pos="1548"/>
              </w:tabs>
            </w:pPr>
          </w:p>
          <w:p w14:paraId="0305A7AB" w14:textId="77777777" w:rsidR="002D47B8" w:rsidRPr="000342AB" w:rsidRDefault="002D47B8" w:rsidP="005B6CE5">
            <w:pPr>
              <w:tabs>
                <w:tab w:val="left" w:pos="720"/>
                <w:tab w:val="left" w:pos="1548"/>
              </w:tabs>
              <w:ind w:left="720" w:hanging="720"/>
            </w:pPr>
            <w:r w:rsidRPr="000342AB">
              <w:t xml:space="preserve"> </w:t>
            </w:r>
            <w:r w:rsidRPr="000342AB">
              <w:tab/>
            </w:r>
            <w:bookmarkStart w:id="52" w:name="Text44"/>
            <w:r w:rsidRPr="000342AB">
              <w:fldChar w:fldCharType="begin">
                <w:ffData>
                  <w:name w:val="Check32"/>
                  <w:enabled/>
                  <w:calcOnExit w:val="0"/>
                  <w:checkBox>
                    <w:sizeAuto/>
                    <w:default w:val="0"/>
                  </w:checkBox>
                </w:ffData>
              </w:fldChar>
            </w:r>
            <w:bookmarkStart w:id="53" w:name="Check32"/>
            <w:r w:rsidRPr="000342AB">
              <w:instrText xml:space="preserve"> FORMCHECKBOX </w:instrText>
            </w:r>
            <w:r w:rsidRPr="000342AB">
              <w:fldChar w:fldCharType="separate"/>
            </w:r>
            <w:r w:rsidRPr="000342AB">
              <w:fldChar w:fldCharType="end"/>
            </w:r>
            <w:bookmarkEnd w:id="52"/>
            <w:bookmarkEnd w:id="53"/>
            <w:r w:rsidRPr="000342AB">
              <w:t xml:space="preserve">  Minimal.</w:t>
            </w:r>
            <w:r w:rsidR="00A22D89">
              <w:t xml:space="preserve">  </w:t>
            </w:r>
            <w:r w:rsidRPr="000342AB">
              <w:t>Provide a brief explanation.</w:t>
            </w:r>
            <w:r w:rsidR="00DB0B63" w:rsidRPr="000342AB">
              <w:t xml:space="preserve"> </w:t>
            </w:r>
            <w:r w:rsidRPr="000342AB">
              <w:t xml:space="preserve"> </w:t>
            </w:r>
            <w:bookmarkStart w:id="54" w:name="Text45"/>
            <w:r w:rsidRPr="000342AB">
              <w:fldChar w:fldCharType="begin">
                <w:ffData>
                  <w:name w:val="Text45"/>
                  <w:enabled/>
                  <w:calcOnExit w:val="0"/>
                  <w:textInput/>
                </w:ffData>
              </w:fldChar>
            </w:r>
            <w:r w:rsidRPr="000342AB">
              <w:instrText xml:space="preserve"> FORMTEXT </w:instrText>
            </w:r>
            <w:r w:rsidRPr="000342AB">
              <w:fldChar w:fldCharType="separate"/>
            </w:r>
            <w:r w:rsidR="00A41685" w:rsidRPr="000342AB">
              <w:t> </w:t>
            </w:r>
            <w:r w:rsidR="00A41685" w:rsidRPr="000342AB">
              <w:t> </w:t>
            </w:r>
            <w:r w:rsidR="00A41685" w:rsidRPr="000342AB">
              <w:t> </w:t>
            </w:r>
            <w:r w:rsidR="00A41685" w:rsidRPr="000342AB">
              <w:t> </w:t>
            </w:r>
            <w:r w:rsidR="00A41685" w:rsidRPr="000342AB">
              <w:t> </w:t>
            </w:r>
            <w:r w:rsidRPr="000342AB">
              <w:fldChar w:fldCharType="end"/>
            </w:r>
            <w:bookmarkEnd w:id="54"/>
          </w:p>
          <w:p w14:paraId="0AFE087E" w14:textId="77777777" w:rsidR="002D47B8" w:rsidRPr="000342AB" w:rsidRDefault="002D47B8" w:rsidP="005B6CE5">
            <w:pPr>
              <w:tabs>
                <w:tab w:val="left" w:pos="1548"/>
              </w:tabs>
            </w:pPr>
          </w:p>
          <w:p w14:paraId="023057E9" w14:textId="728E8DBA" w:rsidR="00E138EC" w:rsidRPr="00E138EC" w:rsidRDefault="00E138EC" w:rsidP="00FE424E">
            <w:pPr>
              <w:pStyle w:val="NormalWeb"/>
              <w:tabs>
                <w:tab w:val="left" w:pos="727"/>
                <w:tab w:val="left" w:pos="1080"/>
              </w:tabs>
              <w:spacing w:before="0" w:beforeAutospacing="0" w:after="0" w:afterAutospacing="0"/>
              <w:ind w:left="727"/>
              <w:jc w:val="both"/>
              <w:rPr>
                <w:b/>
                <w:bCs/>
              </w:rPr>
            </w:pPr>
            <w:r>
              <w:fldChar w:fldCharType="begin">
                <w:ffData>
                  <w:name w:val="Check33"/>
                  <w:enabled/>
                  <w:calcOnExit w:val="0"/>
                  <w:checkBox>
                    <w:sizeAuto/>
                    <w:default w:val="1"/>
                  </w:checkBox>
                </w:ffData>
              </w:fldChar>
            </w:r>
            <w:bookmarkStart w:id="55" w:name="Check33"/>
            <w:r>
              <w:instrText xml:space="preserve"> FORMCHECKBOX </w:instrText>
            </w:r>
            <w:r>
              <w:fldChar w:fldCharType="separate"/>
            </w:r>
            <w:r>
              <w:fldChar w:fldCharType="end"/>
            </w:r>
            <w:bookmarkEnd w:id="55"/>
            <w:r w:rsidR="002D47B8" w:rsidRPr="000342AB">
              <w:t xml:space="preserve">  </w:t>
            </w:r>
            <w:r w:rsidR="002D47B8" w:rsidRPr="00FC1B07">
              <w:t>Other.</w:t>
            </w:r>
            <w:r w:rsidR="00A22D89">
              <w:t xml:space="preserve">  </w:t>
            </w:r>
            <w:r w:rsidR="002D47B8" w:rsidRPr="000342AB">
              <w:t xml:space="preserve">Provide an explanation for estimate and methodology used. </w:t>
            </w:r>
            <w:r w:rsidR="00182C52">
              <w:t xml:space="preserve"> </w:t>
            </w:r>
            <w:r w:rsidR="00F2016B" w:rsidRPr="00F2016B">
              <w:rPr>
                <w:b/>
                <w:bCs/>
              </w:rPr>
              <w:t xml:space="preserve">The number of haulers or disposal facilities that would meet the definition of a small business as defined in Section 288.703, F.S., is unknown. </w:t>
            </w:r>
            <w:r w:rsidR="00F2016B">
              <w:rPr>
                <w:b/>
                <w:bCs/>
              </w:rPr>
              <w:t>It is estimated t</w:t>
            </w:r>
            <w:r w:rsidRPr="00E138EC">
              <w:rPr>
                <w:b/>
                <w:bCs/>
              </w:rPr>
              <w:t xml:space="preserve">he proposed rule will impact small business haulers through the requirements to annually apply for a license and retain the service manifests for at least one year. The proposed rules do not impose fees on hauler license applications. The only costs imposed on small business haulers are the costs associated with the time to complete and submit the application form. These costs are outlined in Section </w:t>
            </w:r>
            <w:r w:rsidR="00425897">
              <w:rPr>
                <w:b/>
                <w:bCs/>
              </w:rPr>
              <w:t>D</w:t>
            </w:r>
            <w:r w:rsidRPr="00E138EC">
              <w:rPr>
                <w:b/>
                <w:bCs/>
              </w:rPr>
              <w:t xml:space="preserve">. above.  </w:t>
            </w:r>
          </w:p>
          <w:p w14:paraId="13A947CF" w14:textId="77777777" w:rsidR="00E138EC" w:rsidRPr="00E138EC" w:rsidRDefault="00E138EC" w:rsidP="00FE424E">
            <w:pPr>
              <w:pStyle w:val="NormalWeb"/>
              <w:tabs>
                <w:tab w:val="left" w:pos="727"/>
                <w:tab w:val="left" w:pos="1080"/>
              </w:tabs>
              <w:spacing w:before="0" w:beforeAutospacing="0" w:after="0" w:afterAutospacing="0"/>
              <w:ind w:left="727"/>
              <w:jc w:val="both"/>
              <w:rPr>
                <w:b/>
                <w:bCs/>
              </w:rPr>
            </w:pPr>
          </w:p>
          <w:p w14:paraId="60349296" w14:textId="77777777" w:rsidR="00E138EC" w:rsidRPr="00E138EC" w:rsidRDefault="00E138EC" w:rsidP="00FE424E">
            <w:pPr>
              <w:pStyle w:val="NormalWeb"/>
              <w:tabs>
                <w:tab w:val="left" w:pos="727"/>
                <w:tab w:val="left" w:pos="1080"/>
              </w:tabs>
              <w:spacing w:before="0" w:beforeAutospacing="0" w:after="0" w:afterAutospacing="0"/>
              <w:ind w:left="727"/>
              <w:jc w:val="both"/>
              <w:rPr>
                <w:b/>
                <w:bCs/>
              </w:rPr>
            </w:pPr>
            <w:r w:rsidRPr="00E138EC">
              <w:rPr>
                <w:b/>
                <w:bCs/>
              </w:rPr>
              <w:t>The proposed rules impact small business disposal facilities by requiring those facilities to obtain certification if they are not currently permitted under Chapter 62-701, 62-620, or 62-640, F.A.C. The proposed rules do not impose application fees for the certification. The costs imposed on these facilities are related to the time spent  completing the application and obtaining the supporting documentation submitted with the application, including the cost to obtain a site plan that is signed and sealed by a professional engineer licensed under Chapter 471, F.S. Disposal facilities will be required under the proposed rule to submit an application for certification every three years. The proposed rules require the disposal facilities to maintain records of grease waste received for three years and retain tank inspection reports, if applicable.</w:t>
            </w:r>
          </w:p>
          <w:p w14:paraId="5BE872C9" w14:textId="77777777" w:rsidR="00E138EC" w:rsidRPr="00E138EC" w:rsidRDefault="00E138EC" w:rsidP="00FE424E">
            <w:pPr>
              <w:pStyle w:val="NormalWeb"/>
              <w:tabs>
                <w:tab w:val="left" w:pos="727"/>
                <w:tab w:val="left" w:pos="1080"/>
              </w:tabs>
              <w:spacing w:before="0" w:beforeAutospacing="0" w:after="0" w:afterAutospacing="0"/>
              <w:ind w:left="727"/>
              <w:jc w:val="both"/>
              <w:rPr>
                <w:b/>
                <w:bCs/>
              </w:rPr>
            </w:pPr>
          </w:p>
          <w:p w14:paraId="4E98742F" w14:textId="44EA8C3E" w:rsidR="002D47B8" w:rsidRPr="000342AB" w:rsidRDefault="00E138EC" w:rsidP="00FE424E">
            <w:pPr>
              <w:tabs>
                <w:tab w:val="left" w:pos="727"/>
              </w:tabs>
              <w:ind w:left="727"/>
            </w:pPr>
            <w:r w:rsidRPr="00E138EC">
              <w:rPr>
                <w:b/>
                <w:bCs/>
              </w:rPr>
              <w:t>Small business originators (sandwich shops, coffee shops, etc.) typically generate minimal amounts of grease waste allowing them to remove and transport those wastes to a disposal facility. Some local governments in Florida, as well as other states with similar programs, allow small business originators generating de minimis amounts of grease waste to manage their own grease waste. To minimize the potential impact of the proposed rules on small business originators, the Department added a definition for “self-cleaner” to the proposed rules.</w:t>
            </w:r>
            <w:r w:rsidR="00FC1B07">
              <w:rPr>
                <w:b/>
                <w:bCs/>
              </w:rPr>
              <w:t xml:space="preserve"> The law implemented does not prohibit an originator from self-cleaning.</w:t>
            </w:r>
            <w:r w:rsidRPr="00E138EC">
              <w:rPr>
                <w:b/>
                <w:bCs/>
              </w:rPr>
              <w:t xml:space="preserve"> Self-cleaners meet the definitions of originator, hauler, and solid waste management facility. Under the Department’s existing statutory authority governing solid waste management facilities, the Department has determined that self-cleaners are not expected to create any significant threat to the environment or public health. Therefore, the Department’s proposed rules will not require self-cleaners to seek and obtain a grease waste hauler license if they transport and dispose of grease waste at a permitted or certified disposal facility. Self-cleaners are still required to comply with all other applicable statutory provisions of 403.0741, F.S.</w:t>
            </w:r>
            <w:r w:rsidR="002D47B8" w:rsidRPr="000342AB">
              <w:fldChar w:fldCharType="begin">
                <w:ffData>
                  <w:name w:val="Text69"/>
                  <w:enabled/>
                  <w:calcOnExit w:val="0"/>
                  <w:textInput/>
                </w:ffData>
              </w:fldChar>
            </w:r>
            <w:bookmarkStart w:id="56" w:name="Text69"/>
            <w:r w:rsidR="002D47B8" w:rsidRPr="000342AB">
              <w:instrText xml:space="preserve"> FORMTEXT </w:instrText>
            </w:r>
            <w:r w:rsidR="002D47B8" w:rsidRPr="000342AB">
              <w:fldChar w:fldCharType="separate"/>
            </w:r>
            <w:r w:rsidR="002D47B8" w:rsidRPr="000342AB">
              <w:fldChar w:fldCharType="end"/>
            </w:r>
            <w:bookmarkEnd w:id="56"/>
          </w:p>
          <w:p w14:paraId="49AE1890" w14:textId="77777777" w:rsidR="002D47B8" w:rsidRPr="000342AB" w:rsidRDefault="002D47B8" w:rsidP="005B6CE5">
            <w:pPr>
              <w:tabs>
                <w:tab w:val="left" w:pos="720"/>
              </w:tabs>
              <w:ind w:left="720"/>
            </w:pPr>
          </w:p>
          <w:p w14:paraId="36F133A4" w14:textId="77777777" w:rsidR="002D47B8" w:rsidRPr="000342AB" w:rsidRDefault="002D47B8" w:rsidP="00285A9E">
            <w:pPr>
              <w:tabs>
                <w:tab w:val="left" w:pos="1548"/>
              </w:tabs>
              <w:jc w:val="both"/>
            </w:pPr>
            <w:r w:rsidRPr="000342AB">
              <w:t>(2) A “Small City” is defined by Section 120.52, F.S., as any municipality that has an unincarcerated population of 10,000 or less according to the most recent decennial census.</w:t>
            </w:r>
            <w:r w:rsidR="00A22D89">
              <w:t xml:space="preserve">  </w:t>
            </w:r>
            <w:r w:rsidRPr="000342AB">
              <w:t xml:space="preserve">A </w:t>
            </w:r>
            <w:r w:rsidRPr="000342AB">
              <w:lastRenderedPageBreak/>
              <w:t>“small county” is defined by Section 120.52, F.S., as any county that has an unincarcerated population of 75,000 or less according to the most recent decennial census.</w:t>
            </w:r>
          </w:p>
          <w:p w14:paraId="5E56E08F" w14:textId="77777777" w:rsidR="002D47B8" w:rsidRPr="000342AB" w:rsidRDefault="002D47B8" w:rsidP="005B6CE5">
            <w:pPr>
              <w:tabs>
                <w:tab w:val="left" w:pos="1548"/>
              </w:tabs>
            </w:pPr>
          </w:p>
          <w:p w14:paraId="45F1C0D0" w14:textId="08634029" w:rsidR="002D47B8" w:rsidRPr="000342AB" w:rsidRDefault="002D47B8" w:rsidP="005B6CE5">
            <w:pPr>
              <w:tabs>
                <w:tab w:val="left" w:pos="720"/>
              </w:tabs>
            </w:pPr>
            <w:r w:rsidRPr="000342AB">
              <w:tab/>
            </w:r>
            <w:r w:rsidR="00F2016B">
              <w:fldChar w:fldCharType="begin">
                <w:ffData>
                  <w:name w:val="Check34"/>
                  <w:enabled/>
                  <w:calcOnExit w:val="0"/>
                  <w:checkBox>
                    <w:sizeAuto/>
                    <w:default w:val="1"/>
                  </w:checkBox>
                </w:ffData>
              </w:fldChar>
            </w:r>
            <w:bookmarkStart w:id="57" w:name="Check34"/>
            <w:r w:rsidR="00F2016B">
              <w:instrText xml:space="preserve"> FORMCHECKBOX </w:instrText>
            </w:r>
            <w:r w:rsidR="00F2016B">
              <w:fldChar w:fldCharType="separate"/>
            </w:r>
            <w:r w:rsidR="00F2016B">
              <w:fldChar w:fldCharType="end"/>
            </w:r>
            <w:bookmarkEnd w:id="57"/>
            <w:r w:rsidRPr="000342AB">
              <w:t xml:space="preserve"> </w:t>
            </w:r>
            <w:r w:rsidR="00A22D89">
              <w:t xml:space="preserve"> </w:t>
            </w:r>
            <w:r w:rsidRPr="000342AB">
              <w:t>No impact on small cities or small counties</w:t>
            </w:r>
            <w:r w:rsidR="00F23830" w:rsidRPr="000342AB">
              <w:t>.</w:t>
            </w:r>
          </w:p>
          <w:p w14:paraId="667ED6DC" w14:textId="77777777" w:rsidR="002D47B8" w:rsidRPr="000342AB" w:rsidRDefault="002D47B8" w:rsidP="005B6CE5">
            <w:pPr>
              <w:tabs>
                <w:tab w:val="left" w:pos="948"/>
              </w:tabs>
            </w:pPr>
          </w:p>
          <w:p w14:paraId="2B0593F5" w14:textId="77777777" w:rsidR="002D47B8" w:rsidRPr="000342AB" w:rsidRDefault="002D47B8" w:rsidP="005B6CE5">
            <w:pPr>
              <w:ind w:left="720" w:hanging="720"/>
            </w:pPr>
            <w:r w:rsidRPr="000342AB">
              <w:tab/>
            </w:r>
            <w:bookmarkStart w:id="58" w:name="Text47"/>
            <w:r w:rsidRPr="000342AB">
              <w:fldChar w:fldCharType="begin">
                <w:ffData>
                  <w:name w:val="Check35"/>
                  <w:enabled/>
                  <w:calcOnExit w:val="0"/>
                  <w:checkBox>
                    <w:sizeAuto/>
                    <w:default w:val="0"/>
                  </w:checkBox>
                </w:ffData>
              </w:fldChar>
            </w:r>
            <w:bookmarkStart w:id="59" w:name="Check35"/>
            <w:r w:rsidRPr="000342AB">
              <w:instrText xml:space="preserve"> FORMCHECKBOX </w:instrText>
            </w:r>
            <w:r w:rsidRPr="000342AB">
              <w:fldChar w:fldCharType="separate"/>
            </w:r>
            <w:r w:rsidRPr="000342AB">
              <w:fldChar w:fldCharType="end"/>
            </w:r>
            <w:bookmarkEnd w:id="58"/>
            <w:bookmarkEnd w:id="59"/>
            <w:r w:rsidRPr="000342AB">
              <w:t xml:space="preserve"> </w:t>
            </w:r>
            <w:r w:rsidR="00A22D89">
              <w:t xml:space="preserve"> </w:t>
            </w:r>
            <w:r w:rsidRPr="000342AB">
              <w:t>Minimal.</w:t>
            </w:r>
            <w:r w:rsidR="00A22D89">
              <w:t xml:space="preserve">  </w:t>
            </w:r>
            <w:r w:rsidRPr="000342AB">
              <w:t>Provide a brief explanation.</w:t>
            </w:r>
            <w:r w:rsidR="00DB0B63" w:rsidRPr="000342AB">
              <w:t xml:space="preserve"> </w:t>
            </w:r>
            <w:r w:rsidRPr="000342AB">
              <w:t xml:space="preserve"> </w:t>
            </w:r>
            <w:r w:rsidRPr="000342AB">
              <w:fldChar w:fldCharType="begin">
                <w:ffData>
                  <w:name w:val="Text48"/>
                  <w:enabled/>
                  <w:calcOnExit w:val="0"/>
                  <w:textInput/>
                </w:ffData>
              </w:fldChar>
            </w:r>
            <w:bookmarkStart w:id="60" w:name="Text48"/>
            <w:r w:rsidRPr="000342AB">
              <w:instrText xml:space="preserve"> FORMTEXT </w:instrText>
            </w:r>
            <w:r w:rsidRPr="000342AB">
              <w:fldChar w:fldCharType="separate"/>
            </w:r>
            <w:r w:rsidR="00A41685" w:rsidRPr="000342AB">
              <w:t> </w:t>
            </w:r>
            <w:r w:rsidR="00A41685" w:rsidRPr="000342AB">
              <w:t> </w:t>
            </w:r>
            <w:r w:rsidR="00A41685" w:rsidRPr="000342AB">
              <w:t> </w:t>
            </w:r>
            <w:r w:rsidR="00A41685" w:rsidRPr="000342AB">
              <w:t> </w:t>
            </w:r>
            <w:r w:rsidR="00A41685" w:rsidRPr="000342AB">
              <w:t> </w:t>
            </w:r>
            <w:r w:rsidRPr="000342AB">
              <w:fldChar w:fldCharType="end"/>
            </w:r>
            <w:bookmarkEnd w:id="60"/>
          </w:p>
          <w:p w14:paraId="1009F646" w14:textId="77777777" w:rsidR="002D47B8" w:rsidRPr="000342AB" w:rsidRDefault="002D47B8" w:rsidP="005B6CE5">
            <w:pPr>
              <w:tabs>
                <w:tab w:val="left" w:pos="948"/>
              </w:tabs>
            </w:pPr>
          </w:p>
          <w:bookmarkStart w:id="61" w:name="Text51"/>
          <w:p w14:paraId="69398DDB" w14:textId="77777777" w:rsidR="002D47B8" w:rsidRPr="000342AB" w:rsidRDefault="002D47B8" w:rsidP="00182C52">
            <w:pPr>
              <w:tabs>
                <w:tab w:val="left" w:pos="540"/>
              </w:tabs>
              <w:ind w:left="720"/>
            </w:pPr>
            <w:r w:rsidRPr="000342AB">
              <w:fldChar w:fldCharType="begin">
                <w:ffData>
                  <w:name w:val="Check36"/>
                  <w:enabled/>
                  <w:calcOnExit w:val="0"/>
                  <w:checkBox>
                    <w:sizeAuto/>
                    <w:default w:val="0"/>
                  </w:checkBox>
                </w:ffData>
              </w:fldChar>
            </w:r>
            <w:bookmarkStart w:id="62" w:name="Check36"/>
            <w:r w:rsidRPr="000342AB">
              <w:instrText xml:space="preserve"> FORMCHECKBOX </w:instrText>
            </w:r>
            <w:r w:rsidRPr="000342AB">
              <w:fldChar w:fldCharType="separate"/>
            </w:r>
            <w:r w:rsidRPr="000342AB">
              <w:fldChar w:fldCharType="end"/>
            </w:r>
            <w:bookmarkEnd w:id="61"/>
            <w:bookmarkEnd w:id="62"/>
            <w:r w:rsidRPr="000342AB">
              <w:t xml:space="preserve"> </w:t>
            </w:r>
            <w:r w:rsidR="00A22D89">
              <w:t xml:space="preserve"> </w:t>
            </w:r>
            <w:r w:rsidRPr="000342AB">
              <w:t xml:space="preserve">Other. </w:t>
            </w:r>
            <w:r w:rsidR="00A22D89">
              <w:t xml:space="preserve"> </w:t>
            </w:r>
            <w:r w:rsidRPr="000342AB">
              <w:t xml:space="preserve">Provide an explanation for estimate and methodology used.  </w:t>
            </w:r>
            <w:r w:rsidRPr="000342AB">
              <w:fldChar w:fldCharType="begin">
                <w:ffData>
                  <w:name w:val="Text71"/>
                  <w:enabled/>
                  <w:calcOnExit w:val="0"/>
                  <w:textInput/>
                </w:ffData>
              </w:fldChar>
            </w:r>
            <w:bookmarkStart w:id="63" w:name="Text71"/>
            <w:r w:rsidRPr="000342AB">
              <w:instrText xml:space="preserve"> FORMTEXT </w:instrText>
            </w:r>
            <w:r w:rsidRPr="000342AB">
              <w:fldChar w:fldCharType="separate"/>
            </w:r>
            <w:r w:rsidR="006A6634" w:rsidRPr="000342AB">
              <w:t> </w:t>
            </w:r>
            <w:r w:rsidR="006A6634" w:rsidRPr="000342AB">
              <w:t> </w:t>
            </w:r>
            <w:r w:rsidR="006A6634" w:rsidRPr="000342AB">
              <w:t> </w:t>
            </w:r>
            <w:r w:rsidR="006A6634" w:rsidRPr="000342AB">
              <w:t> </w:t>
            </w:r>
            <w:r w:rsidR="006A6634" w:rsidRPr="000342AB">
              <w:t> </w:t>
            </w:r>
            <w:r w:rsidRPr="000342AB">
              <w:fldChar w:fldCharType="end"/>
            </w:r>
            <w:bookmarkEnd w:id="63"/>
          </w:p>
        </w:tc>
      </w:tr>
    </w:tbl>
    <w:p w14:paraId="11C53E90" w14:textId="77777777" w:rsidR="002D47B8" w:rsidRPr="000342AB" w:rsidRDefault="002D47B8">
      <w:pPr>
        <w:tabs>
          <w:tab w:val="left" w:pos="2736"/>
        </w:tabs>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73059D" w14:paraId="7D943973" w14:textId="77777777" w:rsidTr="009A4791">
        <w:tc>
          <w:tcPr>
            <w:tcW w:w="9576" w:type="dxa"/>
          </w:tcPr>
          <w:p w14:paraId="56FDE34B" w14:textId="77777777" w:rsidR="0073059D" w:rsidRPr="005B6CE5" w:rsidRDefault="0073059D" w:rsidP="008A64C3">
            <w:pPr>
              <w:tabs>
                <w:tab w:val="left" w:pos="3828"/>
              </w:tabs>
              <w:rPr>
                <w:rFonts w:ascii="Arial" w:hAnsi="Arial" w:cs="Arial"/>
              </w:rPr>
            </w:pPr>
          </w:p>
          <w:p w14:paraId="65058AF0" w14:textId="77777777" w:rsidR="0073059D" w:rsidRPr="00FC1B07" w:rsidRDefault="0073059D" w:rsidP="00285A9E">
            <w:pPr>
              <w:tabs>
                <w:tab w:val="left" w:pos="3828"/>
              </w:tabs>
              <w:jc w:val="both"/>
            </w:pPr>
            <w:r w:rsidRPr="000342AB">
              <w:t>F.</w:t>
            </w:r>
            <w:r w:rsidR="005A6542">
              <w:t xml:space="preserve">  </w:t>
            </w:r>
            <w:r w:rsidRPr="00FC1B07">
              <w:t xml:space="preserve">In evaluating the impacts described in paragraphs </w:t>
            </w:r>
            <w:r w:rsidR="001B270A" w:rsidRPr="00FC1B07">
              <w:t xml:space="preserve">A and E, include a discussion, if applicable, </w:t>
            </w:r>
            <w:r w:rsidR="00700DD8" w:rsidRPr="00FC1B07">
              <w:t xml:space="preserve">of </w:t>
            </w:r>
            <w:r w:rsidR="001B270A" w:rsidRPr="00FC1B07">
              <w:t>the market impacts likely to result from compliance with the proposed rule, including:</w:t>
            </w:r>
            <w:r w:rsidRPr="00FC1B07">
              <w:t xml:space="preserve"> [120.541(2)(f), F.S.]</w:t>
            </w:r>
          </w:p>
          <w:p w14:paraId="20AFF919" w14:textId="77777777" w:rsidR="0073059D" w:rsidRPr="00FC1B07" w:rsidRDefault="0073059D" w:rsidP="008A64C3">
            <w:pPr>
              <w:tabs>
                <w:tab w:val="left" w:pos="3828"/>
              </w:tabs>
            </w:pPr>
          </w:p>
          <w:p w14:paraId="19F3FABE" w14:textId="77777777" w:rsidR="0073059D" w:rsidRPr="00FC1B07" w:rsidRDefault="001B270A" w:rsidP="00B6288A">
            <w:pPr>
              <w:numPr>
                <w:ilvl w:val="0"/>
                <w:numId w:val="6"/>
              </w:numPr>
              <w:tabs>
                <w:tab w:val="left" w:pos="3828"/>
              </w:tabs>
              <w:jc w:val="both"/>
            </w:pPr>
            <w:r w:rsidRPr="00FC1B07">
              <w:t>Changes to customer charges for goods or services.</w:t>
            </w:r>
          </w:p>
          <w:p w14:paraId="3FE70984" w14:textId="77777777" w:rsidR="001B270A" w:rsidRPr="00FC1B07" w:rsidRDefault="001B270A" w:rsidP="00B6288A">
            <w:pPr>
              <w:numPr>
                <w:ilvl w:val="0"/>
                <w:numId w:val="6"/>
              </w:numPr>
              <w:tabs>
                <w:tab w:val="left" w:pos="3828"/>
              </w:tabs>
              <w:jc w:val="both"/>
            </w:pPr>
            <w:r w:rsidRPr="00FC1B07">
              <w:t>Changes to the market value of goods and services produced, provided, or sold.</w:t>
            </w:r>
          </w:p>
          <w:p w14:paraId="1D64D32A" w14:textId="77777777" w:rsidR="001B270A" w:rsidRPr="00FC1B07" w:rsidRDefault="001B270A" w:rsidP="00B6288A">
            <w:pPr>
              <w:numPr>
                <w:ilvl w:val="0"/>
                <w:numId w:val="6"/>
              </w:numPr>
              <w:tabs>
                <w:tab w:val="left" w:pos="3828"/>
              </w:tabs>
              <w:jc w:val="both"/>
            </w:pPr>
            <w:r w:rsidRPr="00FC1B07">
              <w:t>Changes to costs resulting from the purchase of substitute or alternative goods or services.</w:t>
            </w:r>
          </w:p>
          <w:p w14:paraId="4005AD4D" w14:textId="77777777" w:rsidR="001B270A" w:rsidRPr="00FC1B07" w:rsidRDefault="001B270A" w:rsidP="00B6288A">
            <w:pPr>
              <w:numPr>
                <w:ilvl w:val="0"/>
                <w:numId w:val="6"/>
              </w:numPr>
              <w:tabs>
                <w:tab w:val="left" w:pos="3828"/>
              </w:tabs>
              <w:jc w:val="both"/>
            </w:pPr>
            <w:r w:rsidRPr="00FC1B07">
              <w:t>The reasonable value of time to be spent by owners, officers, operators, and managers to understand and comply with the proposed rule, including, but not limited to, time to be spent completing requiring education, training, or testing.</w:t>
            </w:r>
          </w:p>
          <w:p w14:paraId="34D641E8" w14:textId="77777777" w:rsidR="00EC2CC9" w:rsidRPr="00FC1B07" w:rsidRDefault="00EC2CC9" w:rsidP="008A64C3">
            <w:pPr>
              <w:tabs>
                <w:tab w:val="left" w:pos="3828"/>
              </w:tabs>
              <w:ind w:left="720"/>
            </w:pPr>
          </w:p>
          <w:p w14:paraId="1AAB4071" w14:textId="49415620" w:rsidR="00EC2CC9" w:rsidRPr="000342AB" w:rsidRDefault="00EC2CC9" w:rsidP="00B6288A">
            <w:pPr>
              <w:tabs>
                <w:tab w:val="left" w:pos="3828"/>
              </w:tabs>
            </w:pPr>
            <w:r w:rsidRPr="00FC1B07">
              <w:t>Discussion and Analysis</w:t>
            </w:r>
            <w:r w:rsidR="00285A9E" w:rsidRPr="00FC1B07">
              <w:t xml:space="preserve"> of </w:t>
            </w:r>
            <w:r w:rsidR="001C0B77" w:rsidRPr="00FC1B07">
              <w:t>M</w:t>
            </w:r>
            <w:r w:rsidR="00285A9E" w:rsidRPr="00FC1B07">
              <w:t xml:space="preserve">arket </w:t>
            </w:r>
            <w:r w:rsidR="001C0B77" w:rsidRPr="00FC1B07">
              <w:t>I</w:t>
            </w:r>
            <w:r w:rsidR="00285A9E" w:rsidRPr="00FC1B07">
              <w:t>mpacts</w:t>
            </w:r>
            <w:r w:rsidRPr="00FC1B07">
              <w:t>:</w:t>
            </w:r>
            <w:r w:rsidR="00A22D89" w:rsidRPr="00FC1B07">
              <w:t xml:space="preserve">  </w:t>
            </w:r>
            <w:r w:rsidR="00FC1B07" w:rsidRPr="007567F6">
              <w:rPr>
                <w:b/>
                <w:bCs/>
              </w:rPr>
              <w:t>The proposed rule implements the requirements of 403.0741, F.S</w:t>
            </w:r>
            <w:r w:rsidR="00FC1B07">
              <w:rPr>
                <w:b/>
                <w:bCs/>
              </w:rPr>
              <w:t xml:space="preserve">. While the proposed rule is not anticipated to impact </w:t>
            </w:r>
            <w:r w:rsidR="00634D9C">
              <w:rPr>
                <w:b/>
                <w:bCs/>
              </w:rPr>
              <w:t>food service, waste hauling, and waste disposal</w:t>
            </w:r>
            <w:r w:rsidR="00FC1B07">
              <w:rPr>
                <w:b/>
                <w:bCs/>
              </w:rPr>
              <w:t>,</w:t>
            </w:r>
            <w:r w:rsidR="00FC1B07" w:rsidRPr="007567F6">
              <w:rPr>
                <w:b/>
                <w:bCs/>
              </w:rPr>
              <w:t xml:space="preserve"> it is unclear at this time if </w:t>
            </w:r>
            <w:r w:rsidR="00FC1B07">
              <w:rPr>
                <w:b/>
                <w:bCs/>
              </w:rPr>
              <w:t>compliance with the proposed</w:t>
            </w:r>
            <w:r w:rsidR="00FC1B07" w:rsidRPr="007567F6">
              <w:rPr>
                <w:b/>
                <w:bCs/>
              </w:rPr>
              <w:t xml:space="preserve"> rule requirements will have any market impacts.</w:t>
            </w:r>
          </w:p>
          <w:p w14:paraId="36D3FCC1" w14:textId="77777777" w:rsidR="0073059D" w:rsidRPr="005B6CE5" w:rsidRDefault="0073059D" w:rsidP="008A64C3">
            <w:pPr>
              <w:tabs>
                <w:tab w:val="left" w:pos="3828"/>
              </w:tabs>
              <w:ind w:left="720"/>
              <w:rPr>
                <w:rFonts w:ascii="Arial" w:hAnsi="Arial" w:cs="Arial"/>
              </w:rPr>
            </w:pPr>
            <w:r w:rsidRPr="005B6CE5">
              <w:rPr>
                <w:rFonts w:ascii="Arial" w:hAnsi="Arial" w:cs="Arial"/>
              </w:rPr>
              <w:fldChar w:fldCharType="begin">
                <w:ffData>
                  <w:name w:val="Text66"/>
                  <w:enabled/>
                  <w:calcOnExit w:val="0"/>
                  <w:textInput/>
                </w:ffData>
              </w:fldChar>
            </w:r>
            <w:r w:rsidRPr="005B6CE5">
              <w:rPr>
                <w:rFonts w:ascii="Arial" w:hAnsi="Arial" w:cs="Arial"/>
              </w:rPr>
              <w:instrText xml:space="preserve"> FORMTEXT </w:instrText>
            </w:r>
            <w:r w:rsidRPr="005B6CE5">
              <w:rPr>
                <w:rFonts w:ascii="Arial" w:hAnsi="Arial" w:cs="Arial"/>
              </w:rPr>
            </w:r>
            <w:r w:rsidRPr="005B6CE5">
              <w:rPr>
                <w:rFonts w:ascii="Arial" w:hAnsi="Arial" w:cs="Arial"/>
              </w:rPr>
              <w:fldChar w:fldCharType="separate"/>
            </w:r>
            <w:r w:rsidRPr="005B6CE5">
              <w:rPr>
                <w:rFonts w:ascii="Arial" w:hAnsi="Arial" w:cs="Arial"/>
              </w:rPr>
              <w:fldChar w:fldCharType="end"/>
            </w:r>
          </w:p>
        </w:tc>
      </w:tr>
    </w:tbl>
    <w:p w14:paraId="3A6CD99A" w14:textId="77777777" w:rsidR="002D47B8" w:rsidRDefault="002D47B8"/>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firstRow="1" w:lastRow="1" w:firstColumn="1" w:lastColumn="1" w:noHBand="0" w:noVBand="0"/>
      </w:tblPr>
      <w:tblGrid>
        <w:gridCol w:w="9220"/>
      </w:tblGrid>
      <w:tr w:rsidR="002D47B8" w14:paraId="756A1376" w14:textId="77777777" w:rsidTr="00B71361">
        <w:tc>
          <w:tcPr>
            <w:tcW w:w="9582" w:type="dxa"/>
          </w:tcPr>
          <w:p w14:paraId="7CE4C747" w14:textId="77777777" w:rsidR="002D47B8" w:rsidRPr="005B6CE5" w:rsidRDefault="002D47B8" w:rsidP="005B6CE5">
            <w:pPr>
              <w:tabs>
                <w:tab w:val="left" w:pos="3828"/>
              </w:tabs>
              <w:rPr>
                <w:rFonts w:ascii="Arial" w:hAnsi="Arial" w:cs="Arial"/>
              </w:rPr>
            </w:pPr>
          </w:p>
          <w:p w14:paraId="6FBDE2EE" w14:textId="77777777" w:rsidR="002D47B8" w:rsidRPr="000342AB" w:rsidRDefault="0073059D" w:rsidP="00285A9E">
            <w:pPr>
              <w:tabs>
                <w:tab w:val="left" w:pos="3828"/>
              </w:tabs>
              <w:jc w:val="both"/>
            </w:pPr>
            <w:r w:rsidRPr="00FC1B07">
              <w:t>G</w:t>
            </w:r>
            <w:r w:rsidR="002D47B8" w:rsidRPr="00FC1B07">
              <w:t>.</w:t>
            </w:r>
            <w:r w:rsidR="00A22D89">
              <w:t xml:space="preserve">  </w:t>
            </w:r>
            <w:r w:rsidR="002D47B8" w:rsidRPr="000342AB">
              <w:t xml:space="preserve">Any additional information that the </w:t>
            </w:r>
            <w:r w:rsidR="00A22D89">
              <w:t>agency</w:t>
            </w:r>
            <w:r w:rsidR="002D47B8" w:rsidRPr="000342AB">
              <w:t xml:space="preserve"> determines may be useful. </w:t>
            </w:r>
            <w:r w:rsidR="00A22D89">
              <w:t xml:space="preserve"> </w:t>
            </w:r>
            <w:r w:rsidR="002D47B8" w:rsidRPr="000342AB">
              <w:t>[120.541(2)(</w:t>
            </w:r>
            <w:r w:rsidR="00B6288A" w:rsidRPr="000342AB">
              <w:t>g</w:t>
            </w:r>
            <w:r w:rsidR="002D47B8" w:rsidRPr="000342AB">
              <w:t>), F.S.]</w:t>
            </w:r>
          </w:p>
          <w:p w14:paraId="62B7B347" w14:textId="77777777" w:rsidR="002D47B8" w:rsidRPr="000342AB" w:rsidRDefault="002D47B8" w:rsidP="005B6CE5">
            <w:pPr>
              <w:tabs>
                <w:tab w:val="left" w:pos="3828"/>
              </w:tabs>
            </w:pPr>
          </w:p>
          <w:p w14:paraId="3C659D82" w14:textId="37A0F08C" w:rsidR="002D47B8" w:rsidRPr="000342AB" w:rsidRDefault="00FC1B07" w:rsidP="005B6CE5">
            <w:pPr>
              <w:tabs>
                <w:tab w:val="left" w:pos="3828"/>
              </w:tabs>
              <w:ind w:firstLine="720"/>
            </w:pPr>
            <w:r>
              <w:fldChar w:fldCharType="begin">
                <w:ffData>
                  <w:name w:val="Check37"/>
                  <w:enabled/>
                  <w:calcOnExit w:val="0"/>
                  <w:checkBox>
                    <w:sizeAuto/>
                    <w:default w:val="1"/>
                  </w:checkBox>
                </w:ffData>
              </w:fldChar>
            </w:r>
            <w:bookmarkStart w:id="64" w:name="Check37"/>
            <w:r>
              <w:instrText xml:space="preserve"> FORMCHECKBOX </w:instrText>
            </w:r>
            <w:r>
              <w:fldChar w:fldCharType="separate"/>
            </w:r>
            <w:r>
              <w:fldChar w:fldCharType="end"/>
            </w:r>
            <w:bookmarkEnd w:id="64"/>
            <w:r w:rsidR="002D47B8" w:rsidRPr="000342AB">
              <w:t xml:space="preserve"> None.</w:t>
            </w:r>
          </w:p>
          <w:p w14:paraId="21586197" w14:textId="77777777" w:rsidR="002D47B8" w:rsidRPr="000342AB" w:rsidRDefault="002D47B8" w:rsidP="005B6CE5">
            <w:pPr>
              <w:tabs>
                <w:tab w:val="left" w:pos="3828"/>
              </w:tabs>
              <w:ind w:firstLine="720"/>
            </w:pPr>
          </w:p>
          <w:p w14:paraId="56A49DC5" w14:textId="77777777" w:rsidR="002D47B8" w:rsidRPr="000342AB" w:rsidRDefault="002D47B8" w:rsidP="005B6CE5">
            <w:pPr>
              <w:tabs>
                <w:tab w:val="left" w:pos="3828"/>
              </w:tabs>
              <w:ind w:left="720"/>
            </w:pPr>
            <w:r w:rsidRPr="000342AB">
              <w:t xml:space="preserve">Additional Information:  </w:t>
            </w:r>
            <w:r w:rsidRPr="000342AB">
              <w:fldChar w:fldCharType="begin">
                <w:ffData>
                  <w:name w:val="Text72"/>
                  <w:enabled/>
                  <w:calcOnExit w:val="0"/>
                  <w:textInput/>
                </w:ffData>
              </w:fldChar>
            </w:r>
            <w:bookmarkStart w:id="65" w:name="Text72"/>
            <w:r w:rsidRPr="000342AB">
              <w:instrText xml:space="preserve"> FORMTEXT </w:instrText>
            </w:r>
            <w:r w:rsidRPr="000342AB">
              <w:fldChar w:fldCharType="separate"/>
            </w:r>
            <w:r w:rsidR="006A6634" w:rsidRPr="000342AB">
              <w:t> </w:t>
            </w:r>
            <w:r w:rsidR="006A6634" w:rsidRPr="000342AB">
              <w:t> </w:t>
            </w:r>
            <w:r w:rsidR="006A6634" w:rsidRPr="000342AB">
              <w:t> </w:t>
            </w:r>
            <w:r w:rsidR="006A6634" w:rsidRPr="000342AB">
              <w:t> </w:t>
            </w:r>
            <w:r w:rsidR="006A6634" w:rsidRPr="000342AB">
              <w:t> </w:t>
            </w:r>
            <w:r w:rsidRPr="000342AB">
              <w:fldChar w:fldCharType="end"/>
            </w:r>
            <w:bookmarkEnd w:id="65"/>
          </w:p>
          <w:bookmarkStart w:id="66" w:name="Text66"/>
          <w:p w14:paraId="04456616" w14:textId="77777777" w:rsidR="002D47B8" w:rsidRPr="005B6CE5" w:rsidRDefault="002D47B8" w:rsidP="005B6CE5">
            <w:pPr>
              <w:tabs>
                <w:tab w:val="left" w:pos="3828"/>
              </w:tabs>
              <w:ind w:left="720"/>
              <w:rPr>
                <w:rFonts w:ascii="Arial" w:hAnsi="Arial" w:cs="Arial"/>
              </w:rPr>
            </w:pPr>
            <w:r w:rsidRPr="005B6CE5">
              <w:rPr>
                <w:rFonts w:ascii="Arial" w:hAnsi="Arial" w:cs="Arial"/>
              </w:rPr>
              <w:fldChar w:fldCharType="begin">
                <w:ffData>
                  <w:name w:val="Text66"/>
                  <w:enabled/>
                  <w:calcOnExit w:val="0"/>
                  <w:textInput/>
                </w:ffData>
              </w:fldChar>
            </w:r>
            <w:r w:rsidRPr="005B6CE5">
              <w:rPr>
                <w:rFonts w:ascii="Arial" w:hAnsi="Arial" w:cs="Arial"/>
              </w:rPr>
              <w:instrText xml:space="preserve"> FORMTEXT </w:instrText>
            </w:r>
            <w:r w:rsidRPr="005B6CE5">
              <w:rPr>
                <w:rFonts w:ascii="Arial" w:hAnsi="Arial" w:cs="Arial"/>
              </w:rPr>
            </w:r>
            <w:r w:rsidRPr="005B6CE5">
              <w:rPr>
                <w:rFonts w:ascii="Arial" w:hAnsi="Arial" w:cs="Arial"/>
              </w:rPr>
              <w:fldChar w:fldCharType="separate"/>
            </w:r>
            <w:r w:rsidRPr="005B6CE5">
              <w:rPr>
                <w:rFonts w:ascii="Arial" w:hAnsi="Arial" w:cs="Arial"/>
              </w:rPr>
              <w:fldChar w:fldCharType="end"/>
            </w:r>
            <w:bookmarkEnd w:id="66"/>
          </w:p>
        </w:tc>
      </w:tr>
    </w:tbl>
    <w:p w14:paraId="01797BEC" w14:textId="77777777" w:rsidR="002D47B8" w:rsidRDefault="002D47B8">
      <w:pPr>
        <w:tabs>
          <w:tab w:val="left" w:pos="3828"/>
        </w:tabs>
      </w:pPr>
    </w:p>
    <w:tbl>
      <w:tblPr>
        <w:tblW w:w="4926"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3A21" w14:paraId="2BE99377" w14:textId="7EBCF3A8" w:rsidTr="00835EB3">
        <w:trPr>
          <w:trHeight w:val="4211"/>
        </w:trPr>
        <w:tc>
          <w:tcPr>
            <w:tcW w:w="9211" w:type="dxa"/>
          </w:tcPr>
          <w:p w14:paraId="2C93CF7F" w14:textId="77777777" w:rsidR="00B53A21" w:rsidRPr="000342AB" w:rsidRDefault="00B53A21"/>
          <w:p w14:paraId="3D8C0EE8" w14:textId="77777777" w:rsidR="00B53A21" w:rsidRPr="000342AB" w:rsidRDefault="00B53A21" w:rsidP="00DA51BA">
            <w:pPr>
              <w:jc w:val="both"/>
            </w:pPr>
            <w:r w:rsidRPr="00FC1B07">
              <w:t>H.</w:t>
            </w:r>
            <w:r w:rsidRPr="000342AB">
              <w:t xml:space="preserve"> </w:t>
            </w:r>
            <w:r>
              <w:t xml:space="preserve"> </w:t>
            </w:r>
            <w:r w:rsidRPr="000342AB">
              <w:t>A description of any regulatory alternatives submitted and a statement adopting the alternative or a statement of the reasons for rejecting the alternative in favor of the proposed rule. [120.541(2)(h), F.S.]</w:t>
            </w:r>
          </w:p>
          <w:p w14:paraId="4124C278" w14:textId="77777777" w:rsidR="00B53A21" w:rsidRPr="000342AB" w:rsidRDefault="00B53A21"/>
          <w:p w14:paraId="3A455235" w14:textId="1E0A40B1" w:rsidR="00B53A21" w:rsidRPr="000342AB" w:rsidRDefault="00FC1B07" w:rsidP="005B6CE5">
            <w:pPr>
              <w:ind w:firstLine="720"/>
            </w:pPr>
            <w:r>
              <w:fldChar w:fldCharType="begin">
                <w:ffData>
                  <w:name w:val="Check38"/>
                  <w:enabled/>
                  <w:calcOnExit w:val="0"/>
                  <w:checkBox>
                    <w:sizeAuto/>
                    <w:default w:val="1"/>
                  </w:checkBox>
                </w:ffData>
              </w:fldChar>
            </w:r>
            <w:bookmarkStart w:id="67" w:name="Check38"/>
            <w:r>
              <w:instrText xml:space="preserve"> FORMCHECKBOX </w:instrText>
            </w:r>
            <w:r>
              <w:fldChar w:fldCharType="separate"/>
            </w:r>
            <w:r>
              <w:fldChar w:fldCharType="end"/>
            </w:r>
            <w:bookmarkEnd w:id="67"/>
            <w:r w:rsidR="00B53A21" w:rsidRPr="000342AB">
              <w:t xml:space="preserve"> </w:t>
            </w:r>
            <w:r w:rsidR="00B53A21">
              <w:t xml:space="preserve"> </w:t>
            </w:r>
            <w:r w:rsidR="00B53A21" w:rsidRPr="000342AB">
              <w:t>No regulatory alternatives were submitted.</w:t>
            </w:r>
          </w:p>
          <w:p w14:paraId="106F8237" w14:textId="77777777" w:rsidR="00B53A21" w:rsidRPr="000342AB" w:rsidRDefault="00B53A21" w:rsidP="005B6CE5">
            <w:pPr>
              <w:ind w:firstLine="720"/>
            </w:pPr>
          </w:p>
          <w:bookmarkStart w:id="68" w:name="Text56"/>
          <w:p w14:paraId="20E32BFC" w14:textId="77777777" w:rsidR="00B53A21" w:rsidRPr="000342AB" w:rsidRDefault="00B53A21" w:rsidP="005B6CE5">
            <w:pPr>
              <w:ind w:left="720"/>
            </w:pPr>
            <w:r w:rsidRPr="000342AB">
              <w:fldChar w:fldCharType="begin">
                <w:ffData>
                  <w:name w:val="Check39"/>
                  <w:enabled/>
                  <w:calcOnExit w:val="0"/>
                  <w:checkBox>
                    <w:sizeAuto/>
                    <w:default w:val="0"/>
                  </w:checkBox>
                </w:ffData>
              </w:fldChar>
            </w:r>
            <w:bookmarkStart w:id="69" w:name="Check39"/>
            <w:r w:rsidRPr="000342AB">
              <w:instrText xml:space="preserve"> FORMCHECKBOX </w:instrText>
            </w:r>
            <w:r w:rsidRPr="000342AB">
              <w:fldChar w:fldCharType="separate"/>
            </w:r>
            <w:r w:rsidRPr="000342AB">
              <w:fldChar w:fldCharType="end"/>
            </w:r>
            <w:bookmarkEnd w:id="68"/>
            <w:bookmarkEnd w:id="69"/>
            <w:r w:rsidRPr="000342AB">
              <w:t xml:space="preserve"> </w:t>
            </w:r>
            <w:r>
              <w:t xml:space="preserve"> </w:t>
            </w:r>
            <w:r w:rsidRPr="000342AB">
              <w:t xml:space="preserve">A regulatory alternative was received from </w:t>
            </w:r>
            <w:r w:rsidRPr="000342AB">
              <w:fldChar w:fldCharType="begin">
                <w:ffData>
                  <w:name w:val="Text57"/>
                  <w:enabled/>
                  <w:calcOnExit w:val="0"/>
                  <w:textInput/>
                </w:ffData>
              </w:fldChar>
            </w:r>
            <w:bookmarkStart w:id="70" w:name="Text57"/>
            <w:r w:rsidRPr="000342AB">
              <w:instrText xml:space="preserve"> FORMTEXT </w:instrText>
            </w:r>
            <w:r w:rsidRPr="000342AB">
              <w:fldChar w:fldCharType="separate"/>
            </w:r>
            <w:r w:rsidRPr="000342AB">
              <w:t> </w:t>
            </w:r>
            <w:r w:rsidRPr="000342AB">
              <w:t> </w:t>
            </w:r>
            <w:r w:rsidRPr="000342AB">
              <w:t> </w:t>
            </w:r>
            <w:r w:rsidRPr="000342AB">
              <w:t> </w:t>
            </w:r>
            <w:r w:rsidRPr="000342AB">
              <w:t> </w:t>
            </w:r>
            <w:r w:rsidRPr="000342AB">
              <w:fldChar w:fldCharType="end"/>
            </w:r>
            <w:bookmarkEnd w:id="70"/>
          </w:p>
          <w:p w14:paraId="461B1845" w14:textId="77777777" w:rsidR="00B53A21" w:rsidRPr="000342AB" w:rsidRDefault="00B53A21" w:rsidP="005B6CE5">
            <w:pPr>
              <w:ind w:firstLine="720"/>
            </w:pPr>
          </w:p>
          <w:bookmarkStart w:id="71" w:name="Text58"/>
          <w:p w14:paraId="187EF1F9" w14:textId="4353C633" w:rsidR="00B53A21" w:rsidRPr="000342AB" w:rsidRDefault="00B53A21" w:rsidP="005B6CE5">
            <w:pPr>
              <w:tabs>
                <w:tab w:val="left" w:pos="2460"/>
              </w:tabs>
              <w:ind w:firstLine="720"/>
            </w:pPr>
            <w:r w:rsidRPr="000342AB">
              <w:fldChar w:fldCharType="begin">
                <w:ffData>
                  <w:name w:val="Check40"/>
                  <w:enabled/>
                  <w:calcOnExit w:val="0"/>
                  <w:checkBox>
                    <w:sizeAuto/>
                    <w:default w:val="0"/>
                  </w:checkBox>
                </w:ffData>
              </w:fldChar>
            </w:r>
            <w:bookmarkStart w:id="72" w:name="Check40"/>
            <w:r w:rsidRPr="000342AB">
              <w:instrText xml:space="preserve"> FORMCHECKBOX </w:instrText>
            </w:r>
            <w:r w:rsidRPr="000342AB">
              <w:fldChar w:fldCharType="separate"/>
            </w:r>
            <w:r w:rsidRPr="000342AB">
              <w:fldChar w:fldCharType="end"/>
            </w:r>
            <w:bookmarkEnd w:id="71"/>
            <w:bookmarkEnd w:id="72"/>
            <w:r w:rsidRPr="000342AB">
              <w:t xml:space="preserve"> </w:t>
            </w:r>
            <w:r>
              <w:t xml:space="preserve"> </w:t>
            </w:r>
            <w:r w:rsidRPr="000342AB">
              <w:t>Adopted in its entirety.</w:t>
            </w:r>
          </w:p>
          <w:p w14:paraId="5915AE4E" w14:textId="77777777" w:rsidR="00B53A21" w:rsidRPr="000342AB" w:rsidRDefault="00B53A21" w:rsidP="005B6CE5">
            <w:pPr>
              <w:tabs>
                <w:tab w:val="left" w:pos="2460"/>
              </w:tabs>
              <w:ind w:firstLine="720"/>
            </w:pPr>
          </w:p>
          <w:bookmarkStart w:id="73" w:name="Text59"/>
          <w:p w14:paraId="2FCCBFCD" w14:textId="7DFBB946" w:rsidR="00B53A21" w:rsidRDefault="00B53A21" w:rsidP="000F0C6D">
            <w:pPr>
              <w:tabs>
                <w:tab w:val="left" w:pos="2460"/>
              </w:tabs>
              <w:ind w:left="720"/>
            </w:pPr>
            <w:r w:rsidRPr="000342AB">
              <w:fldChar w:fldCharType="begin">
                <w:ffData>
                  <w:name w:val="Check41"/>
                  <w:enabled/>
                  <w:calcOnExit w:val="0"/>
                  <w:checkBox>
                    <w:sizeAuto/>
                    <w:default w:val="0"/>
                  </w:checkBox>
                </w:ffData>
              </w:fldChar>
            </w:r>
            <w:bookmarkStart w:id="74" w:name="Check41"/>
            <w:r w:rsidRPr="000342AB">
              <w:instrText xml:space="preserve"> FORMCHECKBOX </w:instrText>
            </w:r>
            <w:r w:rsidRPr="000342AB">
              <w:fldChar w:fldCharType="separate"/>
            </w:r>
            <w:r w:rsidRPr="000342AB">
              <w:fldChar w:fldCharType="end"/>
            </w:r>
            <w:bookmarkEnd w:id="73"/>
            <w:bookmarkEnd w:id="74"/>
            <w:r w:rsidRPr="000342AB">
              <w:t xml:space="preserve"> </w:t>
            </w:r>
            <w:r>
              <w:t xml:space="preserve"> </w:t>
            </w:r>
            <w:r w:rsidRPr="000342AB">
              <w:t>Rejected.</w:t>
            </w:r>
            <w:r>
              <w:t xml:space="preserve">  </w:t>
            </w:r>
            <w:r w:rsidRPr="000342AB">
              <w:t>Describe what alternative was rejected and provide a</w:t>
            </w:r>
          </w:p>
          <w:p w14:paraId="5CE6F0AA" w14:textId="6EC2867B" w:rsidR="00B53A21" w:rsidRPr="005B6CE5" w:rsidRDefault="00B53A21" w:rsidP="005B6CE5">
            <w:pPr>
              <w:tabs>
                <w:tab w:val="left" w:pos="2460"/>
              </w:tabs>
              <w:ind w:left="720"/>
              <w:rPr>
                <w:rFonts w:ascii="Arial" w:hAnsi="Arial" w:cs="Arial"/>
              </w:rPr>
            </w:pPr>
            <w:r>
              <w:t xml:space="preserve">                        </w:t>
            </w:r>
            <w:r w:rsidRPr="000342AB">
              <w:t xml:space="preserve">statement of the reason for rejecting that alternative. </w:t>
            </w:r>
            <w:r>
              <w:t xml:space="preserve"> </w:t>
            </w:r>
            <w:r w:rsidRPr="005B6CE5">
              <w:rPr>
                <w:rFonts w:ascii="Arial" w:hAnsi="Arial" w:cs="Arial"/>
              </w:rPr>
              <w:fldChar w:fldCharType="begin">
                <w:ffData>
                  <w:name w:val="Text73"/>
                  <w:enabled/>
                  <w:calcOnExit w:val="0"/>
                  <w:textInput/>
                </w:ffData>
              </w:fldChar>
            </w:r>
            <w:bookmarkStart w:id="75" w:name="Text73"/>
            <w:r w:rsidRPr="005B6CE5">
              <w:rPr>
                <w:rFonts w:ascii="Arial" w:hAnsi="Arial" w:cs="Arial"/>
              </w:rPr>
              <w:instrText xml:space="preserve"> FORMTEXT </w:instrText>
            </w:r>
            <w:r w:rsidRPr="005B6CE5">
              <w:rPr>
                <w:rFonts w:ascii="Arial" w:hAnsi="Arial" w:cs="Arial"/>
              </w:rPr>
            </w:r>
            <w:r w:rsidRPr="005B6CE5">
              <w:rPr>
                <w:rFonts w:ascii="Arial" w:hAnsi="Arial" w:cs="Arial"/>
              </w:rPr>
              <w:fldChar w:fldCharType="separate"/>
            </w:r>
            <w:r w:rsidRPr="005B6CE5">
              <w:rPr>
                <w:rFonts w:ascii="Arial" w:hAnsi="Arial" w:cs="Arial"/>
              </w:rPr>
              <w:t> </w:t>
            </w:r>
            <w:r w:rsidRPr="005B6CE5">
              <w:rPr>
                <w:rFonts w:ascii="Arial" w:hAnsi="Arial" w:cs="Arial"/>
              </w:rPr>
              <w:t> </w:t>
            </w:r>
            <w:r w:rsidRPr="005B6CE5">
              <w:rPr>
                <w:rFonts w:ascii="Arial" w:hAnsi="Arial" w:cs="Arial"/>
              </w:rPr>
              <w:t> </w:t>
            </w:r>
            <w:r w:rsidRPr="005B6CE5">
              <w:rPr>
                <w:rFonts w:ascii="Arial" w:hAnsi="Arial" w:cs="Arial"/>
              </w:rPr>
              <w:t> </w:t>
            </w:r>
            <w:r w:rsidRPr="005B6CE5">
              <w:rPr>
                <w:rFonts w:ascii="Arial" w:hAnsi="Arial" w:cs="Arial"/>
              </w:rPr>
              <w:t> </w:t>
            </w:r>
            <w:r w:rsidRPr="005B6CE5">
              <w:rPr>
                <w:rFonts w:ascii="Arial" w:hAnsi="Arial" w:cs="Arial"/>
              </w:rPr>
              <w:fldChar w:fldCharType="end"/>
            </w:r>
            <w:bookmarkEnd w:id="75"/>
          </w:p>
          <w:p w14:paraId="22AB97C1" w14:textId="77777777" w:rsidR="00B53A21" w:rsidRPr="005B6CE5" w:rsidRDefault="00B53A21" w:rsidP="00C71583">
            <w:pPr>
              <w:tabs>
                <w:tab w:val="left" w:pos="2460"/>
              </w:tabs>
              <w:ind w:firstLine="720"/>
              <w:rPr>
                <w:rFonts w:ascii="Arial" w:hAnsi="Arial" w:cs="Arial"/>
              </w:rPr>
            </w:pPr>
            <w:r w:rsidRPr="005B6CE5">
              <w:rPr>
                <w:rFonts w:ascii="Arial" w:hAnsi="Arial" w:cs="Arial"/>
              </w:rPr>
              <w:fldChar w:fldCharType="begin">
                <w:ffData>
                  <w:name w:val="Text60"/>
                  <w:enabled/>
                  <w:calcOnExit w:val="0"/>
                  <w:textInput/>
                </w:ffData>
              </w:fldChar>
            </w:r>
            <w:bookmarkStart w:id="76" w:name="Text60"/>
            <w:r w:rsidRPr="005B6CE5">
              <w:rPr>
                <w:rFonts w:ascii="Arial" w:hAnsi="Arial" w:cs="Arial"/>
              </w:rPr>
              <w:instrText xml:space="preserve"> FORMTEXT </w:instrText>
            </w:r>
            <w:r w:rsidRPr="005B6CE5">
              <w:rPr>
                <w:rFonts w:ascii="Arial" w:hAnsi="Arial" w:cs="Arial"/>
              </w:rPr>
            </w:r>
            <w:r w:rsidRPr="005B6CE5">
              <w:rPr>
                <w:rFonts w:ascii="Arial" w:hAnsi="Arial" w:cs="Arial"/>
              </w:rPr>
              <w:fldChar w:fldCharType="separate"/>
            </w:r>
            <w:r w:rsidRPr="005B6CE5">
              <w:rPr>
                <w:rFonts w:ascii="Arial" w:hAnsi="Arial" w:cs="Arial"/>
              </w:rPr>
              <w:fldChar w:fldCharType="end"/>
            </w:r>
            <w:bookmarkEnd w:id="76"/>
          </w:p>
        </w:tc>
      </w:tr>
    </w:tbl>
    <w:p w14:paraId="3ACB1997" w14:textId="77777777" w:rsidR="002D47B8" w:rsidRDefault="002D47B8"/>
    <w:sectPr w:rsidR="002D47B8" w:rsidSect="000B236F">
      <w:footerReference w:type="even"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F606" w14:textId="77777777" w:rsidR="00463567" w:rsidRDefault="00463567">
      <w:r>
        <w:separator/>
      </w:r>
    </w:p>
  </w:endnote>
  <w:endnote w:type="continuationSeparator" w:id="0">
    <w:p w14:paraId="7DB6024B" w14:textId="77777777" w:rsidR="00463567" w:rsidRDefault="0046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85A9" w14:textId="77777777" w:rsidR="00DB0B63" w:rsidRDefault="00DB0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894CA" w14:textId="77777777" w:rsidR="00DB0B63" w:rsidRDefault="00DB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7713" w14:textId="77777777" w:rsidR="00DB0B63" w:rsidRDefault="00DB0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220">
      <w:rPr>
        <w:rStyle w:val="PageNumber"/>
        <w:noProof/>
      </w:rPr>
      <w:t>3</w:t>
    </w:r>
    <w:r>
      <w:rPr>
        <w:rStyle w:val="PageNumber"/>
      </w:rPr>
      <w:fldChar w:fldCharType="end"/>
    </w:r>
  </w:p>
  <w:p w14:paraId="62B4DFCE" w14:textId="77777777" w:rsidR="00DB0B63" w:rsidRDefault="00DB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57BB" w14:textId="77777777" w:rsidR="00463567" w:rsidRDefault="00463567">
      <w:r>
        <w:separator/>
      </w:r>
    </w:p>
  </w:footnote>
  <w:footnote w:type="continuationSeparator" w:id="0">
    <w:p w14:paraId="253979AD" w14:textId="77777777" w:rsidR="00463567" w:rsidRDefault="0046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0227"/>
    <w:multiLevelType w:val="multilevel"/>
    <w:tmpl w:val="970A05AC"/>
    <w:lvl w:ilvl="0">
      <w:start w:val="1"/>
      <w:numFmt w:val="upperRoman"/>
      <w:pStyle w:val="Heading1"/>
      <w:suff w:val="nothing"/>
      <w:lvlText w:val="%1."/>
      <w:lvlJc w:val="left"/>
      <w:pPr>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2B9366F5"/>
    <w:multiLevelType w:val="hybridMultilevel"/>
    <w:tmpl w:val="19AA06A6"/>
    <w:lvl w:ilvl="0" w:tplc="CFD48876">
      <w:start w:val="1"/>
      <w:numFmt w:val="upperLetter"/>
      <w:lvlText w:val="%1."/>
      <w:lvlJc w:val="left"/>
      <w:pPr>
        <w:tabs>
          <w:tab w:val="num" w:pos="720"/>
        </w:tabs>
        <w:ind w:left="720" w:hanging="360"/>
      </w:pPr>
      <w:rPr>
        <w:rFonts w:hint="default"/>
      </w:rPr>
    </w:lvl>
    <w:lvl w:ilvl="1" w:tplc="688EAA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067F4D"/>
    <w:multiLevelType w:val="hybridMultilevel"/>
    <w:tmpl w:val="B456F1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4112F4"/>
    <w:multiLevelType w:val="hybridMultilevel"/>
    <w:tmpl w:val="B456F1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283D99"/>
    <w:multiLevelType w:val="hybridMultilevel"/>
    <w:tmpl w:val="6F48A078"/>
    <w:lvl w:ilvl="0" w:tplc="C030AB92">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83771E"/>
    <w:multiLevelType w:val="multilevel"/>
    <w:tmpl w:val="8602776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BC541F"/>
    <w:multiLevelType w:val="hybridMultilevel"/>
    <w:tmpl w:val="9BF45DAC"/>
    <w:lvl w:ilvl="0" w:tplc="3020979A">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2077475">
    <w:abstractNumId w:val="3"/>
  </w:num>
  <w:num w:numId="2" w16cid:durableId="1422531765">
    <w:abstractNumId w:val="1"/>
  </w:num>
  <w:num w:numId="3" w16cid:durableId="2067021912">
    <w:abstractNumId w:val="4"/>
  </w:num>
  <w:num w:numId="4" w16cid:durableId="675615382">
    <w:abstractNumId w:val="5"/>
  </w:num>
  <w:num w:numId="5" w16cid:durableId="695891128">
    <w:abstractNumId w:val="6"/>
  </w:num>
  <w:num w:numId="6" w16cid:durableId="2121339792">
    <w:abstractNumId w:val="2"/>
  </w:num>
  <w:num w:numId="7" w16cid:durableId="108746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B8"/>
    <w:rsid w:val="0001049D"/>
    <w:rsid w:val="00014D29"/>
    <w:rsid w:val="000342AB"/>
    <w:rsid w:val="00057BA4"/>
    <w:rsid w:val="00067871"/>
    <w:rsid w:val="000735E9"/>
    <w:rsid w:val="00085D1E"/>
    <w:rsid w:val="0009390D"/>
    <w:rsid w:val="000A18CF"/>
    <w:rsid w:val="000A1E68"/>
    <w:rsid w:val="000B02BE"/>
    <w:rsid w:val="000B236F"/>
    <w:rsid w:val="000B5E27"/>
    <w:rsid w:val="000F0C6D"/>
    <w:rsid w:val="00145010"/>
    <w:rsid w:val="001569EF"/>
    <w:rsid w:val="00165131"/>
    <w:rsid w:val="00182C52"/>
    <w:rsid w:val="00187C8A"/>
    <w:rsid w:val="001927EF"/>
    <w:rsid w:val="001B0C3E"/>
    <w:rsid w:val="001B270A"/>
    <w:rsid w:val="001B4AC0"/>
    <w:rsid w:val="001C0B77"/>
    <w:rsid w:val="001D3899"/>
    <w:rsid w:val="001E4907"/>
    <w:rsid w:val="00250EB3"/>
    <w:rsid w:val="0027110D"/>
    <w:rsid w:val="0027260C"/>
    <w:rsid w:val="0028399B"/>
    <w:rsid w:val="00285A9E"/>
    <w:rsid w:val="002B180F"/>
    <w:rsid w:val="002C2905"/>
    <w:rsid w:val="002C2FE5"/>
    <w:rsid w:val="002D47B8"/>
    <w:rsid w:val="002E00AF"/>
    <w:rsid w:val="002E6FF6"/>
    <w:rsid w:val="003063B6"/>
    <w:rsid w:val="00326903"/>
    <w:rsid w:val="003715B2"/>
    <w:rsid w:val="00383B69"/>
    <w:rsid w:val="003F4722"/>
    <w:rsid w:val="004046B6"/>
    <w:rsid w:val="004066E5"/>
    <w:rsid w:val="004135AD"/>
    <w:rsid w:val="00421DA4"/>
    <w:rsid w:val="00425897"/>
    <w:rsid w:val="00427E9D"/>
    <w:rsid w:val="00434A18"/>
    <w:rsid w:val="00452B7B"/>
    <w:rsid w:val="004547DC"/>
    <w:rsid w:val="004624E8"/>
    <w:rsid w:val="00462C0C"/>
    <w:rsid w:val="00463567"/>
    <w:rsid w:val="00463C3C"/>
    <w:rsid w:val="004C47DC"/>
    <w:rsid w:val="005143E2"/>
    <w:rsid w:val="00556778"/>
    <w:rsid w:val="00557EBF"/>
    <w:rsid w:val="0059359A"/>
    <w:rsid w:val="005A6542"/>
    <w:rsid w:val="005B6CE5"/>
    <w:rsid w:val="005F6DD2"/>
    <w:rsid w:val="0061557E"/>
    <w:rsid w:val="00625749"/>
    <w:rsid w:val="00634D9C"/>
    <w:rsid w:val="006A6634"/>
    <w:rsid w:val="006B3D1C"/>
    <w:rsid w:val="006B7CED"/>
    <w:rsid w:val="006F7FAF"/>
    <w:rsid w:val="00700DD8"/>
    <w:rsid w:val="00704BE0"/>
    <w:rsid w:val="0073059D"/>
    <w:rsid w:val="007500AA"/>
    <w:rsid w:val="00776D37"/>
    <w:rsid w:val="0077759C"/>
    <w:rsid w:val="00792DB0"/>
    <w:rsid w:val="007C73AC"/>
    <w:rsid w:val="007F1A97"/>
    <w:rsid w:val="008212E7"/>
    <w:rsid w:val="008218E8"/>
    <w:rsid w:val="00825DFE"/>
    <w:rsid w:val="00835EB3"/>
    <w:rsid w:val="008525F1"/>
    <w:rsid w:val="00895E50"/>
    <w:rsid w:val="008A64C3"/>
    <w:rsid w:val="0092121C"/>
    <w:rsid w:val="00937A25"/>
    <w:rsid w:val="009A4791"/>
    <w:rsid w:val="009C057A"/>
    <w:rsid w:val="009D18A0"/>
    <w:rsid w:val="009F7473"/>
    <w:rsid w:val="00A22D89"/>
    <w:rsid w:val="00A41685"/>
    <w:rsid w:val="00AA0097"/>
    <w:rsid w:val="00AA7A43"/>
    <w:rsid w:val="00AC1559"/>
    <w:rsid w:val="00B1535B"/>
    <w:rsid w:val="00B53A21"/>
    <w:rsid w:val="00B6288A"/>
    <w:rsid w:val="00B71361"/>
    <w:rsid w:val="00B91B6C"/>
    <w:rsid w:val="00BA6A95"/>
    <w:rsid w:val="00BB24D1"/>
    <w:rsid w:val="00BB4A6B"/>
    <w:rsid w:val="00C03AA1"/>
    <w:rsid w:val="00C16D01"/>
    <w:rsid w:val="00C62CE5"/>
    <w:rsid w:val="00C71583"/>
    <w:rsid w:val="00C84B27"/>
    <w:rsid w:val="00C927C2"/>
    <w:rsid w:val="00C92822"/>
    <w:rsid w:val="00C95246"/>
    <w:rsid w:val="00CE41AF"/>
    <w:rsid w:val="00D143F0"/>
    <w:rsid w:val="00D21010"/>
    <w:rsid w:val="00D211BC"/>
    <w:rsid w:val="00D24ACB"/>
    <w:rsid w:val="00D26879"/>
    <w:rsid w:val="00D3766F"/>
    <w:rsid w:val="00D44426"/>
    <w:rsid w:val="00D74A59"/>
    <w:rsid w:val="00D81B1C"/>
    <w:rsid w:val="00D824A5"/>
    <w:rsid w:val="00D837B4"/>
    <w:rsid w:val="00D86D0F"/>
    <w:rsid w:val="00D93C52"/>
    <w:rsid w:val="00DA51BA"/>
    <w:rsid w:val="00DB0B63"/>
    <w:rsid w:val="00DC05FE"/>
    <w:rsid w:val="00DC67F2"/>
    <w:rsid w:val="00DD0801"/>
    <w:rsid w:val="00DD7189"/>
    <w:rsid w:val="00DF1220"/>
    <w:rsid w:val="00DF5871"/>
    <w:rsid w:val="00E138EC"/>
    <w:rsid w:val="00E73BEF"/>
    <w:rsid w:val="00EA234A"/>
    <w:rsid w:val="00EC2CC9"/>
    <w:rsid w:val="00ED21F2"/>
    <w:rsid w:val="00EE546C"/>
    <w:rsid w:val="00F10FCA"/>
    <w:rsid w:val="00F2016B"/>
    <w:rsid w:val="00F23830"/>
    <w:rsid w:val="00F55372"/>
    <w:rsid w:val="00F81538"/>
    <w:rsid w:val="00F872DA"/>
    <w:rsid w:val="00FA4D76"/>
    <w:rsid w:val="00FC1B07"/>
    <w:rsid w:val="00FE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5E2F"/>
  <w15:chartTrackingRefBased/>
  <w15:docId w15:val="{71F8DB2D-1E1B-4E42-BC3B-53FE7F78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F1A97"/>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F1A97"/>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1A97"/>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F1A97"/>
    <w:pPr>
      <w:keepNext/>
      <w:numPr>
        <w:ilvl w:val="3"/>
        <w:numId w:val="7"/>
      </w:numPr>
      <w:spacing w:before="240" w:after="60"/>
      <w:outlineLvl w:val="3"/>
    </w:pPr>
    <w:rPr>
      <w:b/>
      <w:bCs/>
      <w:sz w:val="28"/>
      <w:szCs w:val="28"/>
    </w:rPr>
  </w:style>
  <w:style w:type="paragraph" w:styleId="Heading5">
    <w:name w:val="heading 5"/>
    <w:basedOn w:val="Normal"/>
    <w:next w:val="Normal"/>
    <w:link w:val="Heading5Char"/>
    <w:qFormat/>
    <w:rsid w:val="007F1A97"/>
    <w:pPr>
      <w:numPr>
        <w:ilvl w:val="4"/>
        <w:numId w:val="7"/>
      </w:numPr>
      <w:spacing w:before="240" w:after="60"/>
      <w:outlineLvl w:val="4"/>
    </w:pPr>
    <w:rPr>
      <w:b/>
      <w:bCs/>
      <w:i/>
      <w:iCs/>
      <w:sz w:val="26"/>
      <w:szCs w:val="26"/>
    </w:rPr>
  </w:style>
  <w:style w:type="paragraph" w:styleId="Heading6">
    <w:name w:val="heading 6"/>
    <w:basedOn w:val="Normal"/>
    <w:next w:val="Normal"/>
    <w:link w:val="Heading6Char"/>
    <w:qFormat/>
    <w:rsid w:val="007F1A97"/>
    <w:pPr>
      <w:numPr>
        <w:ilvl w:val="5"/>
        <w:numId w:val="7"/>
      </w:numPr>
      <w:spacing w:before="240" w:after="60"/>
      <w:outlineLvl w:val="5"/>
    </w:pPr>
    <w:rPr>
      <w:b/>
      <w:bCs/>
      <w:sz w:val="22"/>
      <w:szCs w:val="22"/>
    </w:rPr>
  </w:style>
  <w:style w:type="paragraph" w:styleId="Heading7">
    <w:name w:val="heading 7"/>
    <w:basedOn w:val="Normal"/>
    <w:next w:val="Normal"/>
    <w:link w:val="Heading7Char"/>
    <w:qFormat/>
    <w:rsid w:val="007F1A97"/>
    <w:pPr>
      <w:numPr>
        <w:ilvl w:val="6"/>
        <w:numId w:val="7"/>
      </w:numPr>
      <w:spacing w:before="240" w:after="60"/>
      <w:outlineLvl w:val="6"/>
    </w:pPr>
  </w:style>
  <w:style w:type="paragraph" w:styleId="Heading8">
    <w:name w:val="heading 8"/>
    <w:basedOn w:val="Normal"/>
    <w:next w:val="Normal"/>
    <w:link w:val="Heading8Char"/>
    <w:qFormat/>
    <w:rsid w:val="007F1A97"/>
    <w:pPr>
      <w:numPr>
        <w:ilvl w:val="7"/>
        <w:numId w:val="7"/>
      </w:numPr>
      <w:spacing w:before="240" w:after="60"/>
      <w:outlineLvl w:val="7"/>
    </w:pPr>
    <w:rPr>
      <w:i/>
      <w:iCs/>
    </w:rPr>
  </w:style>
  <w:style w:type="paragraph" w:styleId="Heading9">
    <w:name w:val="heading 9"/>
    <w:basedOn w:val="Normal"/>
    <w:next w:val="Normal"/>
    <w:link w:val="Heading9Char"/>
    <w:qFormat/>
    <w:rsid w:val="007F1A97"/>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1B270A"/>
    <w:rPr>
      <w:rFonts w:ascii="Segoe UI" w:hAnsi="Segoe UI" w:cs="Segoe UI"/>
      <w:sz w:val="18"/>
      <w:szCs w:val="18"/>
    </w:rPr>
  </w:style>
  <w:style w:type="character" w:customStyle="1" w:styleId="BalloonTextChar">
    <w:name w:val="Balloon Text Char"/>
    <w:link w:val="BalloonText"/>
    <w:rsid w:val="001B270A"/>
    <w:rPr>
      <w:rFonts w:ascii="Segoe UI" w:hAnsi="Segoe UI" w:cs="Segoe UI"/>
      <w:sz w:val="18"/>
      <w:szCs w:val="18"/>
    </w:rPr>
  </w:style>
  <w:style w:type="character" w:styleId="LineNumber">
    <w:name w:val="line number"/>
    <w:basedOn w:val="DefaultParagraphFont"/>
    <w:rsid w:val="000B236F"/>
  </w:style>
  <w:style w:type="character" w:customStyle="1" w:styleId="Heading1Char">
    <w:name w:val="Heading 1 Char"/>
    <w:basedOn w:val="DefaultParagraphFont"/>
    <w:link w:val="Heading1"/>
    <w:rsid w:val="007F1A97"/>
    <w:rPr>
      <w:rFonts w:ascii="Arial" w:hAnsi="Arial" w:cs="Arial"/>
      <w:b/>
      <w:bCs/>
      <w:kern w:val="32"/>
      <w:sz w:val="32"/>
      <w:szCs w:val="32"/>
    </w:rPr>
  </w:style>
  <w:style w:type="character" w:customStyle="1" w:styleId="Heading2Char">
    <w:name w:val="Heading 2 Char"/>
    <w:basedOn w:val="DefaultParagraphFont"/>
    <w:link w:val="Heading2"/>
    <w:rsid w:val="007F1A97"/>
    <w:rPr>
      <w:rFonts w:ascii="Arial" w:hAnsi="Arial" w:cs="Arial"/>
      <w:b/>
      <w:bCs/>
      <w:i/>
      <w:iCs/>
      <w:sz w:val="28"/>
      <w:szCs w:val="28"/>
    </w:rPr>
  </w:style>
  <w:style w:type="character" w:customStyle="1" w:styleId="Heading3Char">
    <w:name w:val="Heading 3 Char"/>
    <w:basedOn w:val="DefaultParagraphFont"/>
    <w:link w:val="Heading3"/>
    <w:rsid w:val="007F1A97"/>
    <w:rPr>
      <w:rFonts w:ascii="Arial" w:hAnsi="Arial" w:cs="Arial"/>
      <w:b/>
      <w:bCs/>
      <w:sz w:val="26"/>
      <w:szCs w:val="26"/>
    </w:rPr>
  </w:style>
  <w:style w:type="character" w:customStyle="1" w:styleId="Heading4Char">
    <w:name w:val="Heading 4 Char"/>
    <w:basedOn w:val="DefaultParagraphFont"/>
    <w:link w:val="Heading4"/>
    <w:rsid w:val="007F1A97"/>
    <w:rPr>
      <w:b/>
      <w:bCs/>
      <w:sz w:val="28"/>
      <w:szCs w:val="28"/>
    </w:rPr>
  </w:style>
  <w:style w:type="character" w:customStyle="1" w:styleId="Heading5Char">
    <w:name w:val="Heading 5 Char"/>
    <w:basedOn w:val="DefaultParagraphFont"/>
    <w:link w:val="Heading5"/>
    <w:rsid w:val="007F1A97"/>
    <w:rPr>
      <w:b/>
      <w:bCs/>
      <w:i/>
      <w:iCs/>
      <w:sz w:val="26"/>
      <w:szCs w:val="26"/>
    </w:rPr>
  </w:style>
  <w:style w:type="character" w:customStyle="1" w:styleId="Heading6Char">
    <w:name w:val="Heading 6 Char"/>
    <w:basedOn w:val="DefaultParagraphFont"/>
    <w:link w:val="Heading6"/>
    <w:rsid w:val="007F1A97"/>
    <w:rPr>
      <w:b/>
      <w:bCs/>
      <w:sz w:val="22"/>
      <w:szCs w:val="22"/>
    </w:rPr>
  </w:style>
  <w:style w:type="character" w:customStyle="1" w:styleId="Heading7Char">
    <w:name w:val="Heading 7 Char"/>
    <w:basedOn w:val="DefaultParagraphFont"/>
    <w:link w:val="Heading7"/>
    <w:rsid w:val="007F1A97"/>
    <w:rPr>
      <w:sz w:val="24"/>
      <w:szCs w:val="24"/>
    </w:rPr>
  </w:style>
  <w:style w:type="character" w:customStyle="1" w:styleId="Heading8Char">
    <w:name w:val="Heading 8 Char"/>
    <w:basedOn w:val="DefaultParagraphFont"/>
    <w:link w:val="Heading8"/>
    <w:rsid w:val="007F1A97"/>
    <w:rPr>
      <w:i/>
      <w:iCs/>
      <w:sz w:val="24"/>
      <w:szCs w:val="24"/>
    </w:rPr>
  </w:style>
  <w:style w:type="character" w:customStyle="1" w:styleId="Heading9Char">
    <w:name w:val="Heading 9 Char"/>
    <w:basedOn w:val="DefaultParagraphFont"/>
    <w:link w:val="Heading9"/>
    <w:rsid w:val="007F1A97"/>
    <w:rPr>
      <w:rFonts w:ascii="Arial" w:hAnsi="Arial" w:cs="Arial"/>
      <w:sz w:val="22"/>
      <w:szCs w:val="22"/>
    </w:rPr>
  </w:style>
  <w:style w:type="paragraph" w:styleId="NormalWeb">
    <w:name w:val="Normal (Web)"/>
    <w:basedOn w:val="Normal"/>
    <w:rsid w:val="00E138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D154-0A06-46BB-A346-6854DACD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2205</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FLORIDA PUBLIC SERVICE COMMISSION</vt:lpstr>
    </vt:vector>
  </TitlesOfParts>
  <Company>Florida Public Service Commission</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PUBLIC SERVICE COMMISSION</dc:title>
  <dc:subject/>
  <dc:creator>Veronica Washington</dc:creator>
  <cp:keywords/>
  <cp:lastModifiedBy>Carnahan, Ian B</cp:lastModifiedBy>
  <cp:revision>52</cp:revision>
  <cp:lastPrinted>2025-09-17T18:50:00Z</cp:lastPrinted>
  <dcterms:created xsi:type="dcterms:W3CDTF">2025-09-24T20:21:00Z</dcterms:created>
  <dcterms:modified xsi:type="dcterms:W3CDTF">2025-10-13T13:03:00Z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2025-09-18T15:35:56Z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22c21cce-a63a-4795-a6df-c2d8c2ff7f1a</vt:lpwstr>
  </property>
  <property fmtid="{D5CDD505-2E9C-101B-9397-08002B2CF9AE}" pid="7" name="MSIP_Label_defa4170-0d19-0005-0004-bc88714345d2_ActionId">
    <vt:lpwstr>f8a31771-eacb-406c-9d76-0e1d4c62f66b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