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038D3" w14:textId="29C7801B" w:rsidR="004703BA" w:rsidRPr="00B41DA1" w:rsidRDefault="000746A6" w:rsidP="008977DF">
      <w:pPr>
        <w:pStyle w:val="Heading1"/>
        <w:spacing w:after="600"/>
        <w:jc w:val="center"/>
        <w:rPr>
          <w:rFonts w:cs="Arial"/>
          <w:sz w:val="28"/>
          <w:szCs w:val="28"/>
        </w:rPr>
      </w:pPr>
      <w:bookmarkStart w:id="0" w:name="_Toc506977009"/>
      <w:bookmarkStart w:id="1" w:name="_GoBack"/>
      <w:bookmarkEnd w:id="1"/>
      <w:r w:rsidRPr="00FE28E0">
        <w:rPr>
          <w:sz w:val="24"/>
          <w:szCs w:val="24"/>
        </w:rPr>
        <w:t xml:space="preserve">Section </w:t>
      </w:r>
      <w:r w:rsidR="143F8BFF" w:rsidRPr="00FE28E0">
        <w:rPr>
          <w:sz w:val="24"/>
          <w:szCs w:val="24"/>
        </w:rPr>
        <w:t>A</w:t>
      </w:r>
      <w:r w:rsidRPr="00FE28E0">
        <w:rPr>
          <w:sz w:val="24"/>
          <w:szCs w:val="24"/>
        </w:rPr>
        <w:t>:</w:t>
      </w:r>
      <w:r w:rsidR="004703BA" w:rsidRPr="00B41DA1">
        <w:rPr>
          <w:sz w:val="24"/>
        </w:rPr>
        <w:tab/>
      </w:r>
      <w:r w:rsidR="004703BA" w:rsidRPr="00FE28E0">
        <w:rPr>
          <w:sz w:val="24"/>
          <w:szCs w:val="24"/>
        </w:rPr>
        <w:t>WHAT ARE INSTITUTIONAL CONTROLS?</w:t>
      </w:r>
      <w:bookmarkEnd w:id="0"/>
    </w:p>
    <w:p w14:paraId="77A6E408" w14:textId="2B3F0991" w:rsidR="004703BA" w:rsidRDefault="004703BA" w:rsidP="00B41DA1">
      <w:pPr>
        <w:spacing w:after="240"/>
        <w:jc w:val="both"/>
        <w:rPr>
          <w:rFonts w:cs="Arial"/>
          <w:sz w:val="24"/>
          <w:szCs w:val="24"/>
        </w:rPr>
      </w:pPr>
      <w:r w:rsidRPr="571E9E17">
        <w:rPr>
          <w:rFonts w:eastAsia="Arial" w:cs="Arial"/>
          <w:sz w:val="24"/>
          <w:szCs w:val="24"/>
        </w:rPr>
        <w:t xml:space="preserve">Sections 376.301 and 376.79, Florida Statutes (F.S.), similarly define </w:t>
      </w:r>
      <w:r w:rsidR="0053300D" w:rsidRPr="571E9E17">
        <w:rPr>
          <w:rFonts w:eastAsia="Arial" w:cs="Arial"/>
          <w:sz w:val="24"/>
          <w:szCs w:val="24"/>
        </w:rPr>
        <w:t>Institutional Controls (</w:t>
      </w:r>
      <w:r w:rsidRPr="571E9E17">
        <w:rPr>
          <w:rFonts w:eastAsia="Arial" w:cs="Arial"/>
          <w:sz w:val="24"/>
          <w:szCs w:val="24"/>
        </w:rPr>
        <w:t>IC</w:t>
      </w:r>
      <w:r w:rsidR="0053300D" w:rsidRPr="571E9E17">
        <w:rPr>
          <w:rFonts w:eastAsia="Arial" w:cs="Arial"/>
          <w:sz w:val="24"/>
          <w:szCs w:val="24"/>
        </w:rPr>
        <w:t>)</w:t>
      </w:r>
      <w:r w:rsidRPr="571E9E17">
        <w:rPr>
          <w:rFonts w:eastAsia="Arial" w:cs="Arial"/>
          <w:sz w:val="24"/>
          <w:szCs w:val="24"/>
        </w:rPr>
        <w:t xml:space="preserve"> as "the restriction on use or access to a site to eliminate or minimize exposure to petroleum products' chemicals of concern, </w:t>
      </w:r>
      <w:proofErr w:type="spellStart"/>
      <w:r w:rsidRPr="571E9E17">
        <w:rPr>
          <w:rFonts w:eastAsia="Arial" w:cs="Arial"/>
          <w:sz w:val="24"/>
          <w:szCs w:val="24"/>
        </w:rPr>
        <w:t>drycleaning</w:t>
      </w:r>
      <w:proofErr w:type="spellEnd"/>
      <w:r w:rsidRPr="571E9E17">
        <w:rPr>
          <w:rFonts w:eastAsia="Arial" w:cs="Arial"/>
          <w:sz w:val="24"/>
          <w:szCs w:val="24"/>
        </w:rPr>
        <w:t xml:space="preserve"> solvents, or other contaminants.  Such restrictions may include, but are not limited to, deed restrictions, restrictive covenants or conservation easements.”  Other forms of ICs that may be acceptable to FDEP include government controls such as permits, agency rules, delineated areas (under Chapter 62-524, F.A.C.), </w:t>
      </w:r>
      <w:r w:rsidR="518CD928" w:rsidRPr="571E9E17">
        <w:rPr>
          <w:rFonts w:eastAsia="Arial" w:cs="Arial"/>
          <w:sz w:val="24"/>
          <w:szCs w:val="24"/>
        </w:rPr>
        <w:t xml:space="preserve">memorandum of agreements/understanding, and in limited circumstances some </w:t>
      </w:r>
      <w:r w:rsidRPr="571E9E17">
        <w:rPr>
          <w:rFonts w:eastAsia="Arial" w:cs="Arial"/>
          <w:sz w:val="24"/>
          <w:szCs w:val="24"/>
        </w:rPr>
        <w:t xml:space="preserve">comprehensive land use planning and management </w:t>
      </w:r>
      <w:r w:rsidR="27E41282" w:rsidRPr="571E9E17">
        <w:rPr>
          <w:rFonts w:eastAsia="Arial" w:cs="Arial"/>
          <w:sz w:val="24"/>
          <w:szCs w:val="24"/>
        </w:rPr>
        <w:t xml:space="preserve">or </w:t>
      </w:r>
      <w:r w:rsidR="00EA2104" w:rsidRPr="571E9E17">
        <w:rPr>
          <w:rFonts w:eastAsia="Arial" w:cs="Arial"/>
          <w:sz w:val="24"/>
          <w:szCs w:val="24"/>
        </w:rPr>
        <w:t>local ordinances</w:t>
      </w:r>
      <w:r w:rsidRPr="571E9E17">
        <w:rPr>
          <w:rFonts w:eastAsia="Arial" w:cs="Arial"/>
          <w:sz w:val="24"/>
          <w:szCs w:val="24"/>
        </w:rPr>
        <w:t>.</w:t>
      </w:r>
    </w:p>
    <w:p w14:paraId="3EBE546D" w14:textId="0FE860C9" w:rsidR="009A7586" w:rsidRDefault="004703BA" w:rsidP="00B41DA1">
      <w:pPr>
        <w:spacing w:after="240"/>
        <w:jc w:val="both"/>
        <w:rPr>
          <w:rFonts w:eastAsia="Arial" w:cs="Arial"/>
          <w:sz w:val="24"/>
          <w:szCs w:val="24"/>
        </w:rPr>
      </w:pPr>
      <w:r w:rsidRPr="16632D18">
        <w:rPr>
          <w:rFonts w:eastAsia="Arial" w:cs="Arial"/>
          <w:sz w:val="24"/>
          <w:szCs w:val="24"/>
        </w:rPr>
        <w:t xml:space="preserve">ICs are non-engineering legal and legislative controls intended to affect human activities by preventing or reducing exposure to contamination.  </w:t>
      </w:r>
      <w:r w:rsidR="00EA2104">
        <w:rPr>
          <w:rFonts w:eastAsia="Arial" w:cs="Arial"/>
          <w:sz w:val="24"/>
          <w:szCs w:val="24"/>
        </w:rPr>
        <w:t xml:space="preserve">ICs should be permanent until the site is cleaned up to unrestricted use levels or until replaced by another IC.  </w:t>
      </w:r>
      <w:r w:rsidRPr="16632D18">
        <w:rPr>
          <w:rFonts w:eastAsia="Arial" w:cs="Arial"/>
          <w:sz w:val="24"/>
          <w:szCs w:val="24"/>
        </w:rPr>
        <w:t xml:space="preserve">The IC contains restrictions or prohibitions such as land and resource use restrictions.  Restrictive Covenants </w:t>
      </w:r>
      <w:r w:rsidR="003A60AB">
        <w:rPr>
          <w:rFonts w:eastAsia="Arial" w:cs="Arial"/>
          <w:sz w:val="24"/>
          <w:szCs w:val="24"/>
        </w:rPr>
        <w:t>(RC)</w:t>
      </w:r>
      <w:r w:rsidR="00E708A4">
        <w:rPr>
          <w:rFonts w:eastAsia="Arial" w:cs="Arial"/>
          <w:sz w:val="24"/>
          <w:szCs w:val="24"/>
        </w:rPr>
        <w:t xml:space="preserve"> </w:t>
      </w:r>
      <w:r w:rsidRPr="16632D18">
        <w:rPr>
          <w:rFonts w:eastAsia="Arial" w:cs="Arial"/>
          <w:sz w:val="24"/>
          <w:szCs w:val="24"/>
        </w:rPr>
        <w:t>are the most common form of ICs used by DWM to close contaminated sites</w:t>
      </w:r>
      <w:r w:rsidR="0053300D">
        <w:rPr>
          <w:rFonts w:eastAsia="Arial" w:cs="Arial"/>
          <w:sz w:val="24"/>
          <w:szCs w:val="24"/>
        </w:rPr>
        <w:t xml:space="preserve"> at this time</w:t>
      </w:r>
      <w:r w:rsidRPr="16632D18">
        <w:rPr>
          <w:rFonts w:eastAsia="Arial" w:cs="Arial"/>
          <w:sz w:val="24"/>
          <w:szCs w:val="24"/>
        </w:rPr>
        <w:t xml:space="preserve">.  </w:t>
      </w:r>
      <w:r w:rsidR="0053300D">
        <w:rPr>
          <w:rFonts w:eastAsia="Arial" w:cs="Arial"/>
          <w:sz w:val="24"/>
          <w:szCs w:val="24"/>
        </w:rPr>
        <w:t>The RC</w:t>
      </w:r>
      <w:r w:rsidRPr="16632D18">
        <w:rPr>
          <w:rFonts w:eastAsia="Arial" w:cs="Arial"/>
          <w:sz w:val="24"/>
          <w:szCs w:val="24"/>
        </w:rPr>
        <w:t xml:space="preserve"> type of IC is created by the execution of documents that should then be properly recorded in the public records of the county in which the property is located to ensure proper notice and continued effectiveness of the control.  </w:t>
      </w:r>
      <w:bookmarkStart w:id="2" w:name="_DV_M86"/>
      <w:bookmarkStart w:id="3" w:name="_DV_M87"/>
      <w:bookmarkStart w:id="4" w:name="_DV_M101"/>
      <w:bookmarkStart w:id="5" w:name="_DV_M102"/>
      <w:bookmarkStart w:id="6" w:name="_DV_M103"/>
      <w:bookmarkStart w:id="7" w:name="_DV_M104"/>
      <w:bookmarkStart w:id="8" w:name="_DV_C98"/>
      <w:bookmarkStart w:id="9" w:name="_DV_M175"/>
      <w:bookmarkStart w:id="10" w:name="_DV_M178"/>
      <w:bookmarkStart w:id="11" w:name="_DV_M215"/>
      <w:bookmarkStart w:id="12" w:name="_DV_M216"/>
      <w:bookmarkStart w:id="13" w:name="_DV_M217"/>
      <w:bookmarkStart w:id="14" w:name="_DV_C199"/>
      <w:bookmarkStart w:id="15" w:name="_DV_M227"/>
      <w:bookmarkStart w:id="16" w:name="_DV_M228"/>
      <w:bookmarkStart w:id="17" w:name="_DV_M229"/>
      <w:bookmarkStart w:id="18" w:name="_DV_M23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D26F011" w14:textId="7CB209F3" w:rsidR="006D490C" w:rsidRDefault="006D490C" w:rsidP="00B41DA1">
      <w:pPr>
        <w:spacing w:after="240"/>
        <w:jc w:val="both"/>
        <w:rPr>
          <w:rFonts w:cs="Arial"/>
          <w:sz w:val="24"/>
          <w:szCs w:val="24"/>
        </w:rPr>
      </w:pPr>
      <w:r>
        <w:rPr>
          <w:rFonts w:eastAsia="Arial" w:cs="Arial"/>
          <w:sz w:val="24"/>
          <w:szCs w:val="24"/>
        </w:rPr>
        <w:t xml:space="preserve">For an explanation of definitions and acronyms used in the ICPG, please refer to </w:t>
      </w:r>
      <w:hyperlink r:id="rId12" w:history="1">
        <w:r w:rsidRPr="006D490C">
          <w:rPr>
            <w:rStyle w:val="Hyperlink"/>
            <w:rFonts w:eastAsia="Arial" w:cs="Arial"/>
            <w:sz w:val="24"/>
            <w:szCs w:val="24"/>
          </w:rPr>
          <w:t>Attachment 37</w:t>
        </w:r>
      </w:hyperlink>
      <w:r>
        <w:rPr>
          <w:rFonts w:eastAsia="Arial" w:cs="Arial"/>
          <w:sz w:val="24"/>
          <w:szCs w:val="24"/>
        </w:rPr>
        <w:t xml:space="preserve">. </w:t>
      </w:r>
    </w:p>
    <w:sectPr w:rsidR="006D490C" w:rsidSect="00FE28E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EF1D9" w14:textId="77777777" w:rsidR="001C18D0" w:rsidRDefault="001C18D0">
      <w:r>
        <w:separator/>
      </w:r>
    </w:p>
  </w:endnote>
  <w:endnote w:type="continuationSeparator" w:id="0">
    <w:p w14:paraId="73FF55BC" w14:textId="77777777" w:rsidR="001C18D0" w:rsidRDefault="001C18D0">
      <w:r>
        <w:continuationSeparator/>
      </w:r>
    </w:p>
  </w:endnote>
  <w:endnote w:type="continuationNotice" w:id="1">
    <w:p w14:paraId="1533E0B2" w14:textId="77777777" w:rsidR="001C18D0" w:rsidRDefault="001C1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4EB4A7EF" w:rsidR="00070B4E" w:rsidRPr="002F70B0" w:rsidRDefault="00070B4E" w:rsidP="00B41DA1">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sidR="00506571">
      <w:rPr>
        <w:noProof/>
        <w:sz w:val="18"/>
        <w:szCs w:val="18"/>
      </w:rPr>
      <w:t>A-What_ICs.docx</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8977DF">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8977DF">
      <w:rPr>
        <w:noProof/>
        <w:sz w:val="18"/>
        <w:szCs w:val="18"/>
      </w:rPr>
      <w:t>1</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506571">
      <w:rPr>
        <w:noProof/>
        <w:sz w:val="18"/>
        <w:szCs w:val="18"/>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123E5" w14:textId="77777777" w:rsidR="001C18D0" w:rsidRDefault="001C18D0">
      <w:r>
        <w:separator/>
      </w:r>
    </w:p>
  </w:footnote>
  <w:footnote w:type="continuationSeparator" w:id="0">
    <w:p w14:paraId="1AB8BC03" w14:textId="77777777" w:rsidR="001C18D0" w:rsidRDefault="001C18D0">
      <w:r>
        <w:continuationSeparator/>
      </w:r>
    </w:p>
  </w:footnote>
  <w:footnote w:type="continuationNotice" w:id="1">
    <w:p w14:paraId="04791572" w14:textId="77777777" w:rsidR="001C18D0" w:rsidRDefault="001C18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7F39C7D" w14:paraId="11E53C47" w14:textId="77777777" w:rsidTr="001C18D0">
      <w:tc>
        <w:tcPr>
          <w:tcW w:w="3120" w:type="dxa"/>
        </w:tcPr>
        <w:p w14:paraId="5E3E48BE" w14:textId="31903B48" w:rsidR="27F39C7D" w:rsidRDefault="27F39C7D" w:rsidP="001C18D0">
          <w:pPr>
            <w:pStyle w:val="Header"/>
            <w:ind w:left="-115"/>
          </w:pPr>
        </w:p>
      </w:tc>
      <w:tc>
        <w:tcPr>
          <w:tcW w:w="3120" w:type="dxa"/>
        </w:tcPr>
        <w:p w14:paraId="6928D9D9" w14:textId="67C5D26F" w:rsidR="27F39C7D" w:rsidRDefault="27F39C7D" w:rsidP="001C18D0">
          <w:pPr>
            <w:pStyle w:val="Header"/>
            <w:jc w:val="center"/>
          </w:pPr>
        </w:p>
      </w:tc>
      <w:tc>
        <w:tcPr>
          <w:tcW w:w="3120" w:type="dxa"/>
        </w:tcPr>
        <w:p w14:paraId="35967243" w14:textId="40966A91" w:rsidR="27F39C7D" w:rsidRDefault="27F39C7D" w:rsidP="001C18D0">
          <w:pPr>
            <w:pStyle w:val="Header"/>
            <w:ind w:right="-115"/>
            <w:jc w:val="right"/>
          </w:pPr>
        </w:p>
      </w:tc>
    </w:tr>
  </w:tbl>
  <w:p w14:paraId="12AE079E" w14:textId="14DA4995" w:rsidR="27F39C7D" w:rsidRDefault="27F39C7D" w:rsidP="001C1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66C4"/>
    <w:rsid w:val="00070656"/>
    <w:rsid w:val="00070B4D"/>
    <w:rsid w:val="00070B4E"/>
    <w:rsid w:val="00070F7B"/>
    <w:rsid w:val="000712AA"/>
    <w:rsid w:val="00071729"/>
    <w:rsid w:val="00071924"/>
    <w:rsid w:val="000724F1"/>
    <w:rsid w:val="00073D7D"/>
    <w:rsid w:val="000746A6"/>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8D0"/>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1740"/>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0AB"/>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2766"/>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06571"/>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00D"/>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65C3"/>
    <w:rsid w:val="00697F76"/>
    <w:rsid w:val="006A37E5"/>
    <w:rsid w:val="006A4C11"/>
    <w:rsid w:val="006A50E4"/>
    <w:rsid w:val="006A67A9"/>
    <w:rsid w:val="006B14A2"/>
    <w:rsid w:val="006B1623"/>
    <w:rsid w:val="006B185C"/>
    <w:rsid w:val="006B475E"/>
    <w:rsid w:val="006B4E3A"/>
    <w:rsid w:val="006B5182"/>
    <w:rsid w:val="006B6164"/>
    <w:rsid w:val="006B7EAB"/>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490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218A"/>
    <w:rsid w:val="00722A11"/>
    <w:rsid w:val="0072480B"/>
    <w:rsid w:val="0072502D"/>
    <w:rsid w:val="00726417"/>
    <w:rsid w:val="00727C93"/>
    <w:rsid w:val="0073154E"/>
    <w:rsid w:val="00734093"/>
    <w:rsid w:val="00734637"/>
    <w:rsid w:val="00737D7F"/>
    <w:rsid w:val="00740026"/>
    <w:rsid w:val="00740D80"/>
    <w:rsid w:val="0074163E"/>
    <w:rsid w:val="00741855"/>
    <w:rsid w:val="0074348E"/>
    <w:rsid w:val="00743EC4"/>
    <w:rsid w:val="007447AF"/>
    <w:rsid w:val="00746497"/>
    <w:rsid w:val="0074755F"/>
    <w:rsid w:val="00747C13"/>
    <w:rsid w:val="00751BF9"/>
    <w:rsid w:val="00752AEE"/>
    <w:rsid w:val="007533A6"/>
    <w:rsid w:val="00754477"/>
    <w:rsid w:val="00754E5C"/>
    <w:rsid w:val="00754EB3"/>
    <w:rsid w:val="00755C44"/>
    <w:rsid w:val="00756A38"/>
    <w:rsid w:val="0075714B"/>
    <w:rsid w:val="00757582"/>
    <w:rsid w:val="00760465"/>
    <w:rsid w:val="00760A1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F88"/>
    <w:rsid w:val="00841086"/>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7DF"/>
    <w:rsid w:val="00897E74"/>
    <w:rsid w:val="008A26AF"/>
    <w:rsid w:val="008A273E"/>
    <w:rsid w:val="008A2F30"/>
    <w:rsid w:val="008A31CE"/>
    <w:rsid w:val="008A5CD5"/>
    <w:rsid w:val="008A792A"/>
    <w:rsid w:val="008B0CCC"/>
    <w:rsid w:val="008B43D1"/>
    <w:rsid w:val="008B4621"/>
    <w:rsid w:val="008B49D3"/>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4CF"/>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AB"/>
    <w:rsid w:val="00B354F1"/>
    <w:rsid w:val="00B362F7"/>
    <w:rsid w:val="00B36D09"/>
    <w:rsid w:val="00B40AB6"/>
    <w:rsid w:val="00B41DA1"/>
    <w:rsid w:val="00B42A7F"/>
    <w:rsid w:val="00B42F88"/>
    <w:rsid w:val="00B44AE7"/>
    <w:rsid w:val="00B44AFB"/>
    <w:rsid w:val="00B458D1"/>
    <w:rsid w:val="00B46391"/>
    <w:rsid w:val="00B465E1"/>
    <w:rsid w:val="00B468B4"/>
    <w:rsid w:val="00B4729B"/>
    <w:rsid w:val="00B47489"/>
    <w:rsid w:val="00B47B29"/>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3FFD"/>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226B"/>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5D1"/>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47825"/>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8B2"/>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08A4"/>
    <w:rsid w:val="00E719E5"/>
    <w:rsid w:val="00E72109"/>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357B"/>
    <w:rsid w:val="00E9385D"/>
    <w:rsid w:val="00E958E1"/>
    <w:rsid w:val="00E96672"/>
    <w:rsid w:val="00E969EC"/>
    <w:rsid w:val="00E977B3"/>
    <w:rsid w:val="00E978BF"/>
    <w:rsid w:val="00EA0F0F"/>
    <w:rsid w:val="00EA1586"/>
    <w:rsid w:val="00EA1D88"/>
    <w:rsid w:val="00EA2104"/>
    <w:rsid w:val="00EA31EE"/>
    <w:rsid w:val="00EA63AB"/>
    <w:rsid w:val="00EB0B16"/>
    <w:rsid w:val="00EB0F8D"/>
    <w:rsid w:val="00EB1F94"/>
    <w:rsid w:val="00EB2143"/>
    <w:rsid w:val="00EB32E1"/>
    <w:rsid w:val="00EB370F"/>
    <w:rsid w:val="00EB4729"/>
    <w:rsid w:val="00EB47EB"/>
    <w:rsid w:val="00EB5428"/>
    <w:rsid w:val="00EC0245"/>
    <w:rsid w:val="00EC05EE"/>
    <w:rsid w:val="00EC1E58"/>
    <w:rsid w:val="00EC248F"/>
    <w:rsid w:val="00EC2FEC"/>
    <w:rsid w:val="00EC361C"/>
    <w:rsid w:val="00EC4013"/>
    <w:rsid w:val="00EC56FA"/>
    <w:rsid w:val="00EC6F4C"/>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8E0"/>
    <w:rsid w:val="00FE29F9"/>
    <w:rsid w:val="00FE2C55"/>
    <w:rsid w:val="00FE3C81"/>
    <w:rsid w:val="00FE417A"/>
    <w:rsid w:val="00FE51DF"/>
    <w:rsid w:val="00FE6FA7"/>
    <w:rsid w:val="00FE7420"/>
    <w:rsid w:val="00FE7BCF"/>
    <w:rsid w:val="00FF46E4"/>
    <w:rsid w:val="00FF4F5E"/>
    <w:rsid w:val="00FF54DC"/>
    <w:rsid w:val="00FF64D6"/>
    <w:rsid w:val="00FF665E"/>
    <w:rsid w:val="00FF6EF2"/>
    <w:rsid w:val="12052505"/>
    <w:rsid w:val="143F8BFF"/>
    <w:rsid w:val="1B042DB9"/>
    <w:rsid w:val="27E41282"/>
    <w:rsid w:val="27F39C7D"/>
    <w:rsid w:val="482DA6EE"/>
    <w:rsid w:val="518CD928"/>
    <w:rsid w:val="571E9E17"/>
    <w:rsid w:val="63FFC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D1813E"/>
  <w15:docId w15:val="{E7416D5F-F48E-4729-B09D-B5A18227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 w:type="character" w:customStyle="1" w:styleId="number">
    <w:name w:val="number"/>
    <w:basedOn w:val="DefaultParagraphFont"/>
    <w:rsid w:val="00696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loridadep.gov/waste/waste/documents/icpg-attachment-3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bce3612e-db85-4acd-8599-3a8febd7decf">Additional edits BJD 08/23/2021
Edited by OGC on 4/3/20.</Comments>
    <Predecessors xmlns="http://schemas.microsoft.com/sharepoint/v4" xsi:nil="true"/>
    <_dlc_DocId xmlns="ed83551b-1c74-4eb0-a689-e3b00317a30f">NPVFY6KNS3ZM-64548901-77</_dlc_DocId>
    <_dlc_DocIdUrl xmlns="ed83551b-1c74-4eb0-a689-e3b00317a30f">
      <Url>https://floridadep.sharepoint.com/dwm/dbs/_layouts/15/DocIdRedir.aspx?ID=NPVFY6KNS3ZM-64548901-77</Url>
      <Description>NPVFY6KNS3ZM-64548901-77</Description>
    </_dlc_DocIdUrl>
    <AssignedTo xmlns="http://schemas.microsoft.com/sharepoint/v3">
      <UserInfo>
        <DisplayName/>
        <AccountId xsi:nil="true"/>
        <AccountType/>
      </UserInfo>
    </AssignedTo>
    <_Status xmlns="http://schemas.microsoft.com/sharepoint/v3/fields">2. Editing</_Status>
    <_Revision xmlns="http://schemas.microsoft.com/sharepoint/v3/fields">2021-08-23T04:00:00+00:00</_Revision>
    <Att_x0023_ xmlns="bce3612e-db85-4acd-8599-3a8febd7decf">A.</Att_x0023_>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UserInfo>
        <DisplayName>Bennett, Jordan R.</DisplayName>
        <AccountId>4766</AccountId>
        <AccountType/>
      </UserInfo>
      <UserInfo>
        <DisplayName>Cinquino, Dawn</DisplayName>
        <AccountId>5534</AccountId>
        <AccountType/>
      </UserInfo>
    </SharedWithUsers>
    <Publish_x0020_Date xmlns="bce3612e-db85-4acd-8599-3a8febd7decf">March 2017</Publish_x0020_Date>
    <ICPG_x0020_Name xmlns="bce3612e-db85-4acd-8599-3a8febd7decf">Section</ICPG_x0020_Name>
    <Issues_x002f_Resolution xmlns="bce3612e-db85-4acd-8599-3a8febd7decf">Updated</Issues_x002f_Resolution>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6" ma:contentTypeDescription="Create a new document." ma:contentTypeScope="" ma:versionID="904de294bc92ef154e8a42c3e7f73e47">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4540e649f5309584a5adb388a558d2a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Initial Review" ma:format="Dropdown" ma:internalName="_Status">
      <xsd:simpleType>
        <xsd:restriction base="dms:Choice">
          <xsd:enumeration value="1. Initial Review"/>
          <xsd:enumeration value="2. Editing"/>
          <xsd:enumeration value="3. OGC Approval"/>
          <xsd:enumeration value="4. 508 Review"/>
          <xsd:enumeration value="5. DBSP Approval"/>
          <xsd:enumeration value="6. Published"/>
          <xsd:enumeration value="7. Archived"/>
          <xsd:enumeration value="8. Other"/>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ICPG Name" ma:description="Section or Attachment" ma:internalName="ICPG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2.xml><?xml version="1.0" encoding="utf-8"?>
<ds:datastoreItem xmlns:ds="http://schemas.openxmlformats.org/officeDocument/2006/customXml" ds:itemID="{75B51F4D-DF81-45EE-9B75-1539B3C8F238}">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05288ad-27ce-44c7-9a1f-49590b356f7f"/>
    <ds:schemaRef ds:uri="http://purl.org/dc/elements/1.1/"/>
    <ds:schemaRef ds:uri="http://schemas.microsoft.com/office/2006/metadata/properties"/>
    <ds:schemaRef ds:uri="ed83551b-1c74-4eb0-a689-e3b00317a30f"/>
    <ds:schemaRef ds:uri="bce3612e-db85-4acd-8599-3a8febd7decf"/>
    <ds:schemaRef ds:uri="http://schemas.microsoft.com/sharepoint/v3"/>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FB8E31E9-7519-46A6-B4FE-82DD8DFA87CF}">
  <ds:schemaRefs>
    <ds:schemaRef ds:uri="http://schemas.microsoft.com/sharepoint/events"/>
  </ds:schemaRefs>
</ds:datastoreItem>
</file>

<file path=customXml/itemProps4.xml><?xml version="1.0" encoding="utf-8"?>
<ds:datastoreItem xmlns:ds="http://schemas.openxmlformats.org/officeDocument/2006/customXml" ds:itemID="{A45B5C42-D302-45AE-8816-A0875879C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4E675D-FEBD-4050-B6F9-08A285AA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1386</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Smith, Leah J.</dc:creator>
  <cp:lastModifiedBy>Smith, Leah J.</cp:lastModifiedBy>
  <cp:revision>2</cp:revision>
  <dcterms:created xsi:type="dcterms:W3CDTF">2018-10-18T22:28:00Z</dcterms:created>
  <dcterms:modified xsi:type="dcterms:W3CDTF">2021-09-29T19:37:00Z</dcterms:modified>
  <cp:contentStatus>3. OGC 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ca4779af-a44a-4dbc-a4a4-21310caddc48</vt:lpwstr>
  </property>
  <property fmtid="{D5CDD505-2E9C-101B-9397-08002B2CF9AE}" pid="4" name="Att#">
    <vt:r8>100</vt:r8>
  </property>
  <property fmtid="{D5CDD505-2E9C-101B-9397-08002B2CF9AE}" pid="5" name="_Revision">
    <vt:filetime>2017-03-01T05:00:00Z</vt:filetime>
  </property>
  <property fmtid="{D5CDD505-2E9C-101B-9397-08002B2CF9AE}" pid="6" name="AuthorIds_UIVersion_13312">
    <vt:lpwstr>93</vt:lpwstr>
  </property>
</Properties>
</file>