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1E0E" w14:textId="27DBF3E4" w:rsidR="004703BA" w:rsidRPr="00CB08CE" w:rsidRDefault="008351CE" w:rsidP="00CB08CE">
      <w:pPr>
        <w:pStyle w:val="Heading3"/>
        <w:spacing w:after="600"/>
        <w:jc w:val="center"/>
        <w:rPr>
          <w:sz w:val="24"/>
          <w:szCs w:val="24"/>
        </w:rPr>
      </w:pPr>
      <w:bookmarkStart w:id="0" w:name="_Toc506977025"/>
      <w:r w:rsidRPr="00A13368">
        <w:rPr>
          <w:sz w:val="24"/>
          <w:szCs w:val="24"/>
        </w:rPr>
        <w:t xml:space="preserve">Section </w:t>
      </w:r>
      <w:r w:rsidR="1B333362" w:rsidRPr="00A13368">
        <w:rPr>
          <w:sz w:val="24"/>
          <w:szCs w:val="24"/>
        </w:rPr>
        <w:t>C</w:t>
      </w:r>
      <w:r w:rsidR="009B7203">
        <w:rPr>
          <w:sz w:val="24"/>
          <w:szCs w:val="24"/>
        </w:rPr>
        <w:t>.9</w:t>
      </w:r>
      <w:r w:rsidRPr="00A13368">
        <w:rPr>
          <w:sz w:val="24"/>
          <w:szCs w:val="24"/>
        </w:rPr>
        <w:t>:</w:t>
      </w:r>
      <w:r>
        <w:rPr>
          <w:sz w:val="24"/>
        </w:rPr>
        <w:tab/>
      </w:r>
      <w:r w:rsidR="004703BA" w:rsidRPr="00A13368">
        <w:rPr>
          <w:sz w:val="24"/>
          <w:szCs w:val="24"/>
        </w:rPr>
        <w:t>Survey</w:t>
      </w:r>
      <w:bookmarkEnd w:id="0"/>
    </w:p>
    <w:p w14:paraId="75734B46" w14:textId="6D4BACAC" w:rsidR="00904062" w:rsidRDefault="004703BA" w:rsidP="00204050">
      <w:pPr>
        <w:pStyle w:val="ListParagraph"/>
        <w:spacing w:after="240"/>
        <w:ind w:left="0"/>
        <w:jc w:val="both"/>
        <w:rPr>
          <w:rFonts w:eastAsia="Arial" w:cs="Arial"/>
          <w:sz w:val="24"/>
          <w:szCs w:val="24"/>
        </w:rPr>
      </w:pPr>
      <w:r w:rsidRPr="008351CE">
        <w:rPr>
          <w:rFonts w:eastAsia="Arial" w:cs="Arial"/>
          <w:sz w:val="24"/>
          <w:szCs w:val="24"/>
        </w:rPr>
        <w:t xml:space="preserve">If only a portion of the parcel will be encumbered or restricted, then </w:t>
      </w:r>
      <w:r w:rsidR="00D379AF" w:rsidRPr="008351CE">
        <w:rPr>
          <w:rFonts w:eastAsia="Arial" w:cs="Arial"/>
          <w:sz w:val="24"/>
          <w:szCs w:val="24"/>
        </w:rPr>
        <w:t>a Specific</w:t>
      </w:r>
      <w:r w:rsidRPr="008351CE">
        <w:rPr>
          <w:rStyle w:val="DeltaViewInsertion"/>
          <w:color w:val="auto"/>
          <w:sz w:val="24"/>
          <w:szCs w:val="24"/>
          <w:u w:val="none"/>
        </w:rPr>
        <w:t xml:space="preserve"> Purpose Survey, Boundary Survey or Sketch and Description as defined under Chapter 5J-17, F.A.C., and prepared using the</w:t>
      </w:r>
      <w:r w:rsidRPr="008351CE">
        <w:rPr>
          <w:rFonts w:eastAsia="Arial" w:cs="Arial"/>
          <w:sz w:val="24"/>
          <w:szCs w:val="24"/>
        </w:rPr>
        <w:t xml:space="preserve"> minimum technical standards (MTS) </w:t>
      </w:r>
      <w:r w:rsidRPr="008351CE">
        <w:rPr>
          <w:rStyle w:val="DeltaViewInsertion"/>
          <w:color w:val="auto"/>
          <w:sz w:val="24"/>
          <w:szCs w:val="24"/>
          <w:u w:val="none"/>
        </w:rPr>
        <w:t xml:space="preserve">as defined therein (collectively referred to as a “Survey”) should be </w:t>
      </w:r>
      <w:r w:rsidR="00A13368">
        <w:rPr>
          <w:rStyle w:val="DeltaViewInsertion"/>
          <w:color w:val="auto"/>
          <w:sz w:val="24"/>
          <w:szCs w:val="24"/>
          <w:u w:val="none"/>
        </w:rPr>
        <w:t xml:space="preserve">referenced in and </w:t>
      </w:r>
      <w:r w:rsidRPr="008351CE">
        <w:rPr>
          <w:rStyle w:val="DeltaViewInsertion"/>
          <w:color w:val="auto"/>
          <w:sz w:val="24"/>
          <w:szCs w:val="24"/>
          <w:u w:val="none"/>
        </w:rPr>
        <w:t xml:space="preserve">attached to a </w:t>
      </w:r>
      <w:r w:rsidR="009F1CF8">
        <w:rPr>
          <w:rStyle w:val="DeltaViewInsertion"/>
          <w:color w:val="auto"/>
          <w:sz w:val="24"/>
          <w:szCs w:val="24"/>
          <w:u w:val="none"/>
        </w:rPr>
        <w:t>D</w:t>
      </w:r>
      <w:r w:rsidRPr="008351CE">
        <w:rPr>
          <w:rStyle w:val="DeltaViewInsertion"/>
          <w:color w:val="auto"/>
          <w:sz w:val="24"/>
          <w:szCs w:val="24"/>
          <w:u w:val="none"/>
        </w:rPr>
        <w:t>RC</w:t>
      </w:r>
      <w:r w:rsidR="00656138">
        <w:rPr>
          <w:rStyle w:val="DeltaViewInsertion"/>
          <w:color w:val="auto"/>
          <w:sz w:val="24"/>
          <w:szCs w:val="24"/>
          <w:u w:val="none"/>
        </w:rPr>
        <w:t xml:space="preserve"> or other proposed control</w:t>
      </w:r>
      <w:r w:rsidRPr="008351CE">
        <w:rPr>
          <w:rStyle w:val="DeltaViewInsertion"/>
          <w:color w:val="auto"/>
          <w:sz w:val="24"/>
          <w:szCs w:val="24"/>
          <w:u w:val="none"/>
        </w:rPr>
        <w:t xml:space="preserve"> as an exhibit.  </w:t>
      </w:r>
      <w:bookmarkStart w:id="1" w:name="_DV_C154"/>
      <w:r w:rsidRPr="008351CE">
        <w:rPr>
          <w:rStyle w:val="DeltaViewInsertion"/>
          <w:color w:val="auto"/>
          <w:sz w:val="24"/>
          <w:szCs w:val="24"/>
          <w:u w:val="none"/>
        </w:rPr>
        <w:t xml:space="preserve">In addition, the Survey should include </w:t>
      </w:r>
      <w:r w:rsidR="00A13368">
        <w:rPr>
          <w:rStyle w:val="DeltaViewInsertion"/>
          <w:color w:val="auto"/>
          <w:sz w:val="24"/>
          <w:szCs w:val="24"/>
          <w:u w:val="none"/>
        </w:rPr>
        <w:t>points along the boundary</w:t>
      </w:r>
      <w:r w:rsidRPr="008351CE">
        <w:rPr>
          <w:rStyle w:val="DeltaViewInsertion"/>
          <w:color w:val="auto"/>
          <w:sz w:val="24"/>
          <w:szCs w:val="24"/>
          <w:u w:val="none"/>
        </w:rPr>
        <w:t xml:space="preserve"> of the designated restricted area labeled with</w:t>
      </w:r>
      <w:bookmarkEnd w:id="1"/>
      <w:r w:rsidRPr="008351CE">
        <w:rPr>
          <w:rFonts w:eastAsia="Arial" w:cs="Arial"/>
          <w:sz w:val="24"/>
          <w:szCs w:val="24"/>
        </w:rPr>
        <w:t xml:space="preserve"> the state plane coordinates (SPC) system or </w:t>
      </w:r>
      <w:r w:rsidR="009F1CF8">
        <w:rPr>
          <w:rFonts w:eastAsia="Arial" w:cs="Arial"/>
          <w:sz w:val="24"/>
          <w:szCs w:val="24"/>
        </w:rPr>
        <w:t xml:space="preserve">other </w:t>
      </w:r>
      <w:r w:rsidRPr="008351CE">
        <w:rPr>
          <w:rFonts w:eastAsia="Arial" w:cs="Arial"/>
          <w:sz w:val="24"/>
          <w:szCs w:val="24"/>
        </w:rPr>
        <w:t xml:space="preserve">geographical coordinates.  The Survey should be a clearly labeled attachment (e.g., Exhibit B) to the </w:t>
      </w:r>
      <w:r w:rsidR="00EB1BF0">
        <w:rPr>
          <w:rFonts w:eastAsia="Arial" w:cs="Arial"/>
          <w:sz w:val="24"/>
          <w:szCs w:val="24"/>
        </w:rPr>
        <w:t>proposed control</w:t>
      </w:r>
      <w:r w:rsidR="009F1CF8">
        <w:rPr>
          <w:rFonts w:eastAsia="Arial" w:cs="Arial"/>
          <w:sz w:val="24"/>
          <w:szCs w:val="24"/>
        </w:rPr>
        <w:t>,</w:t>
      </w:r>
      <w:r w:rsidRPr="008351CE">
        <w:rPr>
          <w:rFonts w:eastAsia="Arial" w:cs="Arial"/>
          <w:sz w:val="24"/>
          <w:szCs w:val="24"/>
        </w:rPr>
        <w:t xml:space="preserve"> and the area to be restricted should also be clearly labeled </w:t>
      </w:r>
      <w:r w:rsidR="009F1CF8">
        <w:rPr>
          <w:rFonts w:eastAsia="Arial" w:cs="Arial"/>
          <w:sz w:val="24"/>
          <w:szCs w:val="24"/>
        </w:rPr>
        <w:t>so</w:t>
      </w:r>
      <w:r w:rsidRPr="008351CE">
        <w:rPr>
          <w:rFonts w:eastAsia="Arial" w:cs="Arial"/>
          <w:sz w:val="24"/>
          <w:szCs w:val="24"/>
        </w:rPr>
        <w:t xml:space="preserve"> that </w:t>
      </w:r>
      <w:r w:rsidR="009F1CF8">
        <w:rPr>
          <w:rFonts w:eastAsia="Arial" w:cs="Arial"/>
          <w:sz w:val="24"/>
          <w:szCs w:val="24"/>
        </w:rPr>
        <w:t xml:space="preserve">it </w:t>
      </w:r>
      <w:r w:rsidRPr="008351CE">
        <w:rPr>
          <w:rFonts w:eastAsia="Arial" w:cs="Arial"/>
          <w:sz w:val="24"/>
          <w:szCs w:val="24"/>
        </w:rPr>
        <w:t>corresponds to the terminology used in the text of the document (e.g., “Area of Engineering Control,” “Groundwater Restriction Area”, “Capped Area,” “Location of Slurry Wall,” “Restricted Area”)</w:t>
      </w:r>
      <w:r w:rsidRPr="16632D18">
        <w:rPr>
          <w:rStyle w:val="FootnoteReference"/>
          <w:rFonts w:eastAsia="Arial" w:cs="Arial"/>
          <w:sz w:val="24"/>
          <w:szCs w:val="24"/>
        </w:rPr>
        <w:footnoteReference w:id="2"/>
      </w:r>
      <w:r w:rsidRPr="008351CE">
        <w:rPr>
          <w:rFonts w:eastAsia="Arial" w:cs="Arial"/>
          <w:sz w:val="24"/>
          <w:szCs w:val="24"/>
        </w:rPr>
        <w:t xml:space="preserve">.  </w:t>
      </w:r>
    </w:p>
    <w:p w14:paraId="23F35024" w14:textId="0307D3C2" w:rsidR="00C51066" w:rsidRPr="008351CE" w:rsidRDefault="004703BA" w:rsidP="00C51066">
      <w:pPr>
        <w:pStyle w:val="ListParagraph"/>
        <w:spacing w:after="240"/>
        <w:ind w:left="0"/>
        <w:jc w:val="both"/>
        <w:rPr>
          <w:rFonts w:cs="Arial"/>
          <w:sz w:val="24"/>
          <w:szCs w:val="24"/>
        </w:rPr>
      </w:pPr>
      <w:r w:rsidRPr="008351CE">
        <w:rPr>
          <w:rFonts w:eastAsia="Arial" w:cs="Arial"/>
          <w:sz w:val="24"/>
          <w:szCs w:val="24"/>
        </w:rPr>
        <w:t xml:space="preserve">When identifying the restricted area on the Survey, especially if the restricted area includes engineering controls such as caps or areas of clean fill, be sure to consider any buildings located on the property.  </w:t>
      </w:r>
      <w:r w:rsidR="009F1CF8">
        <w:rPr>
          <w:rFonts w:eastAsia="Arial" w:cs="Arial"/>
          <w:sz w:val="24"/>
          <w:szCs w:val="24"/>
        </w:rPr>
        <w:t>If a b</w:t>
      </w:r>
      <w:r w:rsidRPr="008351CE">
        <w:rPr>
          <w:rFonts w:eastAsia="Arial" w:cs="Arial"/>
          <w:sz w:val="24"/>
          <w:szCs w:val="24"/>
        </w:rPr>
        <w:t xml:space="preserve">uilding foundation </w:t>
      </w:r>
      <w:r w:rsidR="009F1CF8">
        <w:rPr>
          <w:rFonts w:eastAsia="Arial" w:cs="Arial"/>
          <w:sz w:val="24"/>
          <w:szCs w:val="24"/>
        </w:rPr>
        <w:t xml:space="preserve">is being used as an impermeable cap, then the location of the building </w:t>
      </w:r>
      <w:r w:rsidRPr="008351CE">
        <w:rPr>
          <w:rFonts w:eastAsia="Arial" w:cs="Arial"/>
          <w:sz w:val="24"/>
          <w:szCs w:val="24"/>
        </w:rPr>
        <w:t>should be identified on the Survey</w:t>
      </w:r>
      <w:r w:rsidR="009F1CF8">
        <w:rPr>
          <w:rFonts w:eastAsia="Arial" w:cs="Arial"/>
          <w:sz w:val="24"/>
          <w:szCs w:val="24"/>
        </w:rPr>
        <w:t xml:space="preserve"> and labeled as “impermeable cap,” or other phrase that does not include the name of the structure (i.e., “building”).  If the building is later removed</w:t>
      </w:r>
      <w:r w:rsidRPr="008351CE">
        <w:rPr>
          <w:rFonts w:eastAsia="Arial" w:cs="Arial"/>
          <w:sz w:val="24"/>
          <w:szCs w:val="24"/>
        </w:rPr>
        <w:t>,</w:t>
      </w:r>
      <w:r w:rsidR="009F1CF8">
        <w:rPr>
          <w:rFonts w:eastAsia="Arial" w:cs="Arial"/>
          <w:sz w:val="24"/>
          <w:szCs w:val="24"/>
        </w:rPr>
        <w:t xml:space="preserve"> </w:t>
      </w:r>
      <w:r w:rsidRPr="008351CE">
        <w:rPr>
          <w:rFonts w:eastAsia="Arial" w:cs="Arial"/>
          <w:sz w:val="24"/>
          <w:szCs w:val="24"/>
        </w:rPr>
        <w:t>a</w:t>
      </w:r>
      <w:r w:rsidR="009F1CF8">
        <w:rPr>
          <w:rFonts w:eastAsia="Arial" w:cs="Arial"/>
          <w:sz w:val="24"/>
          <w:szCs w:val="24"/>
        </w:rPr>
        <w:t>nother type of impermeable</w:t>
      </w:r>
      <w:r w:rsidRPr="008351CE">
        <w:rPr>
          <w:rFonts w:eastAsia="Arial" w:cs="Arial"/>
          <w:sz w:val="24"/>
          <w:szCs w:val="24"/>
        </w:rPr>
        <w:t xml:space="preserve"> cap </w:t>
      </w:r>
      <w:r w:rsidR="009F1CF8">
        <w:rPr>
          <w:rFonts w:eastAsia="Arial" w:cs="Arial"/>
          <w:sz w:val="24"/>
          <w:szCs w:val="24"/>
        </w:rPr>
        <w:t>should</w:t>
      </w:r>
      <w:r w:rsidRPr="008351CE">
        <w:rPr>
          <w:rFonts w:eastAsia="Arial" w:cs="Arial"/>
          <w:sz w:val="24"/>
          <w:szCs w:val="24"/>
        </w:rPr>
        <w:t xml:space="preserve"> be constructed and maintained where the building </w:t>
      </w:r>
      <w:r w:rsidR="009F1CF8">
        <w:rPr>
          <w:rFonts w:eastAsia="Arial" w:cs="Arial"/>
          <w:sz w:val="24"/>
          <w:szCs w:val="24"/>
        </w:rPr>
        <w:t xml:space="preserve">previously </w:t>
      </w:r>
      <w:r w:rsidRPr="008351CE">
        <w:rPr>
          <w:rFonts w:eastAsia="Arial" w:cs="Arial"/>
          <w:sz w:val="24"/>
          <w:szCs w:val="24"/>
        </w:rPr>
        <w:t>stood.  Additionally, when restricting stormwater swales, detention or retention facilities or ditches, any existing stormwater structures should be clearly identified on the Survey, which may require a multi-part composite exhibit</w:t>
      </w:r>
      <w:r w:rsidR="009F1CF8">
        <w:rPr>
          <w:rFonts w:eastAsia="Arial" w:cs="Arial"/>
          <w:sz w:val="24"/>
          <w:szCs w:val="24"/>
        </w:rPr>
        <w:t>. If that is the case</w:t>
      </w:r>
      <w:r w:rsidRPr="008351CE">
        <w:rPr>
          <w:rFonts w:eastAsia="Arial" w:cs="Arial"/>
          <w:sz w:val="24"/>
          <w:szCs w:val="24"/>
        </w:rPr>
        <w:t xml:space="preserve">, </w:t>
      </w:r>
      <w:r w:rsidR="009F1CF8">
        <w:rPr>
          <w:rFonts w:eastAsia="Arial" w:cs="Arial"/>
          <w:sz w:val="24"/>
          <w:szCs w:val="24"/>
        </w:rPr>
        <w:t>the exhibit</w:t>
      </w:r>
      <w:r w:rsidRPr="008351CE">
        <w:rPr>
          <w:rFonts w:eastAsia="Arial" w:cs="Arial"/>
          <w:sz w:val="24"/>
          <w:szCs w:val="24"/>
        </w:rPr>
        <w:t xml:space="preserve"> should be labeled </w:t>
      </w:r>
      <w:r w:rsidR="006D114F">
        <w:rPr>
          <w:rFonts w:eastAsia="Arial" w:cs="Arial"/>
          <w:sz w:val="24"/>
          <w:szCs w:val="24"/>
        </w:rPr>
        <w:t>on each</w:t>
      </w:r>
      <w:r w:rsidRPr="008351CE">
        <w:rPr>
          <w:rFonts w:eastAsia="Arial" w:cs="Arial"/>
          <w:sz w:val="24"/>
          <w:szCs w:val="24"/>
        </w:rPr>
        <w:t xml:space="preserve"> p</w:t>
      </w:r>
      <w:r w:rsidR="00A13368">
        <w:rPr>
          <w:rFonts w:eastAsia="Arial" w:cs="Arial"/>
          <w:sz w:val="24"/>
          <w:szCs w:val="24"/>
        </w:rPr>
        <w:t>age</w:t>
      </w:r>
      <w:r w:rsidRPr="008351CE">
        <w:rPr>
          <w:rFonts w:eastAsia="Arial" w:cs="Arial"/>
          <w:sz w:val="24"/>
          <w:szCs w:val="24"/>
        </w:rPr>
        <w:t xml:space="preserve"> (e.g., “Exhibit B-1,” “Exhibit B-2”).  </w:t>
      </w:r>
      <w:r w:rsidR="00C51066" w:rsidRPr="008351CE">
        <w:rPr>
          <w:rFonts w:eastAsia="Arial" w:cs="Arial"/>
          <w:sz w:val="24"/>
          <w:szCs w:val="24"/>
        </w:rPr>
        <w:t xml:space="preserve">In cases where there are no stormwater features </w:t>
      </w:r>
      <w:r w:rsidR="000C521B">
        <w:rPr>
          <w:rFonts w:eastAsia="Arial" w:cs="Arial"/>
          <w:sz w:val="24"/>
          <w:szCs w:val="24"/>
        </w:rPr>
        <w:t xml:space="preserve">or engineering caps </w:t>
      </w:r>
      <w:r w:rsidR="00C51066" w:rsidRPr="008351CE">
        <w:rPr>
          <w:rFonts w:eastAsia="Arial" w:cs="Arial"/>
          <w:sz w:val="24"/>
          <w:szCs w:val="24"/>
        </w:rPr>
        <w:t>on the property to be restricted</w:t>
      </w:r>
      <w:r w:rsidR="00C51066">
        <w:rPr>
          <w:rFonts w:eastAsia="Arial" w:cs="Arial"/>
          <w:sz w:val="24"/>
          <w:szCs w:val="24"/>
        </w:rPr>
        <w:t xml:space="preserve"> and </w:t>
      </w:r>
      <w:r w:rsidR="00C51066" w:rsidRPr="008351CE">
        <w:rPr>
          <w:rFonts w:eastAsia="Arial" w:cs="Arial"/>
          <w:sz w:val="24"/>
          <w:szCs w:val="24"/>
        </w:rPr>
        <w:t xml:space="preserve">the only restriction contemplated is on groundwater use for the entire parcel, </w:t>
      </w:r>
      <w:r w:rsidR="00C51066">
        <w:rPr>
          <w:rFonts w:eastAsia="Arial" w:cs="Arial"/>
          <w:sz w:val="24"/>
          <w:szCs w:val="24"/>
        </w:rPr>
        <w:t>then</w:t>
      </w:r>
      <w:r w:rsidR="00C51066" w:rsidRPr="008351CE">
        <w:rPr>
          <w:rFonts w:eastAsia="Arial" w:cs="Arial"/>
          <w:sz w:val="24"/>
          <w:szCs w:val="24"/>
        </w:rPr>
        <w:t xml:space="preserve"> </w:t>
      </w:r>
      <w:r w:rsidR="000C521B">
        <w:rPr>
          <w:rFonts w:eastAsia="Arial" w:cs="Arial"/>
          <w:sz w:val="24"/>
          <w:szCs w:val="24"/>
        </w:rPr>
        <w:t xml:space="preserve">a survey is not needed, and </w:t>
      </w:r>
      <w:r w:rsidR="00C51066" w:rsidRPr="008351CE">
        <w:rPr>
          <w:rFonts w:eastAsia="Arial" w:cs="Arial"/>
          <w:sz w:val="24"/>
          <w:szCs w:val="24"/>
        </w:rPr>
        <w:t xml:space="preserve">a legal description of the </w:t>
      </w:r>
      <w:r w:rsidR="006D114F">
        <w:rPr>
          <w:rFonts w:eastAsia="Arial" w:cs="Arial"/>
          <w:sz w:val="24"/>
          <w:szCs w:val="24"/>
        </w:rPr>
        <w:t xml:space="preserve">entire </w:t>
      </w:r>
      <w:r w:rsidR="00C51066" w:rsidRPr="008351CE">
        <w:rPr>
          <w:rFonts w:eastAsia="Arial" w:cs="Arial"/>
          <w:sz w:val="24"/>
          <w:szCs w:val="24"/>
        </w:rPr>
        <w:t xml:space="preserve">parcel is </w:t>
      </w:r>
      <w:r w:rsidR="00C51066">
        <w:rPr>
          <w:rFonts w:eastAsia="Arial" w:cs="Arial"/>
          <w:sz w:val="24"/>
          <w:szCs w:val="24"/>
        </w:rPr>
        <w:t>all that is necessary to identify the restriction location.</w:t>
      </w:r>
    </w:p>
    <w:p w14:paraId="3EBE546D" w14:textId="247FA9CA" w:rsidR="009A7586" w:rsidRPr="008351CE" w:rsidRDefault="004703BA" w:rsidP="00204050">
      <w:pPr>
        <w:pStyle w:val="ListParagraph"/>
        <w:spacing w:after="240"/>
        <w:ind w:left="0"/>
        <w:jc w:val="both"/>
        <w:rPr>
          <w:rFonts w:cs="Arial"/>
          <w:sz w:val="24"/>
          <w:szCs w:val="24"/>
        </w:rPr>
      </w:pPr>
      <w:r w:rsidRPr="008351CE">
        <w:rPr>
          <w:rFonts w:eastAsia="Arial" w:cs="Arial"/>
          <w:sz w:val="24"/>
          <w:szCs w:val="24"/>
        </w:rPr>
        <w:t>Site managers should ensure that th</w:t>
      </w:r>
      <w:r w:rsidR="006D114F">
        <w:rPr>
          <w:rFonts w:eastAsia="Arial" w:cs="Arial"/>
          <w:sz w:val="24"/>
          <w:szCs w:val="24"/>
        </w:rPr>
        <w:t>e</w:t>
      </w:r>
      <w:r w:rsidRPr="008351CE">
        <w:rPr>
          <w:rFonts w:eastAsia="Arial" w:cs="Arial"/>
          <w:sz w:val="24"/>
          <w:szCs w:val="24"/>
        </w:rPr>
        <w:t xml:space="preserve"> </w:t>
      </w:r>
      <w:r w:rsidR="00AE06E8">
        <w:rPr>
          <w:rFonts w:eastAsia="Arial" w:cs="Arial"/>
          <w:sz w:val="24"/>
          <w:szCs w:val="24"/>
        </w:rPr>
        <w:t xml:space="preserve">Survey </w:t>
      </w:r>
      <w:r w:rsidR="006D114F">
        <w:rPr>
          <w:rFonts w:eastAsia="Arial" w:cs="Arial"/>
          <w:sz w:val="24"/>
          <w:szCs w:val="24"/>
        </w:rPr>
        <w:t>exhibit</w:t>
      </w:r>
      <w:r w:rsidR="00BD5F66">
        <w:rPr>
          <w:rFonts w:eastAsia="Arial" w:cs="Arial"/>
          <w:sz w:val="24"/>
          <w:szCs w:val="24"/>
        </w:rPr>
        <w:t>(s)</w:t>
      </w:r>
      <w:r w:rsidR="006D114F" w:rsidRPr="008351CE">
        <w:rPr>
          <w:rFonts w:eastAsia="Arial" w:cs="Arial"/>
          <w:sz w:val="24"/>
          <w:szCs w:val="24"/>
        </w:rPr>
        <w:t xml:space="preserve"> </w:t>
      </w:r>
      <w:r w:rsidRPr="008351CE">
        <w:rPr>
          <w:rFonts w:eastAsia="Arial" w:cs="Arial"/>
          <w:sz w:val="24"/>
          <w:szCs w:val="24"/>
        </w:rPr>
        <w:t>correctly locates the area(s) to be restricted</w:t>
      </w:r>
      <w:r w:rsidRPr="008351CE">
        <w:rPr>
          <w:rFonts w:eastAsia="Arial" w:cs="Arial"/>
          <w:i/>
          <w:iCs/>
          <w:sz w:val="24"/>
          <w:szCs w:val="24"/>
        </w:rPr>
        <w:t>.</w:t>
      </w:r>
      <w:r w:rsidRPr="16632D18">
        <w:rPr>
          <w:rStyle w:val="FootnoteReference"/>
          <w:rFonts w:eastAsia="Arial" w:cs="Arial"/>
          <w:sz w:val="24"/>
          <w:szCs w:val="24"/>
        </w:rPr>
        <w:footnoteReference w:id="3"/>
      </w:r>
      <w:r w:rsidRPr="008351CE">
        <w:rPr>
          <w:rFonts w:eastAsia="Arial" w:cs="Arial"/>
          <w:i/>
          <w:iCs/>
          <w:sz w:val="24"/>
          <w:szCs w:val="24"/>
        </w:rPr>
        <w:t xml:space="preserve"> </w:t>
      </w:r>
      <w:r w:rsidRPr="008351CE">
        <w:rPr>
          <w:rFonts w:eastAsia="Arial" w:cs="Arial"/>
          <w:sz w:val="24"/>
          <w:szCs w:val="24"/>
        </w:rPr>
        <w:t xml:space="preserve"> If only a p</w:t>
      </w:r>
      <w:r w:rsidR="006D114F">
        <w:rPr>
          <w:rFonts w:eastAsia="Arial" w:cs="Arial"/>
          <w:sz w:val="24"/>
          <w:szCs w:val="24"/>
        </w:rPr>
        <w:t>ortion</w:t>
      </w:r>
      <w:r w:rsidRPr="008351CE">
        <w:rPr>
          <w:rFonts w:eastAsia="Arial" w:cs="Arial"/>
          <w:sz w:val="24"/>
          <w:szCs w:val="24"/>
        </w:rPr>
        <w:t xml:space="preserve"> of the property </w:t>
      </w:r>
      <w:r w:rsidRPr="008351CE">
        <w:rPr>
          <w:rFonts w:eastAsia="Arial" w:cs="Arial"/>
          <w:color w:val="000000" w:themeColor="text1"/>
          <w:sz w:val="24"/>
          <w:szCs w:val="24"/>
        </w:rPr>
        <w:t xml:space="preserve">will be </w:t>
      </w:r>
      <w:r w:rsidRPr="008351CE">
        <w:rPr>
          <w:rFonts w:eastAsia="Arial" w:cs="Arial"/>
          <w:sz w:val="24"/>
          <w:szCs w:val="24"/>
        </w:rPr>
        <w:t xml:space="preserve">encumbered by the </w:t>
      </w:r>
      <w:r w:rsidR="006D114F">
        <w:rPr>
          <w:rFonts w:eastAsia="Arial" w:cs="Arial"/>
          <w:sz w:val="24"/>
          <w:szCs w:val="24"/>
        </w:rPr>
        <w:t>D</w:t>
      </w:r>
      <w:r w:rsidRPr="008351CE">
        <w:rPr>
          <w:rFonts w:eastAsia="Arial" w:cs="Arial"/>
          <w:sz w:val="24"/>
          <w:szCs w:val="24"/>
        </w:rPr>
        <w:t xml:space="preserve">RC and the restricted area </w:t>
      </w:r>
      <w:r w:rsidR="00AD7D39">
        <w:rPr>
          <w:rFonts w:eastAsia="Arial" w:cs="Arial"/>
          <w:sz w:val="24"/>
          <w:szCs w:val="24"/>
        </w:rPr>
        <w:t>is not immediately adjacent to</w:t>
      </w:r>
      <w:r w:rsidRPr="008351CE">
        <w:rPr>
          <w:rFonts w:eastAsia="Arial" w:cs="Arial"/>
          <w:sz w:val="24"/>
          <w:szCs w:val="24"/>
        </w:rPr>
        <w:t xml:space="preserve"> a </w:t>
      </w:r>
      <w:r w:rsidR="004D7DE9" w:rsidRPr="008351CE">
        <w:rPr>
          <w:rFonts w:eastAsia="Arial" w:cs="Arial"/>
          <w:sz w:val="24"/>
          <w:szCs w:val="24"/>
        </w:rPr>
        <w:t>publicly</w:t>
      </w:r>
      <w:r w:rsidRPr="008351CE">
        <w:rPr>
          <w:rFonts w:eastAsia="Arial" w:cs="Arial"/>
          <w:sz w:val="24"/>
          <w:szCs w:val="24"/>
        </w:rPr>
        <w:t xml:space="preserve">-dedicated right of way, then </w:t>
      </w:r>
      <w:hyperlink r:id="rId12" w:history="1">
        <w:r w:rsidR="00A13368" w:rsidRPr="00AE197A">
          <w:rPr>
            <w:rStyle w:val="Hyperlink"/>
            <w:rFonts w:eastAsia="Arial" w:cs="Arial"/>
            <w:sz w:val="24"/>
            <w:szCs w:val="24"/>
          </w:rPr>
          <w:t>Attachment 3: Form B</w:t>
        </w:r>
      </w:hyperlink>
      <w:r w:rsidR="00A13368">
        <w:rPr>
          <w:rFonts w:eastAsia="Arial" w:cs="Arial"/>
          <w:sz w:val="24"/>
          <w:szCs w:val="24"/>
        </w:rPr>
        <w:t xml:space="preserve"> should be used as the sample </w:t>
      </w:r>
      <w:r w:rsidR="006D114F">
        <w:rPr>
          <w:rFonts w:eastAsia="Arial" w:cs="Arial"/>
          <w:sz w:val="24"/>
          <w:szCs w:val="24"/>
        </w:rPr>
        <w:t>D</w:t>
      </w:r>
      <w:r w:rsidR="00A13368">
        <w:rPr>
          <w:rFonts w:eastAsia="Arial" w:cs="Arial"/>
          <w:sz w:val="24"/>
          <w:szCs w:val="24"/>
        </w:rPr>
        <w:t xml:space="preserve">RC, </w:t>
      </w:r>
      <w:r w:rsidR="00E04E98">
        <w:rPr>
          <w:rFonts w:eastAsia="Arial" w:cs="Arial"/>
          <w:sz w:val="24"/>
          <w:szCs w:val="24"/>
        </w:rPr>
        <w:t xml:space="preserve">because </w:t>
      </w:r>
      <w:r w:rsidR="00A13368">
        <w:rPr>
          <w:rFonts w:eastAsia="Arial" w:cs="Arial"/>
          <w:sz w:val="24"/>
          <w:szCs w:val="24"/>
        </w:rPr>
        <w:t xml:space="preserve">it incorporates </w:t>
      </w:r>
      <w:r w:rsidRPr="008351CE">
        <w:rPr>
          <w:rFonts w:eastAsia="Arial" w:cs="Arial"/>
          <w:sz w:val="24"/>
          <w:szCs w:val="24"/>
        </w:rPr>
        <w:t xml:space="preserve">an access easement </w:t>
      </w:r>
      <w:r w:rsidR="00A13368">
        <w:rPr>
          <w:rFonts w:eastAsia="Arial" w:cs="Arial"/>
          <w:sz w:val="24"/>
          <w:szCs w:val="24"/>
        </w:rPr>
        <w:t>agreement.</w:t>
      </w:r>
      <w:r w:rsidRPr="008351CE">
        <w:rPr>
          <w:rFonts w:eastAsia="Arial" w:cs="Arial"/>
          <w:sz w:val="24"/>
          <w:szCs w:val="24"/>
        </w:rPr>
        <w:t xml:space="preserve">  </w:t>
      </w:r>
      <w:bookmarkStart w:id="2" w:name="_DV_M175"/>
      <w:bookmarkStart w:id="3" w:name="_DV_M178"/>
      <w:bookmarkStart w:id="4" w:name="_DV_M215"/>
      <w:bookmarkStart w:id="5" w:name="_DV_M216"/>
      <w:bookmarkStart w:id="6" w:name="_DV_M217"/>
      <w:bookmarkStart w:id="7" w:name="_DV_C199"/>
      <w:bookmarkStart w:id="8" w:name="_DV_M227"/>
      <w:bookmarkStart w:id="9" w:name="_DV_M228"/>
      <w:bookmarkStart w:id="10" w:name="_DV_M229"/>
      <w:bookmarkStart w:id="11" w:name="_DV_M230"/>
      <w:bookmarkEnd w:id="2"/>
      <w:bookmarkEnd w:id="3"/>
      <w:bookmarkEnd w:id="4"/>
      <w:bookmarkEnd w:id="5"/>
      <w:bookmarkEnd w:id="6"/>
      <w:bookmarkEnd w:id="7"/>
      <w:bookmarkEnd w:id="8"/>
      <w:bookmarkEnd w:id="9"/>
      <w:bookmarkEnd w:id="10"/>
      <w:bookmarkEnd w:id="11"/>
    </w:p>
    <w:sectPr w:rsidR="009A7586" w:rsidRPr="008351CE" w:rsidSect="00A1336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0E6E" w14:textId="77777777" w:rsidR="007D4AA3" w:rsidRDefault="007D4AA3">
      <w:r>
        <w:separator/>
      </w:r>
    </w:p>
  </w:endnote>
  <w:endnote w:type="continuationSeparator" w:id="0">
    <w:p w14:paraId="58DDA67C" w14:textId="77777777" w:rsidR="007D4AA3" w:rsidRDefault="007D4AA3">
      <w:r>
        <w:continuationSeparator/>
      </w:r>
    </w:p>
  </w:endnote>
  <w:endnote w:type="continuationNotice" w:id="1">
    <w:p w14:paraId="67C4911F" w14:textId="77777777" w:rsidR="007D4AA3" w:rsidRDefault="007D4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806E" w14:textId="788CDB1F" w:rsidR="007B031E" w:rsidRPr="002F70B0" w:rsidRDefault="007B031E" w:rsidP="007B343B">
    <w:pPr>
      <w:tabs>
        <w:tab w:val="center" w:pos="4590"/>
        <w:tab w:val="left" w:pos="5818"/>
        <w:tab w:val="right" w:pos="9360"/>
      </w:tabs>
      <w:rPr>
        <w:sz w:val="18"/>
        <w:szCs w:val="18"/>
      </w:rPr>
    </w:pPr>
    <w:r>
      <w:rPr>
        <w:sz w:val="18"/>
        <w:szCs w:val="18"/>
      </w:rPr>
      <w:ptab w:relativeTo="margin" w:alignment="left" w:leader="none"/>
    </w:r>
    <w:r w:rsidR="00D50899" w:rsidRPr="002F70B0">
      <w:rPr>
        <w:sz w:val="18"/>
        <w:szCs w:val="18"/>
      </w:rPr>
      <w:fldChar w:fldCharType="begin"/>
    </w:r>
    <w:r w:rsidR="00D50899" w:rsidRPr="002F70B0">
      <w:rPr>
        <w:sz w:val="18"/>
        <w:szCs w:val="18"/>
      </w:rPr>
      <w:instrText>FILENAME /p.</w:instrText>
    </w:r>
    <w:r w:rsidR="00D50899" w:rsidRPr="002F70B0">
      <w:rPr>
        <w:sz w:val="18"/>
        <w:szCs w:val="18"/>
      </w:rPr>
      <w:fldChar w:fldCharType="separate"/>
    </w:r>
    <w:r w:rsidR="00D50899">
      <w:rPr>
        <w:noProof/>
        <w:sz w:val="18"/>
        <w:szCs w:val="18"/>
      </w:rPr>
      <w:t xml:space="preserve">ICPG Sec </w:t>
    </w:r>
    <w:r w:rsidR="00D50899" w:rsidRPr="002F70B0">
      <w:rPr>
        <w:sz w:val="18"/>
        <w:szCs w:val="18"/>
      </w:rPr>
      <w:fldChar w:fldCharType="end"/>
    </w:r>
    <w:r w:rsidR="004766D6">
      <w:rPr>
        <w:sz w:val="18"/>
        <w:szCs w:val="18"/>
      </w:rPr>
      <w:t>C9</w:t>
    </w:r>
    <w:r w:rsidR="00D50899">
      <w:rPr>
        <w:sz w:val="18"/>
        <w:szCs w:val="18"/>
      </w:rPr>
      <w:t xml:space="preserve"> </w:t>
    </w:r>
    <w:r w:rsidR="00D50899">
      <w:rPr>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204050">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204050">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D50899">
      <w:rPr>
        <w:noProof/>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7839" w14:textId="77777777" w:rsidR="007D4AA3" w:rsidRDefault="007D4AA3">
      <w:r>
        <w:separator/>
      </w:r>
    </w:p>
  </w:footnote>
  <w:footnote w:type="continuationSeparator" w:id="0">
    <w:p w14:paraId="66DDE874" w14:textId="77777777" w:rsidR="007D4AA3" w:rsidRDefault="007D4AA3">
      <w:r>
        <w:continuationSeparator/>
      </w:r>
    </w:p>
  </w:footnote>
  <w:footnote w:type="continuationNotice" w:id="1">
    <w:p w14:paraId="249AED07" w14:textId="77777777" w:rsidR="007D4AA3" w:rsidRDefault="007D4AA3"/>
  </w:footnote>
  <w:footnote w:id="2">
    <w:p w14:paraId="4A5785FA" w14:textId="347A5FBF" w:rsidR="007B031E" w:rsidRDefault="007B031E" w:rsidP="004D7DE9">
      <w:pPr>
        <w:pStyle w:val="FootnoteText"/>
        <w:jc w:val="both"/>
        <w:rPr>
          <w:sz w:val="18"/>
          <w:szCs w:val="18"/>
        </w:rPr>
      </w:pPr>
      <w:r>
        <w:rPr>
          <w:rStyle w:val="FootnoteReference"/>
        </w:rPr>
        <w:footnoteRef/>
      </w:r>
      <w:r>
        <w:t xml:space="preserve"> </w:t>
      </w:r>
      <w:r>
        <w:rPr>
          <w:sz w:val="18"/>
          <w:szCs w:val="18"/>
        </w:rPr>
        <w:t xml:space="preserve">The terminology used to describe the area to be restricted should be </w:t>
      </w:r>
      <w:r w:rsidR="00A13368">
        <w:rPr>
          <w:sz w:val="18"/>
          <w:szCs w:val="18"/>
        </w:rPr>
        <w:t>stated</w:t>
      </w:r>
      <w:r>
        <w:rPr>
          <w:sz w:val="18"/>
          <w:szCs w:val="18"/>
        </w:rPr>
        <w:t xml:space="preserve"> within </w:t>
      </w:r>
      <w:r w:rsidR="00A13368">
        <w:rPr>
          <w:sz w:val="18"/>
          <w:szCs w:val="18"/>
        </w:rPr>
        <w:t xml:space="preserve">the appropriate paragraph </w:t>
      </w:r>
      <w:r>
        <w:rPr>
          <w:sz w:val="18"/>
          <w:szCs w:val="18"/>
        </w:rPr>
        <w:t xml:space="preserve">(2) of the </w:t>
      </w:r>
      <w:r w:rsidR="006D114F">
        <w:rPr>
          <w:sz w:val="18"/>
          <w:szCs w:val="18"/>
        </w:rPr>
        <w:t>D</w:t>
      </w:r>
      <w:r>
        <w:rPr>
          <w:sz w:val="18"/>
          <w:szCs w:val="18"/>
        </w:rPr>
        <w:t xml:space="preserve">RC, and it should </w:t>
      </w:r>
      <w:r w:rsidR="00A13368">
        <w:rPr>
          <w:sz w:val="18"/>
          <w:szCs w:val="18"/>
        </w:rPr>
        <w:t xml:space="preserve">match the </w:t>
      </w:r>
      <w:r>
        <w:rPr>
          <w:sz w:val="18"/>
          <w:szCs w:val="18"/>
        </w:rPr>
        <w:t>terminology used on the survey to identify the location of the restricted area.</w:t>
      </w:r>
    </w:p>
  </w:footnote>
  <w:footnote w:id="3">
    <w:p w14:paraId="1ABBB42B" w14:textId="53DF9C0B" w:rsidR="007B031E" w:rsidRDefault="007B031E" w:rsidP="004D7DE9">
      <w:pPr>
        <w:pStyle w:val="FootnoteText"/>
        <w:jc w:val="both"/>
        <w:rPr>
          <w:rFonts w:cs="Arial"/>
          <w:sz w:val="18"/>
          <w:szCs w:val="18"/>
        </w:rPr>
      </w:pPr>
      <w:r w:rsidRPr="16632D18">
        <w:rPr>
          <w:rStyle w:val="FootnoteReference"/>
          <w:rFonts w:eastAsia="Arial" w:cs="Arial"/>
          <w:sz w:val="18"/>
          <w:szCs w:val="18"/>
        </w:rPr>
        <w:footnoteRef/>
      </w:r>
      <w:r w:rsidRPr="16632D18">
        <w:rPr>
          <w:rFonts w:eastAsia="Arial" w:cs="Arial"/>
          <w:sz w:val="18"/>
          <w:szCs w:val="18"/>
        </w:rPr>
        <w:t xml:space="preserve"> In the event there is a conflict between the drawing </w:t>
      </w:r>
      <w:r w:rsidRPr="00D87099">
        <w:rPr>
          <w:rFonts w:eastAsia="Arial" w:cs="Arial"/>
          <w:sz w:val="18"/>
          <w:szCs w:val="18"/>
        </w:rPr>
        <w:t>and a written legal description of the same portion</w:t>
      </w:r>
      <w:r w:rsidR="006D114F">
        <w:rPr>
          <w:rFonts w:eastAsia="Arial" w:cs="Arial"/>
          <w:sz w:val="18"/>
          <w:szCs w:val="18"/>
        </w:rPr>
        <w:t xml:space="preserve"> of property</w:t>
      </w:r>
      <w:r w:rsidRPr="00D87099">
        <w:rPr>
          <w:rFonts w:eastAsia="Arial" w:cs="Arial"/>
          <w:sz w:val="18"/>
          <w:szCs w:val="18"/>
        </w:rPr>
        <w:t>, the written legal d</w:t>
      </w:r>
      <w:r w:rsidRPr="16632D18">
        <w:rPr>
          <w:rFonts w:eastAsia="Arial" w:cs="Arial"/>
          <w:sz w:val="18"/>
          <w:szCs w:val="18"/>
        </w:rPr>
        <w:t>escription will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1348440">
    <w:abstractNumId w:val="50"/>
  </w:num>
  <w:num w:numId="2" w16cid:durableId="731925675">
    <w:abstractNumId w:val="30"/>
  </w:num>
  <w:num w:numId="3" w16cid:durableId="558368588">
    <w:abstractNumId w:val="10"/>
    <w:lvlOverride w:ilvl="0">
      <w:lvl w:ilvl="0">
        <w:numFmt w:val="bullet"/>
        <w:lvlText w:val=""/>
        <w:legacy w:legacy="1" w:legacySpace="0" w:legacyIndent="0"/>
        <w:lvlJc w:val="left"/>
        <w:rPr>
          <w:rFonts w:ascii="Symbol" w:hAnsi="Symbol" w:cs="Times New Roman" w:hint="default"/>
        </w:rPr>
      </w:lvl>
    </w:lvlOverride>
  </w:num>
  <w:num w:numId="4" w16cid:durableId="200754185">
    <w:abstractNumId w:val="23"/>
  </w:num>
  <w:num w:numId="5" w16cid:durableId="1216310507">
    <w:abstractNumId w:val="43"/>
  </w:num>
  <w:num w:numId="6" w16cid:durableId="1709790918">
    <w:abstractNumId w:val="49"/>
  </w:num>
  <w:num w:numId="7" w16cid:durableId="1388646461">
    <w:abstractNumId w:val="54"/>
  </w:num>
  <w:num w:numId="8" w16cid:durableId="78988300">
    <w:abstractNumId w:val="22"/>
  </w:num>
  <w:num w:numId="9" w16cid:durableId="1594508168">
    <w:abstractNumId w:val="31"/>
  </w:num>
  <w:num w:numId="10" w16cid:durableId="1337684909">
    <w:abstractNumId w:val="14"/>
  </w:num>
  <w:num w:numId="11" w16cid:durableId="416489213">
    <w:abstractNumId w:val="41"/>
  </w:num>
  <w:num w:numId="12" w16cid:durableId="19744341">
    <w:abstractNumId w:val="33"/>
  </w:num>
  <w:num w:numId="13" w16cid:durableId="229969643">
    <w:abstractNumId w:val="26"/>
  </w:num>
  <w:num w:numId="14" w16cid:durableId="1727876603">
    <w:abstractNumId w:val="9"/>
  </w:num>
  <w:num w:numId="15" w16cid:durableId="126701151">
    <w:abstractNumId w:val="7"/>
  </w:num>
  <w:num w:numId="16" w16cid:durableId="939872755">
    <w:abstractNumId w:val="6"/>
  </w:num>
  <w:num w:numId="17" w16cid:durableId="1026254020">
    <w:abstractNumId w:val="5"/>
  </w:num>
  <w:num w:numId="18" w16cid:durableId="97526801">
    <w:abstractNumId w:val="4"/>
  </w:num>
  <w:num w:numId="19" w16cid:durableId="1428383910">
    <w:abstractNumId w:val="8"/>
  </w:num>
  <w:num w:numId="20" w16cid:durableId="895773392">
    <w:abstractNumId w:val="3"/>
  </w:num>
  <w:num w:numId="21" w16cid:durableId="270206816">
    <w:abstractNumId w:val="2"/>
  </w:num>
  <w:num w:numId="22" w16cid:durableId="1697778379">
    <w:abstractNumId w:val="1"/>
  </w:num>
  <w:num w:numId="23" w16cid:durableId="688335745">
    <w:abstractNumId w:val="0"/>
  </w:num>
  <w:num w:numId="24" w16cid:durableId="897520848">
    <w:abstractNumId w:val="11"/>
  </w:num>
  <w:num w:numId="25" w16cid:durableId="403457937">
    <w:abstractNumId w:val="51"/>
  </w:num>
  <w:num w:numId="26" w16cid:durableId="1226378852">
    <w:abstractNumId w:val="12"/>
  </w:num>
  <w:num w:numId="27" w16cid:durableId="473375151">
    <w:abstractNumId w:val="13"/>
  </w:num>
  <w:num w:numId="28" w16cid:durableId="207492364">
    <w:abstractNumId w:val="29"/>
  </w:num>
  <w:num w:numId="29" w16cid:durableId="1943613202">
    <w:abstractNumId w:val="19"/>
  </w:num>
  <w:num w:numId="30" w16cid:durableId="1108962566">
    <w:abstractNumId w:val="40"/>
  </w:num>
  <w:num w:numId="31" w16cid:durableId="1275139779">
    <w:abstractNumId w:val="44"/>
  </w:num>
  <w:num w:numId="32" w16cid:durableId="566232310">
    <w:abstractNumId w:val="39"/>
  </w:num>
  <w:num w:numId="33" w16cid:durableId="1130249150">
    <w:abstractNumId w:val="28"/>
  </w:num>
  <w:num w:numId="34" w16cid:durableId="788933734">
    <w:abstractNumId w:val="36"/>
  </w:num>
  <w:num w:numId="35" w16cid:durableId="1034040101">
    <w:abstractNumId w:val="53"/>
  </w:num>
  <w:num w:numId="36" w16cid:durableId="345979713">
    <w:abstractNumId w:val="27"/>
  </w:num>
  <w:num w:numId="37" w16cid:durableId="604045621">
    <w:abstractNumId w:val="34"/>
  </w:num>
  <w:num w:numId="38" w16cid:durableId="496379939">
    <w:abstractNumId w:val="38"/>
  </w:num>
  <w:num w:numId="39" w16cid:durableId="1753745069">
    <w:abstractNumId w:val="47"/>
  </w:num>
  <w:num w:numId="40" w16cid:durableId="858351448">
    <w:abstractNumId w:val="42"/>
  </w:num>
  <w:num w:numId="41" w16cid:durableId="316302588">
    <w:abstractNumId w:val="46"/>
  </w:num>
  <w:num w:numId="42" w16cid:durableId="1170560251">
    <w:abstractNumId w:val="52"/>
  </w:num>
  <w:num w:numId="43" w16cid:durableId="597717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9930643">
    <w:abstractNumId w:val="17"/>
  </w:num>
  <w:num w:numId="45" w16cid:durableId="408611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06695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93948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98974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49817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8669774">
    <w:abstractNumId w:val="24"/>
  </w:num>
  <w:num w:numId="51" w16cid:durableId="2000840213">
    <w:abstractNumId w:val="18"/>
  </w:num>
  <w:num w:numId="52" w16cid:durableId="485559872">
    <w:abstractNumId w:val="21"/>
  </w:num>
  <w:num w:numId="53" w16cid:durableId="1418944898">
    <w:abstractNumId w:val="32"/>
  </w:num>
  <w:num w:numId="54" w16cid:durableId="697658872">
    <w:abstractNumId w:val="16"/>
  </w:num>
  <w:num w:numId="55" w16cid:durableId="720639251">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212"/>
    <w:rsid w:val="000B582C"/>
    <w:rsid w:val="000B5E8F"/>
    <w:rsid w:val="000B678E"/>
    <w:rsid w:val="000B74C1"/>
    <w:rsid w:val="000B7606"/>
    <w:rsid w:val="000B77F2"/>
    <w:rsid w:val="000C0671"/>
    <w:rsid w:val="000C0C4D"/>
    <w:rsid w:val="000C119D"/>
    <w:rsid w:val="000C2D19"/>
    <w:rsid w:val="000C2F0C"/>
    <w:rsid w:val="000C3C0C"/>
    <w:rsid w:val="000C43A5"/>
    <w:rsid w:val="000C50A6"/>
    <w:rsid w:val="000C521B"/>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85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4B1"/>
    <w:rsid w:val="002009F2"/>
    <w:rsid w:val="00201A0B"/>
    <w:rsid w:val="00201BF5"/>
    <w:rsid w:val="00203ADB"/>
    <w:rsid w:val="00204050"/>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37C"/>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39A"/>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3E"/>
    <w:rsid w:val="003D4140"/>
    <w:rsid w:val="003D543C"/>
    <w:rsid w:val="003D57C9"/>
    <w:rsid w:val="003D6D6B"/>
    <w:rsid w:val="003E089D"/>
    <w:rsid w:val="003E17E1"/>
    <w:rsid w:val="003E28AB"/>
    <w:rsid w:val="003E2AD7"/>
    <w:rsid w:val="003E350A"/>
    <w:rsid w:val="003E4A7A"/>
    <w:rsid w:val="003E4D77"/>
    <w:rsid w:val="003E4F7D"/>
    <w:rsid w:val="003E6CA8"/>
    <w:rsid w:val="003E73C3"/>
    <w:rsid w:val="003E7CB1"/>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2740"/>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6D6"/>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4552"/>
    <w:rsid w:val="00655613"/>
    <w:rsid w:val="00656138"/>
    <w:rsid w:val="006579B3"/>
    <w:rsid w:val="00662744"/>
    <w:rsid w:val="00662CA5"/>
    <w:rsid w:val="0066458C"/>
    <w:rsid w:val="00667759"/>
    <w:rsid w:val="0067020A"/>
    <w:rsid w:val="00670666"/>
    <w:rsid w:val="00670A45"/>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4F"/>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907"/>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23A1"/>
    <w:rsid w:val="007B343B"/>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4AA3"/>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1CE"/>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062"/>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B7203"/>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1CF8"/>
    <w:rsid w:val="009F2571"/>
    <w:rsid w:val="009F3044"/>
    <w:rsid w:val="009F358B"/>
    <w:rsid w:val="009F7432"/>
    <w:rsid w:val="00A0328C"/>
    <w:rsid w:val="00A04F1E"/>
    <w:rsid w:val="00A05190"/>
    <w:rsid w:val="00A1266F"/>
    <w:rsid w:val="00A13368"/>
    <w:rsid w:val="00A144B6"/>
    <w:rsid w:val="00A1532C"/>
    <w:rsid w:val="00A1674A"/>
    <w:rsid w:val="00A21BE3"/>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D39"/>
    <w:rsid w:val="00AE0259"/>
    <w:rsid w:val="00AE06E8"/>
    <w:rsid w:val="00AE0BDB"/>
    <w:rsid w:val="00AE0E02"/>
    <w:rsid w:val="00AE197A"/>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342F"/>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CD4"/>
    <w:rsid w:val="00BD3D28"/>
    <w:rsid w:val="00BD3DE3"/>
    <w:rsid w:val="00BD401F"/>
    <w:rsid w:val="00BD46E8"/>
    <w:rsid w:val="00BD5994"/>
    <w:rsid w:val="00BD5F66"/>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0863"/>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066"/>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72C"/>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8C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11"/>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0899"/>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4E98"/>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EEE"/>
    <w:rsid w:val="00E22F3C"/>
    <w:rsid w:val="00E23F23"/>
    <w:rsid w:val="00E25858"/>
    <w:rsid w:val="00E2676A"/>
    <w:rsid w:val="00E2679F"/>
    <w:rsid w:val="00E30261"/>
    <w:rsid w:val="00E310C8"/>
    <w:rsid w:val="00E31155"/>
    <w:rsid w:val="00E32BD5"/>
    <w:rsid w:val="00E34478"/>
    <w:rsid w:val="00E34831"/>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3E5"/>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BF0"/>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18FF"/>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1B333362"/>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D1813E"/>
  <w15:docId w15:val="{E7416D5F-F48E-4729-B09D-B5A18227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loridadep.gov/waste/waste/documents/icpg-attachment-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9" ma:contentTypeDescription="Create a new document." ma:contentTypeScope="" ma:versionID="d0833a9c25efbdbaa28697b1175f1ec2">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b39bc70c869fbe08ed2eb119829b75b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enumeration value="'12. Out for Public Comment"/>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bce3612e-db85-4acd-8599-3a8febd7decf" xsi:nil="true"/>
    <Predecessors xmlns="http://schemas.microsoft.com/sharepoint/v4" xsi:nil="true"/>
    <_dlc_DocId xmlns="ed83551b-1c74-4eb0-a689-e3b00317a30f">NPVFY6KNS3ZM-64548901-95</_dlc_DocId>
    <_dlc_DocIdUrl xmlns="ed83551b-1c74-4eb0-a689-e3b00317a30f">
      <Url>https://floridadep.sharepoint.com/dwm/dbs/_layouts/15/DocIdRedir.aspx?ID=NPVFY6KNS3ZM-64548901-95</Url>
      <Description>NPVFY6KNS3ZM-64548901-95</Description>
    </_dlc_DocIdUrl>
    <AssignedTo xmlns="http://schemas.microsoft.com/sharepoint/v3">
      <UserInfo>
        <DisplayName>Smith, Leah J.</DisplayName>
        <AccountId>5278</AccountId>
        <AccountType/>
      </UserInfo>
    </AssignedTo>
    <_Status xmlns="http://schemas.microsoft.com/sharepoint/v3/fields">2. Editing</_Status>
    <_Revision xmlns="http://schemas.microsoft.com/sharepoint/v3/fields" xsi:nil="true"/>
    <Att_x0023_ xmlns="bce3612e-db85-4acd-8599-3a8febd7decf">C..9</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March 2017</Publish_x0020_Date>
    <ICPG_x0020_Name xmlns="bce3612e-db85-4acd-8599-3a8febd7decf">Section</ICPG_x0020_Name>
    <Issues_x002f_Resolution xmlns="bce3612e-db85-4acd-8599-3a8febd7dec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2.xml><?xml version="1.0" encoding="utf-8"?>
<ds:datastoreItem xmlns:ds="http://schemas.openxmlformats.org/officeDocument/2006/customXml" ds:itemID="{8DF37BF7-A24D-41C2-8150-C843F0388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4.xml><?xml version="1.0" encoding="utf-8"?>
<ds:datastoreItem xmlns:ds="http://schemas.openxmlformats.org/officeDocument/2006/customXml" ds:itemID="{75B51F4D-DF81-45EE-9B75-1539B3C8F238}">
  <ds:schemaRefs>
    <ds:schemaRef ds:uri="http://purl.org/dc/elements/1.1/"/>
    <ds:schemaRef ds:uri="http://schemas.microsoft.com/office/infopath/2007/PartnerControls"/>
    <ds:schemaRef ds:uri="http://schemas.microsoft.com/office/2006/documentManagement/types"/>
    <ds:schemaRef ds:uri="http://schemas.microsoft.com/sharepoint/v3/fields"/>
    <ds:schemaRef ds:uri="http://schemas.microsoft.com/sharepoint/v3"/>
    <ds:schemaRef ds:uri="http://schemas.openxmlformats.org/package/2006/metadata/core-properties"/>
    <ds:schemaRef ds:uri="http://www.w3.org/XML/1998/namespace"/>
    <ds:schemaRef ds:uri="http://purl.org/dc/terms/"/>
    <ds:schemaRef ds:uri="c05288ad-27ce-44c7-9a1f-49590b356f7f"/>
    <ds:schemaRef ds:uri="ed83551b-1c74-4eb0-a689-e3b00317a30f"/>
    <ds:schemaRef ds:uri="http://schemas.microsoft.com/office/2006/metadata/properties"/>
    <ds:schemaRef ds:uri="http://schemas.microsoft.com/sharepoint/v4"/>
    <ds:schemaRef ds:uri="bce3612e-db85-4acd-8599-3a8febd7decf"/>
    <ds:schemaRef ds:uri="http://purl.org/dc/dcmitype/"/>
  </ds:schemaRefs>
</ds:datastoreItem>
</file>

<file path=customXml/itemProps5.xml><?xml version="1.0" encoding="utf-8"?>
<ds:datastoreItem xmlns:ds="http://schemas.openxmlformats.org/officeDocument/2006/customXml" ds:itemID="{60FB0EF0-27DD-4F22-8945-5B0130A6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Goff, Kendra</dc:creator>
  <cp:lastModifiedBy>Goff, Kendra</cp:lastModifiedBy>
  <cp:revision>4</cp:revision>
  <dcterms:created xsi:type="dcterms:W3CDTF">2025-05-20T17:29:00Z</dcterms:created>
  <dcterms:modified xsi:type="dcterms:W3CDTF">2025-05-20T19:40:00Z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4d4a9c3e-f21d-4ed5-8f58-4050277def3e</vt:lpwstr>
  </property>
  <property fmtid="{D5CDD505-2E9C-101B-9397-08002B2CF9AE}" pid="4" name="Att#">
    <vt:r8>100</vt:r8>
  </property>
  <property fmtid="{D5CDD505-2E9C-101B-9397-08002B2CF9AE}" pid="5" name="_Revision">
    <vt:filetime>2017-03-01T05:00:00Z</vt:filetime>
  </property>
  <property fmtid="{D5CDD505-2E9C-101B-9397-08002B2CF9AE}" pid="6" name="AuthorIds_UIVersion_13824">
    <vt:lpwstr>93</vt:lpwstr>
  </property>
</Properties>
</file>