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522028"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894D02" w:rsidRDefault="00416FFB" w:rsidP="004F3164">
      <w:pPr>
        <w:tabs>
          <w:tab w:val="left" w:pos="9630"/>
        </w:tabs>
        <w:rPr>
          <w:rFonts w:ascii="Arial" w:hAnsi="Arial" w:cs="Arial"/>
          <w:sz w:val="24"/>
          <w:szCs w:val="24"/>
        </w:rPr>
      </w:pPr>
      <w:r>
        <w:rPr>
          <w:rFonts w:ascii="Arial" w:hAnsi="Arial" w:cs="Arial"/>
          <w:sz w:val="24"/>
          <w:szCs w:val="24"/>
        </w:rPr>
        <w:t>Your result i</w:t>
      </w:r>
      <w:r w:rsidR="00522028">
        <w:rPr>
          <w:rFonts w:ascii="Arial" w:hAnsi="Arial" w:cs="Arial"/>
          <w:sz w:val="24"/>
          <w:szCs w:val="24"/>
        </w:rPr>
        <w:t>s greater than the lead action level and the 90</w:t>
      </w:r>
      <w:r w:rsidR="00522028" w:rsidRPr="00522028">
        <w:rPr>
          <w:rFonts w:ascii="Arial" w:hAnsi="Arial" w:cs="Arial"/>
          <w:sz w:val="24"/>
          <w:szCs w:val="24"/>
          <w:vertAlign w:val="superscript"/>
        </w:rPr>
        <w:t>th</w:t>
      </w:r>
      <w:r w:rsidR="00522028">
        <w:rPr>
          <w:rFonts w:ascii="Arial" w:hAnsi="Arial" w:cs="Arial"/>
          <w:sz w:val="24"/>
          <w:szCs w:val="24"/>
        </w:rPr>
        <w:t xml:space="preserve"> percenti</w:t>
      </w:r>
      <w:r>
        <w:rPr>
          <w:rFonts w:ascii="Arial" w:hAnsi="Arial" w:cs="Arial"/>
          <w:sz w:val="24"/>
          <w:szCs w:val="24"/>
        </w:rPr>
        <w:t>le value for our water system i</w:t>
      </w:r>
      <w:bookmarkStart w:id="0" w:name="_GoBack"/>
      <w:bookmarkEnd w:id="0"/>
      <w:r w:rsidR="009A2AE5">
        <w:rPr>
          <w:rFonts w:ascii="Arial" w:hAnsi="Arial" w:cs="Arial"/>
          <w:sz w:val="24"/>
          <w:szCs w:val="24"/>
        </w:rPr>
        <w:t>s</w:t>
      </w:r>
      <w:r w:rsidR="00522028">
        <w:rPr>
          <w:rFonts w:ascii="Arial" w:hAnsi="Arial" w:cs="Arial"/>
          <w:sz w:val="24"/>
          <w:szCs w:val="24"/>
        </w:rPr>
        <w:t xml:space="preserve"> also greater than the lead action level of 15 parts per billion.</w:t>
      </w:r>
    </w:p>
    <w:p w:rsidR="004F3164" w:rsidRDefault="0087206D" w:rsidP="004F3164">
      <w:pPr>
        <w:tabs>
          <w:tab w:val="left" w:pos="9630"/>
        </w:tabs>
        <w:rPr>
          <w:rFonts w:ascii="Arial" w:hAnsi="Arial" w:cs="Arial"/>
          <w:b/>
          <w:sz w:val="24"/>
          <w:szCs w:val="24"/>
        </w:rPr>
      </w:pPr>
      <w:r>
        <w:rPr>
          <w:rFonts w:ascii="Arial" w:hAnsi="Arial" w:cs="Arial"/>
          <w:b/>
          <w:sz w:val="24"/>
          <w:szCs w:val="24"/>
        </w:rPr>
        <w:t xml:space="preserve">What Does This </w:t>
      </w:r>
      <w:r w:rsidR="00067F6C">
        <w:rPr>
          <w:rFonts w:ascii="Arial" w:hAnsi="Arial" w:cs="Arial"/>
          <w:b/>
          <w:sz w:val="24"/>
          <w:szCs w:val="24"/>
        </w:rPr>
        <w:t>M</w:t>
      </w:r>
      <w:r w:rsidR="00500FFA" w:rsidRPr="00500FFA">
        <w:rPr>
          <w:rFonts w:ascii="Arial" w:hAnsi="Arial" w:cs="Arial"/>
          <w:b/>
          <w:sz w:val="24"/>
          <w:szCs w:val="24"/>
        </w:rPr>
        <w:t>ean?</w:t>
      </w:r>
    </w:p>
    <w:p w:rsidR="00522028"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5174DE">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27083E">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522028" w:rsidRDefault="00522028" w:rsidP="004F3164">
      <w:pPr>
        <w:tabs>
          <w:tab w:val="left" w:pos="9630"/>
        </w:tabs>
        <w:rPr>
          <w:rFonts w:ascii="Arial" w:hAnsi="Arial" w:cs="Arial"/>
          <w:sz w:val="24"/>
          <w:szCs w:val="24"/>
        </w:rPr>
      </w:pPr>
      <w:r>
        <w:rPr>
          <w:rFonts w:ascii="Arial" w:hAnsi="Arial" w:cs="Arial"/>
          <w:sz w:val="24"/>
          <w:szCs w:val="24"/>
        </w:rPr>
        <w:t xml:space="preserve">We are taking </w:t>
      </w:r>
      <w:proofErr w:type="gramStart"/>
      <w:r>
        <w:rPr>
          <w:rFonts w:ascii="Arial" w:hAnsi="Arial" w:cs="Arial"/>
          <w:sz w:val="24"/>
          <w:szCs w:val="24"/>
        </w:rPr>
        <w:t>a number of</w:t>
      </w:r>
      <w:proofErr w:type="gramEnd"/>
      <w:r>
        <w:rPr>
          <w:rFonts w:ascii="Arial" w:hAnsi="Arial" w:cs="Arial"/>
          <w:sz w:val="24"/>
          <w:szCs w:val="24"/>
        </w:rPr>
        <w:t xml:space="preserve"> steps to correct the problem. We will begin sampling for lead every six months so we can closely monitor the lead levels in our water system. Your continued participation and support in our lead tap monitoring program is very important. In </w:t>
      </w:r>
      <w:proofErr w:type="gramStart"/>
      <w:r>
        <w:rPr>
          <w:rFonts w:ascii="Arial" w:hAnsi="Arial" w:cs="Arial"/>
          <w:sz w:val="24"/>
          <w:szCs w:val="24"/>
        </w:rPr>
        <w:t>addition</w:t>
      </w:r>
      <w:proofErr w:type="gramEnd"/>
      <w:r>
        <w:rPr>
          <w:rFonts w:ascii="Arial" w:hAnsi="Arial" w:cs="Arial"/>
          <w:sz w:val="24"/>
          <w:szCs w:val="24"/>
        </w:rPr>
        <w:t xml:space="preserve"> we will initiate a Public Education campaign to ensure our customers know about the action level exceedance, understand the health effects of lead, the sources of lead and actions they can take to reduce exposure to lead in drinking water. We will also monitor our source water, [initiate controls to reduce the corrosivity of our water (corrosive water can cause lead to leach from plumbing materials that contain lead) – insert if applicable] and [initiate lead service line replacement – insert if applicable].</w:t>
      </w:r>
    </w:p>
    <w:p w:rsidR="00500FFA" w:rsidRPr="00500FFA" w:rsidRDefault="00522028" w:rsidP="004F3164">
      <w:pPr>
        <w:tabs>
          <w:tab w:val="left" w:pos="9630"/>
        </w:tabs>
        <w:rPr>
          <w:rFonts w:ascii="Arial" w:hAnsi="Arial" w:cs="Arial"/>
          <w:sz w:val="24"/>
          <w:szCs w:val="24"/>
        </w:rPr>
      </w:pPr>
      <w:r>
        <w:rPr>
          <w:rFonts w:ascii="Arial" w:hAnsi="Arial" w:cs="Arial"/>
          <w:sz w:val="24"/>
          <w:szCs w:val="24"/>
        </w:rPr>
        <w:t xml:space="preserve">Although we are </w:t>
      </w:r>
      <w:proofErr w:type="gramStart"/>
      <w:r>
        <w:rPr>
          <w:rFonts w:ascii="Arial" w:hAnsi="Arial" w:cs="Arial"/>
          <w:sz w:val="24"/>
          <w:szCs w:val="24"/>
        </w:rPr>
        <w:t>taking action</w:t>
      </w:r>
      <w:proofErr w:type="gramEnd"/>
      <w:r>
        <w:rPr>
          <w:rFonts w:ascii="Arial" w:hAnsi="Arial" w:cs="Arial"/>
          <w:sz w:val="24"/>
          <w:szCs w:val="24"/>
        </w:rPr>
        <w:t xml:space="preserve"> to reduce lead levels, your elevated lead level may also be due two conditions unique to your home, such as the presence of lead solder or brass faucets, fittings and valves that may contain lead. [Our system works to keep the corrosivity of our water as low as possible (corrosive water can cause lead to leach from plumbing materials that contain lead) – insert if applicable] and there are actions you can </w:t>
      </w:r>
      <w:r>
        <w:rPr>
          <w:rFonts w:ascii="Arial" w:hAnsi="Arial" w:cs="Arial"/>
          <w:sz w:val="24"/>
          <w:szCs w:val="24"/>
        </w:rPr>
        <w:lastRenderedPageBreak/>
        <w:t>take to reduce exposure. We strongly urge you to take the steps below to reduce your exposure to lead in drinking water.</w:t>
      </w:r>
    </w:p>
    <w:p w:rsidR="00DA4003" w:rsidRPr="006A3E9A" w:rsidRDefault="00AC65ED">
      <w:pPr>
        <w:rPr>
          <w:rFonts w:ascii="Arial" w:hAnsi="Arial" w:cs="Arial"/>
          <w:b/>
          <w:sz w:val="24"/>
        </w:rPr>
      </w:pPr>
      <w:r>
        <w:rPr>
          <w:rFonts w:ascii="Arial" w:hAnsi="Arial" w:cs="Arial"/>
          <w:b/>
          <w:sz w:val="24"/>
        </w:rPr>
        <w:t>What A</w:t>
      </w:r>
      <w:r w:rsidR="00B2156A">
        <w:rPr>
          <w:rFonts w:ascii="Arial" w:hAnsi="Arial" w:cs="Arial"/>
          <w:b/>
          <w:sz w:val="24"/>
        </w:rPr>
        <w:t>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dr</w:t>
      </w:r>
      <w:r w:rsidR="00B2156A">
        <w:rPr>
          <w:rFonts w:ascii="Arial" w:hAnsi="Arial" w:cs="Arial"/>
          <w:szCs w:val="20"/>
        </w:rPr>
        <w:t xml:space="preserve">inking water or other sources. </w:t>
      </w:r>
      <w:r w:rsidRPr="00DE1B6B">
        <w:rPr>
          <w:rFonts w:ascii="Arial" w:hAnsi="Arial" w:cs="Arial"/>
          <w:szCs w:val="20"/>
        </w:rPr>
        <w:t xml:space="preserve">It can cause damage to the brain and kidneys, and can interfere with the production of red blood cells that carry oxygen to all parts of </w:t>
      </w:r>
      <w:r w:rsidR="00D108F2" w:rsidRPr="00DE1B6B">
        <w:rPr>
          <w:rFonts w:ascii="Arial" w:hAnsi="Arial" w:cs="Arial"/>
          <w:szCs w:val="20"/>
        </w:rPr>
        <w:t>your</w:t>
      </w:r>
      <w:r w:rsidR="00B2156A">
        <w:rPr>
          <w:rFonts w:ascii="Arial" w:hAnsi="Arial" w:cs="Arial"/>
          <w:szCs w:val="20"/>
        </w:rPr>
        <w:t xml:space="preserve"> body. </w:t>
      </w:r>
      <w:r w:rsidRPr="00DE1B6B">
        <w:rPr>
          <w:rFonts w:ascii="Arial" w:hAnsi="Arial" w:cs="Arial"/>
          <w:szCs w:val="20"/>
        </w:rPr>
        <w:t>The greatest risk of lead exposure is to infants, young</w:t>
      </w:r>
      <w:r w:rsidR="00B2156A">
        <w:rPr>
          <w:rFonts w:ascii="Arial" w:hAnsi="Arial" w:cs="Arial"/>
          <w:szCs w:val="20"/>
        </w:rPr>
        <w:t xml:space="preserve"> children, and pregnant women. </w:t>
      </w:r>
      <w:r w:rsidRPr="00DE1B6B">
        <w:rPr>
          <w:rFonts w:ascii="Arial" w:hAnsi="Arial" w:cs="Arial"/>
          <w:szCs w:val="20"/>
        </w:rPr>
        <w:t>Scientists have linked the effects of lead on the brai</w:t>
      </w:r>
      <w:r w:rsidR="00B2156A">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B2156A">
        <w:rPr>
          <w:rFonts w:ascii="Arial" w:hAnsi="Arial" w:cs="Arial"/>
          <w:szCs w:val="20"/>
        </w:rPr>
        <w:t>healthy adults.</w:t>
      </w:r>
      <w:r w:rsidRPr="00DE1B6B">
        <w:rPr>
          <w:rFonts w:ascii="Arial" w:hAnsi="Arial" w:cs="Arial"/>
          <w:szCs w:val="20"/>
        </w:rPr>
        <w:t xml:space="preserve"> Lead is stored in the bones</w:t>
      </w:r>
      <w:r w:rsidR="00EC187B" w:rsidRPr="00DE1B6B">
        <w:rPr>
          <w:rFonts w:ascii="Arial" w:hAnsi="Arial" w:cs="Arial"/>
          <w:szCs w:val="20"/>
        </w:rPr>
        <w:t>,</w:t>
      </w:r>
      <w:r w:rsidRPr="00DE1B6B">
        <w:rPr>
          <w:rFonts w:ascii="Arial" w:hAnsi="Arial" w:cs="Arial"/>
          <w:szCs w:val="20"/>
        </w:rPr>
        <w:t xml:space="preserve"> and it</w:t>
      </w:r>
      <w:r w:rsidR="00B2156A">
        <w:rPr>
          <w:rFonts w:ascii="Arial" w:hAnsi="Arial" w:cs="Arial"/>
          <w:szCs w:val="20"/>
        </w:rPr>
        <w:t xml:space="preserve"> can be released later in life.</w:t>
      </w:r>
      <w:r w:rsidRPr="00DE1B6B">
        <w:rPr>
          <w:rFonts w:ascii="Arial" w:hAnsi="Arial" w:cs="Arial"/>
          <w:szCs w:val="20"/>
        </w:rPr>
        <w:t xml:space="preserv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AC65ED">
      <w:pPr>
        <w:rPr>
          <w:rFonts w:ascii="Arial" w:hAnsi="Arial" w:cs="Arial"/>
          <w:b/>
          <w:sz w:val="24"/>
        </w:rPr>
      </w:pPr>
      <w:r>
        <w:rPr>
          <w:rFonts w:ascii="Arial" w:hAnsi="Arial" w:cs="Arial"/>
          <w:b/>
          <w:sz w:val="24"/>
        </w:rPr>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B2156A">
        <w:rPr>
          <w:rFonts w:ascii="Arial" w:hAnsi="Arial" w:cs="Arial"/>
          <w:szCs w:val="20"/>
        </w:rPr>
        <w:t xml:space="preserve">sible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In addition, lead can be found in certain types of pottery, pewter, brass</w:t>
      </w:r>
      <w:r w:rsidR="00B2156A">
        <w:rPr>
          <w:rFonts w:ascii="Arial" w:hAnsi="Arial" w:cs="Arial"/>
          <w:szCs w:val="20"/>
        </w:rPr>
        <w:t xml:space="preserve"> fixtures, food, and cosmetics.</w:t>
      </w:r>
      <w:r w:rsidR="001A54E5" w:rsidRPr="006A3E9A">
        <w:rPr>
          <w:rFonts w:ascii="Arial" w:hAnsi="Arial" w:cs="Arial"/>
          <w:szCs w:val="20"/>
        </w:rPr>
        <w:t xml:space="preserve"> 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w:t>
      </w:r>
      <w:r w:rsidR="00B2156A">
        <w:rPr>
          <w:rFonts w:ascii="Arial" w:hAnsi="Arial" w:cs="Arial"/>
          <w:szCs w:val="20"/>
        </w:rPr>
        <w:t>tribute lead to drinking water.</w:t>
      </w:r>
      <w:r w:rsidR="001A54E5" w:rsidRPr="006A3E9A">
        <w:rPr>
          <w:rFonts w:ascii="Arial" w:hAnsi="Arial" w:cs="Arial"/>
          <w:szCs w:val="20"/>
        </w:rPr>
        <w:t xml:space="preserve">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B2156A">
        <w:rPr>
          <w:rFonts w:ascii="Arial" w:hAnsi="Arial" w:cs="Arial"/>
          <w:szCs w:val="20"/>
        </w:rPr>
        <w:t xml:space="preserve">drinking water. </w:t>
      </w:r>
      <w:r w:rsidRPr="006A3E9A">
        <w:rPr>
          <w:rFonts w:ascii="Arial" w:hAnsi="Arial" w:cs="Arial"/>
          <w:szCs w:val="20"/>
        </w:rPr>
        <w:t xml:space="preserve">Homes built before 1986 are more likely to </w:t>
      </w:r>
      <w:r w:rsidR="00B2156A">
        <w:rPr>
          <w:rFonts w:ascii="Arial" w:hAnsi="Arial" w:cs="Arial"/>
          <w:szCs w:val="20"/>
        </w:rPr>
        <w:t xml:space="preserve">have plumbing containing lead. </w:t>
      </w:r>
      <w:r w:rsidRPr="006A3E9A">
        <w:rPr>
          <w:rFonts w:ascii="Arial" w:hAnsi="Arial" w:cs="Arial"/>
          <w:szCs w:val="20"/>
        </w:rPr>
        <w:t>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 may come from drinking wat</w:t>
      </w:r>
      <w:r w:rsidR="00B2156A">
        <w:rPr>
          <w:rFonts w:ascii="Arial" w:hAnsi="Arial" w:cs="Arial"/>
          <w:szCs w:val="20"/>
        </w:rPr>
        <w:t xml:space="preserve">er. </w:t>
      </w:r>
      <w:r w:rsidRPr="006A3E9A">
        <w:rPr>
          <w:rFonts w:ascii="Arial" w:hAnsi="Arial" w:cs="Arial"/>
          <w:szCs w:val="20"/>
        </w:rPr>
        <w:t>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B2156A">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B2156A">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 xml:space="preserve">[or insert a different flushing time if your system has representative data </w:t>
      </w:r>
      <w:r w:rsidRPr="006A3E9A">
        <w:rPr>
          <w:rFonts w:ascii="Arial" w:hAnsi="Arial" w:cs="Arial"/>
          <w:szCs w:val="20"/>
        </w:rPr>
        <w:lastRenderedPageBreak/>
        <w:t>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B2156A">
        <w:rPr>
          <w:rFonts w:ascii="Arial" w:hAnsi="Arial" w:cs="Arial"/>
          <w:szCs w:val="20"/>
        </w:rPr>
        <w:t xml:space="preserve"> </w:t>
      </w:r>
      <w:r w:rsidR="00171252" w:rsidRPr="006A3E9A">
        <w:rPr>
          <w:rFonts w:ascii="Arial" w:hAnsi="Arial" w:cs="Arial"/>
          <w:szCs w:val="20"/>
        </w:rPr>
        <w:t>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B2156A">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54AB6" w:rsidRPr="006A3E9A">
        <w:rPr>
          <w:rFonts w:ascii="Arial" w:hAnsi="Arial" w:cs="Arial"/>
          <w:szCs w:val="20"/>
        </w:rPr>
        <w:t xml:space="preserve"> 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w:t>
      </w:r>
      <w:r w:rsidR="00B2156A">
        <w:rPr>
          <w:rFonts w:ascii="Arial" w:hAnsi="Arial" w:cs="Arial"/>
          <w:szCs w:val="20"/>
        </w:rPr>
        <w:t xml:space="preserve">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If you think you may have elevated lead levels in your home d</w:t>
      </w:r>
      <w:r w:rsidR="00B2156A">
        <w:rPr>
          <w:rFonts w:ascii="Arial" w:hAnsi="Arial" w:cs="Arial"/>
          <w:szCs w:val="20"/>
        </w:rPr>
        <w:t xml:space="preserve">rinking water, have it tested. </w:t>
      </w:r>
      <w:r w:rsidRPr="006A3E9A">
        <w:rPr>
          <w:rFonts w:ascii="Arial" w:hAnsi="Arial" w:cs="Arial"/>
          <w:szCs w:val="20"/>
        </w:rPr>
        <w:t xml:space="preserve">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 xml:space="preserve">For example, </w:t>
      </w:r>
      <w:r w:rsidR="00B2156A">
        <w:rPr>
          <w:rFonts w:ascii="Arial" w:hAnsi="Arial" w:cs="Arial"/>
          <w:szCs w:val="20"/>
        </w:rPr>
        <w:t xml:space="preserve">do you provide free testing? </w:t>
      </w:r>
      <w:r w:rsidR="00F54AB6" w:rsidRPr="006A3E9A">
        <w:rPr>
          <w:rFonts w:ascii="Arial" w:hAnsi="Arial" w:cs="Arial"/>
          <w:szCs w:val="20"/>
        </w:rPr>
        <w:t>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B2156A">
        <w:rPr>
          <w:rFonts w:ascii="Arial" w:hAnsi="Arial" w:cs="Arial"/>
          <w:szCs w:val="20"/>
        </w:rPr>
        <w:t xml:space="preserve">? </w:t>
      </w:r>
      <w:r w:rsidR="00F54AB6" w:rsidRPr="006A3E9A">
        <w:rPr>
          <w:rFonts w:ascii="Arial" w:hAnsi="Arial" w:cs="Arial"/>
          <w:szCs w:val="20"/>
        </w:rPr>
        <w:t>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B2156A">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B2156A">
        <w:rPr>
          <w:rFonts w:ascii="Arial" w:hAnsi="Arial" w:cs="Arial"/>
          <w:szCs w:val="20"/>
        </w:rPr>
        <w:t>].</w:t>
      </w:r>
      <w:r w:rsidRPr="006A3E9A">
        <w:rPr>
          <w:rFonts w:ascii="Arial" w:hAnsi="Arial" w:cs="Arial"/>
          <w:szCs w:val="20"/>
        </w:rPr>
        <w:t xml:space="preserve">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7B5943">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51" w:rsidRDefault="00843051" w:rsidP="00DF721D">
      <w:pPr>
        <w:spacing w:after="0" w:line="240" w:lineRule="auto"/>
      </w:pPr>
      <w:r>
        <w:separator/>
      </w:r>
    </w:p>
  </w:endnote>
  <w:endnote w:type="continuationSeparator" w:id="0">
    <w:p w:rsidR="00843051" w:rsidRDefault="00843051"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51" w:rsidRDefault="00843051" w:rsidP="00DF721D">
      <w:pPr>
        <w:spacing w:after="0" w:line="240" w:lineRule="auto"/>
      </w:pPr>
      <w:r>
        <w:separator/>
      </w:r>
    </w:p>
  </w:footnote>
  <w:footnote w:type="continuationSeparator" w:id="0">
    <w:p w:rsidR="00843051" w:rsidRDefault="00843051"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6FFB" w:rsidRPr="00416FFB">
          <w:rPr>
            <w:b/>
            <w:bCs/>
            <w:noProof/>
          </w:rPr>
          <w:t>4</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82CC06-F19E-4418-B572-D9D77A0C4484}"/>
    <w:docVar w:name="dgnword-eventsink" w:val="513346392"/>
  </w:docVars>
  <w:rsids>
    <w:rsidRoot w:val="00DA4003"/>
    <w:rsid w:val="000126EE"/>
    <w:rsid w:val="00067F6C"/>
    <w:rsid w:val="00075467"/>
    <w:rsid w:val="00077A7E"/>
    <w:rsid w:val="000D772E"/>
    <w:rsid w:val="000E363B"/>
    <w:rsid w:val="00102558"/>
    <w:rsid w:val="001261CD"/>
    <w:rsid w:val="00153D34"/>
    <w:rsid w:val="00171252"/>
    <w:rsid w:val="00197FF2"/>
    <w:rsid w:val="001A54E5"/>
    <w:rsid w:val="001B0067"/>
    <w:rsid w:val="001E246A"/>
    <w:rsid w:val="001E6BA4"/>
    <w:rsid w:val="0027083E"/>
    <w:rsid w:val="00292453"/>
    <w:rsid w:val="00296EDE"/>
    <w:rsid w:val="002B1C11"/>
    <w:rsid w:val="002B5F60"/>
    <w:rsid w:val="002D61C8"/>
    <w:rsid w:val="00301DB4"/>
    <w:rsid w:val="0030587F"/>
    <w:rsid w:val="0035535C"/>
    <w:rsid w:val="00387340"/>
    <w:rsid w:val="003C215D"/>
    <w:rsid w:val="004124A8"/>
    <w:rsid w:val="00412E4D"/>
    <w:rsid w:val="00416FFB"/>
    <w:rsid w:val="0044306D"/>
    <w:rsid w:val="00461008"/>
    <w:rsid w:val="00485447"/>
    <w:rsid w:val="004A31A9"/>
    <w:rsid w:val="004A3714"/>
    <w:rsid w:val="004B5CFD"/>
    <w:rsid w:val="004C71D5"/>
    <w:rsid w:val="004F3164"/>
    <w:rsid w:val="004F67B5"/>
    <w:rsid w:val="00500FFA"/>
    <w:rsid w:val="005174DE"/>
    <w:rsid w:val="00522028"/>
    <w:rsid w:val="005455E1"/>
    <w:rsid w:val="005708F2"/>
    <w:rsid w:val="005D0B91"/>
    <w:rsid w:val="00610751"/>
    <w:rsid w:val="00611893"/>
    <w:rsid w:val="00636A1C"/>
    <w:rsid w:val="006A3E9A"/>
    <w:rsid w:val="006C72B7"/>
    <w:rsid w:val="00770D51"/>
    <w:rsid w:val="007A2167"/>
    <w:rsid w:val="007B5943"/>
    <w:rsid w:val="007C3052"/>
    <w:rsid w:val="007C43A1"/>
    <w:rsid w:val="007E77F0"/>
    <w:rsid w:val="00803345"/>
    <w:rsid w:val="00843051"/>
    <w:rsid w:val="00843808"/>
    <w:rsid w:val="0087206D"/>
    <w:rsid w:val="00873B1A"/>
    <w:rsid w:val="00894D02"/>
    <w:rsid w:val="008C7FF5"/>
    <w:rsid w:val="00946D19"/>
    <w:rsid w:val="00955B8B"/>
    <w:rsid w:val="0096639E"/>
    <w:rsid w:val="009A2AE5"/>
    <w:rsid w:val="009B295E"/>
    <w:rsid w:val="009C1704"/>
    <w:rsid w:val="009D1F32"/>
    <w:rsid w:val="009E0C82"/>
    <w:rsid w:val="00A11B9B"/>
    <w:rsid w:val="00A21513"/>
    <w:rsid w:val="00AC65ED"/>
    <w:rsid w:val="00B01DB3"/>
    <w:rsid w:val="00B2156A"/>
    <w:rsid w:val="00B70CF2"/>
    <w:rsid w:val="00B72074"/>
    <w:rsid w:val="00B814CC"/>
    <w:rsid w:val="00BA3BBB"/>
    <w:rsid w:val="00BB0267"/>
    <w:rsid w:val="00BC0472"/>
    <w:rsid w:val="00BF668C"/>
    <w:rsid w:val="00C170B9"/>
    <w:rsid w:val="00C34032"/>
    <w:rsid w:val="00C579F2"/>
    <w:rsid w:val="00C81637"/>
    <w:rsid w:val="00CB6F23"/>
    <w:rsid w:val="00D108F2"/>
    <w:rsid w:val="00D45BCB"/>
    <w:rsid w:val="00D85605"/>
    <w:rsid w:val="00DA4003"/>
    <w:rsid w:val="00DE1B6B"/>
    <w:rsid w:val="00DF27DB"/>
    <w:rsid w:val="00DF721D"/>
    <w:rsid w:val="00E14F2A"/>
    <w:rsid w:val="00E440A7"/>
    <w:rsid w:val="00EA4DB0"/>
    <w:rsid w:val="00EB2C34"/>
    <w:rsid w:val="00EB5EF6"/>
    <w:rsid w:val="00EC187B"/>
    <w:rsid w:val="00F06FA6"/>
    <w:rsid w:val="00F11CFC"/>
    <w:rsid w:val="00F13BC0"/>
    <w:rsid w:val="00F407CD"/>
    <w:rsid w:val="00F54AB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8CE"/>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9121</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14</cp:revision>
  <dcterms:created xsi:type="dcterms:W3CDTF">2018-01-26T15:36:00Z</dcterms:created>
  <dcterms:modified xsi:type="dcterms:W3CDTF">2018-04-10T13:48:00Z</dcterms:modified>
</cp:coreProperties>
</file>