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34CE9" w14:textId="35BC0264" w:rsidR="004703BA" w:rsidRPr="004F573A" w:rsidRDefault="000F2240" w:rsidP="004F573A">
      <w:pPr>
        <w:pStyle w:val="Heading2"/>
        <w:spacing w:after="600"/>
        <w:rPr>
          <w:sz w:val="24"/>
          <w:szCs w:val="24"/>
        </w:rPr>
      </w:pPr>
      <w:bookmarkStart w:id="0" w:name="_Toc506977040"/>
      <w:bookmarkStart w:id="1" w:name="_Hlk36210788"/>
      <w:bookmarkStart w:id="2" w:name="_GoBack"/>
      <w:bookmarkEnd w:id="2"/>
      <w:r w:rsidRPr="00440A09">
        <w:rPr>
          <w:sz w:val="24"/>
          <w:szCs w:val="24"/>
        </w:rPr>
        <w:t xml:space="preserve">Section </w:t>
      </w:r>
      <w:r w:rsidR="0255B57E" w:rsidRPr="00440A09">
        <w:rPr>
          <w:sz w:val="24"/>
          <w:szCs w:val="24"/>
        </w:rPr>
        <w:t>D.1</w:t>
      </w:r>
      <w:r w:rsidRPr="00440A09">
        <w:rPr>
          <w:sz w:val="24"/>
          <w:szCs w:val="24"/>
        </w:rPr>
        <w:t>:</w:t>
      </w:r>
      <w:r w:rsidRPr="000F2240">
        <w:rPr>
          <w:sz w:val="24"/>
        </w:rPr>
        <w:tab/>
      </w:r>
      <w:r w:rsidR="004703BA" w:rsidRPr="00440A09">
        <w:rPr>
          <w:sz w:val="24"/>
          <w:szCs w:val="24"/>
        </w:rPr>
        <w:t>Special Mapping Requirement for Brownfields Sites</w:t>
      </w:r>
      <w:bookmarkEnd w:id="0"/>
    </w:p>
    <w:p w14:paraId="520CA4A9" w14:textId="0EDE17E5" w:rsidR="00DF7C63" w:rsidRDefault="004703BA" w:rsidP="000F2240">
      <w:pPr>
        <w:pStyle w:val="BodyTextCenter"/>
        <w:jc w:val="left"/>
        <w:rPr>
          <w:rFonts w:eastAsia="Arial"/>
          <w:sz w:val="24"/>
          <w:szCs w:val="24"/>
        </w:rPr>
      </w:pPr>
      <w:r w:rsidRPr="16632D18">
        <w:rPr>
          <w:rFonts w:eastAsia="Arial"/>
          <w:sz w:val="24"/>
          <w:szCs w:val="24"/>
        </w:rPr>
        <w:t xml:space="preserve">Along with the ICR requirements for all sites, there is an additional mapping requirement for brownfields sites.  See s. 376.303(5), F.S.  If an IC is </w:t>
      </w:r>
      <w:r w:rsidR="00D04759">
        <w:rPr>
          <w:rFonts w:eastAsia="Arial"/>
          <w:sz w:val="24"/>
          <w:szCs w:val="24"/>
        </w:rPr>
        <w:t>established</w:t>
      </w:r>
      <w:r w:rsidRPr="16632D18">
        <w:rPr>
          <w:rFonts w:eastAsia="Arial"/>
          <w:sz w:val="24"/>
          <w:szCs w:val="24"/>
        </w:rPr>
        <w:t xml:space="preserve"> at any contaminated site in a brownfields area (designated per s. 376.80, F.S.), then the property owner must provide information regarding the IC to the local government for mapping purposes.  The local government must then note the existence of the IC on any relevant local land use and zoning maps with a cross-reference to FDEP’s ICR.  If the IC is recorded, then the map notation shall also provide a cross-reference to the book and page number where </w:t>
      </w:r>
      <w:r w:rsidR="00780B7F">
        <w:rPr>
          <w:rFonts w:eastAsia="Arial"/>
          <w:sz w:val="24"/>
          <w:szCs w:val="24"/>
        </w:rPr>
        <w:t xml:space="preserve">it is </w:t>
      </w:r>
      <w:r w:rsidRPr="16632D18">
        <w:rPr>
          <w:rFonts w:eastAsia="Arial"/>
          <w:sz w:val="24"/>
          <w:szCs w:val="24"/>
        </w:rPr>
        <w:t xml:space="preserve">recorded.  If FDEP subsequently issues an unconditional SRCO for the site (e.g., following </w:t>
      </w:r>
      <w:r w:rsidR="00064004">
        <w:rPr>
          <w:rFonts w:eastAsia="Arial"/>
          <w:sz w:val="24"/>
          <w:szCs w:val="24"/>
        </w:rPr>
        <w:t xml:space="preserve">further redevelopment and </w:t>
      </w:r>
      <w:r w:rsidRPr="16632D18">
        <w:rPr>
          <w:rFonts w:eastAsia="Arial"/>
          <w:sz w:val="24"/>
          <w:szCs w:val="24"/>
        </w:rPr>
        <w:t xml:space="preserve">resumption of cleanup or due to natural attenuation </w:t>
      </w:r>
      <w:r w:rsidR="002776C3">
        <w:rPr>
          <w:rFonts w:eastAsia="Arial"/>
          <w:sz w:val="24"/>
          <w:szCs w:val="24"/>
        </w:rPr>
        <w:t>resulting in</w:t>
      </w:r>
      <w:r w:rsidR="00560651">
        <w:rPr>
          <w:rFonts w:eastAsia="Arial"/>
          <w:sz w:val="24"/>
          <w:szCs w:val="24"/>
        </w:rPr>
        <w:t xml:space="preserve"> the site meeting</w:t>
      </w:r>
      <w:r w:rsidRPr="16632D18">
        <w:rPr>
          <w:rFonts w:eastAsia="Arial"/>
          <w:sz w:val="24"/>
          <w:szCs w:val="24"/>
        </w:rPr>
        <w:t xml:space="preserve"> </w:t>
      </w:r>
      <w:r w:rsidR="00560651">
        <w:rPr>
          <w:rFonts w:eastAsia="Arial"/>
          <w:sz w:val="24"/>
          <w:szCs w:val="24"/>
        </w:rPr>
        <w:t>clean closure</w:t>
      </w:r>
      <w:r w:rsidRPr="16632D18">
        <w:rPr>
          <w:rFonts w:eastAsia="Arial"/>
          <w:sz w:val="24"/>
          <w:szCs w:val="24"/>
        </w:rPr>
        <w:t xml:space="preserve"> cleanup target levels), then the local government shall remove the notation from the map.  </w:t>
      </w:r>
    </w:p>
    <w:p w14:paraId="3EBE546D" w14:textId="6595EA29" w:rsidR="009A7586" w:rsidRDefault="004703BA" w:rsidP="000F2240">
      <w:pPr>
        <w:pStyle w:val="BodyTextCenter"/>
        <w:jc w:val="left"/>
        <w:rPr>
          <w:rFonts w:eastAsia="Arial"/>
          <w:sz w:val="24"/>
          <w:szCs w:val="24"/>
        </w:rPr>
      </w:pPr>
      <w:r w:rsidRPr="16632D18">
        <w:rPr>
          <w:rFonts w:eastAsia="Arial"/>
          <w:sz w:val="24"/>
          <w:szCs w:val="24"/>
        </w:rPr>
        <w:t xml:space="preserve">Because this statutory requirement is in a separate section of </w:t>
      </w:r>
      <w:r w:rsidR="00FC4E29">
        <w:rPr>
          <w:rFonts w:eastAsia="Arial"/>
          <w:sz w:val="24"/>
          <w:szCs w:val="24"/>
        </w:rPr>
        <w:t xml:space="preserve">Chapter 376, F.S., </w:t>
      </w:r>
      <w:proofErr w:type="gramStart"/>
      <w:r w:rsidR="00FC4E29">
        <w:rPr>
          <w:rFonts w:eastAsia="Arial"/>
          <w:sz w:val="24"/>
          <w:szCs w:val="24"/>
        </w:rPr>
        <w:t>than</w:t>
      </w:r>
      <w:proofErr w:type="gramEnd"/>
      <w:r w:rsidR="00FC4E29">
        <w:rPr>
          <w:rFonts w:eastAsia="Arial"/>
          <w:sz w:val="24"/>
          <w:szCs w:val="24"/>
        </w:rPr>
        <w:t xml:space="preserve"> </w:t>
      </w:r>
      <w:r w:rsidRPr="16632D18">
        <w:rPr>
          <w:rFonts w:eastAsia="Arial"/>
          <w:sz w:val="24"/>
          <w:szCs w:val="24"/>
        </w:rPr>
        <w:t>within the “Brownfields Redevelopment Act”</w:t>
      </w:r>
      <w:r w:rsidR="00FC4E29">
        <w:rPr>
          <w:rFonts w:eastAsia="Arial"/>
          <w:sz w:val="24"/>
          <w:szCs w:val="24"/>
        </w:rPr>
        <w:t>, ss. 376.77-376.85, F.S.</w:t>
      </w:r>
      <w:r w:rsidRPr="16632D18">
        <w:rPr>
          <w:rFonts w:eastAsia="Arial"/>
          <w:sz w:val="24"/>
          <w:szCs w:val="24"/>
        </w:rPr>
        <w:t xml:space="preserve">, it is often over-looked.  </w:t>
      </w:r>
      <w:r w:rsidR="0015641C">
        <w:rPr>
          <w:rFonts w:eastAsia="Arial"/>
          <w:sz w:val="24"/>
          <w:szCs w:val="24"/>
        </w:rPr>
        <w:t>Brownfield program coordinators should</w:t>
      </w:r>
      <w:r w:rsidRPr="16632D18">
        <w:rPr>
          <w:rFonts w:eastAsia="Arial"/>
          <w:sz w:val="24"/>
          <w:szCs w:val="24"/>
        </w:rPr>
        <w:t xml:space="preserve"> ensure that th</w:t>
      </w:r>
      <w:r w:rsidR="00976AF9">
        <w:rPr>
          <w:rFonts w:eastAsia="Arial"/>
          <w:sz w:val="24"/>
          <w:szCs w:val="24"/>
        </w:rPr>
        <w:t xml:space="preserve">e statutory requirements of s. 376.303(5), F.S., are </w:t>
      </w:r>
      <w:r w:rsidRPr="16632D18">
        <w:rPr>
          <w:rFonts w:eastAsia="Arial"/>
          <w:sz w:val="24"/>
          <w:szCs w:val="24"/>
        </w:rPr>
        <w:t>brought to the attention of the property owner and the local government.</w:t>
      </w:r>
    </w:p>
    <w:bookmarkEnd w:id="1"/>
    <w:p w14:paraId="6333BF6A" w14:textId="77777777" w:rsidR="00064004" w:rsidRDefault="00064004" w:rsidP="000F2240">
      <w:pPr>
        <w:pStyle w:val="BodyTextCenter"/>
        <w:jc w:val="left"/>
      </w:pPr>
    </w:p>
    <w:sectPr w:rsidR="00064004" w:rsidSect="00440A09">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B3DEA" w14:textId="77777777" w:rsidR="00114C6F" w:rsidRDefault="00114C6F">
      <w:r>
        <w:separator/>
      </w:r>
    </w:p>
  </w:endnote>
  <w:endnote w:type="continuationSeparator" w:id="0">
    <w:p w14:paraId="69CF7BA2" w14:textId="77777777" w:rsidR="00114C6F" w:rsidRDefault="00114C6F">
      <w:r>
        <w:continuationSeparator/>
      </w:r>
    </w:p>
  </w:endnote>
  <w:endnote w:type="continuationNotice" w:id="1">
    <w:p w14:paraId="06F70778" w14:textId="77777777" w:rsidR="00114C6F" w:rsidRDefault="0011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614A32B3" w:rsidR="001D40A5" w:rsidRPr="002F70B0" w:rsidRDefault="001D40A5" w:rsidP="000F2240">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Pr>
        <w:noProof/>
        <w:sz w:val="18"/>
        <w:szCs w:val="18"/>
      </w:rPr>
      <w:t>D1-Map_BFs</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D5B1A" w14:textId="77777777" w:rsidR="00114C6F" w:rsidRDefault="00114C6F">
      <w:r>
        <w:separator/>
      </w:r>
    </w:p>
  </w:footnote>
  <w:footnote w:type="continuationSeparator" w:id="0">
    <w:p w14:paraId="4680E0EA" w14:textId="77777777" w:rsidR="00114C6F" w:rsidRDefault="00114C6F">
      <w:r>
        <w:continuationSeparator/>
      </w:r>
    </w:p>
  </w:footnote>
  <w:footnote w:type="continuationNotice" w:id="1">
    <w:p w14:paraId="39FDCBB4" w14:textId="77777777" w:rsidR="00114C6F" w:rsidRDefault="00114C6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0075"/>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004"/>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224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4C6F"/>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5641C"/>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610"/>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90"/>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40A5"/>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47D"/>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776C3"/>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0A09"/>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2BA4"/>
    <w:rsid w:val="004639E0"/>
    <w:rsid w:val="00464419"/>
    <w:rsid w:val="00464447"/>
    <w:rsid w:val="004646D3"/>
    <w:rsid w:val="00467DBA"/>
    <w:rsid w:val="004703BA"/>
    <w:rsid w:val="004707A1"/>
    <w:rsid w:val="00473520"/>
    <w:rsid w:val="00473CDC"/>
    <w:rsid w:val="00474C88"/>
    <w:rsid w:val="004754D6"/>
    <w:rsid w:val="00476271"/>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73A"/>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651"/>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38C0"/>
    <w:rsid w:val="00764BA0"/>
    <w:rsid w:val="007653BE"/>
    <w:rsid w:val="007670E6"/>
    <w:rsid w:val="00767F65"/>
    <w:rsid w:val="0077034F"/>
    <w:rsid w:val="00771B21"/>
    <w:rsid w:val="00771B39"/>
    <w:rsid w:val="007727E3"/>
    <w:rsid w:val="00773359"/>
    <w:rsid w:val="00774349"/>
    <w:rsid w:val="00774671"/>
    <w:rsid w:val="007748AB"/>
    <w:rsid w:val="007804B6"/>
    <w:rsid w:val="00780B7F"/>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583F"/>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02E"/>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610E"/>
    <w:rsid w:val="008A792A"/>
    <w:rsid w:val="008B4161"/>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AF9"/>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1F8B"/>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771AF"/>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368"/>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6E6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1B44"/>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175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759"/>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DF7C63"/>
    <w:rsid w:val="00E0005E"/>
    <w:rsid w:val="00E00529"/>
    <w:rsid w:val="00E02C11"/>
    <w:rsid w:val="00E03033"/>
    <w:rsid w:val="00E047B0"/>
    <w:rsid w:val="00E047DC"/>
    <w:rsid w:val="00E04C64"/>
    <w:rsid w:val="00E04DB6"/>
    <w:rsid w:val="00E05789"/>
    <w:rsid w:val="00E057F4"/>
    <w:rsid w:val="00E05E1C"/>
    <w:rsid w:val="00E06D7B"/>
    <w:rsid w:val="00E071DF"/>
    <w:rsid w:val="00E07474"/>
    <w:rsid w:val="00E07766"/>
    <w:rsid w:val="00E103F0"/>
    <w:rsid w:val="00E11303"/>
    <w:rsid w:val="00E124D8"/>
    <w:rsid w:val="00E1670B"/>
    <w:rsid w:val="00E17B16"/>
    <w:rsid w:val="00E17DE9"/>
    <w:rsid w:val="00E17E03"/>
    <w:rsid w:val="00E20A84"/>
    <w:rsid w:val="00E21FE3"/>
    <w:rsid w:val="00E22F3C"/>
    <w:rsid w:val="00E23F23"/>
    <w:rsid w:val="00E24FFC"/>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3F8"/>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4E29"/>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255B57E"/>
    <w:rsid w:val="471D1857"/>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 w:type="character" w:customStyle="1" w:styleId="sectionnumber">
    <w:name w:val="sectionnumber"/>
    <w:basedOn w:val="DefaultParagraphFont"/>
    <w:rsid w:val="00064004"/>
  </w:style>
  <w:style w:type="character" w:customStyle="1" w:styleId="catchlinetext">
    <w:name w:val="catchlinetext"/>
    <w:basedOn w:val="DefaultParagraphFont"/>
    <w:rsid w:val="00064004"/>
  </w:style>
  <w:style w:type="character" w:customStyle="1" w:styleId="emdash">
    <w:name w:val="emdash"/>
    <w:basedOn w:val="DefaultParagraphFont"/>
    <w:rsid w:val="00064004"/>
  </w:style>
  <w:style w:type="character" w:customStyle="1" w:styleId="number">
    <w:name w:val="number"/>
    <w:basedOn w:val="DefaultParagraphFont"/>
    <w:rsid w:val="000640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1806652404">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UserInfo>
        <DisplayName>Petersen, Dane</DisplayName>
        <AccountId>13647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8" ma:contentTypeDescription="Create a new document." ma:contentTypeScope="" ma:versionID="c3d227eb253f466964b9d357b32e535a">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77b10669ac436e0601ffe46405933c0"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51F4D-DF81-45EE-9B75-1539B3C8F23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201ea84-b13d-4aad-8869-f420cd894386"/>
    <ds:schemaRef ds:uri="http://purl.org/dc/elements/1.1/"/>
    <ds:schemaRef ds:uri="a4e9d313-9711-4778-b260-a3bcde9b0355"/>
    <ds:schemaRef ds:uri="http://www.w3.org/XML/1998/namespace"/>
    <ds:schemaRef ds:uri="http://purl.org/dc/dcmitype/"/>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55983D6A-0C66-44A6-9983-D6B9673D7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AF4546-7E1C-4693-A1CF-5AD67E806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2020-04-15T15:10:00Z</dcterms:created>
  <dcterms:modified xsi:type="dcterms:W3CDTF">2020-04-15T15:10:00Z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1f0dbb5c-e7ee-4db5-a18a-eb5d4355a383</vt:lpwstr>
  </property>
  <property fmtid="{D5CDD505-2E9C-101B-9397-08002B2CF9AE}" pid="4" name="Att#">
    <vt:r8>100</vt:r8>
  </property>
  <property fmtid="{D5CDD505-2E9C-101B-9397-08002B2CF9AE}" pid="5" name="_Revision">
    <vt:filetime>2017-03-01T05:00:00Z</vt:filetime>
  </property>
</Properties>
</file>