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D7D4C" w14:textId="77777777" w:rsidR="004832ED" w:rsidRDefault="004832ED" w:rsidP="004832ED">
      <w:pPr>
        <w:pStyle w:val="CommentText"/>
        <w:tabs>
          <w:tab w:val="left" w:pos="1500"/>
          <w:tab w:val="center" w:pos="4680"/>
        </w:tabs>
        <w:jc w:val="center"/>
        <w:rPr>
          <w:rFonts w:asciiTheme="minorHAnsi" w:hAnsiTheme="minorHAnsi"/>
          <w:b/>
          <w:noProof/>
          <w:color w:val="0A1D30" w:themeColor="text2" w:themeShade="BF"/>
          <w:sz w:val="48"/>
          <w:szCs w:val="48"/>
        </w:rPr>
      </w:pPr>
      <w:r w:rsidRPr="007A0EDA">
        <w:rPr>
          <w:noProof/>
          <w:highlight w:val="yellow"/>
        </w:rPr>
        <w:drawing>
          <wp:anchor distT="0" distB="0" distL="114300" distR="114300" simplePos="0" relativeHeight="251659264" behindDoc="1" locked="0" layoutInCell="1" allowOverlap="1" wp14:anchorId="1501AD15" wp14:editId="7C59ADAE">
            <wp:simplePos x="0" y="0"/>
            <wp:positionH relativeFrom="margin">
              <wp:align>center</wp:align>
            </wp:positionH>
            <wp:positionV relativeFrom="paragraph">
              <wp:posOffset>4086</wp:posOffset>
            </wp:positionV>
            <wp:extent cx="6854024" cy="5918973"/>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8">
                      <a:alphaModFix amt="4000"/>
                      <a:extLst>
                        <a:ext uri="{28A0092B-C50C-407E-A947-70E740481C1C}">
                          <a14:useLocalDpi xmlns:a14="http://schemas.microsoft.com/office/drawing/2010/main" val="0"/>
                        </a:ext>
                      </a:extLst>
                    </a:blip>
                    <a:stretch>
                      <a:fillRect/>
                    </a:stretch>
                  </pic:blipFill>
                  <pic:spPr bwMode="auto">
                    <a:xfrm>
                      <a:off x="0" y="0"/>
                      <a:ext cx="6854024" cy="59189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b/>
          <w:noProof/>
          <w:color w:val="0A1D30" w:themeColor="text2" w:themeShade="BF"/>
          <w:sz w:val="48"/>
          <w:szCs w:val="48"/>
        </w:rPr>
        <w:t xml:space="preserve"> </w:t>
      </w:r>
    </w:p>
    <w:p w14:paraId="323CC40C" w14:textId="77777777" w:rsidR="004832ED" w:rsidRDefault="004832ED" w:rsidP="004832ED">
      <w:pPr>
        <w:pStyle w:val="CommentText"/>
        <w:tabs>
          <w:tab w:val="left" w:pos="1500"/>
          <w:tab w:val="center" w:pos="4680"/>
        </w:tabs>
        <w:jc w:val="center"/>
        <w:rPr>
          <w:rFonts w:asciiTheme="minorHAnsi" w:hAnsiTheme="minorHAnsi"/>
          <w:b/>
          <w:noProof/>
          <w:color w:val="0A1D30" w:themeColor="text2" w:themeShade="BF"/>
          <w:sz w:val="48"/>
          <w:szCs w:val="48"/>
        </w:rPr>
      </w:pPr>
    </w:p>
    <w:p w14:paraId="6039C85D" w14:textId="77777777" w:rsidR="004832ED" w:rsidRDefault="004832ED" w:rsidP="004832ED">
      <w:pPr>
        <w:pStyle w:val="CommentText"/>
        <w:tabs>
          <w:tab w:val="left" w:pos="1500"/>
          <w:tab w:val="center" w:pos="4680"/>
        </w:tabs>
        <w:jc w:val="center"/>
        <w:rPr>
          <w:rFonts w:asciiTheme="minorHAnsi" w:hAnsiTheme="minorHAnsi"/>
          <w:b/>
          <w:noProof/>
          <w:color w:val="0A1D30" w:themeColor="text2" w:themeShade="BF"/>
          <w:sz w:val="48"/>
          <w:szCs w:val="48"/>
        </w:rPr>
      </w:pPr>
    </w:p>
    <w:p w14:paraId="23C886FB" w14:textId="77777777" w:rsidR="004832ED" w:rsidRDefault="004832ED" w:rsidP="004832ED">
      <w:pPr>
        <w:pStyle w:val="CommentText"/>
        <w:tabs>
          <w:tab w:val="left" w:pos="1500"/>
          <w:tab w:val="center" w:pos="4680"/>
        </w:tabs>
        <w:jc w:val="center"/>
        <w:rPr>
          <w:rFonts w:asciiTheme="minorHAnsi" w:hAnsiTheme="minorHAnsi"/>
          <w:b/>
          <w:noProof/>
          <w:color w:val="0A1D30" w:themeColor="text2" w:themeShade="BF"/>
          <w:sz w:val="48"/>
          <w:szCs w:val="48"/>
        </w:rPr>
      </w:pPr>
    </w:p>
    <w:p w14:paraId="5EEF13F0" w14:textId="77777777" w:rsidR="004832ED" w:rsidRDefault="004832ED" w:rsidP="004832ED">
      <w:pPr>
        <w:pStyle w:val="CommentText"/>
        <w:tabs>
          <w:tab w:val="left" w:pos="1500"/>
          <w:tab w:val="center" w:pos="4680"/>
        </w:tabs>
        <w:jc w:val="center"/>
        <w:rPr>
          <w:rFonts w:asciiTheme="minorHAnsi" w:hAnsiTheme="minorHAnsi"/>
          <w:b/>
          <w:noProof/>
          <w:color w:val="0A1D30" w:themeColor="text2" w:themeShade="BF"/>
          <w:sz w:val="48"/>
          <w:szCs w:val="48"/>
        </w:rPr>
      </w:pPr>
    </w:p>
    <w:p w14:paraId="14DCC657" w14:textId="77777777" w:rsidR="004832ED" w:rsidRDefault="004832ED" w:rsidP="004832ED">
      <w:pPr>
        <w:pStyle w:val="CommentText"/>
        <w:tabs>
          <w:tab w:val="left" w:pos="1500"/>
          <w:tab w:val="center" w:pos="4680"/>
        </w:tabs>
        <w:jc w:val="center"/>
        <w:rPr>
          <w:sz w:val="44"/>
          <w:szCs w:val="44"/>
        </w:rPr>
      </w:pPr>
      <w:r w:rsidRPr="00C62392">
        <w:rPr>
          <w:rFonts w:asciiTheme="minorHAnsi" w:hAnsiTheme="minorHAnsi"/>
          <w:b/>
          <w:noProof/>
          <w:color w:val="0A1D30" w:themeColor="text2" w:themeShade="BF"/>
          <w:sz w:val="52"/>
          <w:szCs w:val="52"/>
          <w14:shadow w14:blurRad="50800" w14:dist="38100" w14:dir="18900000" w14:sx="100000" w14:sy="100000" w14:kx="0" w14:ky="0" w14:algn="bl">
            <w14:srgbClr w14:val="000000">
              <w14:alpha w14:val="60000"/>
            </w14:srgbClr>
          </w14:shadow>
        </w:rPr>
        <w:t>DEP Business Portal Help Guide</w:t>
      </w:r>
    </w:p>
    <w:p w14:paraId="74B1BD83" w14:textId="77777777" w:rsidR="004832ED" w:rsidRDefault="004832ED" w:rsidP="004832ED">
      <w:pPr>
        <w:jc w:val="center"/>
        <w:rPr>
          <w:b/>
          <w:sz w:val="44"/>
          <w:szCs w:val="44"/>
        </w:rPr>
      </w:pPr>
    </w:p>
    <w:p w14:paraId="61C0367C" w14:textId="77777777" w:rsidR="004832ED" w:rsidRPr="00AC4235" w:rsidRDefault="004832ED" w:rsidP="004832ED">
      <w:pPr>
        <w:jc w:val="center"/>
        <w:rPr>
          <w:b/>
          <w:sz w:val="44"/>
          <w:szCs w:val="44"/>
        </w:rPr>
      </w:pPr>
    </w:p>
    <w:p w14:paraId="25F72278" w14:textId="77777777" w:rsidR="004832ED" w:rsidRPr="004706C9" w:rsidRDefault="004832ED" w:rsidP="004832ED">
      <w:pPr>
        <w:jc w:val="center"/>
        <w:rPr>
          <w:b/>
          <w:sz w:val="36"/>
          <w:szCs w:val="36"/>
        </w:rPr>
      </w:pPr>
    </w:p>
    <w:p w14:paraId="14F20CE5" w14:textId="77777777" w:rsidR="004832ED" w:rsidRPr="004706C9" w:rsidRDefault="004832ED" w:rsidP="004832ED">
      <w:pPr>
        <w:pStyle w:val="CommentText"/>
        <w:jc w:val="center"/>
        <w:rPr>
          <w:b/>
          <w:bCs/>
          <w:color w:val="333399"/>
          <w:sz w:val="28"/>
        </w:rPr>
      </w:pPr>
    </w:p>
    <w:p w14:paraId="24E5629E" w14:textId="77777777" w:rsidR="004832ED" w:rsidRPr="006D2BD3" w:rsidRDefault="004832ED" w:rsidP="004832ED">
      <w:pPr>
        <w:pStyle w:val="CommentText"/>
        <w:jc w:val="center"/>
        <w:rPr>
          <w:b/>
          <w:bCs/>
          <w:color w:val="333399"/>
          <w:sz w:val="28"/>
        </w:rPr>
      </w:pPr>
    </w:p>
    <w:p w14:paraId="0F050E6F" w14:textId="77777777" w:rsidR="004832ED" w:rsidRPr="006D2BD3" w:rsidRDefault="004832ED" w:rsidP="004832ED">
      <w:pPr>
        <w:pStyle w:val="CommentText"/>
        <w:jc w:val="center"/>
        <w:rPr>
          <w:b/>
          <w:bCs/>
          <w:color w:val="333399"/>
          <w:sz w:val="28"/>
        </w:rPr>
      </w:pPr>
    </w:p>
    <w:p w14:paraId="15B1F06C" w14:textId="0121419F" w:rsidR="003710B9" w:rsidRPr="003710B9" w:rsidRDefault="004832ED">
      <w:pPr>
        <w:pStyle w:val="TOC1"/>
        <w:rPr>
          <w:rFonts w:asciiTheme="minorHAnsi" w:eastAsiaTheme="minorEastAsia" w:hAnsiTheme="minorHAnsi" w:cstheme="minorBidi"/>
          <w:b w:val="0"/>
          <w:bCs w:val="0"/>
          <w:caps w:val="0"/>
          <w:kern w:val="2"/>
          <w:sz w:val="20"/>
          <w:szCs w:val="20"/>
          <w14:ligatures w14:val="standardContextual"/>
        </w:rPr>
      </w:pPr>
      <w:r w:rsidRPr="003710B9">
        <w:rPr>
          <w:sz w:val="20"/>
          <w:szCs w:val="20"/>
        </w:rPr>
        <w:lastRenderedPageBreak/>
        <w:fldChar w:fldCharType="begin"/>
      </w:r>
      <w:r w:rsidRPr="003710B9">
        <w:rPr>
          <w:sz w:val="20"/>
          <w:szCs w:val="20"/>
        </w:rPr>
        <w:instrText xml:space="preserve"> TOC \h \z \t "Heading Text.Level 1,1,Heading Text.Level 2,2,Title Text,1,Adhoc Heading Text (Not Formal),1,Appendix,1" </w:instrText>
      </w:r>
      <w:r w:rsidRPr="003710B9">
        <w:rPr>
          <w:sz w:val="20"/>
          <w:szCs w:val="20"/>
        </w:rPr>
        <w:fldChar w:fldCharType="separate"/>
      </w:r>
      <w:hyperlink w:anchor="_Toc157205740" w:history="1">
        <w:r w:rsidR="003710B9" w:rsidRPr="003710B9">
          <w:rPr>
            <w:rStyle w:val="Hyperlink"/>
            <w:sz w:val="20"/>
            <w:szCs w:val="20"/>
          </w:rPr>
          <w:t>1.</w:t>
        </w:r>
        <w:r w:rsidR="003710B9" w:rsidRPr="003710B9">
          <w:rPr>
            <w:rFonts w:asciiTheme="minorHAnsi" w:eastAsiaTheme="minorEastAsia" w:hAnsiTheme="minorHAnsi" w:cstheme="minorBidi"/>
            <w:b w:val="0"/>
            <w:bCs w:val="0"/>
            <w:caps w:val="0"/>
            <w:kern w:val="2"/>
            <w:sz w:val="20"/>
            <w:szCs w:val="20"/>
            <w14:ligatures w14:val="standardContextual"/>
          </w:rPr>
          <w:tab/>
        </w:r>
        <w:r w:rsidR="003710B9" w:rsidRPr="003710B9">
          <w:rPr>
            <w:rStyle w:val="Hyperlink"/>
            <w:sz w:val="20"/>
            <w:szCs w:val="20"/>
          </w:rPr>
          <w:t>Registration Process</w:t>
        </w:r>
        <w:r w:rsidR="003710B9" w:rsidRPr="003710B9">
          <w:rPr>
            <w:webHidden/>
            <w:sz w:val="20"/>
            <w:szCs w:val="20"/>
          </w:rPr>
          <w:tab/>
        </w:r>
        <w:r w:rsidR="003710B9" w:rsidRPr="003710B9">
          <w:rPr>
            <w:webHidden/>
            <w:sz w:val="20"/>
            <w:szCs w:val="20"/>
          </w:rPr>
          <w:fldChar w:fldCharType="begin"/>
        </w:r>
        <w:r w:rsidR="003710B9" w:rsidRPr="003710B9">
          <w:rPr>
            <w:webHidden/>
            <w:sz w:val="20"/>
            <w:szCs w:val="20"/>
          </w:rPr>
          <w:instrText xml:space="preserve"> PAGEREF _Toc157205740 \h </w:instrText>
        </w:r>
        <w:r w:rsidR="003710B9" w:rsidRPr="003710B9">
          <w:rPr>
            <w:webHidden/>
            <w:sz w:val="20"/>
            <w:szCs w:val="20"/>
          </w:rPr>
        </w:r>
        <w:r w:rsidR="003710B9" w:rsidRPr="003710B9">
          <w:rPr>
            <w:webHidden/>
            <w:sz w:val="20"/>
            <w:szCs w:val="20"/>
          </w:rPr>
          <w:fldChar w:fldCharType="separate"/>
        </w:r>
        <w:r w:rsidR="003710B9" w:rsidRPr="003710B9">
          <w:rPr>
            <w:webHidden/>
            <w:sz w:val="20"/>
            <w:szCs w:val="20"/>
          </w:rPr>
          <w:t>4</w:t>
        </w:r>
        <w:r w:rsidR="003710B9" w:rsidRPr="003710B9">
          <w:rPr>
            <w:webHidden/>
            <w:sz w:val="20"/>
            <w:szCs w:val="20"/>
          </w:rPr>
          <w:fldChar w:fldCharType="end"/>
        </w:r>
      </w:hyperlink>
    </w:p>
    <w:p w14:paraId="6661175B" w14:textId="56570065"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1" w:history="1">
        <w:r w:rsidRPr="003710B9">
          <w:rPr>
            <w:rStyle w:val="Hyperlink"/>
            <w:bCs/>
            <w:sz w:val="20"/>
            <w:szCs w:val="20"/>
          </w:rPr>
          <w:t>a.</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Register for an Account:</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_Toc157205741 \h </w:instrText>
        </w:r>
        <w:r w:rsidRPr="003710B9">
          <w:rPr>
            <w:webHidden/>
            <w:sz w:val="20"/>
            <w:szCs w:val="20"/>
          </w:rPr>
        </w:r>
        <w:r w:rsidRPr="003710B9">
          <w:rPr>
            <w:webHidden/>
            <w:sz w:val="20"/>
            <w:szCs w:val="20"/>
          </w:rPr>
          <w:fldChar w:fldCharType="separate"/>
        </w:r>
        <w:r w:rsidRPr="003710B9">
          <w:rPr>
            <w:webHidden/>
            <w:sz w:val="20"/>
            <w:szCs w:val="20"/>
          </w:rPr>
          <w:t>4</w:t>
        </w:r>
        <w:r w:rsidRPr="003710B9">
          <w:rPr>
            <w:webHidden/>
            <w:sz w:val="20"/>
            <w:szCs w:val="20"/>
          </w:rPr>
          <w:fldChar w:fldCharType="end"/>
        </w:r>
      </w:hyperlink>
    </w:p>
    <w:p w14:paraId="35C9D9C6" w14:textId="14CB7B9E" w:rsidR="003710B9" w:rsidRPr="003710B9" w:rsidRDefault="003710B9">
      <w:pPr>
        <w:pStyle w:val="TOC1"/>
        <w:rPr>
          <w:rFonts w:asciiTheme="minorHAnsi" w:eastAsiaTheme="minorEastAsia" w:hAnsiTheme="minorHAnsi" w:cstheme="minorBidi"/>
          <w:b w:val="0"/>
          <w:bCs w:val="0"/>
          <w:caps w:val="0"/>
          <w:kern w:val="2"/>
          <w:sz w:val="20"/>
          <w:szCs w:val="20"/>
          <w14:ligatures w14:val="standardContextual"/>
        </w:rPr>
      </w:pPr>
      <w:hyperlink w:anchor="_Toc157205742" w:history="1">
        <w:r w:rsidRPr="003710B9">
          <w:rPr>
            <w:rStyle w:val="Hyperlink"/>
            <w:sz w:val="20"/>
            <w:szCs w:val="20"/>
          </w:rPr>
          <w:t>2.</w:t>
        </w:r>
        <w:r w:rsidRPr="003710B9">
          <w:rPr>
            <w:rFonts w:asciiTheme="minorHAnsi" w:eastAsiaTheme="minorEastAsia" w:hAnsiTheme="minorHAnsi" w:cstheme="minorBidi"/>
            <w:b w:val="0"/>
            <w:bCs w:val="0"/>
            <w:caps w:val="0"/>
            <w:kern w:val="2"/>
            <w:sz w:val="20"/>
            <w:szCs w:val="20"/>
            <w14:ligatures w14:val="standardContextual"/>
          </w:rPr>
          <w:tab/>
        </w:r>
        <w:r w:rsidRPr="003710B9">
          <w:rPr>
            <w:rStyle w:val="Hyperlink"/>
            <w:sz w:val="20"/>
            <w:szCs w:val="20"/>
          </w:rPr>
          <w:t>E-mail Verification and Complete Account Registration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_Toc157205742 \h </w:instrText>
        </w:r>
        <w:r w:rsidRPr="003710B9">
          <w:rPr>
            <w:webHidden/>
            <w:sz w:val="20"/>
            <w:szCs w:val="20"/>
          </w:rPr>
        </w:r>
        <w:r w:rsidRPr="003710B9">
          <w:rPr>
            <w:webHidden/>
            <w:sz w:val="20"/>
            <w:szCs w:val="20"/>
          </w:rPr>
          <w:fldChar w:fldCharType="separate"/>
        </w:r>
        <w:r w:rsidRPr="003710B9">
          <w:rPr>
            <w:webHidden/>
            <w:sz w:val="20"/>
            <w:szCs w:val="20"/>
          </w:rPr>
          <w:t>6</w:t>
        </w:r>
        <w:r w:rsidRPr="003710B9">
          <w:rPr>
            <w:webHidden/>
            <w:sz w:val="20"/>
            <w:szCs w:val="20"/>
          </w:rPr>
          <w:fldChar w:fldCharType="end"/>
        </w:r>
      </w:hyperlink>
    </w:p>
    <w:p w14:paraId="1BB440FF" w14:textId="7890BE78"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3" w:history="1">
        <w:r w:rsidRPr="003710B9">
          <w:rPr>
            <w:rStyle w:val="Hyperlink"/>
            <w:bCs/>
            <w:sz w:val="20"/>
            <w:szCs w:val="20"/>
          </w:rPr>
          <w:t>b.</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Verify E-mail Address and Complete Registration: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_Toc157205743 \h </w:instrText>
        </w:r>
        <w:r w:rsidRPr="003710B9">
          <w:rPr>
            <w:webHidden/>
            <w:sz w:val="20"/>
            <w:szCs w:val="20"/>
          </w:rPr>
        </w:r>
        <w:r w:rsidRPr="003710B9">
          <w:rPr>
            <w:webHidden/>
            <w:sz w:val="20"/>
            <w:szCs w:val="20"/>
          </w:rPr>
          <w:fldChar w:fldCharType="separate"/>
        </w:r>
        <w:r w:rsidRPr="003710B9">
          <w:rPr>
            <w:webHidden/>
            <w:sz w:val="20"/>
            <w:szCs w:val="20"/>
          </w:rPr>
          <w:t>6</w:t>
        </w:r>
        <w:r w:rsidRPr="003710B9">
          <w:rPr>
            <w:webHidden/>
            <w:sz w:val="20"/>
            <w:szCs w:val="20"/>
          </w:rPr>
          <w:fldChar w:fldCharType="end"/>
        </w:r>
      </w:hyperlink>
    </w:p>
    <w:p w14:paraId="6D2E35B9" w14:textId="5F603256"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4" w:history="1">
        <w:r w:rsidRPr="003710B9">
          <w:rPr>
            <w:rStyle w:val="Hyperlink"/>
            <w:bCs/>
            <w:sz w:val="20"/>
            <w:szCs w:val="20"/>
          </w:rPr>
          <w:t>c.</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Why Verify?</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_Toc157205744 \h </w:instrText>
        </w:r>
        <w:r w:rsidRPr="003710B9">
          <w:rPr>
            <w:webHidden/>
            <w:sz w:val="20"/>
            <w:szCs w:val="20"/>
          </w:rPr>
        </w:r>
        <w:r w:rsidRPr="003710B9">
          <w:rPr>
            <w:webHidden/>
            <w:sz w:val="20"/>
            <w:szCs w:val="20"/>
          </w:rPr>
          <w:fldChar w:fldCharType="separate"/>
        </w:r>
        <w:r w:rsidRPr="003710B9">
          <w:rPr>
            <w:webHidden/>
            <w:sz w:val="20"/>
            <w:szCs w:val="20"/>
          </w:rPr>
          <w:t>6</w:t>
        </w:r>
        <w:r w:rsidRPr="003710B9">
          <w:rPr>
            <w:webHidden/>
            <w:sz w:val="20"/>
            <w:szCs w:val="20"/>
          </w:rPr>
          <w:fldChar w:fldCharType="end"/>
        </w:r>
      </w:hyperlink>
    </w:p>
    <w:p w14:paraId="20CFF82A" w14:textId="17834319"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5" w:history="1">
        <w:r w:rsidRPr="003710B9">
          <w:rPr>
            <w:rStyle w:val="Hyperlink"/>
            <w:bCs/>
            <w:sz w:val="20"/>
            <w:szCs w:val="20"/>
          </w:rPr>
          <w:t>d.</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Verify E-mail:</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_Toc157205745 \h </w:instrText>
        </w:r>
        <w:r w:rsidRPr="003710B9">
          <w:rPr>
            <w:webHidden/>
            <w:sz w:val="20"/>
            <w:szCs w:val="20"/>
          </w:rPr>
        </w:r>
        <w:r w:rsidRPr="003710B9">
          <w:rPr>
            <w:webHidden/>
            <w:sz w:val="20"/>
            <w:szCs w:val="20"/>
          </w:rPr>
          <w:fldChar w:fldCharType="separate"/>
        </w:r>
        <w:r w:rsidRPr="003710B9">
          <w:rPr>
            <w:webHidden/>
            <w:sz w:val="20"/>
            <w:szCs w:val="20"/>
          </w:rPr>
          <w:t>7</w:t>
        </w:r>
        <w:r w:rsidRPr="003710B9">
          <w:rPr>
            <w:webHidden/>
            <w:sz w:val="20"/>
            <w:szCs w:val="20"/>
          </w:rPr>
          <w:fldChar w:fldCharType="end"/>
        </w:r>
      </w:hyperlink>
    </w:p>
    <w:p w14:paraId="657023C5" w14:textId="116C3298" w:rsidR="003710B9" w:rsidRPr="003710B9" w:rsidRDefault="003710B9">
      <w:pPr>
        <w:pStyle w:val="TOC1"/>
        <w:rPr>
          <w:rFonts w:asciiTheme="minorHAnsi" w:eastAsiaTheme="minorEastAsia" w:hAnsiTheme="minorHAnsi" w:cstheme="minorBidi"/>
          <w:b w:val="0"/>
          <w:bCs w:val="0"/>
          <w:caps w:val="0"/>
          <w:kern w:val="2"/>
          <w:sz w:val="20"/>
          <w:szCs w:val="20"/>
          <w14:ligatures w14:val="standardContextual"/>
        </w:rPr>
      </w:pPr>
      <w:hyperlink w:anchor="_Toc157205746" w:history="1">
        <w:r w:rsidRPr="003710B9">
          <w:rPr>
            <w:rStyle w:val="Hyperlink"/>
            <w:sz w:val="20"/>
            <w:szCs w:val="20"/>
          </w:rPr>
          <w:t>3.</w:t>
        </w:r>
        <w:r w:rsidRPr="003710B9">
          <w:rPr>
            <w:rFonts w:asciiTheme="minorHAnsi" w:eastAsiaTheme="minorEastAsia" w:hAnsiTheme="minorHAnsi" w:cstheme="minorBidi"/>
            <w:b w:val="0"/>
            <w:bCs w:val="0"/>
            <w:caps w:val="0"/>
            <w:kern w:val="2"/>
            <w:sz w:val="20"/>
            <w:szCs w:val="20"/>
            <w14:ligatures w14:val="standardContextual"/>
          </w:rPr>
          <w:tab/>
        </w:r>
        <w:r w:rsidRPr="003710B9">
          <w:rPr>
            <w:rStyle w:val="Hyperlink"/>
            <w:sz w:val="20"/>
            <w:szCs w:val="20"/>
          </w:rPr>
          <w:t>Account Log 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_Toc157205746 \h </w:instrText>
        </w:r>
        <w:r w:rsidRPr="003710B9">
          <w:rPr>
            <w:webHidden/>
            <w:sz w:val="20"/>
            <w:szCs w:val="20"/>
          </w:rPr>
        </w:r>
        <w:r w:rsidRPr="003710B9">
          <w:rPr>
            <w:webHidden/>
            <w:sz w:val="20"/>
            <w:szCs w:val="20"/>
          </w:rPr>
          <w:fldChar w:fldCharType="separate"/>
        </w:r>
        <w:r w:rsidRPr="003710B9">
          <w:rPr>
            <w:webHidden/>
            <w:sz w:val="20"/>
            <w:szCs w:val="20"/>
          </w:rPr>
          <w:t>9</w:t>
        </w:r>
        <w:r w:rsidRPr="003710B9">
          <w:rPr>
            <w:webHidden/>
            <w:sz w:val="20"/>
            <w:szCs w:val="20"/>
          </w:rPr>
          <w:fldChar w:fldCharType="end"/>
        </w:r>
      </w:hyperlink>
    </w:p>
    <w:p w14:paraId="1A192578" w14:textId="652240DA"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7" w:history="1">
        <w:r w:rsidRPr="003710B9">
          <w:rPr>
            <w:rStyle w:val="Hyperlink"/>
            <w:sz w:val="20"/>
            <w:szCs w:val="20"/>
          </w:rPr>
          <w:t>a.</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Log 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_Toc157205747 \h </w:instrText>
        </w:r>
        <w:r w:rsidRPr="003710B9">
          <w:rPr>
            <w:webHidden/>
            <w:sz w:val="20"/>
            <w:szCs w:val="20"/>
          </w:rPr>
        </w:r>
        <w:r w:rsidRPr="003710B9">
          <w:rPr>
            <w:webHidden/>
            <w:sz w:val="20"/>
            <w:szCs w:val="20"/>
          </w:rPr>
          <w:fldChar w:fldCharType="separate"/>
        </w:r>
        <w:r w:rsidRPr="003710B9">
          <w:rPr>
            <w:webHidden/>
            <w:sz w:val="20"/>
            <w:szCs w:val="20"/>
          </w:rPr>
          <w:t>9</w:t>
        </w:r>
        <w:r w:rsidRPr="003710B9">
          <w:rPr>
            <w:webHidden/>
            <w:sz w:val="20"/>
            <w:szCs w:val="20"/>
          </w:rPr>
          <w:fldChar w:fldCharType="end"/>
        </w:r>
      </w:hyperlink>
    </w:p>
    <w:p w14:paraId="51BF2B75" w14:textId="3DB45B81" w:rsidR="003710B9" w:rsidRPr="003710B9" w:rsidRDefault="003710B9">
      <w:pPr>
        <w:pStyle w:val="TOC1"/>
        <w:rPr>
          <w:rFonts w:asciiTheme="minorHAnsi" w:eastAsiaTheme="minorEastAsia" w:hAnsiTheme="minorHAnsi" w:cstheme="minorBidi"/>
          <w:b w:val="0"/>
          <w:bCs w:val="0"/>
          <w:caps w:val="0"/>
          <w:kern w:val="2"/>
          <w:sz w:val="20"/>
          <w:szCs w:val="20"/>
          <w14:ligatures w14:val="standardContextual"/>
        </w:rPr>
      </w:pPr>
      <w:hyperlink w:anchor="_Toc157205748" w:history="1">
        <w:r w:rsidRPr="003710B9">
          <w:rPr>
            <w:rStyle w:val="Hyperlink"/>
            <w:sz w:val="20"/>
            <w:szCs w:val="20"/>
          </w:rPr>
          <w:t>4.</w:t>
        </w:r>
        <w:r w:rsidRPr="003710B9">
          <w:rPr>
            <w:rFonts w:asciiTheme="minorHAnsi" w:eastAsiaTheme="minorEastAsia" w:hAnsiTheme="minorHAnsi" w:cstheme="minorBidi"/>
            <w:b w:val="0"/>
            <w:bCs w:val="0"/>
            <w:caps w:val="0"/>
            <w:kern w:val="2"/>
            <w:sz w:val="20"/>
            <w:szCs w:val="20"/>
            <w14:ligatures w14:val="standardContextual"/>
          </w:rPr>
          <w:tab/>
        </w:r>
        <w:r w:rsidRPr="003710B9">
          <w:rPr>
            <w:rStyle w:val="Hyperlink"/>
            <w:sz w:val="20"/>
            <w:szCs w:val="20"/>
          </w:rPr>
          <w:t>PIN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_Toc157205748 \h </w:instrText>
        </w:r>
        <w:r w:rsidRPr="003710B9">
          <w:rPr>
            <w:webHidden/>
            <w:sz w:val="20"/>
            <w:szCs w:val="20"/>
          </w:rPr>
        </w:r>
        <w:r w:rsidRPr="003710B9">
          <w:rPr>
            <w:webHidden/>
            <w:sz w:val="20"/>
            <w:szCs w:val="20"/>
          </w:rPr>
          <w:fldChar w:fldCharType="separate"/>
        </w:r>
        <w:r w:rsidRPr="003710B9">
          <w:rPr>
            <w:webHidden/>
            <w:sz w:val="20"/>
            <w:szCs w:val="20"/>
          </w:rPr>
          <w:t>10</w:t>
        </w:r>
        <w:r w:rsidRPr="003710B9">
          <w:rPr>
            <w:webHidden/>
            <w:sz w:val="20"/>
            <w:szCs w:val="20"/>
          </w:rPr>
          <w:fldChar w:fldCharType="end"/>
        </w:r>
      </w:hyperlink>
    </w:p>
    <w:p w14:paraId="2DF3108E" w14:textId="5546C169"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49" w:history="1">
        <w:r w:rsidRPr="003710B9">
          <w:rPr>
            <w:rStyle w:val="Hyperlink"/>
            <w:sz w:val="20"/>
            <w:szCs w:val="20"/>
          </w:rPr>
          <w:t>b.</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Purpose of PIN: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_Toc157205749 \h </w:instrText>
        </w:r>
        <w:r w:rsidRPr="003710B9">
          <w:rPr>
            <w:webHidden/>
            <w:sz w:val="20"/>
            <w:szCs w:val="20"/>
          </w:rPr>
        </w:r>
        <w:r w:rsidRPr="003710B9">
          <w:rPr>
            <w:webHidden/>
            <w:sz w:val="20"/>
            <w:szCs w:val="20"/>
          </w:rPr>
          <w:fldChar w:fldCharType="separate"/>
        </w:r>
        <w:r w:rsidRPr="003710B9">
          <w:rPr>
            <w:webHidden/>
            <w:sz w:val="20"/>
            <w:szCs w:val="20"/>
          </w:rPr>
          <w:t>10</w:t>
        </w:r>
        <w:r w:rsidRPr="003710B9">
          <w:rPr>
            <w:webHidden/>
            <w:sz w:val="20"/>
            <w:szCs w:val="20"/>
          </w:rPr>
          <w:fldChar w:fldCharType="end"/>
        </w:r>
      </w:hyperlink>
    </w:p>
    <w:p w14:paraId="60CEE463" w14:textId="16A592B7"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0" w:history="1">
        <w:r w:rsidRPr="003710B9">
          <w:rPr>
            <w:rStyle w:val="Hyperlink"/>
            <w:sz w:val="20"/>
            <w:szCs w:val="20"/>
          </w:rPr>
          <w:t>c.</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Apply for a PIN: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_Toc157205750 \h </w:instrText>
        </w:r>
        <w:r w:rsidRPr="003710B9">
          <w:rPr>
            <w:webHidden/>
            <w:sz w:val="20"/>
            <w:szCs w:val="20"/>
          </w:rPr>
        </w:r>
        <w:r w:rsidRPr="003710B9">
          <w:rPr>
            <w:webHidden/>
            <w:sz w:val="20"/>
            <w:szCs w:val="20"/>
          </w:rPr>
          <w:fldChar w:fldCharType="separate"/>
        </w:r>
        <w:r w:rsidRPr="003710B9">
          <w:rPr>
            <w:webHidden/>
            <w:sz w:val="20"/>
            <w:szCs w:val="20"/>
          </w:rPr>
          <w:t>10</w:t>
        </w:r>
        <w:r w:rsidRPr="003710B9">
          <w:rPr>
            <w:webHidden/>
            <w:sz w:val="20"/>
            <w:szCs w:val="20"/>
          </w:rPr>
          <w:fldChar w:fldCharType="end"/>
        </w:r>
      </w:hyperlink>
    </w:p>
    <w:p w14:paraId="7C1C8AC5" w14:textId="470AEC09"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1" w:history="1">
        <w:r w:rsidRPr="003710B9">
          <w:rPr>
            <w:rStyle w:val="Hyperlink"/>
            <w:sz w:val="20"/>
            <w:szCs w:val="20"/>
          </w:rPr>
          <w:t>d.</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Reset PIN: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_Toc157205751 \h </w:instrText>
        </w:r>
        <w:r w:rsidRPr="003710B9">
          <w:rPr>
            <w:webHidden/>
            <w:sz w:val="20"/>
            <w:szCs w:val="20"/>
          </w:rPr>
        </w:r>
        <w:r w:rsidRPr="003710B9">
          <w:rPr>
            <w:webHidden/>
            <w:sz w:val="20"/>
            <w:szCs w:val="20"/>
          </w:rPr>
          <w:fldChar w:fldCharType="separate"/>
        </w:r>
        <w:r w:rsidRPr="003710B9">
          <w:rPr>
            <w:webHidden/>
            <w:sz w:val="20"/>
            <w:szCs w:val="20"/>
          </w:rPr>
          <w:t>13</w:t>
        </w:r>
        <w:r w:rsidRPr="003710B9">
          <w:rPr>
            <w:webHidden/>
            <w:sz w:val="20"/>
            <w:szCs w:val="20"/>
          </w:rPr>
          <w:fldChar w:fldCharType="end"/>
        </w:r>
      </w:hyperlink>
    </w:p>
    <w:p w14:paraId="6E049B7A" w14:textId="19AF98CB"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2" w:history="1">
        <w:r w:rsidRPr="003710B9">
          <w:rPr>
            <w:rStyle w:val="Hyperlink"/>
            <w:sz w:val="20"/>
            <w:szCs w:val="20"/>
          </w:rPr>
          <w:t>e.</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Report a Possible Compromised PIN:</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_Toc157205752 \h </w:instrText>
        </w:r>
        <w:r w:rsidRPr="003710B9">
          <w:rPr>
            <w:webHidden/>
            <w:sz w:val="20"/>
            <w:szCs w:val="20"/>
          </w:rPr>
        </w:r>
        <w:r w:rsidRPr="003710B9">
          <w:rPr>
            <w:webHidden/>
            <w:sz w:val="20"/>
            <w:szCs w:val="20"/>
          </w:rPr>
          <w:fldChar w:fldCharType="separate"/>
        </w:r>
        <w:r w:rsidRPr="003710B9">
          <w:rPr>
            <w:webHidden/>
            <w:sz w:val="20"/>
            <w:szCs w:val="20"/>
          </w:rPr>
          <w:t>14</w:t>
        </w:r>
        <w:r w:rsidRPr="003710B9">
          <w:rPr>
            <w:webHidden/>
            <w:sz w:val="20"/>
            <w:szCs w:val="20"/>
          </w:rPr>
          <w:fldChar w:fldCharType="end"/>
        </w:r>
      </w:hyperlink>
    </w:p>
    <w:p w14:paraId="41CD9786" w14:textId="4237292D"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3" w:history="1">
        <w:r w:rsidRPr="003710B9">
          <w:rPr>
            <w:rStyle w:val="Hyperlink"/>
            <w:sz w:val="20"/>
            <w:szCs w:val="20"/>
          </w:rPr>
          <w:t>f.</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How to Change PIN Security Questions: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_Toc157205753 \h </w:instrText>
        </w:r>
        <w:r w:rsidRPr="003710B9">
          <w:rPr>
            <w:webHidden/>
            <w:sz w:val="20"/>
            <w:szCs w:val="20"/>
          </w:rPr>
        </w:r>
        <w:r w:rsidRPr="003710B9">
          <w:rPr>
            <w:webHidden/>
            <w:sz w:val="20"/>
            <w:szCs w:val="20"/>
          </w:rPr>
          <w:fldChar w:fldCharType="separate"/>
        </w:r>
        <w:r w:rsidRPr="003710B9">
          <w:rPr>
            <w:webHidden/>
            <w:sz w:val="20"/>
            <w:szCs w:val="20"/>
          </w:rPr>
          <w:t>14</w:t>
        </w:r>
        <w:r w:rsidRPr="003710B9">
          <w:rPr>
            <w:webHidden/>
            <w:sz w:val="20"/>
            <w:szCs w:val="20"/>
          </w:rPr>
          <w:fldChar w:fldCharType="end"/>
        </w:r>
      </w:hyperlink>
    </w:p>
    <w:p w14:paraId="073AC16E" w14:textId="499D5270" w:rsidR="003710B9" w:rsidRPr="003710B9" w:rsidRDefault="003710B9">
      <w:pPr>
        <w:pStyle w:val="TOC1"/>
        <w:rPr>
          <w:rFonts w:asciiTheme="minorHAnsi" w:eastAsiaTheme="minorEastAsia" w:hAnsiTheme="minorHAnsi" w:cstheme="minorBidi"/>
          <w:b w:val="0"/>
          <w:bCs w:val="0"/>
          <w:caps w:val="0"/>
          <w:kern w:val="2"/>
          <w:sz w:val="20"/>
          <w:szCs w:val="20"/>
          <w14:ligatures w14:val="standardContextual"/>
        </w:rPr>
      </w:pPr>
      <w:hyperlink w:anchor="_Toc157205754" w:history="1">
        <w:r w:rsidRPr="003710B9">
          <w:rPr>
            <w:rStyle w:val="Hyperlink"/>
            <w:sz w:val="20"/>
            <w:szCs w:val="20"/>
          </w:rPr>
          <w:t>5.</w:t>
        </w:r>
        <w:r w:rsidRPr="003710B9">
          <w:rPr>
            <w:rFonts w:asciiTheme="minorHAnsi" w:eastAsiaTheme="minorEastAsia" w:hAnsiTheme="minorHAnsi" w:cstheme="minorBidi"/>
            <w:b w:val="0"/>
            <w:bCs w:val="0"/>
            <w:caps w:val="0"/>
            <w:kern w:val="2"/>
            <w:sz w:val="20"/>
            <w:szCs w:val="20"/>
            <w14:ligatures w14:val="standardContextual"/>
          </w:rPr>
          <w:tab/>
        </w:r>
        <w:r w:rsidRPr="003710B9">
          <w:rPr>
            <w:rStyle w:val="Hyperlink"/>
            <w:sz w:val="20"/>
            <w:szCs w:val="20"/>
          </w:rPr>
          <w:t>Frequently Asked Questions (FAQs)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_Toc157205754 \h </w:instrText>
        </w:r>
        <w:r w:rsidRPr="003710B9">
          <w:rPr>
            <w:webHidden/>
            <w:sz w:val="20"/>
            <w:szCs w:val="20"/>
          </w:rPr>
        </w:r>
        <w:r w:rsidRPr="003710B9">
          <w:rPr>
            <w:webHidden/>
            <w:sz w:val="20"/>
            <w:szCs w:val="20"/>
          </w:rPr>
          <w:fldChar w:fldCharType="separate"/>
        </w:r>
        <w:r w:rsidRPr="003710B9">
          <w:rPr>
            <w:webHidden/>
            <w:sz w:val="20"/>
            <w:szCs w:val="20"/>
          </w:rPr>
          <w:t>16</w:t>
        </w:r>
        <w:r w:rsidRPr="003710B9">
          <w:rPr>
            <w:webHidden/>
            <w:sz w:val="20"/>
            <w:szCs w:val="20"/>
          </w:rPr>
          <w:fldChar w:fldCharType="end"/>
        </w:r>
      </w:hyperlink>
    </w:p>
    <w:p w14:paraId="741B52F4" w14:textId="19948AED"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5" w:history="1">
        <w:r w:rsidRPr="003710B9">
          <w:rPr>
            <w:rStyle w:val="Hyperlink"/>
            <w:sz w:val="20"/>
            <w:szCs w:val="20"/>
          </w:rPr>
          <w:t>a.</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Account Creation FAQs: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_Toc157205755 \h </w:instrText>
        </w:r>
        <w:r w:rsidRPr="003710B9">
          <w:rPr>
            <w:webHidden/>
            <w:sz w:val="20"/>
            <w:szCs w:val="20"/>
          </w:rPr>
        </w:r>
        <w:r w:rsidRPr="003710B9">
          <w:rPr>
            <w:webHidden/>
            <w:sz w:val="20"/>
            <w:szCs w:val="20"/>
          </w:rPr>
          <w:fldChar w:fldCharType="separate"/>
        </w:r>
        <w:r w:rsidRPr="003710B9">
          <w:rPr>
            <w:webHidden/>
            <w:sz w:val="20"/>
            <w:szCs w:val="20"/>
          </w:rPr>
          <w:t>16</w:t>
        </w:r>
        <w:r w:rsidRPr="003710B9">
          <w:rPr>
            <w:webHidden/>
            <w:sz w:val="20"/>
            <w:szCs w:val="20"/>
          </w:rPr>
          <w:fldChar w:fldCharType="end"/>
        </w:r>
      </w:hyperlink>
    </w:p>
    <w:p w14:paraId="574A4B1B" w14:textId="6CD014A2"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6" w:history="1">
        <w:r w:rsidRPr="003710B9">
          <w:rPr>
            <w:rStyle w:val="Hyperlink"/>
            <w:sz w:val="20"/>
            <w:szCs w:val="20"/>
          </w:rPr>
          <w:t>b.</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Account Verification FAQs: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_Toc157205756 \h </w:instrText>
        </w:r>
        <w:r w:rsidRPr="003710B9">
          <w:rPr>
            <w:webHidden/>
            <w:sz w:val="20"/>
            <w:szCs w:val="20"/>
          </w:rPr>
        </w:r>
        <w:r w:rsidRPr="003710B9">
          <w:rPr>
            <w:webHidden/>
            <w:sz w:val="20"/>
            <w:szCs w:val="20"/>
          </w:rPr>
          <w:fldChar w:fldCharType="separate"/>
        </w:r>
        <w:r w:rsidRPr="003710B9">
          <w:rPr>
            <w:webHidden/>
            <w:sz w:val="20"/>
            <w:szCs w:val="20"/>
          </w:rPr>
          <w:t>16</w:t>
        </w:r>
        <w:r w:rsidRPr="003710B9">
          <w:rPr>
            <w:webHidden/>
            <w:sz w:val="20"/>
            <w:szCs w:val="20"/>
          </w:rPr>
          <w:fldChar w:fldCharType="end"/>
        </w:r>
      </w:hyperlink>
    </w:p>
    <w:p w14:paraId="58303D5F" w14:textId="7E1D7022"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7" w:history="1">
        <w:r w:rsidRPr="003710B9">
          <w:rPr>
            <w:rStyle w:val="Hyperlink"/>
            <w:sz w:val="20"/>
            <w:szCs w:val="20"/>
          </w:rPr>
          <w:t>c.</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Account FAQs: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_Toc157205757 \h </w:instrText>
        </w:r>
        <w:r w:rsidRPr="003710B9">
          <w:rPr>
            <w:webHidden/>
            <w:sz w:val="20"/>
            <w:szCs w:val="20"/>
          </w:rPr>
        </w:r>
        <w:r w:rsidRPr="003710B9">
          <w:rPr>
            <w:webHidden/>
            <w:sz w:val="20"/>
            <w:szCs w:val="20"/>
          </w:rPr>
          <w:fldChar w:fldCharType="separate"/>
        </w:r>
        <w:r w:rsidRPr="003710B9">
          <w:rPr>
            <w:webHidden/>
            <w:sz w:val="20"/>
            <w:szCs w:val="20"/>
          </w:rPr>
          <w:t>16</w:t>
        </w:r>
        <w:r w:rsidRPr="003710B9">
          <w:rPr>
            <w:webHidden/>
            <w:sz w:val="20"/>
            <w:szCs w:val="20"/>
          </w:rPr>
          <w:fldChar w:fldCharType="end"/>
        </w:r>
      </w:hyperlink>
    </w:p>
    <w:p w14:paraId="4DAF5B4C" w14:textId="19FFF6BE" w:rsidR="003710B9" w:rsidRPr="003710B9" w:rsidRDefault="003710B9">
      <w:pPr>
        <w:pStyle w:val="TOC2"/>
        <w:rPr>
          <w:rFonts w:asciiTheme="minorHAnsi" w:hAnsiTheme="minorHAnsi" w:cstheme="minorBidi"/>
          <w:smallCaps w:val="0"/>
          <w:kern w:val="2"/>
          <w:sz w:val="20"/>
          <w:szCs w:val="20"/>
          <w14:ligatures w14:val="standardContextual"/>
        </w:rPr>
      </w:pPr>
      <w:hyperlink w:anchor="_Toc157205758" w:history="1">
        <w:r w:rsidRPr="003710B9">
          <w:rPr>
            <w:rStyle w:val="Hyperlink"/>
            <w:sz w:val="20"/>
            <w:szCs w:val="20"/>
          </w:rPr>
          <w:t>d.</w:t>
        </w:r>
        <w:r w:rsidRPr="003710B9">
          <w:rPr>
            <w:rFonts w:asciiTheme="minorHAnsi" w:hAnsiTheme="minorHAnsi" w:cstheme="minorBidi"/>
            <w:smallCaps w:val="0"/>
            <w:kern w:val="2"/>
            <w:sz w:val="20"/>
            <w:szCs w:val="20"/>
            <w14:ligatures w14:val="standardContextual"/>
          </w:rPr>
          <w:tab/>
        </w:r>
        <w:r w:rsidRPr="003710B9">
          <w:rPr>
            <w:rStyle w:val="Hyperlink"/>
            <w:sz w:val="20"/>
            <w:szCs w:val="20"/>
          </w:rPr>
          <w:t>Issues not Covered in FAQs:</w:t>
        </w:r>
        <w:r w:rsidRPr="003710B9">
          <w:rPr>
            <w:webHidden/>
            <w:sz w:val="20"/>
            <w:szCs w:val="20"/>
          </w:rPr>
          <w:tab/>
        </w:r>
        <w:r w:rsidRPr="003710B9">
          <w:rPr>
            <w:webHidden/>
            <w:sz w:val="20"/>
            <w:szCs w:val="20"/>
          </w:rPr>
          <w:fldChar w:fldCharType="begin"/>
        </w:r>
        <w:r w:rsidRPr="003710B9">
          <w:rPr>
            <w:webHidden/>
            <w:sz w:val="20"/>
            <w:szCs w:val="20"/>
          </w:rPr>
          <w:instrText xml:space="preserve"> PAGEREF _Toc157205758 \h </w:instrText>
        </w:r>
        <w:r w:rsidRPr="003710B9">
          <w:rPr>
            <w:webHidden/>
            <w:sz w:val="20"/>
            <w:szCs w:val="20"/>
          </w:rPr>
        </w:r>
        <w:r w:rsidRPr="003710B9">
          <w:rPr>
            <w:webHidden/>
            <w:sz w:val="20"/>
            <w:szCs w:val="20"/>
          </w:rPr>
          <w:fldChar w:fldCharType="separate"/>
        </w:r>
        <w:r w:rsidRPr="003710B9">
          <w:rPr>
            <w:webHidden/>
            <w:sz w:val="20"/>
            <w:szCs w:val="20"/>
          </w:rPr>
          <w:t>23</w:t>
        </w:r>
        <w:r w:rsidRPr="003710B9">
          <w:rPr>
            <w:webHidden/>
            <w:sz w:val="20"/>
            <w:szCs w:val="20"/>
          </w:rPr>
          <w:fldChar w:fldCharType="end"/>
        </w:r>
      </w:hyperlink>
    </w:p>
    <w:p w14:paraId="32D536A0" w14:textId="5B4E6121" w:rsidR="004832ED" w:rsidRDefault="004832ED" w:rsidP="004832ED">
      <w:pPr>
        <w:pStyle w:val="HeadingTextLevel1"/>
        <w:pBdr>
          <w:bottom w:val="single" w:sz="8" w:space="0" w:color="0F243E"/>
        </w:pBdr>
      </w:pPr>
      <w:r w:rsidRPr="003710B9">
        <w:rPr>
          <w:sz w:val="20"/>
          <w:szCs w:val="20"/>
        </w:rPr>
        <w:lastRenderedPageBreak/>
        <w:fldChar w:fldCharType="end"/>
      </w:r>
      <w:bookmarkStart w:id="0" w:name="_Toc157205740"/>
      <w:bookmarkStart w:id="1" w:name="_Toc429123560"/>
      <w:r>
        <w:t>Registration Process</w:t>
      </w:r>
      <w:bookmarkEnd w:id="0"/>
      <w:r>
        <w:t xml:space="preserve"> </w:t>
      </w:r>
      <w:bookmarkEnd w:id="1"/>
    </w:p>
    <w:p w14:paraId="389D63E1" w14:textId="77777777" w:rsidR="004832ED" w:rsidRDefault="004832ED" w:rsidP="004832ED">
      <w:pPr>
        <w:pStyle w:val="HeadingTextLevel2"/>
        <w:numPr>
          <w:ilvl w:val="1"/>
          <w:numId w:val="1"/>
        </w:numPr>
        <w:spacing w:before="120" w:after="120"/>
        <w:rPr>
          <w:noProof/>
        </w:rPr>
      </w:pPr>
      <w:bookmarkStart w:id="2" w:name="_Toc157205741"/>
      <w:r>
        <w:rPr>
          <w:noProof/>
        </w:rPr>
        <w:t>How to Register for an Account:</w:t>
      </w:r>
      <w:bookmarkEnd w:id="2"/>
    </w:p>
    <w:p w14:paraId="6E39F972" w14:textId="3E21E10F" w:rsidR="00D606FA" w:rsidRDefault="004832ED" w:rsidP="00D606FA">
      <w:pPr>
        <w:pStyle w:val="BaseTextLevel2"/>
        <w:numPr>
          <w:ilvl w:val="1"/>
          <w:numId w:val="9"/>
        </w:numPr>
        <w:rPr>
          <w:b/>
        </w:rPr>
      </w:pPr>
      <w:r>
        <w:t xml:space="preserve">Visit the DEP </w:t>
      </w:r>
      <w:r w:rsidRPr="000A3EE1">
        <w:rPr>
          <w:bCs/>
          <w:noProof/>
        </w:rPr>
        <w:t xml:space="preserve">Business Portal at </w:t>
      </w:r>
      <w:hyperlink r:id="rId9" w:history="1">
        <w:r w:rsidR="00B42BBA" w:rsidRPr="003D1D03">
          <w:rPr>
            <w:rStyle w:val="Hyperlink"/>
            <w:bCs/>
            <w:noProof/>
          </w:rPr>
          <w:t>https://www.fldepportal.com/DepPortal/go/home</w:t>
        </w:r>
      </w:hyperlink>
      <w:r w:rsidRPr="000A3EE1">
        <w:rPr>
          <w:bCs/>
          <w:noProof/>
        </w:rPr>
        <w:t xml:space="preserve">. </w:t>
      </w:r>
      <w:r w:rsidRPr="000A3EE1">
        <w:rPr>
          <w:bCs/>
        </w:rPr>
        <w:t xml:space="preserve">Locate and click </w:t>
      </w:r>
      <w:r w:rsidRPr="00D606FA">
        <w:rPr>
          <w:bCs/>
          <w:noProof/>
          <w:color w:val="0070C0"/>
          <w:u w:val="single"/>
        </w:rPr>
        <w:t>Register</w:t>
      </w:r>
      <w:r w:rsidRPr="00D606FA">
        <w:rPr>
          <w:bCs/>
          <w:noProof/>
          <w:color w:val="0070C0"/>
        </w:rPr>
        <w:t xml:space="preserve"> </w:t>
      </w:r>
      <w:r w:rsidRPr="000A3EE1">
        <w:rPr>
          <w:bCs/>
          <w:noProof/>
        </w:rPr>
        <w:t>from the top right corner of the screen.</w:t>
      </w:r>
    </w:p>
    <w:p w14:paraId="150CBA68" w14:textId="77777777" w:rsidR="00D606FA" w:rsidRPr="00D606FA" w:rsidRDefault="00D606FA" w:rsidP="00D606FA">
      <w:pPr>
        <w:pStyle w:val="BaseTextLevel2"/>
        <w:ind w:left="1710"/>
        <w:rPr>
          <w:b/>
        </w:rPr>
      </w:pPr>
    </w:p>
    <w:p w14:paraId="65299F5C" w14:textId="03CC4183" w:rsidR="004832ED" w:rsidRDefault="004832ED" w:rsidP="004832ED">
      <w:pPr>
        <w:pStyle w:val="ListParagraph"/>
        <w:ind w:left="1800"/>
        <w:rPr>
          <w:noProof/>
        </w:rPr>
      </w:pPr>
      <w:bookmarkStart w:id="3" w:name="_Toc157025443"/>
      <w:bookmarkStart w:id="4" w:name="_Toc157025654"/>
      <w:bookmarkStart w:id="5" w:name="_Toc157026348"/>
      <w:bookmarkStart w:id="6" w:name="_Toc157028020"/>
      <w:bookmarkStart w:id="7" w:name="_Toc157028145"/>
      <w:bookmarkStart w:id="8" w:name="_Toc157028286"/>
      <w:bookmarkStart w:id="9" w:name="_Toc157028413"/>
      <w:bookmarkStart w:id="10" w:name="_Toc157028793"/>
      <w:bookmarkStart w:id="11" w:name="_Toc157028952"/>
      <w:bookmarkStart w:id="12" w:name="_Toc157029082"/>
      <w:bookmarkStart w:id="13" w:name="_Toc157029215"/>
      <w:bookmarkStart w:id="14" w:name="_Toc157029474"/>
      <w:bookmarkStart w:id="15" w:name="_Toc157029604"/>
      <w:bookmarkStart w:id="16" w:name="_Toc157029734"/>
      <w:bookmarkStart w:id="17" w:name="_Toc157029862"/>
      <w:bookmarkStart w:id="18" w:name="_Toc157029992"/>
      <w:bookmarkStart w:id="19" w:name="_Toc157030125"/>
      <w:bookmarkStart w:id="20" w:name="_Toc157030253"/>
      <w:bookmarkStart w:id="21" w:name="_Toc157030372"/>
      <w:bookmarkStart w:id="22" w:name="_Toc157030491"/>
      <w:bookmarkStart w:id="23" w:name="_Toc157030613"/>
      <w:bookmarkStart w:id="24" w:name="_Toc157030735"/>
      <w:bookmarkStart w:id="25" w:name="_Toc157030866"/>
      <w:bookmarkStart w:id="26" w:name="_Toc157031000"/>
      <w:bookmarkStart w:id="27" w:name="_Toc157031135"/>
      <w:bookmarkStart w:id="28" w:name="_Toc157031270"/>
      <w:bookmarkStart w:id="29" w:name="_Toc157031405"/>
      <w:bookmarkStart w:id="30" w:name="_Toc157031541"/>
      <w:bookmarkStart w:id="31" w:name="_Toc157031677"/>
      <w:bookmarkStart w:id="32" w:name="_Toc157031813"/>
      <w:bookmarkStart w:id="33" w:name="_Toc157031949"/>
      <w:bookmarkStart w:id="34" w:name="_Toc157032085"/>
      <w:bookmarkStart w:id="35" w:name="_Toc157032221"/>
      <w:bookmarkStart w:id="36" w:name="_Toc157064675"/>
      <w:bookmarkStart w:id="37" w:name="_Toc157066214"/>
      <w:bookmarkStart w:id="38" w:name="_Toc157066697"/>
      <w:bookmarkStart w:id="39" w:name="_Toc157066839"/>
      <w:bookmarkStart w:id="40" w:name="_Toc157066989"/>
      <w:bookmarkStart w:id="41" w:name="_Toc15706737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noProof/>
        </w:rPr>
        <w:t xml:space="preserve">  </w:t>
      </w:r>
      <w:r w:rsidR="00D606FA">
        <w:rPr>
          <w:noProof/>
        </w:rPr>
        <w:drawing>
          <wp:inline distT="0" distB="0" distL="0" distR="0" wp14:anchorId="4DFA041F" wp14:editId="13D44B96">
            <wp:extent cx="6062957" cy="2991917"/>
            <wp:effectExtent l="19050" t="19050" r="14605" b="18415"/>
            <wp:docPr id="8920223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2238" name="Picture 1" descr="Graphical user interface, application&#10;&#10;Description automatically generated"/>
                    <pic:cNvPicPr/>
                  </pic:nvPicPr>
                  <pic:blipFill>
                    <a:blip r:embed="rId10"/>
                    <a:stretch>
                      <a:fillRect/>
                    </a:stretch>
                  </pic:blipFill>
                  <pic:spPr>
                    <a:xfrm>
                      <a:off x="0" y="0"/>
                      <a:ext cx="6107766" cy="3014029"/>
                    </a:xfrm>
                    <a:prstGeom prst="rect">
                      <a:avLst/>
                    </a:prstGeom>
                    <a:ln w="12700">
                      <a:solidFill>
                        <a:schemeClr val="accent1"/>
                      </a:solidFill>
                    </a:ln>
                  </pic:spPr>
                </pic:pic>
              </a:graphicData>
            </a:graphic>
          </wp:inline>
        </w:drawing>
      </w:r>
    </w:p>
    <w:p w14:paraId="35FA90FB" w14:textId="77777777" w:rsidR="004832ED" w:rsidRDefault="004832ED" w:rsidP="004832ED">
      <w:pPr>
        <w:ind w:left="720" w:firstLine="360"/>
        <w:rPr>
          <w:noProof/>
        </w:rPr>
      </w:pPr>
    </w:p>
    <w:p w14:paraId="70AB59D9" w14:textId="77777777" w:rsidR="00D606FA" w:rsidRDefault="00D606FA" w:rsidP="004832ED">
      <w:pPr>
        <w:ind w:left="720" w:firstLine="360"/>
        <w:rPr>
          <w:noProof/>
        </w:rPr>
      </w:pPr>
    </w:p>
    <w:p w14:paraId="1B7672E1" w14:textId="77777777" w:rsidR="00D606FA" w:rsidRDefault="00D606FA" w:rsidP="004832ED">
      <w:pPr>
        <w:ind w:left="720" w:firstLine="360"/>
        <w:rPr>
          <w:noProof/>
        </w:rPr>
      </w:pPr>
    </w:p>
    <w:p w14:paraId="0002C221" w14:textId="77777777" w:rsidR="004832ED" w:rsidRDefault="004832ED" w:rsidP="004832ED">
      <w:pPr>
        <w:pStyle w:val="ListParagraph"/>
        <w:rPr>
          <w:noProof/>
        </w:rPr>
      </w:pPr>
      <w:r>
        <w:rPr>
          <w:noProof/>
        </w:rPr>
        <w:lastRenderedPageBreak/>
        <w:t xml:space="preserve"> </w:t>
      </w:r>
      <w:r>
        <w:rPr>
          <w:noProof/>
        </w:rPr>
        <w:tab/>
        <w:t xml:space="preserve">Enter and/or select the below required fields, then click </w:t>
      </w:r>
      <w:r w:rsidRPr="002C4609">
        <w:rPr>
          <w:b/>
          <w:bCs/>
          <w:noProof/>
        </w:rPr>
        <w:t>Register</w:t>
      </w:r>
      <w:r>
        <w:rPr>
          <w:noProof/>
        </w:rPr>
        <w:t xml:space="preserve">. </w:t>
      </w:r>
    </w:p>
    <w:p w14:paraId="571C78E8" w14:textId="231050F4" w:rsidR="004832ED" w:rsidRDefault="00D606FA" w:rsidP="004832ED">
      <w:pPr>
        <w:ind w:left="720" w:firstLine="360"/>
        <w:rPr>
          <w:noProof/>
        </w:rPr>
      </w:pPr>
      <w:r>
        <w:rPr>
          <w:noProof/>
        </w:rPr>
        <w:drawing>
          <wp:inline distT="0" distB="0" distL="0" distR="0" wp14:anchorId="43FE6D24" wp14:editId="32C8F369">
            <wp:extent cx="5695950" cy="2819763"/>
            <wp:effectExtent l="19050" t="19050" r="19050" b="19050"/>
            <wp:docPr id="1454958463"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58463" name="Picture 1" descr="Graphical user interface&#10;&#10;Description automatically generated"/>
                    <pic:cNvPicPr/>
                  </pic:nvPicPr>
                  <pic:blipFill>
                    <a:blip r:embed="rId11"/>
                    <a:stretch>
                      <a:fillRect/>
                    </a:stretch>
                  </pic:blipFill>
                  <pic:spPr>
                    <a:xfrm>
                      <a:off x="0" y="0"/>
                      <a:ext cx="5719573" cy="2831458"/>
                    </a:xfrm>
                    <a:prstGeom prst="rect">
                      <a:avLst/>
                    </a:prstGeom>
                    <a:ln w="12700">
                      <a:solidFill>
                        <a:schemeClr val="accent1"/>
                      </a:solidFill>
                    </a:ln>
                  </pic:spPr>
                </pic:pic>
              </a:graphicData>
            </a:graphic>
          </wp:inline>
        </w:drawing>
      </w:r>
    </w:p>
    <w:p w14:paraId="7A572ED2" w14:textId="77777777" w:rsidR="004832ED" w:rsidRDefault="004832ED" w:rsidP="004832ED">
      <w:pPr>
        <w:ind w:left="720" w:firstLine="360"/>
        <w:rPr>
          <w:noProof/>
        </w:rPr>
      </w:pPr>
      <w:r>
        <w:rPr>
          <w:noProof/>
        </w:rPr>
        <w:t>The DEP Business Portal displays the following confirmation message:</w:t>
      </w:r>
    </w:p>
    <w:p w14:paraId="7DAC2D84" w14:textId="77777777" w:rsidR="004832ED" w:rsidRDefault="004832ED" w:rsidP="004832ED">
      <w:pPr>
        <w:ind w:left="720" w:firstLine="360"/>
        <w:rPr>
          <w:noProof/>
        </w:rPr>
      </w:pPr>
      <w:r>
        <w:rPr>
          <w:noProof/>
        </w:rPr>
        <w:drawing>
          <wp:inline distT="0" distB="0" distL="0" distR="0" wp14:anchorId="184690BA" wp14:editId="0AC830EC">
            <wp:extent cx="5695950" cy="1341597"/>
            <wp:effectExtent l="19050" t="19050" r="19050" b="11430"/>
            <wp:docPr id="1564113729"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13729" name="Picture 1" descr="Graphical user interface&#10;&#10;Description automatically generated with medium confidence"/>
                    <pic:cNvPicPr/>
                  </pic:nvPicPr>
                  <pic:blipFill>
                    <a:blip r:embed="rId12"/>
                    <a:stretch>
                      <a:fillRect/>
                    </a:stretch>
                  </pic:blipFill>
                  <pic:spPr>
                    <a:xfrm>
                      <a:off x="0" y="0"/>
                      <a:ext cx="5831541" cy="1373533"/>
                    </a:xfrm>
                    <a:prstGeom prst="rect">
                      <a:avLst/>
                    </a:prstGeom>
                    <a:ln w="12700">
                      <a:solidFill>
                        <a:schemeClr val="accent1"/>
                      </a:solidFill>
                    </a:ln>
                  </pic:spPr>
                </pic:pic>
              </a:graphicData>
            </a:graphic>
          </wp:inline>
        </w:drawing>
      </w:r>
    </w:p>
    <w:p w14:paraId="515B0B47" w14:textId="77777777" w:rsidR="004832ED" w:rsidRDefault="004832ED" w:rsidP="004832ED">
      <w:pPr>
        <w:pStyle w:val="HeadingTextLevel1"/>
        <w:pBdr>
          <w:bottom w:val="single" w:sz="8" w:space="0" w:color="0F243E"/>
        </w:pBdr>
      </w:pPr>
      <w:bookmarkStart w:id="42" w:name="_Toc157025445"/>
      <w:bookmarkStart w:id="43" w:name="_Toc157025656"/>
      <w:bookmarkStart w:id="44" w:name="_Toc157026350"/>
      <w:bookmarkStart w:id="45" w:name="_Toc157028022"/>
      <w:bookmarkStart w:id="46" w:name="_Toc157028147"/>
      <w:bookmarkStart w:id="47" w:name="_Toc157028288"/>
      <w:bookmarkStart w:id="48" w:name="_Toc157028415"/>
      <w:bookmarkStart w:id="49" w:name="_Toc157028795"/>
      <w:bookmarkStart w:id="50" w:name="_Toc157028954"/>
      <w:bookmarkStart w:id="51" w:name="_Toc157029084"/>
      <w:bookmarkStart w:id="52" w:name="_Toc157029217"/>
      <w:bookmarkStart w:id="53" w:name="_Toc157029476"/>
      <w:bookmarkStart w:id="54" w:name="_Toc157029606"/>
      <w:bookmarkStart w:id="55" w:name="_Toc157029736"/>
      <w:bookmarkStart w:id="56" w:name="_Toc157029864"/>
      <w:bookmarkStart w:id="57" w:name="_Toc157029994"/>
      <w:bookmarkStart w:id="58" w:name="_Toc157030127"/>
      <w:bookmarkStart w:id="59" w:name="_Toc157030255"/>
      <w:bookmarkStart w:id="60" w:name="_Toc157030374"/>
      <w:bookmarkStart w:id="61" w:name="_Toc157030493"/>
      <w:bookmarkStart w:id="62" w:name="_Toc157030615"/>
      <w:bookmarkStart w:id="63" w:name="_Toc157030737"/>
      <w:bookmarkStart w:id="64" w:name="_Toc157030868"/>
      <w:bookmarkStart w:id="65" w:name="_Toc157031002"/>
      <w:bookmarkStart w:id="66" w:name="_Toc157031137"/>
      <w:bookmarkStart w:id="67" w:name="_Toc157031272"/>
      <w:bookmarkStart w:id="68" w:name="_Toc157031407"/>
      <w:bookmarkStart w:id="69" w:name="_Toc157031543"/>
      <w:bookmarkStart w:id="70" w:name="_Toc157031679"/>
      <w:bookmarkStart w:id="71" w:name="_Toc157031815"/>
      <w:bookmarkStart w:id="72" w:name="_Toc157031951"/>
      <w:bookmarkStart w:id="73" w:name="_Toc157032087"/>
      <w:bookmarkStart w:id="74" w:name="_Toc157032223"/>
      <w:bookmarkStart w:id="75" w:name="_Toc157064677"/>
      <w:bookmarkStart w:id="76" w:name="_Toc157066216"/>
      <w:bookmarkStart w:id="77" w:name="_Toc157066699"/>
      <w:bookmarkStart w:id="78" w:name="_Toc157066841"/>
      <w:bookmarkStart w:id="79" w:name="_Toc157066991"/>
      <w:bookmarkStart w:id="80" w:name="_Toc157067372"/>
      <w:bookmarkStart w:id="81" w:name="_Toc157081723"/>
      <w:bookmarkStart w:id="82" w:name="_Toc157081870"/>
      <w:bookmarkStart w:id="83" w:name="_Toc157082023"/>
      <w:bookmarkStart w:id="84" w:name="_Toc157082170"/>
      <w:bookmarkStart w:id="85" w:name="_Toc157082317"/>
      <w:bookmarkStart w:id="86" w:name="_Toc157082465"/>
      <w:bookmarkStart w:id="87" w:name="_Toc157082613"/>
      <w:bookmarkStart w:id="88" w:name="_Toc157082761"/>
      <w:bookmarkStart w:id="89" w:name="_Toc157082909"/>
      <w:bookmarkStart w:id="90" w:name="_Toc157083057"/>
      <w:bookmarkStart w:id="91" w:name="_Toc157083205"/>
      <w:bookmarkStart w:id="92" w:name="_Toc157083352"/>
      <w:bookmarkStart w:id="93" w:name="_Toc157083499"/>
      <w:bookmarkStart w:id="94" w:name="_Toc157083646"/>
      <w:bookmarkStart w:id="95" w:name="_Toc157085164"/>
      <w:bookmarkStart w:id="96" w:name="_Toc157093188"/>
      <w:bookmarkStart w:id="97" w:name="_Toc15720574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E-mail Verification and Complete Account Registration</w:t>
      </w:r>
      <w:bookmarkEnd w:id="97"/>
    </w:p>
    <w:p w14:paraId="2CCC730B" w14:textId="77777777" w:rsidR="004832ED" w:rsidRDefault="004832ED" w:rsidP="004832ED">
      <w:pPr>
        <w:pStyle w:val="HeadingTextLevel2"/>
        <w:numPr>
          <w:ilvl w:val="1"/>
          <w:numId w:val="1"/>
        </w:numPr>
        <w:spacing w:before="120" w:after="120"/>
        <w:rPr>
          <w:noProof/>
        </w:rPr>
      </w:pPr>
      <w:bookmarkStart w:id="98" w:name="_Toc157205743"/>
      <w:r>
        <w:rPr>
          <w:noProof/>
        </w:rPr>
        <w:t>How to Verify E-mail Address and Complete Registration:</w:t>
      </w:r>
      <w:bookmarkEnd w:id="98"/>
      <w:r>
        <w:rPr>
          <w:noProof/>
        </w:rPr>
        <w:t xml:space="preserve"> </w:t>
      </w:r>
    </w:p>
    <w:p w14:paraId="3A663514" w14:textId="275AEEFD" w:rsidR="004832ED" w:rsidRDefault="004832ED" w:rsidP="004832ED">
      <w:pPr>
        <w:pStyle w:val="ListParagraph"/>
        <w:numPr>
          <w:ilvl w:val="0"/>
          <w:numId w:val="7"/>
        </w:numPr>
        <w:spacing w:after="0" w:line="240" w:lineRule="auto"/>
        <w:contextualSpacing w:val="0"/>
        <w:rPr>
          <w:noProof/>
        </w:rPr>
      </w:pPr>
      <w:r>
        <w:rPr>
          <w:noProof/>
        </w:rPr>
        <w:t xml:space="preserve">Check the e-mail inbox that you registered your DEP Business Portal account with to confirm you received the </w:t>
      </w:r>
      <w:r w:rsidRPr="009F2101">
        <w:rPr>
          <w:b/>
          <w:bCs/>
          <w:noProof/>
        </w:rPr>
        <w:t>FDEP Business Portal Registration Confirmation</w:t>
      </w:r>
      <w:r>
        <w:rPr>
          <w:noProof/>
        </w:rPr>
        <w:t xml:space="preserve"> e-mail. To complete your registration and set your password, please verify your e-mail address by click</w:t>
      </w:r>
      <w:r w:rsidR="005930B9">
        <w:rPr>
          <w:noProof/>
        </w:rPr>
        <w:t>ing</w:t>
      </w:r>
      <w:r>
        <w:rPr>
          <w:noProof/>
        </w:rPr>
        <w:t xml:space="preserve"> the link in the e-mail. </w:t>
      </w:r>
    </w:p>
    <w:p w14:paraId="7E0F1010" w14:textId="77777777" w:rsidR="004832ED" w:rsidRDefault="004832ED" w:rsidP="004832ED">
      <w:pPr>
        <w:pStyle w:val="BaseTextLevel2"/>
        <w:ind w:left="0"/>
      </w:pPr>
    </w:p>
    <w:p w14:paraId="22E820D0" w14:textId="77777777" w:rsidR="004832ED" w:rsidRDefault="004832ED" w:rsidP="004832ED">
      <w:pPr>
        <w:pStyle w:val="BaseTextLevel2"/>
        <w:ind w:left="1080"/>
      </w:pPr>
      <w:r>
        <w:rPr>
          <w:noProof/>
        </w:rPr>
        <w:drawing>
          <wp:inline distT="0" distB="0" distL="0" distR="0" wp14:anchorId="178B8711" wp14:editId="5EC9597C">
            <wp:extent cx="7029450" cy="2787464"/>
            <wp:effectExtent l="19050" t="19050" r="19050" b="13335"/>
            <wp:docPr id="75974505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45057" name="Picture 1" descr="Graphical user interface, text, application&#10;&#10;Description automatically generated"/>
                    <pic:cNvPicPr/>
                  </pic:nvPicPr>
                  <pic:blipFill>
                    <a:blip r:embed="rId13"/>
                    <a:stretch>
                      <a:fillRect/>
                    </a:stretch>
                  </pic:blipFill>
                  <pic:spPr>
                    <a:xfrm>
                      <a:off x="0" y="0"/>
                      <a:ext cx="7037786" cy="2790770"/>
                    </a:xfrm>
                    <a:prstGeom prst="rect">
                      <a:avLst/>
                    </a:prstGeom>
                    <a:ln w="12700">
                      <a:solidFill>
                        <a:schemeClr val="accent1"/>
                      </a:solidFill>
                    </a:ln>
                  </pic:spPr>
                </pic:pic>
              </a:graphicData>
            </a:graphic>
          </wp:inline>
        </w:drawing>
      </w:r>
    </w:p>
    <w:p w14:paraId="3E3F8DBA" w14:textId="77777777" w:rsidR="004832ED" w:rsidRDefault="004832ED" w:rsidP="004832ED">
      <w:pPr>
        <w:pStyle w:val="HeadingTextLevel2"/>
        <w:numPr>
          <w:ilvl w:val="1"/>
          <w:numId w:val="1"/>
        </w:numPr>
        <w:spacing w:before="120" w:after="120"/>
      </w:pPr>
      <w:bookmarkStart w:id="99" w:name="_Toc157205744"/>
      <w:r>
        <w:t>Why Verify?</w:t>
      </w:r>
      <w:bookmarkEnd w:id="99"/>
    </w:p>
    <w:p w14:paraId="272CDAF5" w14:textId="77777777" w:rsidR="004832ED" w:rsidRPr="009F2101" w:rsidRDefault="004832ED" w:rsidP="004832ED">
      <w:pPr>
        <w:pStyle w:val="ListParagraph"/>
        <w:numPr>
          <w:ilvl w:val="0"/>
          <w:numId w:val="4"/>
        </w:numPr>
        <w:spacing w:after="160" w:line="259" w:lineRule="auto"/>
        <w:rPr>
          <w:noProof/>
          <w:sz w:val="24"/>
          <w:szCs w:val="24"/>
        </w:rPr>
      </w:pPr>
      <w:r w:rsidRPr="009F2101">
        <w:rPr>
          <w:noProof/>
          <w:sz w:val="24"/>
          <w:szCs w:val="24"/>
        </w:rPr>
        <w:t xml:space="preserve">This is for </w:t>
      </w:r>
      <w:r>
        <w:rPr>
          <w:noProof/>
          <w:sz w:val="24"/>
          <w:szCs w:val="24"/>
        </w:rPr>
        <w:t>e</w:t>
      </w:r>
      <w:r w:rsidRPr="009F2101">
        <w:rPr>
          <w:noProof/>
          <w:sz w:val="24"/>
          <w:szCs w:val="24"/>
        </w:rPr>
        <w:t xml:space="preserve">nhanced security and account protection, users </w:t>
      </w:r>
      <w:r w:rsidRPr="009F2101">
        <w:rPr>
          <w:noProof/>
          <w:sz w:val="24"/>
          <w:szCs w:val="24"/>
          <w:u w:val="single"/>
        </w:rPr>
        <w:t>must</w:t>
      </w:r>
      <w:r w:rsidRPr="009F2101">
        <w:rPr>
          <w:noProof/>
          <w:sz w:val="24"/>
          <w:szCs w:val="24"/>
        </w:rPr>
        <w:t xml:space="preserve"> click the link in the e-mail to verify their e-mail address and to complete the registration process to access their account. </w:t>
      </w:r>
    </w:p>
    <w:p w14:paraId="7ED8C04B" w14:textId="77777777" w:rsidR="004832ED" w:rsidRPr="009F2101" w:rsidRDefault="004832ED" w:rsidP="004832ED">
      <w:pPr>
        <w:spacing w:after="160" w:line="259" w:lineRule="auto"/>
        <w:contextualSpacing/>
        <w:rPr>
          <w:noProof/>
          <w:color w:val="FF0000"/>
          <w:sz w:val="24"/>
          <w:szCs w:val="24"/>
          <w:highlight w:val="yellow"/>
        </w:rPr>
      </w:pPr>
    </w:p>
    <w:p w14:paraId="5C55EE89" w14:textId="77777777" w:rsidR="004832ED" w:rsidRPr="00167FC1" w:rsidRDefault="004832ED" w:rsidP="004832ED">
      <w:pPr>
        <w:pStyle w:val="HeadingTextLevel2"/>
        <w:numPr>
          <w:ilvl w:val="1"/>
          <w:numId w:val="1"/>
        </w:numPr>
        <w:spacing w:before="120" w:after="120"/>
      </w:pPr>
      <w:bookmarkStart w:id="100" w:name="_Toc157205745"/>
      <w:r w:rsidRPr="00167FC1">
        <w:t>Verify E-mail</w:t>
      </w:r>
      <w:r>
        <w:t>:</w:t>
      </w:r>
      <w:bookmarkEnd w:id="100"/>
      <w:r w:rsidRPr="00167FC1">
        <w:t xml:space="preserve"> </w:t>
      </w:r>
    </w:p>
    <w:p w14:paraId="67ACF02F" w14:textId="004A9706" w:rsidR="004832ED" w:rsidRPr="009F2101" w:rsidRDefault="004832ED" w:rsidP="004832ED">
      <w:pPr>
        <w:pStyle w:val="ListParagraph"/>
        <w:numPr>
          <w:ilvl w:val="0"/>
          <w:numId w:val="4"/>
        </w:numPr>
        <w:spacing w:after="160" w:line="259" w:lineRule="auto"/>
        <w:rPr>
          <w:noProof/>
          <w:color w:val="FF0000"/>
          <w:sz w:val="24"/>
          <w:szCs w:val="24"/>
        </w:rPr>
      </w:pPr>
      <w:r w:rsidRPr="009F2101">
        <w:rPr>
          <w:noProof/>
          <w:sz w:val="24"/>
          <w:szCs w:val="24"/>
        </w:rPr>
        <w:t xml:space="preserve">Click the link in the </w:t>
      </w:r>
      <w:r w:rsidRPr="00167FC1">
        <w:rPr>
          <w:b/>
          <w:bCs/>
          <w:noProof/>
        </w:rPr>
        <w:t xml:space="preserve">FDEP Business Portal Registration Confirmation </w:t>
      </w:r>
      <w:r w:rsidRPr="00167FC1">
        <w:rPr>
          <w:noProof/>
        </w:rPr>
        <w:t>e-mail</w:t>
      </w:r>
      <w:r>
        <w:rPr>
          <w:noProof/>
        </w:rPr>
        <w:t xml:space="preserve">, you will be </w:t>
      </w:r>
      <w:r w:rsidRPr="00167FC1">
        <w:rPr>
          <w:noProof/>
        </w:rPr>
        <w:t>redirect</w:t>
      </w:r>
      <w:r>
        <w:rPr>
          <w:noProof/>
        </w:rPr>
        <w:t xml:space="preserve">ed </w:t>
      </w:r>
      <w:r w:rsidRPr="00167FC1">
        <w:rPr>
          <w:noProof/>
        </w:rPr>
        <w:t>to</w:t>
      </w:r>
      <w:r>
        <w:rPr>
          <w:noProof/>
        </w:rPr>
        <w:t xml:space="preserve"> the</w:t>
      </w:r>
      <w:r w:rsidRPr="00167FC1">
        <w:rPr>
          <w:noProof/>
        </w:rPr>
        <w:t xml:space="preserve"> ‘Verify E-mail’ page. Enter the</w:t>
      </w:r>
      <w:r w:rsidR="00A4436C">
        <w:rPr>
          <w:noProof/>
        </w:rPr>
        <w:t xml:space="preserve"> answer to the</w:t>
      </w:r>
      <w:r w:rsidRPr="00167FC1">
        <w:rPr>
          <w:noProof/>
        </w:rPr>
        <w:t xml:space="preserve"> security question, new password and confirm password, then click </w:t>
      </w:r>
      <w:r w:rsidRPr="009F2101">
        <w:rPr>
          <w:b/>
          <w:bCs/>
          <w:noProof/>
        </w:rPr>
        <w:t>Create Password</w:t>
      </w:r>
      <w:r w:rsidRPr="00167FC1">
        <w:rPr>
          <w:noProof/>
        </w:rPr>
        <w:t>.</w:t>
      </w:r>
    </w:p>
    <w:p w14:paraId="708722EC" w14:textId="77777777" w:rsidR="004832ED" w:rsidRDefault="004832ED" w:rsidP="004832ED">
      <w:pPr>
        <w:spacing w:after="160" w:line="259" w:lineRule="auto"/>
        <w:ind w:left="1656"/>
        <w:contextualSpacing/>
        <w:rPr>
          <w:noProof/>
          <w:color w:val="FF0000"/>
          <w:sz w:val="24"/>
          <w:szCs w:val="24"/>
          <w:highlight w:val="yellow"/>
        </w:rPr>
      </w:pPr>
      <w:r>
        <w:rPr>
          <w:noProof/>
        </w:rPr>
        <w:drawing>
          <wp:inline distT="0" distB="0" distL="0" distR="0" wp14:anchorId="6D7AE0BB" wp14:editId="1E0C5B59">
            <wp:extent cx="5032931" cy="1898650"/>
            <wp:effectExtent l="19050" t="19050" r="15875" b="25400"/>
            <wp:docPr id="38074047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0478" name="Picture 1" descr="Graphical user interface, text, application&#10;&#10;Description automatically generated"/>
                    <pic:cNvPicPr/>
                  </pic:nvPicPr>
                  <pic:blipFill>
                    <a:blip r:embed="rId14"/>
                    <a:stretch>
                      <a:fillRect/>
                    </a:stretch>
                  </pic:blipFill>
                  <pic:spPr>
                    <a:xfrm>
                      <a:off x="0" y="0"/>
                      <a:ext cx="5090244" cy="1920271"/>
                    </a:xfrm>
                    <a:prstGeom prst="rect">
                      <a:avLst/>
                    </a:prstGeom>
                    <a:ln w="12700">
                      <a:solidFill>
                        <a:schemeClr val="accent1"/>
                      </a:solidFill>
                    </a:ln>
                  </pic:spPr>
                </pic:pic>
              </a:graphicData>
            </a:graphic>
          </wp:inline>
        </w:drawing>
      </w:r>
    </w:p>
    <w:p w14:paraId="0B53AE80" w14:textId="77777777" w:rsidR="004832ED" w:rsidRDefault="004832ED" w:rsidP="004832ED">
      <w:pPr>
        <w:spacing w:after="160" w:line="259" w:lineRule="auto"/>
        <w:ind w:left="1656"/>
        <w:contextualSpacing/>
        <w:rPr>
          <w:noProof/>
          <w:color w:val="FF0000"/>
          <w:sz w:val="24"/>
          <w:szCs w:val="24"/>
          <w:highlight w:val="yellow"/>
        </w:rPr>
      </w:pPr>
    </w:p>
    <w:p w14:paraId="245A143B" w14:textId="77777777" w:rsidR="004832ED" w:rsidRDefault="004832ED" w:rsidP="004832ED">
      <w:pPr>
        <w:spacing w:after="160" w:line="259" w:lineRule="auto"/>
        <w:ind w:left="1656"/>
        <w:contextualSpacing/>
        <w:rPr>
          <w:noProof/>
          <w:sz w:val="24"/>
          <w:szCs w:val="24"/>
        </w:rPr>
      </w:pPr>
      <w:r w:rsidRPr="009F2101">
        <w:rPr>
          <w:noProof/>
          <w:sz w:val="24"/>
          <w:szCs w:val="24"/>
        </w:rPr>
        <w:t xml:space="preserve">Check the e-mail inbox associated with your account to verify you received the </w:t>
      </w:r>
      <w:r w:rsidRPr="009F2101">
        <w:rPr>
          <w:b/>
          <w:bCs/>
          <w:noProof/>
          <w:sz w:val="24"/>
          <w:szCs w:val="24"/>
        </w:rPr>
        <w:t>FDEP Business Portal Registration Complete</w:t>
      </w:r>
      <w:r w:rsidRPr="009F2101">
        <w:rPr>
          <w:noProof/>
          <w:sz w:val="24"/>
          <w:szCs w:val="24"/>
        </w:rPr>
        <w:t xml:space="preserve"> e-mail</w:t>
      </w:r>
      <w:r>
        <w:rPr>
          <w:noProof/>
          <w:sz w:val="24"/>
          <w:szCs w:val="24"/>
        </w:rPr>
        <w:t xml:space="preserve">. </w:t>
      </w:r>
    </w:p>
    <w:p w14:paraId="2EC6E9F6" w14:textId="77777777" w:rsidR="004832ED" w:rsidRPr="009F2101" w:rsidRDefault="004832ED" w:rsidP="004832ED">
      <w:pPr>
        <w:spacing w:after="160" w:line="259" w:lineRule="auto"/>
        <w:ind w:left="1656"/>
        <w:contextualSpacing/>
        <w:rPr>
          <w:noProof/>
          <w:color w:val="FF0000"/>
          <w:sz w:val="24"/>
          <w:szCs w:val="24"/>
        </w:rPr>
      </w:pPr>
      <w:r>
        <w:rPr>
          <w:noProof/>
        </w:rPr>
        <w:drawing>
          <wp:inline distT="0" distB="0" distL="0" distR="0" wp14:anchorId="5B193115" wp14:editId="707CE4F8">
            <wp:extent cx="5041900" cy="2128934"/>
            <wp:effectExtent l="19050" t="19050" r="25400" b="24130"/>
            <wp:docPr id="363964506"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4506" name="Picture 1" descr="Graphical user interface, text&#10;&#10;Description automatically generated"/>
                    <pic:cNvPicPr/>
                  </pic:nvPicPr>
                  <pic:blipFill>
                    <a:blip r:embed="rId15"/>
                    <a:stretch>
                      <a:fillRect/>
                    </a:stretch>
                  </pic:blipFill>
                  <pic:spPr>
                    <a:xfrm>
                      <a:off x="0" y="0"/>
                      <a:ext cx="5089883" cy="2149195"/>
                    </a:xfrm>
                    <a:prstGeom prst="rect">
                      <a:avLst/>
                    </a:prstGeom>
                    <a:ln w="12700">
                      <a:solidFill>
                        <a:schemeClr val="accent1"/>
                      </a:solidFill>
                    </a:ln>
                  </pic:spPr>
                </pic:pic>
              </a:graphicData>
            </a:graphic>
          </wp:inline>
        </w:drawing>
      </w:r>
    </w:p>
    <w:p w14:paraId="200A43A2" w14:textId="77777777" w:rsidR="004832ED" w:rsidRDefault="004832ED" w:rsidP="004832ED">
      <w:pPr>
        <w:spacing w:after="160" w:line="259" w:lineRule="auto"/>
        <w:ind w:left="1296" w:firstLine="360"/>
        <w:contextualSpacing/>
        <w:rPr>
          <w:noProof/>
          <w:sz w:val="24"/>
          <w:szCs w:val="24"/>
        </w:rPr>
      </w:pPr>
      <w:r w:rsidRPr="009F2101">
        <w:rPr>
          <w:noProof/>
          <w:sz w:val="24"/>
          <w:szCs w:val="24"/>
        </w:rPr>
        <w:t xml:space="preserve">The system then redirects </w:t>
      </w:r>
      <w:r>
        <w:rPr>
          <w:noProof/>
          <w:sz w:val="24"/>
          <w:szCs w:val="24"/>
        </w:rPr>
        <w:t>you</w:t>
      </w:r>
      <w:r w:rsidRPr="004E68D7">
        <w:rPr>
          <w:noProof/>
          <w:sz w:val="24"/>
          <w:szCs w:val="24"/>
        </w:rPr>
        <w:t xml:space="preserve"> to </w:t>
      </w:r>
      <w:r>
        <w:rPr>
          <w:noProof/>
          <w:sz w:val="24"/>
          <w:szCs w:val="24"/>
        </w:rPr>
        <w:t xml:space="preserve">the </w:t>
      </w:r>
      <w:r w:rsidRPr="004E68D7">
        <w:rPr>
          <w:noProof/>
          <w:sz w:val="24"/>
          <w:szCs w:val="24"/>
        </w:rPr>
        <w:t xml:space="preserve">‘Sign In’ page. </w:t>
      </w:r>
    </w:p>
    <w:p w14:paraId="44D15958" w14:textId="77777777" w:rsidR="004832ED" w:rsidRPr="004E68D7" w:rsidRDefault="004832ED" w:rsidP="004832ED">
      <w:pPr>
        <w:spacing w:after="160" w:line="259" w:lineRule="auto"/>
        <w:ind w:left="1296" w:firstLine="360"/>
        <w:contextualSpacing/>
        <w:rPr>
          <w:noProof/>
          <w:sz w:val="24"/>
          <w:szCs w:val="24"/>
        </w:rPr>
      </w:pPr>
    </w:p>
    <w:p w14:paraId="2E5D675A" w14:textId="77777777" w:rsidR="004832ED" w:rsidRPr="004E68D7" w:rsidRDefault="004832ED" w:rsidP="004832ED">
      <w:pPr>
        <w:spacing w:after="160" w:line="259" w:lineRule="auto"/>
        <w:ind w:left="1656"/>
        <w:contextualSpacing/>
        <w:rPr>
          <w:noProof/>
          <w:color w:val="FF0000"/>
          <w:szCs w:val="24"/>
          <w:highlight w:val="yellow"/>
        </w:rPr>
      </w:pPr>
      <w:r>
        <w:rPr>
          <w:noProof/>
        </w:rPr>
        <w:drawing>
          <wp:inline distT="0" distB="0" distL="0" distR="0" wp14:anchorId="0268DEFB" wp14:editId="0C3EF16B">
            <wp:extent cx="5459922" cy="2181225"/>
            <wp:effectExtent l="19050" t="19050" r="26670" b="9525"/>
            <wp:docPr id="57605499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54994" name="Picture 1" descr="Graphical user interface, text, application, email&#10;&#10;Description automatically generated"/>
                    <pic:cNvPicPr/>
                  </pic:nvPicPr>
                  <pic:blipFill>
                    <a:blip r:embed="rId16"/>
                    <a:stretch>
                      <a:fillRect/>
                    </a:stretch>
                  </pic:blipFill>
                  <pic:spPr>
                    <a:xfrm>
                      <a:off x="0" y="0"/>
                      <a:ext cx="5478018" cy="2188454"/>
                    </a:xfrm>
                    <a:prstGeom prst="rect">
                      <a:avLst/>
                    </a:prstGeom>
                    <a:ln w="12700">
                      <a:solidFill>
                        <a:schemeClr val="accent1"/>
                      </a:solidFill>
                    </a:ln>
                  </pic:spPr>
                </pic:pic>
              </a:graphicData>
            </a:graphic>
          </wp:inline>
        </w:drawing>
      </w:r>
    </w:p>
    <w:p w14:paraId="5052AE21" w14:textId="77777777" w:rsidR="004832ED" w:rsidRDefault="004832ED" w:rsidP="004832ED">
      <w:pPr>
        <w:pStyle w:val="HeadingTextLevel1"/>
      </w:pPr>
      <w:bookmarkStart w:id="101" w:name="_Toc157025460"/>
      <w:bookmarkStart w:id="102" w:name="_Toc157025671"/>
      <w:bookmarkStart w:id="103" w:name="_Toc157026364"/>
      <w:bookmarkStart w:id="104" w:name="_Toc157028037"/>
      <w:bookmarkStart w:id="105" w:name="_Toc157028162"/>
      <w:bookmarkStart w:id="106" w:name="_Toc157028303"/>
      <w:bookmarkStart w:id="107" w:name="_Toc157028430"/>
      <w:bookmarkStart w:id="108" w:name="_Toc157028810"/>
      <w:bookmarkStart w:id="109" w:name="_Toc157028969"/>
      <w:bookmarkStart w:id="110" w:name="_Toc157029099"/>
      <w:bookmarkStart w:id="111" w:name="_Toc157029232"/>
      <w:bookmarkStart w:id="112" w:name="_Toc157029491"/>
      <w:bookmarkStart w:id="113" w:name="_Toc157029621"/>
      <w:bookmarkStart w:id="114" w:name="_Toc157029751"/>
      <w:bookmarkStart w:id="115" w:name="_Toc157029879"/>
      <w:bookmarkStart w:id="116" w:name="_Toc157030009"/>
      <w:bookmarkStart w:id="117" w:name="_Toc157030142"/>
      <w:bookmarkStart w:id="118" w:name="_Toc157030270"/>
      <w:bookmarkStart w:id="119" w:name="_Toc157030389"/>
      <w:bookmarkStart w:id="120" w:name="_Toc157030508"/>
      <w:bookmarkStart w:id="121" w:name="_Toc157030630"/>
      <w:bookmarkStart w:id="122" w:name="_Toc157030752"/>
      <w:bookmarkStart w:id="123" w:name="_Toc157030883"/>
      <w:bookmarkStart w:id="124" w:name="_Toc157031017"/>
      <w:bookmarkStart w:id="125" w:name="_Toc157031152"/>
      <w:bookmarkStart w:id="126" w:name="_Toc157031287"/>
      <w:bookmarkStart w:id="127" w:name="_Toc157031422"/>
      <w:bookmarkStart w:id="128" w:name="_Toc157031558"/>
      <w:bookmarkStart w:id="129" w:name="_Toc157031694"/>
      <w:bookmarkStart w:id="130" w:name="_Toc157031830"/>
      <w:bookmarkStart w:id="131" w:name="_Toc157031966"/>
      <w:bookmarkStart w:id="132" w:name="_Toc157032102"/>
      <w:bookmarkStart w:id="133" w:name="_Toc157032238"/>
      <w:bookmarkStart w:id="134" w:name="_Toc157064692"/>
      <w:bookmarkStart w:id="135" w:name="_Toc157066231"/>
      <w:bookmarkStart w:id="136" w:name="_Toc157066714"/>
      <w:bookmarkStart w:id="137" w:name="_Toc157066856"/>
      <w:bookmarkStart w:id="138" w:name="_Toc157067006"/>
      <w:bookmarkStart w:id="139" w:name="_Toc157067387"/>
      <w:bookmarkStart w:id="140" w:name="_Toc157081741"/>
      <w:bookmarkStart w:id="141" w:name="_Toc157081888"/>
      <w:bookmarkStart w:id="142" w:name="_Toc157082041"/>
      <w:bookmarkStart w:id="143" w:name="_Toc157082188"/>
      <w:bookmarkStart w:id="144" w:name="_Toc157082335"/>
      <w:bookmarkStart w:id="145" w:name="_Toc157082483"/>
      <w:bookmarkStart w:id="146" w:name="_Toc157082631"/>
      <w:bookmarkStart w:id="147" w:name="_Toc157082779"/>
      <w:bookmarkStart w:id="148" w:name="_Toc157082927"/>
      <w:bookmarkStart w:id="149" w:name="_Toc157083075"/>
      <w:bookmarkStart w:id="150" w:name="_Toc157083223"/>
      <w:bookmarkStart w:id="151" w:name="_Toc157083370"/>
      <w:bookmarkStart w:id="152" w:name="_Toc157083517"/>
      <w:bookmarkStart w:id="153" w:name="_Toc157083664"/>
      <w:bookmarkStart w:id="154" w:name="_Toc157085182"/>
      <w:bookmarkStart w:id="155" w:name="_Toc157093206"/>
      <w:bookmarkStart w:id="156" w:name="_Toc157025466"/>
      <w:bookmarkStart w:id="157" w:name="_Toc157025677"/>
      <w:bookmarkStart w:id="158" w:name="_Toc157026370"/>
      <w:bookmarkStart w:id="159" w:name="_Toc157028043"/>
      <w:bookmarkStart w:id="160" w:name="_Toc157028168"/>
      <w:bookmarkStart w:id="161" w:name="_Toc157028309"/>
      <w:bookmarkStart w:id="162" w:name="_Toc157028436"/>
      <w:bookmarkStart w:id="163" w:name="_Toc157028816"/>
      <w:bookmarkStart w:id="164" w:name="_Toc157028975"/>
      <w:bookmarkStart w:id="165" w:name="_Toc157029105"/>
      <w:bookmarkStart w:id="166" w:name="_Toc157029238"/>
      <w:bookmarkStart w:id="167" w:name="_Toc157029497"/>
      <w:bookmarkStart w:id="168" w:name="_Toc157029627"/>
      <w:bookmarkStart w:id="169" w:name="_Toc157029757"/>
      <w:bookmarkStart w:id="170" w:name="_Toc157029885"/>
      <w:bookmarkStart w:id="171" w:name="_Toc157030015"/>
      <w:bookmarkStart w:id="172" w:name="_Toc157030148"/>
      <w:bookmarkStart w:id="173" w:name="_Toc157030276"/>
      <w:bookmarkStart w:id="174" w:name="_Toc157030395"/>
      <w:bookmarkStart w:id="175" w:name="_Toc157030514"/>
      <w:bookmarkStart w:id="176" w:name="_Toc157030636"/>
      <w:bookmarkStart w:id="177" w:name="_Toc157030758"/>
      <w:bookmarkStart w:id="178" w:name="_Toc157030889"/>
      <w:bookmarkStart w:id="179" w:name="_Toc157031023"/>
      <w:bookmarkStart w:id="180" w:name="_Toc157031158"/>
      <w:bookmarkStart w:id="181" w:name="_Toc157031293"/>
      <w:bookmarkStart w:id="182" w:name="_Toc157031428"/>
      <w:bookmarkStart w:id="183" w:name="_Toc157031564"/>
      <w:bookmarkStart w:id="184" w:name="_Toc157031700"/>
      <w:bookmarkStart w:id="185" w:name="_Toc157031836"/>
      <w:bookmarkStart w:id="186" w:name="_Toc157031972"/>
      <w:bookmarkStart w:id="187" w:name="_Toc157032108"/>
      <w:bookmarkStart w:id="188" w:name="_Toc157032244"/>
      <w:bookmarkStart w:id="189" w:name="_Toc157064698"/>
      <w:bookmarkStart w:id="190" w:name="_Toc157066237"/>
      <w:bookmarkStart w:id="191" w:name="_Toc157066720"/>
      <w:bookmarkStart w:id="192" w:name="_Toc157066862"/>
      <w:bookmarkStart w:id="193" w:name="_Toc157067012"/>
      <w:bookmarkStart w:id="194" w:name="_Toc157067393"/>
      <w:bookmarkStart w:id="195" w:name="_Toc157081747"/>
      <w:bookmarkStart w:id="196" w:name="_Toc157081894"/>
      <w:bookmarkStart w:id="197" w:name="_Toc157082047"/>
      <w:bookmarkStart w:id="198" w:name="_Toc157082194"/>
      <w:bookmarkStart w:id="199" w:name="_Toc157082341"/>
      <w:bookmarkStart w:id="200" w:name="_Toc157082489"/>
      <w:bookmarkStart w:id="201" w:name="_Toc157082637"/>
      <w:bookmarkStart w:id="202" w:name="_Toc157082785"/>
      <w:bookmarkStart w:id="203" w:name="_Toc157082933"/>
      <w:bookmarkStart w:id="204" w:name="_Toc157083081"/>
      <w:bookmarkStart w:id="205" w:name="_Toc157083229"/>
      <w:bookmarkStart w:id="206" w:name="_Toc157083376"/>
      <w:bookmarkStart w:id="207" w:name="_Toc157083523"/>
      <w:bookmarkStart w:id="208" w:name="_Toc157083670"/>
      <w:bookmarkStart w:id="209" w:name="_Toc157085188"/>
      <w:bookmarkStart w:id="210" w:name="_Toc157093212"/>
      <w:bookmarkStart w:id="211" w:name="_Toc157025472"/>
      <w:bookmarkStart w:id="212" w:name="_Toc157025683"/>
      <w:bookmarkStart w:id="213" w:name="_Toc157026376"/>
      <w:bookmarkStart w:id="214" w:name="_Toc157028049"/>
      <w:bookmarkStart w:id="215" w:name="_Toc157028174"/>
      <w:bookmarkStart w:id="216" w:name="_Toc157028315"/>
      <w:bookmarkStart w:id="217" w:name="_Toc157028442"/>
      <w:bookmarkStart w:id="218" w:name="_Toc157028822"/>
      <w:bookmarkStart w:id="219" w:name="_Toc157028981"/>
      <w:bookmarkStart w:id="220" w:name="_Toc157029111"/>
      <w:bookmarkStart w:id="221" w:name="_Toc157029244"/>
      <w:bookmarkStart w:id="222" w:name="_Toc157029503"/>
      <w:bookmarkStart w:id="223" w:name="_Toc157029633"/>
      <w:bookmarkStart w:id="224" w:name="_Toc157029763"/>
      <w:bookmarkStart w:id="225" w:name="_Toc157029891"/>
      <w:bookmarkStart w:id="226" w:name="_Toc157030021"/>
      <w:bookmarkStart w:id="227" w:name="_Toc157030154"/>
      <w:bookmarkStart w:id="228" w:name="_Toc157030282"/>
      <w:bookmarkStart w:id="229" w:name="_Toc157030401"/>
      <w:bookmarkStart w:id="230" w:name="_Toc157030520"/>
      <w:bookmarkStart w:id="231" w:name="_Toc157030642"/>
      <w:bookmarkStart w:id="232" w:name="_Toc157030764"/>
      <w:bookmarkStart w:id="233" w:name="_Toc157030895"/>
      <w:bookmarkStart w:id="234" w:name="_Toc157031029"/>
      <w:bookmarkStart w:id="235" w:name="_Toc157031164"/>
      <w:bookmarkStart w:id="236" w:name="_Toc157031299"/>
      <w:bookmarkStart w:id="237" w:name="_Toc157031434"/>
      <w:bookmarkStart w:id="238" w:name="_Toc157031570"/>
      <w:bookmarkStart w:id="239" w:name="_Toc157031706"/>
      <w:bookmarkStart w:id="240" w:name="_Toc157031842"/>
      <w:bookmarkStart w:id="241" w:name="_Toc157031978"/>
      <w:bookmarkStart w:id="242" w:name="_Toc157032114"/>
      <w:bookmarkStart w:id="243" w:name="_Toc157032250"/>
      <w:bookmarkStart w:id="244" w:name="_Toc157064704"/>
      <w:bookmarkStart w:id="245" w:name="_Toc157066243"/>
      <w:bookmarkStart w:id="246" w:name="_Toc157066726"/>
      <w:bookmarkStart w:id="247" w:name="_Toc157066868"/>
      <w:bookmarkStart w:id="248" w:name="_Toc157067018"/>
      <w:bookmarkStart w:id="249" w:name="_Toc157067399"/>
      <w:bookmarkStart w:id="250" w:name="_Toc157081753"/>
      <w:bookmarkStart w:id="251" w:name="_Toc157081900"/>
      <w:bookmarkStart w:id="252" w:name="_Toc157082053"/>
      <w:bookmarkStart w:id="253" w:name="_Toc157082200"/>
      <w:bookmarkStart w:id="254" w:name="_Toc157082347"/>
      <w:bookmarkStart w:id="255" w:name="_Toc157082495"/>
      <w:bookmarkStart w:id="256" w:name="_Toc157082643"/>
      <w:bookmarkStart w:id="257" w:name="_Toc157082791"/>
      <w:bookmarkStart w:id="258" w:name="_Toc157082939"/>
      <w:bookmarkStart w:id="259" w:name="_Toc157083087"/>
      <w:bookmarkStart w:id="260" w:name="_Toc157083235"/>
      <w:bookmarkStart w:id="261" w:name="_Toc157083382"/>
      <w:bookmarkStart w:id="262" w:name="_Toc157083529"/>
      <w:bookmarkStart w:id="263" w:name="_Toc157083676"/>
      <w:bookmarkStart w:id="264" w:name="_Toc157085194"/>
      <w:bookmarkStart w:id="265" w:name="_Toc157093218"/>
      <w:bookmarkStart w:id="266" w:name="_Toc157081759"/>
      <w:bookmarkStart w:id="267" w:name="_Toc157081906"/>
      <w:bookmarkStart w:id="268" w:name="_Toc157082059"/>
      <w:bookmarkStart w:id="269" w:name="_Toc157082206"/>
      <w:bookmarkStart w:id="270" w:name="_Toc157082353"/>
      <w:bookmarkStart w:id="271" w:name="_Toc157082501"/>
      <w:bookmarkStart w:id="272" w:name="_Toc157082649"/>
      <w:bookmarkStart w:id="273" w:name="_Toc157082797"/>
      <w:bookmarkStart w:id="274" w:name="_Toc157082945"/>
      <w:bookmarkStart w:id="275" w:name="_Toc157083093"/>
      <w:bookmarkStart w:id="276" w:name="_Toc157083241"/>
      <w:bookmarkStart w:id="277" w:name="_Toc157083388"/>
      <w:bookmarkStart w:id="278" w:name="_Toc157083535"/>
      <w:bookmarkStart w:id="279" w:name="_Toc157083682"/>
      <w:bookmarkStart w:id="280" w:name="_Toc157085200"/>
      <w:bookmarkStart w:id="281" w:name="_Toc157093224"/>
      <w:bookmarkStart w:id="282" w:name="_Toc157028056"/>
      <w:bookmarkStart w:id="283" w:name="_Toc157028181"/>
      <w:bookmarkStart w:id="284" w:name="_Toc157028322"/>
      <w:bookmarkStart w:id="285" w:name="_Toc157028449"/>
      <w:bookmarkStart w:id="286" w:name="_Toc157028829"/>
      <w:bookmarkStart w:id="287" w:name="_Toc157028988"/>
      <w:bookmarkStart w:id="288" w:name="_Toc157029118"/>
      <w:bookmarkStart w:id="289" w:name="_Toc157029251"/>
      <w:bookmarkStart w:id="290" w:name="_Toc157029510"/>
      <w:bookmarkStart w:id="291" w:name="_Toc157029640"/>
      <w:bookmarkStart w:id="292" w:name="_Toc157029770"/>
      <w:bookmarkStart w:id="293" w:name="_Toc157029898"/>
      <w:bookmarkStart w:id="294" w:name="_Toc157030028"/>
      <w:bookmarkStart w:id="295" w:name="_Toc157030161"/>
      <w:bookmarkStart w:id="296" w:name="_Toc157030289"/>
      <w:bookmarkStart w:id="297" w:name="_Toc157030408"/>
      <w:bookmarkStart w:id="298" w:name="_Toc157030527"/>
      <w:bookmarkStart w:id="299" w:name="_Toc157030649"/>
      <w:bookmarkStart w:id="300" w:name="_Toc157030771"/>
      <w:bookmarkStart w:id="301" w:name="_Toc157030902"/>
      <w:bookmarkStart w:id="302" w:name="_Toc157031036"/>
      <w:bookmarkStart w:id="303" w:name="_Toc157031171"/>
      <w:bookmarkStart w:id="304" w:name="_Toc157031306"/>
      <w:bookmarkStart w:id="305" w:name="_Toc157031441"/>
      <w:bookmarkStart w:id="306" w:name="_Toc157031577"/>
      <w:bookmarkStart w:id="307" w:name="_Toc157031713"/>
      <w:bookmarkStart w:id="308" w:name="_Toc157031849"/>
      <w:bookmarkStart w:id="309" w:name="_Toc157031985"/>
      <w:bookmarkStart w:id="310" w:name="_Toc157032121"/>
      <w:bookmarkStart w:id="311" w:name="_Toc157032257"/>
      <w:bookmarkStart w:id="312" w:name="_Toc157064711"/>
      <w:bookmarkStart w:id="313" w:name="_Toc157066250"/>
      <w:bookmarkStart w:id="314" w:name="_Toc157066733"/>
      <w:bookmarkStart w:id="315" w:name="_Toc157066875"/>
      <w:bookmarkStart w:id="316" w:name="_Toc157067025"/>
      <w:bookmarkStart w:id="317" w:name="_Toc157067406"/>
      <w:bookmarkStart w:id="318" w:name="_Toc157081760"/>
      <w:bookmarkStart w:id="319" w:name="_Toc157081907"/>
      <w:bookmarkStart w:id="320" w:name="_Toc157082060"/>
      <w:bookmarkStart w:id="321" w:name="_Toc157082207"/>
      <w:bookmarkStart w:id="322" w:name="_Toc157082354"/>
      <w:bookmarkStart w:id="323" w:name="_Toc157082502"/>
      <w:bookmarkStart w:id="324" w:name="_Toc157082650"/>
      <w:bookmarkStart w:id="325" w:name="_Toc157082798"/>
      <w:bookmarkStart w:id="326" w:name="_Toc157082946"/>
      <w:bookmarkStart w:id="327" w:name="_Toc157083094"/>
      <w:bookmarkStart w:id="328" w:name="_Toc157083242"/>
      <w:bookmarkStart w:id="329" w:name="_Toc157083389"/>
      <w:bookmarkStart w:id="330" w:name="_Toc157083536"/>
      <w:bookmarkStart w:id="331" w:name="_Toc157083683"/>
      <w:bookmarkStart w:id="332" w:name="_Toc157085201"/>
      <w:bookmarkStart w:id="333" w:name="_Toc157093225"/>
      <w:bookmarkStart w:id="334" w:name="_Toc157028057"/>
      <w:bookmarkStart w:id="335" w:name="_Toc157028182"/>
      <w:bookmarkStart w:id="336" w:name="_Toc157028323"/>
      <w:bookmarkStart w:id="337" w:name="_Toc157028450"/>
      <w:bookmarkStart w:id="338" w:name="_Toc157028830"/>
      <w:bookmarkStart w:id="339" w:name="_Toc157028989"/>
      <w:bookmarkStart w:id="340" w:name="_Toc157029119"/>
      <w:bookmarkStart w:id="341" w:name="_Toc157029252"/>
      <w:bookmarkStart w:id="342" w:name="_Toc157029511"/>
      <w:bookmarkStart w:id="343" w:name="_Toc157029641"/>
      <w:bookmarkStart w:id="344" w:name="_Toc157029771"/>
      <w:bookmarkStart w:id="345" w:name="_Toc157029899"/>
      <w:bookmarkStart w:id="346" w:name="_Toc157030029"/>
      <w:bookmarkStart w:id="347" w:name="_Toc157030162"/>
      <w:bookmarkStart w:id="348" w:name="_Toc157030290"/>
      <w:bookmarkStart w:id="349" w:name="_Toc157030409"/>
      <w:bookmarkStart w:id="350" w:name="_Toc157030528"/>
      <w:bookmarkStart w:id="351" w:name="_Toc157030650"/>
      <w:bookmarkStart w:id="352" w:name="_Toc157030772"/>
      <w:bookmarkStart w:id="353" w:name="_Toc157030903"/>
      <w:bookmarkStart w:id="354" w:name="_Toc157031037"/>
      <w:bookmarkStart w:id="355" w:name="_Toc157031172"/>
      <w:bookmarkStart w:id="356" w:name="_Toc157031307"/>
      <w:bookmarkStart w:id="357" w:name="_Toc157031442"/>
      <w:bookmarkStart w:id="358" w:name="_Toc157031578"/>
      <w:bookmarkStart w:id="359" w:name="_Toc157031714"/>
      <w:bookmarkStart w:id="360" w:name="_Toc157031850"/>
      <w:bookmarkStart w:id="361" w:name="_Toc157031986"/>
      <w:bookmarkStart w:id="362" w:name="_Toc157032122"/>
      <w:bookmarkStart w:id="363" w:name="_Toc157032258"/>
      <w:bookmarkStart w:id="364" w:name="_Toc157064712"/>
      <w:bookmarkStart w:id="365" w:name="_Toc157066251"/>
      <w:bookmarkStart w:id="366" w:name="_Toc157066734"/>
      <w:bookmarkStart w:id="367" w:name="_Toc157066876"/>
      <w:bookmarkStart w:id="368" w:name="_Toc157067026"/>
      <w:bookmarkStart w:id="369" w:name="_Toc157067407"/>
      <w:bookmarkStart w:id="370" w:name="_Toc157081761"/>
      <w:bookmarkStart w:id="371" w:name="_Toc157081908"/>
      <w:bookmarkStart w:id="372" w:name="_Toc157082061"/>
      <w:bookmarkStart w:id="373" w:name="_Toc157082208"/>
      <w:bookmarkStart w:id="374" w:name="_Toc157082355"/>
      <w:bookmarkStart w:id="375" w:name="_Toc157082503"/>
      <w:bookmarkStart w:id="376" w:name="_Toc157082651"/>
      <w:bookmarkStart w:id="377" w:name="_Toc157082799"/>
      <w:bookmarkStart w:id="378" w:name="_Toc157082947"/>
      <w:bookmarkStart w:id="379" w:name="_Toc157083095"/>
      <w:bookmarkStart w:id="380" w:name="_Toc157083243"/>
      <w:bookmarkStart w:id="381" w:name="_Toc157083390"/>
      <w:bookmarkStart w:id="382" w:name="_Toc157083537"/>
      <w:bookmarkStart w:id="383" w:name="_Toc157083684"/>
      <w:bookmarkStart w:id="384" w:name="_Toc157085202"/>
      <w:bookmarkStart w:id="385" w:name="_Toc157093226"/>
      <w:bookmarkStart w:id="386" w:name="_Toc157028058"/>
      <w:bookmarkStart w:id="387" w:name="_Toc157028183"/>
      <w:bookmarkStart w:id="388" w:name="_Toc157028324"/>
      <w:bookmarkStart w:id="389" w:name="_Toc157028451"/>
      <w:bookmarkStart w:id="390" w:name="_Toc157028831"/>
      <w:bookmarkStart w:id="391" w:name="_Toc157028990"/>
      <w:bookmarkStart w:id="392" w:name="_Toc157029120"/>
      <w:bookmarkStart w:id="393" w:name="_Toc157029253"/>
      <w:bookmarkStart w:id="394" w:name="_Toc157029512"/>
      <w:bookmarkStart w:id="395" w:name="_Toc157029642"/>
      <w:bookmarkStart w:id="396" w:name="_Toc157029772"/>
      <w:bookmarkStart w:id="397" w:name="_Toc157029900"/>
      <w:bookmarkStart w:id="398" w:name="_Toc157030030"/>
      <w:bookmarkStart w:id="399" w:name="_Toc157030163"/>
      <w:bookmarkStart w:id="400" w:name="_Toc157030291"/>
      <w:bookmarkStart w:id="401" w:name="_Toc157030410"/>
      <w:bookmarkStart w:id="402" w:name="_Toc157030529"/>
      <w:bookmarkStart w:id="403" w:name="_Toc157030651"/>
      <w:bookmarkStart w:id="404" w:name="_Toc157030773"/>
      <w:bookmarkStart w:id="405" w:name="_Toc157030904"/>
      <w:bookmarkStart w:id="406" w:name="_Toc157031038"/>
      <w:bookmarkStart w:id="407" w:name="_Toc157031173"/>
      <w:bookmarkStart w:id="408" w:name="_Toc157031308"/>
      <w:bookmarkStart w:id="409" w:name="_Toc157031443"/>
      <w:bookmarkStart w:id="410" w:name="_Toc157031579"/>
      <w:bookmarkStart w:id="411" w:name="_Toc157031715"/>
      <w:bookmarkStart w:id="412" w:name="_Toc157031851"/>
      <w:bookmarkStart w:id="413" w:name="_Toc157031987"/>
      <w:bookmarkStart w:id="414" w:name="_Toc157032123"/>
      <w:bookmarkStart w:id="415" w:name="_Toc157032259"/>
      <w:bookmarkStart w:id="416" w:name="_Toc157064713"/>
      <w:bookmarkStart w:id="417" w:name="_Toc157066252"/>
      <w:bookmarkStart w:id="418" w:name="_Toc157066735"/>
      <w:bookmarkStart w:id="419" w:name="_Toc157066877"/>
      <w:bookmarkStart w:id="420" w:name="_Toc157067027"/>
      <w:bookmarkStart w:id="421" w:name="_Toc157067408"/>
      <w:bookmarkStart w:id="422" w:name="_Toc157081762"/>
      <w:bookmarkStart w:id="423" w:name="_Toc157081909"/>
      <w:bookmarkStart w:id="424" w:name="_Toc157082062"/>
      <w:bookmarkStart w:id="425" w:name="_Toc157082209"/>
      <w:bookmarkStart w:id="426" w:name="_Toc157082356"/>
      <w:bookmarkStart w:id="427" w:name="_Toc157082504"/>
      <w:bookmarkStart w:id="428" w:name="_Toc157082652"/>
      <w:bookmarkStart w:id="429" w:name="_Toc157082800"/>
      <w:bookmarkStart w:id="430" w:name="_Toc157082948"/>
      <w:bookmarkStart w:id="431" w:name="_Toc157083096"/>
      <w:bookmarkStart w:id="432" w:name="_Toc157083244"/>
      <w:bookmarkStart w:id="433" w:name="_Toc157083391"/>
      <w:bookmarkStart w:id="434" w:name="_Toc157083538"/>
      <w:bookmarkStart w:id="435" w:name="_Toc157083685"/>
      <w:bookmarkStart w:id="436" w:name="_Toc157085203"/>
      <w:bookmarkStart w:id="437" w:name="_Toc157093227"/>
      <w:bookmarkStart w:id="438" w:name="_Toc157028059"/>
      <w:bookmarkStart w:id="439" w:name="_Toc157028184"/>
      <w:bookmarkStart w:id="440" w:name="_Toc157028325"/>
      <w:bookmarkStart w:id="441" w:name="_Toc157028452"/>
      <w:bookmarkStart w:id="442" w:name="_Toc157028832"/>
      <w:bookmarkStart w:id="443" w:name="_Toc157028991"/>
      <w:bookmarkStart w:id="444" w:name="_Toc157029121"/>
      <w:bookmarkStart w:id="445" w:name="_Toc157029254"/>
      <w:bookmarkStart w:id="446" w:name="_Toc157029513"/>
      <w:bookmarkStart w:id="447" w:name="_Toc157029643"/>
      <w:bookmarkStart w:id="448" w:name="_Toc157029773"/>
      <w:bookmarkStart w:id="449" w:name="_Toc157029901"/>
      <w:bookmarkStart w:id="450" w:name="_Toc157030031"/>
      <w:bookmarkStart w:id="451" w:name="_Toc157030164"/>
      <w:bookmarkStart w:id="452" w:name="_Toc157030292"/>
      <w:bookmarkStart w:id="453" w:name="_Toc157030411"/>
      <w:bookmarkStart w:id="454" w:name="_Toc157030530"/>
      <w:bookmarkStart w:id="455" w:name="_Toc157030652"/>
      <w:bookmarkStart w:id="456" w:name="_Toc157030774"/>
      <w:bookmarkStart w:id="457" w:name="_Toc157030905"/>
      <w:bookmarkStart w:id="458" w:name="_Toc157031039"/>
      <w:bookmarkStart w:id="459" w:name="_Toc157031174"/>
      <w:bookmarkStart w:id="460" w:name="_Toc157031309"/>
      <w:bookmarkStart w:id="461" w:name="_Toc157031444"/>
      <w:bookmarkStart w:id="462" w:name="_Toc157031580"/>
      <w:bookmarkStart w:id="463" w:name="_Toc157031716"/>
      <w:bookmarkStart w:id="464" w:name="_Toc157031852"/>
      <w:bookmarkStart w:id="465" w:name="_Toc157031988"/>
      <w:bookmarkStart w:id="466" w:name="_Toc157032124"/>
      <w:bookmarkStart w:id="467" w:name="_Toc157032260"/>
      <w:bookmarkStart w:id="468" w:name="_Toc157064714"/>
      <w:bookmarkStart w:id="469" w:name="_Toc157066253"/>
      <w:bookmarkStart w:id="470" w:name="_Toc157066736"/>
      <w:bookmarkStart w:id="471" w:name="_Toc157066878"/>
      <w:bookmarkStart w:id="472" w:name="_Toc157067028"/>
      <w:bookmarkStart w:id="473" w:name="_Toc157067409"/>
      <w:bookmarkStart w:id="474" w:name="_Toc157081763"/>
      <w:bookmarkStart w:id="475" w:name="_Toc157081910"/>
      <w:bookmarkStart w:id="476" w:name="_Toc157082063"/>
      <w:bookmarkStart w:id="477" w:name="_Toc157082210"/>
      <w:bookmarkStart w:id="478" w:name="_Toc157082357"/>
      <w:bookmarkStart w:id="479" w:name="_Toc157082505"/>
      <w:bookmarkStart w:id="480" w:name="_Toc157082653"/>
      <w:bookmarkStart w:id="481" w:name="_Toc157082801"/>
      <w:bookmarkStart w:id="482" w:name="_Toc157082949"/>
      <w:bookmarkStart w:id="483" w:name="_Toc157083097"/>
      <w:bookmarkStart w:id="484" w:name="_Toc157083245"/>
      <w:bookmarkStart w:id="485" w:name="_Toc157083392"/>
      <w:bookmarkStart w:id="486" w:name="_Toc157083539"/>
      <w:bookmarkStart w:id="487" w:name="_Toc157083686"/>
      <w:bookmarkStart w:id="488" w:name="_Toc157085204"/>
      <w:bookmarkStart w:id="489" w:name="_Toc157093228"/>
      <w:bookmarkStart w:id="490" w:name="_Toc157028060"/>
      <w:bookmarkStart w:id="491" w:name="_Toc157028185"/>
      <w:bookmarkStart w:id="492" w:name="_Toc157028326"/>
      <w:bookmarkStart w:id="493" w:name="_Toc157028453"/>
      <w:bookmarkStart w:id="494" w:name="_Toc157028833"/>
      <w:bookmarkStart w:id="495" w:name="_Toc157028992"/>
      <w:bookmarkStart w:id="496" w:name="_Toc157029122"/>
      <w:bookmarkStart w:id="497" w:name="_Toc157029255"/>
      <w:bookmarkStart w:id="498" w:name="_Toc157029514"/>
      <w:bookmarkStart w:id="499" w:name="_Toc157029644"/>
      <w:bookmarkStart w:id="500" w:name="_Toc157029774"/>
      <w:bookmarkStart w:id="501" w:name="_Toc157029902"/>
      <w:bookmarkStart w:id="502" w:name="_Toc157030032"/>
      <w:bookmarkStart w:id="503" w:name="_Toc157030165"/>
      <w:bookmarkStart w:id="504" w:name="_Toc157030293"/>
      <w:bookmarkStart w:id="505" w:name="_Toc157030412"/>
      <w:bookmarkStart w:id="506" w:name="_Toc157030531"/>
      <w:bookmarkStart w:id="507" w:name="_Toc157030653"/>
      <w:bookmarkStart w:id="508" w:name="_Toc157030775"/>
      <w:bookmarkStart w:id="509" w:name="_Toc157030906"/>
      <w:bookmarkStart w:id="510" w:name="_Toc157031040"/>
      <w:bookmarkStart w:id="511" w:name="_Toc157031175"/>
      <w:bookmarkStart w:id="512" w:name="_Toc157031310"/>
      <w:bookmarkStart w:id="513" w:name="_Toc157031445"/>
      <w:bookmarkStart w:id="514" w:name="_Toc157031581"/>
      <w:bookmarkStart w:id="515" w:name="_Toc157031717"/>
      <w:bookmarkStart w:id="516" w:name="_Toc157031853"/>
      <w:bookmarkStart w:id="517" w:name="_Toc157031989"/>
      <w:bookmarkStart w:id="518" w:name="_Toc157032125"/>
      <w:bookmarkStart w:id="519" w:name="_Toc157032261"/>
      <w:bookmarkStart w:id="520" w:name="_Toc157064715"/>
      <w:bookmarkStart w:id="521" w:name="_Toc157066254"/>
      <w:bookmarkStart w:id="522" w:name="_Toc157066737"/>
      <w:bookmarkStart w:id="523" w:name="_Toc157066879"/>
      <w:bookmarkStart w:id="524" w:name="_Toc157067029"/>
      <w:bookmarkStart w:id="525" w:name="_Toc157067410"/>
      <w:bookmarkStart w:id="526" w:name="_Toc157081764"/>
      <w:bookmarkStart w:id="527" w:name="_Toc157081911"/>
      <w:bookmarkStart w:id="528" w:name="_Toc157082064"/>
      <w:bookmarkStart w:id="529" w:name="_Toc157082211"/>
      <w:bookmarkStart w:id="530" w:name="_Toc157082358"/>
      <w:bookmarkStart w:id="531" w:name="_Toc157082506"/>
      <w:bookmarkStart w:id="532" w:name="_Toc157082654"/>
      <w:bookmarkStart w:id="533" w:name="_Toc157082802"/>
      <w:bookmarkStart w:id="534" w:name="_Toc157082950"/>
      <w:bookmarkStart w:id="535" w:name="_Toc157083098"/>
      <w:bookmarkStart w:id="536" w:name="_Toc157083246"/>
      <w:bookmarkStart w:id="537" w:name="_Toc157083393"/>
      <w:bookmarkStart w:id="538" w:name="_Toc157083540"/>
      <w:bookmarkStart w:id="539" w:name="_Toc157083687"/>
      <w:bookmarkStart w:id="540" w:name="_Toc157085205"/>
      <w:bookmarkStart w:id="541" w:name="_Toc157093229"/>
      <w:bookmarkStart w:id="542" w:name="_Toc157028061"/>
      <w:bookmarkStart w:id="543" w:name="_Toc157028186"/>
      <w:bookmarkStart w:id="544" w:name="_Toc157028327"/>
      <w:bookmarkStart w:id="545" w:name="_Toc157028454"/>
      <w:bookmarkStart w:id="546" w:name="_Toc157028834"/>
      <w:bookmarkStart w:id="547" w:name="_Toc157028993"/>
      <w:bookmarkStart w:id="548" w:name="_Toc157029123"/>
      <w:bookmarkStart w:id="549" w:name="_Toc157029256"/>
      <w:bookmarkStart w:id="550" w:name="_Toc157029515"/>
      <w:bookmarkStart w:id="551" w:name="_Toc157029645"/>
      <w:bookmarkStart w:id="552" w:name="_Toc157029775"/>
      <w:bookmarkStart w:id="553" w:name="_Toc157029903"/>
      <w:bookmarkStart w:id="554" w:name="_Toc157030033"/>
      <w:bookmarkStart w:id="555" w:name="_Toc157030166"/>
      <w:bookmarkStart w:id="556" w:name="_Toc157030294"/>
      <w:bookmarkStart w:id="557" w:name="_Toc157030413"/>
      <w:bookmarkStart w:id="558" w:name="_Toc157030532"/>
      <w:bookmarkStart w:id="559" w:name="_Toc157030654"/>
      <w:bookmarkStart w:id="560" w:name="_Toc157030776"/>
      <w:bookmarkStart w:id="561" w:name="_Toc157030907"/>
      <w:bookmarkStart w:id="562" w:name="_Toc157031041"/>
      <w:bookmarkStart w:id="563" w:name="_Toc157031176"/>
      <w:bookmarkStart w:id="564" w:name="_Toc157031311"/>
      <w:bookmarkStart w:id="565" w:name="_Toc157031446"/>
      <w:bookmarkStart w:id="566" w:name="_Toc157031582"/>
      <w:bookmarkStart w:id="567" w:name="_Toc157031718"/>
      <w:bookmarkStart w:id="568" w:name="_Toc157031854"/>
      <w:bookmarkStart w:id="569" w:name="_Toc157031990"/>
      <w:bookmarkStart w:id="570" w:name="_Toc157032126"/>
      <w:bookmarkStart w:id="571" w:name="_Toc157032262"/>
      <w:bookmarkStart w:id="572" w:name="_Toc157064716"/>
      <w:bookmarkStart w:id="573" w:name="_Toc157066255"/>
      <w:bookmarkStart w:id="574" w:name="_Toc157066738"/>
      <w:bookmarkStart w:id="575" w:name="_Toc157066880"/>
      <w:bookmarkStart w:id="576" w:name="_Toc157067030"/>
      <w:bookmarkStart w:id="577" w:name="_Toc157067411"/>
      <w:bookmarkStart w:id="578" w:name="_Toc157081765"/>
      <w:bookmarkStart w:id="579" w:name="_Toc157081912"/>
      <w:bookmarkStart w:id="580" w:name="_Toc157082065"/>
      <w:bookmarkStart w:id="581" w:name="_Toc157082212"/>
      <w:bookmarkStart w:id="582" w:name="_Toc157082359"/>
      <w:bookmarkStart w:id="583" w:name="_Toc157082507"/>
      <w:bookmarkStart w:id="584" w:name="_Toc157082655"/>
      <w:bookmarkStart w:id="585" w:name="_Toc157082803"/>
      <w:bookmarkStart w:id="586" w:name="_Toc157082951"/>
      <w:bookmarkStart w:id="587" w:name="_Toc157083099"/>
      <w:bookmarkStart w:id="588" w:name="_Toc157083247"/>
      <w:bookmarkStart w:id="589" w:name="_Toc157083394"/>
      <w:bookmarkStart w:id="590" w:name="_Toc157083541"/>
      <w:bookmarkStart w:id="591" w:name="_Toc157083688"/>
      <w:bookmarkStart w:id="592" w:name="_Toc157085206"/>
      <w:bookmarkStart w:id="593" w:name="_Toc157093230"/>
      <w:bookmarkStart w:id="594" w:name="_Toc157028076"/>
      <w:bookmarkStart w:id="595" w:name="_Toc157028201"/>
      <w:bookmarkStart w:id="596" w:name="_Toc157028342"/>
      <w:bookmarkStart w:id="597" w:name="_Toc157028469"/>
      <w:bookmarkStart w:id="598" w:name="_Toc157028849"/>
      <w:bookmarkStart w:id="599" w:name="_Toc157029008"/>
      <w:bookmarkStart w:id="600" w:name="_Toc157029138"/>
      <w:bookmarkStart w:id="601" w:name="_Toc157029271"/>
      <w:bookmarkStart w:id="602" w:name="_Toc157029530"/>
      <w:bookmarkStart w:id="603" w:name="_Toc157029660"/>
      <w:bookmarkStart w:id="604" w:name="_Toc157029790"/>
      <w:bookmarkStart w:id="605" w:name="_Toc157029918"/>
      <w:bookmarkStart w:id="606" w:name="_Toc157030048"/>
      <w:bookmarkStart w:id="607" w:name="_Toc157030181"/>
      <w:bookmarkStart w:id="608" w:name="_Toc157030309"/>
      <w:bookmarkStart w:id="609" w:name="_Toc157030428"/>
      <w:bookmarkStart w:id="610" w:name="_Toc157030547"/>
      <w:bookmarkStart w:id="611" w:name="_Toc157030669"/>
      <w:bookmarkStart w:id="612" w:name="_Toc157030791"/>
      <w:bookmarkStart w:id="613" w:name="_Toc157030922"/>
      <w:bookmarkStart w:id="614" w:name="_Toc157031056"/>
      <w:bookmarkStart w:id="615" w:name="_Toc157031191"/>
      <w:bookmarkStart w:id="616" w:name="_Toc157031326"/>
      <w:bookmarkStart w:id="617" w:name="_Toc157031461"/>
      <w:bookmarkStart w:id="618" w:name="_Toc157031597"/>
      <w:bookmarkStart w:id="619" w:name="_Toc157031733"/>
      <w:bookmarkStart w:id="620" w:name="_Toc157031869"/>
      <w:bookmarkStart w:id="621" w:name="_Toc157032005"/>
      <w:bookmarkStart w:id="622" w:name="_Toc157032141"/>
      <w:bookmarkStart w:id="623" w:name="_Toc157032277"/>
      <w:bookmarkStart w:id="624" w:name="_Toc157064731"/>
      <w:bookmarkStart w:id="625" w:name="_Toc157066270"/>
      <w:bookmarkStart w:id="626" w:name="_Toc157066753"/>
      <w:bookmarkStart w:id="627" w:name="_Toc157066895"/>
      <w:bookmarkStart w:id="628" w:name="_Toc157067045"/>
      <w:bookmarkStart w:id="629" w:name="_Toc157067426"/>
      <w:bookmarkStart w:id="630" w:name="_Toc157081780"/>
      <w:bookmarkStart w:id="631" w:name="_Toc157081927"/>
      <w:bookmarkStart w:id="632" w:name="_Toc157082080"/>
      <w:bookmarkStart w:id="633" w:name="_Toc157082227"/>
      <w:bookmarkStart w:id="634" w:name="_Toc157082374"/>
      <w:bookmarkStart w:id="635" w:name="_Toc157082522"/>
      <w:bookmarkStart w:id="636" w:name="_Toc157082670"/>
      <w:bookmarkStart w:id="637" w:name="_Toc157082818"/>
      <w:bookmarkStart w:id="638" w:name="_Toc157082966"/>
      <w:bookmarkStart w:id="639" w:name="_Toc157083114"/>
      <w:bookmarkStart w:id="640" w:name="_Toc157083262"/>
      <w:bookmarkStart w:id="641" w:name="_Toc157083409"/>
      <w:bookmarkStart w:id="642" w:name="_Toc157083556"/>
      <w:bookmarkStart w:id="643" w:name="_Toc157083703"/>
      <w:bookmarkStart w:id="644" w:name="_Toc157085221"/>
      <w:bookmarkStart w:id="645" w:name="_Toc157093245"/>
      <w:bookmarkStart w:id="646" w:name="_Toc157028077"/>
      <w:bookmarkStart w:id="647" w:name="_Toc157028202"/>
      <w:bookmarkStart w:id="648" w:name="_Toc157028343"/>
      <w:bookmarkStart w:id="649" w:name="_Toc157028470"/>
      <w:bookmarkStart w:id="650" w:name="_Toc157028850"/>
      <w:bookmarkStart w:id="651" w:name="_Toc157029009"/>
      <w:bookmarkStart w:id="652" w:name="_Toc157029139"/>
      <w:bookmarkStart w:id="653" w:name="_Toc157029272"/>
      <w:bookmarkStart w:id="654" w:name="_Toc157029531"/>
      <w:bookmarkStart w:id="655" w:name="_Toc157029661"/>
      <w:bookmarkStart w:id="656" w:name="_Toc157029791"/>
      <w:bookmarkStart w:id="657" w:name="_Toc157029919"/>
      <w:bookmarkStart w:id="658" w:name="_Toc157030049"/>
      <w:bookmarkStart w:id="659" w:name="_Toc157030182"/>
      <w:bookmarkStart w:id="660" w:name="_Toc157030310"/>
      <w:bookmarkStart w:id="661" w:name="_Toc157030429"/>
      <w:bookmarkStart w:id="662" w:name="_Toc157030548"/>
      <w:bookmarkStart w:id="663" w:name="_Toc157030670"/>
      <w:bookmarkStart w:id="664" w:name="_Toc157030792"/>
      <w:bookmarkStart w:id="665" w:name="_Toc157030923"/>
      <w:bookmarkStart w:id="666" w:name="_Toc157031057"/>
      <w:bookmarkStart w:id="667" w:name="_Toc157031192"/>
      <w:bookmarkStart w:id="668" w:name="_Toc157031327"/>
      <w:bookmarkStart w:id="669" w:name="_Toc157031462"/>
      <w:bookmarkStart w:id="670" w:name="_Toc157031598"/>
      <w:bookmarkStart w:id="671" w:name="_Toc157031734"/>
      <w:bookmarkStart w:id="672" w:name="_Toc157031870"/>
      <w:bookmarkStart w:id="673" w:name="_Toc157032006"/>
      <w:bookmarkStart w:id="674" w:name="_Toc157032142"/>
      <w:bookmarkStart w:id="675" w:name="_Toc157032278"/>
      <w:bookmarkStart w:id="676" w:name="_Toc157064732"/>
      <w:bookmarkStart w:id="677" w:name="_Toc157066271"/>
      <w:bookmarkStart w:id="678" w:name="_Toc157066754"/>
      <w:bookmarkStart w:id="679" w:name="_Toc157066896"/>
      <w:bookmarkStart w:id="680" w:name="_Toc157067046"/>
      <w:bookmarkStart w:id="681" w:name="_Toc157067427"/>
      <w:bookmarkStart w:id="682" w:name="_Toc157081781"/>
      <w:bookmarkStart w:id="683" w:name="_Toc157081928"/>
      <w:bookmarkStart w:id="684" w:name="_Toc157082081"/>
      <w:bookmarkStart w:id="685" w:name="_Toc157082228"/>
      <w:bookmarkStart w:id="686" w:name="_Toc157082375"/>
      <w:bookmarkStart w:id="687" w:name="_Toc157082523"/>
      <w:bookmarkStart w:id="688" w:name="_Toc157082671"/>
      <w:bookmarkStart w:id="689" w:name="_Toc157082819"/>
      <w:bookmarkStart w:id="690" w:name="_Toc157082967"/>
      <w:bookmarkStart w:id="691" w:name="_Toc157083115"/>
      <w:bookmarkStart w:id="692" w:name="_Toc157083263"/>
      <w:bookmarkStart w:id="693" w:name="_Toc157083410"/>
      <w:bookmarkStart w:id="694" w:name="_Toc157083557"/>
      <w:bookmarkStart w:id="695" w:name="_Toc157083704"/>
      <w:bookmarkStart w:id="696" w:name="_Toc157085222"/>
      <w:bookmarkStart w:id="697" w:name="_Toc157093246"/>
      <w:bookmarkStart w:id="698" w:name="_Toc157028078"/>
      <w:bookmarkStart w:id="699" w:name="_Toc157028203"/>
      <w:bookmarkStart w:id="700" w:name="_Toc157028344"/>
      <w:bookmarkStart w:id="701" w:name="_Toc157028471"/>
      <w:bookmarkStart w:id="702" w:name="_Toc157028851"/>
      <w:bookmarkStart w:id="703" w:name="_Toc157029010"/>
      <w:bookmarkStart w:id="704" w:name="_Toc157029140"/>
      <w:bookmarkStart w:id="705" w:name="_Toc157029273"/>
      <w:bookmarkStart w:id="706" w:name="_Toc157029532"/>
      <w:bookmarkStart w:id="707" w:name="_Toc157029662"/>
      <w:bookmarkStart w:id="708" w:name="_Toc157029792"/>
      <w:bookmarkStart w:id="709" w:name="_Toc157029920"/>
      <w:bookmarkStart w:id="710" w:name="_Toc157030050"/>
      <w:bookmarkStart w:id="711" w:name="_Toc157030183"/>
      <w:bookmarkStart w:id="712" w:name="_Toc157030311"/>
      <w:bookmarkStart w:id="713" w:name="_Toc157030430"/>
      <w:bookmarkStart w:id="714" w:name="_Toc157030549"/>
      <w:bookmarkStart w:id="715" w:name="_Toc157030671"/>
      <w:bookmarkStart w:id="716" w:name="_Toc157030793"/>
      <w:bookmarkStart w:id="717" w:name="_Toc157030924"/>
      <w:bookmarkStart w:id="718" w:name="_Toc157031058"/>
      <w:bookmarkStart w:id="719" w:name="_Toc157031193"/>
      <w:bookmarkStart w:id="720" w:name="_Toc157031328"/>
      <w:bookmarkStart w:id="721" w:name="_Toc157031463"/>
      <w:bookmarkStart w:id="722" w:name="_Toc157031599"/>
      <w:bookmarkStart w:id="723" w:name="_Toc157031735"/>
      <w:bookmarkStart w:id="724" w:name="_Toc157031871"/>
      <w:bookmarkStart w:id="725" w:name="_Toc157032007"/>
      <w:bookmarkStart w:id="726" w:name="_Toc157032143"/>
      <w:bookmarkStart w:id="727" w:name="_Toc157032279"/>
      <w:bookmarkStart w:id="728" w:name="_Toc157064733"/>
      <w:bookmarkStart w:id="729" w:name="_Toc157066272"/>
      <w:bookmarkStart w:id="730" w:name="_Toc157066755"/>
      <w:bookmarkStart w:id="731" w:name="_Toc157066897"/>
      <w:bookmarkStart w:id="732" w:name="_Toc157067047"/>
      <w:bookmarkStart w:id="733" w:name="_Toc157067428"/>
      <w:bookmarkStart w:id="734" w:name="_Toc157081782"/>
      <w:bookmarkStart w:id="735" w:name="_Toc157081929"/>
      <w:bookmarkStart w:id="736" w:name="_Toc157082082"/>
      <w:bookmarkStart w:id="737" w:name="_Toc157082229"/>
      <w:bookmarkStart w:id="738" w:name="_Toc157082376"/>
      <w:bookmarkStart w:id="739" w:name="_Toc157082524"/>
      <w:bookmarkStart w:id="740" w:name="_Toc157082672"/>
      <w:bookmarkStart w:id="741" w:name="_Toc157082820"/>
      <w:bookmarkStart w:id="742" w:name="_Toc157082968"/>
      <w:bookmarkStart w:id="743" w:name="_Toc157083116"/>
      <w:bookmarkStart w:id="744" w:name="_Toc157083264"/>
      <w:bookmarkStart w:id="745" w:name="_Toc157083411"/>
      <w:bookmarkStart w:id="746" w:name="_Toc157083558"/>
      <w:bookmarkStart w:id="747" w:name="_Toc157083705"/>
      <w:bookmarkStart w:id="748" w:name="_Toc157085223"/>
      <w:bookmarkStart w:id="749" w:name="_Toc157093247"/>
      <w:bookmarkStart w:id="750" w:name="_Toc157028079"/>
      <w:bookmarkStart w:id="751" w:name="_Toc157028204"/>
      <w:bookmarkStart w:id="752" w:name="_Toc157028345"/>
      <w:bookmarkStart w:id="753" w:name="_Toc157028472"/>
      <w:bookmarkStart w:id="754" w:name="_Toc157028852"/>
      <w:bookmarkStart w:id="755" w:name="_Toc157029011"/>
      <w:bookmarkStart w:id="756" w:name="_Toc157029141"/>
      <w:bookmarkStart w:id="757" w:name="_Toc157029274"/>
      <w:bookmarkStart w:id="758" w:name="_Toc157029533"/>
      <w:bookmarkStart w:id="759" w:name="_Toc157029663"/>
      <w:bookmarkStart w:id="760" w:name="_Toc157029793"/>
      <w:bookmarkStart w:id="761" w:name="_Toc157029921"/>
      <w:bookmarkStart w:id="762" w:name="_Toc157030051"/>
      <w:bookmarkStart w:id="763" w:name="_Toc157030184"/>
      <w:bookmarkStart w:id="764" w:name="_Toc157030312"/>
      <w:bookmarkStart w:id="765" w:name="_Toc157030431"/>
      <w:bookmarkStart w:id="766" w:name="_Toc157030550"/>
      <w:bookmarkStart w:id="767" w:name="_Toc157030672"/>
      <w:bookmarkStart w:id="768" w:name="_Toc157030794"/>
      <w:bookmarkStart w:id="769" w:name="_Toc157030925"/>
      <w:bookmarkStart w:id="770" w:name="_Toc157031059"/>
      <w:bookmarkStart w:id="771" w:name="_Toc157031194"/>
      <w:bookmarkStart w:id="772" w:name="_Toc157031329"/>
      <w:bookmarkStart w:id="773" w:name="_Toc157031464"/>
      <w:bookmarkStart w:id="774" w:name="_Toc157031600"/>
      <w:bookmarkStart w:id="775" w:name="_Toc157031736"/>
      <w:bookmarkStart w:id="776" w:name="_Toc157031872"/>
      <w:bookmarkStart w:id="777" w:name="_Toc157032008"/>
      <w:bookmarkStart w:id="778" w:name="_Toc157032144"/>
      <w:bookmarkStart w:id="779" w:name="_Toc157032280"/>
      <w:bookmarkStart w:id="780" w:name="_Toc157064734"/>
      <w:bookmarkStart w:id="781" w:name="_Toc157066273"/>
      <w:bookmarkStart w:id="782" w:name="_Toc157066756"/>
      <w:bookmarkStart w:id="783" w:name="_Toc157066898"/>
      <w:bookmarkStart w:id="784" w:name="_Toc157067048"/>
      <w:bookmarkStart w:id="785" w:name="_Toc157067429"/>
      <w:bookmarkStart w:id="786" w:name="_Toc157081783"/>
      <w:bookmarkStart w:id="787" w:name="_Toc157081930"/>
      <w:bookmarkStart w:id="788" w:name="_Toc157082083"/>
      <w:bookmarkStart w:id="789" w:name="_Toc157082230"/>
      <w:bookmarkStart w:id="790" w:name="_Toc157082377"/>
      <w:bookmarkStart w:id="791" w:name="_Toc157082525"/>
      <w:bookmarkStart w:id="792" w:name="_Toc157082673"/>
      <w:bookmarkStart w:id="793" w:name="_Toc157082821"/>
      <w:bookmarkStart w:id="794" w:name="_Toc157082969"/>
      <w:bookmarkStart w:id="795" w:name="_Toc157083117"/>
      <w:bookmarkStart w:id="796" w:name="_Toc157083265"/>
      <w:bookmarkStart w:id="797" w:name="_Toc157083412"/>
      <w:bookmarkStart w:id="798" w:name="_Toc157083559"/>
      <w:bookmarkStart w:id="799" w:name="_Toc157083706"/>
      <w:bookmarkStart w:id="800" w:name="_Toc157085224"/>
      <w:bookmarkStart w:id="801" w:name="_Toc157093248"/>
      <w:bookmarkStart w:id="802" w:name="_Toc157028080"/>
      <w:bookmarkStart w:id="803" w:name="_Toc157028205"/>
      <w:bookmarkStart w:id="804" w:name="_Toc157028346"/>
      <w:bookmarkStart w:id="805" w:name="_Toc157028473"/>
      <w:bookmarkStart w:id="806" w:name="_Toc157028853"/>
      <w:bookmarkStart w:id="807" w:name="_Toc157029012"/>
      <w:bookmarkStart w:id="808" w:name="_Toc157029142"/>
      <w:bookmarkStart w:id="809" w:name="_Toc157029275"/>
      <w:bookmarkStart w:id="810" w:name="_Toc157029534"/>
      <w:bookmarkStart w:id="811" w:name="_Toc157029664"/>
      <w:bookmarkStart w:id="812" w:name="_Toc157029794"/>
      <w:bookmarkStart w:id="813" w:name="_Toc157029922"/>
      <w:bookmarkStart w:id="814" w:name="_Toc157030052"/>
      <w:bookmarkStart w:id="815" w:name="_Toc157030185"/>
      <w:bookmarkStart w:id="816" w:name="_Toc157030313"/>
      <w:bookmarkStart w:id="817" w:name="_Toc157030432"/>
      <w:bookmarkStart w:id="818" w:name="_Toc157030551"/>
      <w:bookmarkStart w:id="819" w:name="_Toc157030673"/>
      <w:bookmarkStart w:id="820" w:name="_Toc157030795"/>
      <w:bookmarkStart w:id="821" w:name="_Toc157030926"/>
      <w:bookmarkStart w:id="822" w:name="_Toc157031060"/>
      <w:bookmarkStart w:id="823" w:name="_Toc157031195"/>
      <w:bookmarkStart w:id="824" w:name="_Toc157031330"/>
      <w:bookmarkStart w:id="825" w:name="_Toc157031465"/>
      <w:bookmarkStart w:id="826" w:name="_Toc157031601"/>
      <w:bookmarkStart w:id="827" w:name="_Toc157031737"/>
      <w:bookmarkStart w:id="828" w:name="_Toc157031873"/>
      <w:bookmarkStart w:id="829" w:name="_Toc157032009"/>
      <w:bookmarkStart w:id="830" w:name="_Toc157032145"/>
      <w:bookmarkStart w:id="831" w:name="_Toc157032281"/>
      <w:bookmarkStart w:id="832" w:name="_Toc157064735"/>
      <w:bookmarkStart w:id="833" w:name="_Toc157066274"/>
      <w:bookmarkStart w:id="834" w:name="_Toc157066757"/>
      <w:bookmarkStart w:id="835" w:name="_Toc157066899"/>
      <w:bookmarkStart w:id="836" w:name="_Toc157067049"/>
      <w:bookmarkStart w:id="837" w:name="_Toc157067430"/>
      <w:bookmarkStart w:id="838" w:name="_Toc157081784"/>
      <w:bookmarkStart w:id="839" w:name="_Toc157081931"/>
      <w:bookmarkStart w:id="840" w:name="_Toc157082084"/>
      <w:bookmarkStart w:id="841" w:name="_Toc157082231"/>
      <w:bookmarkStart w:id="842" w:name="_Toc157082378"/>
      <w:bookmarkStart w:id="843" w:name="_Toc157082526"/>
      <w:bookmarkStart w:id="844" w:name="_Toc157082674"/>
      <w:bookmarkStart w:id="845" w:name="_Toc157082822"/>
      <w:bookmarkStart w:id="846" w:name="_Toc157082970"/>
      <w:bookmarkStart w:id="847" w:name="_Toc157083118"/>
      <w:bookmarkStart w:id="848" w:name="_Toc157083266"/>
      <w:bookmarkStart w:id="849" w:name="_Toc157083413"/>
      <w:bookmarkStart w:id="850" w:name="_Toc157083560"/>
      <w:bookmarkStart w:id="851" w:name="_Toc157083707"/>
      <w:bookmarkStart w:id="852" w:name="_Toc157085225"/>
      <w:bookmarkStart w:id="853" w:name="_Toc157093249"/>
      <w:bookmarkStart w:id="854" w:name="_Toc157028081"/>
      <w:bookmarkStart w:id="855" w:name="_Toc157028206"/>
      <w:bookmarkStart w:id="856" w:name="_Toc157028347"/>
      <w:bookmarkStart w:id="857" w:name="_Toc157028474"/>
      <w:bookmarkStart w:id="858" w:name="_Toc157028854"/>
      <w:bookmarkStart w:id="859" w:name="_Toc157029013"/>
      <w:bookmarkStart w:id="860" w:name="_Toc157029143"/>
      <w:bookmarkStart w:id="861" w:name="_Toc157029276"/>
      <w:bookmarkStart w:id="862" w:name="_Toc157029535"/>
      <w:bookmarkStart w:id="863" w:name="_Toc157029665"/>
      <w:bookmarkStart w:id="864" w:name="_Toc157029795"/>
      <w:bookmarkStart w:id="865" w:name="_Toc157029923"/>
      <w:bookmarkStart w:id="866" w:name="_Toc157030053"/>
      <w:bookmarkStart w:id="867" w:name="_Toc157030186"/>
      <w:bookmarkStart w:id="868" w:name="_Toc157030314"/>
      <w:bookmarkStart w:id="869" w:name="_Toc157030433"/>
      <w:bookmarkStart w:id="870" w:name="_Toc157030552"/>
      <w:bookmarkStart w:id="871" w:name="_Toc157030674"/>
      <w:bookmarkStart w:id="872" w:name="_Toc157030796"/>
      <w:bookmarkStart w:id="873" w:name="_Toc157030927"/>
      <w:bookmarkStart w:id="874" w:name="_Toc157031061"/>
      <w:bookmarkStart w:id="875" w:name="_Toc157031196"/>
      <w:bookmarkStart w:id="876" w:name="_Toc157031331"/>
      <w:bookmarkStart w:id="877" w:name="_Toc157031466"/>
      <w:bookmarkStart w:id="878" w:name="_Toc157031602"/>
      <w:bookmarkStart w:id="879" w:name="_Toc157031738"/>
      <w:bookmarkStart w:id="880" w:name="_Toc157031874"/>
      <w:bookmarkStart w:id="881" w:name="_Toc157032010"/>
      <w:bookmarkStart w:id="882" w:name="_Toc157032146"/>
      <w:bookmarkStart w:id="883" w:name="_Toc157032282"/>
      <w:bookmarkStart w:id="884" w:name="_Toc157064736"/>
      <w:bookmarkStart w:id="885" w:name="_Toc157066275"/>
      <w:bookmarkStart w:id="886" w:name="_Toc157066758"/>
      <w:bookmarkStart w:id="887" w:name="_Toc157066900"/>
      <w:bookmarkStart w:id="888" w:name="_Toc157067050"/>
      <w:bookmarkStart w:id="889" w:name="_Toc157067431"/>
      <w:bookmarkStart w:id="890" w:name="_Toc157081785"/>
      <w:bookmarkStart w:id="891" w:name="_Toc157081932"/>
      <w:bookmarkStart w:id="892" w:name="_Toc157082085"/>
      <w:bookmarkStart w:id="893" w:name="_Toc157082232"/>
      <w:bookmarkStart w:id="894" w:name="_Toc157082379"/>
      <w:bookmarkStart w:id="895" w:name="_Toc157082527"/>
      <w:bookmarkStart w:id="896" w:name="_Toc157082675"/>
      <w:bookmarkStart w:id="897" w:name="_Toc157082823"/>
      <w:bookmarkStart w:id="898" w:name="_Toc157082971"/>
      <w:bookmarkStart w:id="899" w:name="_Toc157083119"/>
      <w:bookmarkStart w:id="900" w:name="_Toc157083267"/>
      <w:bookmarkStart w:id="901" w:name="_Toc157083414"/>
      <w:bookmarkStart w:id="902" w:name="_Toc157083561"/>
      <w:bookmarkStart w:id="903" w:name="_Toc157083708"/>
      <w:bookmarkStart w:id="904" w:name="_Toc157085226"/>
      <w:bookmarkStart w:id="905" w:name="_Toc157093250"/>
      <w:bookmarkStart w:id="906" w:name="_Toc157081786"/>
      <w:bookmarkStart w:id="907" w:name="_Toc157081933"/>
      <w:bookmarkStart w:id="908" w:name="_Toc157082086"/>
      <w:bookmarkStart w:id="909" w:name="_Toc157082233"/>
      <w:bookmarkStart w:id="910" w:name="_Toc157082380"/>
      <w:bookmarkStart w:id="911" w:name="_Toc157082528"/>
      <w:bookmarkStart w:id="912" w:name="_Toc157082676"/>
      <w:bookmarkStart w:id="913" w:name="_Toc157082824"/>
      <w:bookmarkStart w:id="914" w:name="_Toc157082972"/>
      <w:bookmarkStart w:id="915" w:name="_Toc157083120"/>
      <w:bookmarkStart w:id="916" w:name="_Toc157083268"/>
      <w:bookmarkStart w:id="917" w:name="_Toc157083415"/>
      <w:bookmarkStart w:id="918" w:name="_Toc157083562"/>
      <w:bookmarkStart w:id="919" w:name="_Toc157083709"/>
      <w:bookmarkStart w:id="920" w:name="_Toc157085227"/>
      <w:bookmarkStart w:id="921" w:name="_Toc157093251"/>
      <w:bookmarkStart w:id="922" w:name="_Toc157081787"/>
      <w:bookmarkStart w:id="923" w:name="_Toc157081934"/>
      <w:bookmarkStart w:id="924" w:name="_Toc157082087"/>
      <w:bookmarkStart w:id="925" w:name="_Toc157082234"/>
      <w:bookmarkStart w:id="926" w:name="_Toc157082381"/>
      <w:bookmarkStart w:id="927" w:name="_Toc157082529"/>
      <w:bookmarkStart w:id="928" w:name="_Toc157082677"/>
      <w:bookmarkStart w:id="929" w:name="_Toc157082825"/>
      <w:bookmarkStart w:id="930" w:name="_Toc157082973"/>
      <w:bookmarkStart w:id="931" w:name="_Toc157083121"/>
      <w:bookmarkStart w:id="932" w:name="_Toc157083269"/>
      <w:bookmarkStart w:id="933" w:name="_Toc157083416"/>
      <w:bookmarkStart w:id="934" w:name="_Toc157083563"/>
      <w:bookmarkStart w:id="935" w:name="_Toc157083710"/>
      <w:bookmarkStart w:id="936" w:name="_Toc157085228"/>
      <w:bookmarkStart w:id="937" w:name="_Toc157093252"/>
      <w:bookmarkStart w:id="938" w:name="_Toc157081788"/>
      <w:bookmarkStart w:id="939" w:name="_Toc157081935"/>
      <w:bookmarkStart w:id="940" w:name="_Toc157082088"/>
      <w:bookmarkStart w:id="941" w:name="_Toc157082235"/>
      <w:bookmarkStart w:id="942" w:name="_Toc157082382"/>
      <w:bookmarkStart w:id="943" w:name="_Toc157082530"/>
      <w:bookmarkStart w:id="944" w:name="_Toc157082678"/>
      <w:bookmarkStart w:id="945" w:name="_Toc157082826"/>
      <w:bookmarkStart w:id="946" w:name="_Toc157082974"/>
      <w:bookmarkStart w:id="947" w:name="_Toc157083122"/>
      <w:bookmarkStart w:id="948" w:name="_Toc157083270"/>
      <w:bookmarkStart w:id="949" w:name="_Toc157083417"/>
      <w:bookmarkStart w:id="950" w:name="_Toc157083564"/>
      <w:bookmarkStart w:id="951" w:name="_Toc157083711"/>
      <w:bookmarkStart w:id="952" w:name="_Toc157085229"/>
      <w:bookmarkStart w:id="953" w:name="_Toc157093253"/>
      <w:bookmarkStart w:id="954" w:name="_Toc157028083"/>
      <w:bookmarkStart w:id="955" w:name="_Toc157028208"/>
      <w:bookmarkStart w:id="956" w:name="_Toc157028349"/>
      <w:bookmarkStart w:id="957" w:name="_Toc157028476"/>
      <w:bookmarkStart w:id="958" w:name="_Toc157028856"/>
      <w:bookmarkStart w:id="959" w:name="_Toc157029015"/>
      <w:bookmarkStart w:id="960" w:name="_Toc157029145"/>
      <w:bookmarkStart w:id="961" w:name="_Toc157029278"/>
      <w:bookmarkStart w:id="962" w:name="_Toc157029537"/>
      <w:bookmarkStart w:id="963" w:name="_Toc157029667"/>
      <w:bookmarkStart w:id="964" w:name="_Toc157029797"/>
      <w:bookmarkStart w:id="965" w:name="_Toc157029925"/>
      <w:bookmarkStart w:id="966" w:name="_Toc157030055"/>
      <w:bookmarkStart w:id="967" w:name="_Toc157030188"/>
      <w:bookmarkStart w:id="968" w:name="_Toc157030316"/>
      <w:bookmarkStart w:id="969" w:name="_Toc157030435"/>
      <w:bookmarkStart w:id="970" w:name="_Toc157030554"/>
      <w:bookmarkStart w:id="971" w:name="_Toc157030676"/>
      <w:bookmarkStart w:id="972" w:name="_Toc157030798"/>
      <w:bookmarkStart w:id="973" w:name="_Toc157030929"/>
      <w:bookmarkStart w:id="974" w:name="_Toc157031063"/>
      <w:bookmarkStart w:id="975" w:name="_Toc157031198"/>
      <w:bookmarkStart w:id="976" w:name="_Toc157031333"/>
      <w:bookmarkStart w:id="977" w:name="_Toc157031468"/>
      <w:bookmarkStart w:id="978" w:name="_Toc157031604"/>
      <w:bookmarkStart w:id="979" w:name="_Toc157031740"/>
      <w:bookmarkStart w:id="980" w:name="_Toc157031876"/>
      <w:bookmarkStart w:id="981" w:name="_Toc157032012"/>
      <w:bookmarkStart w:id="982" w:name="_Toc157032148"/>
      <w:bookmarkStart w:id="983" w:name="_Toc157032284"/>
      <w:bookmarkStart w:id="984" w:name="_Toc157064738"/>
      <w:bookmarkStart w:id="985" w:name="_Toc157066277"/>
      <w:bookmarkStart w:id="986" w:name="_Toc157066760"/>
      <w:bookmarkStart w:id="987" w:name="_Toc157066902"/>
      <w:bookmarkStart w:id="988" w:name="_Toc157067052"/>
      <w:bookmarkStart w:id="989" w:name="_Toc157067433"/>
      <w:bookmarkStart w:id="990" w:name="_Toc157081789"/>
      <w:bookmarkStart w:id="991" w:name="_Toc157081936"/>
      <w:bookmarkStart w:id="992" w:name="_Toc157082089"/>
      <w:bookmarkStart w:id="993" w:name="_Toc157082236"/>
      <w:bookmarkStart w:id="994" w:name="_Toc157082383"/>
      <w:bookmarkStart w:id="995" w:name="_Toc157082531"/>
      <w:bookmarkStart w:id="996" w:name="_Toc157082679"/>
      <w:bookmarkStart w:id="997" w:name="_Toc157082827"/>
      <w:bookmarkStart w:id="998" w:name="_Toc157082975"/>
      <w:bookmarkStart w:id="999" w:name="_Toc157083123"/>
      <w:bookmarkStart w:id="1000" w:name="_Toc157083271"/>
      <w:bookmarkStart w:id="1001" w:name="_Toc157083418"/>
      <w:bookmarkStart w:id="1002" w:name="_Toc157083565"/>
      <w:bookmarkStart w:id="1003" w:name="_Toc157083712"/>
      <w:bookmarkStart w:id="1004" w:name="_Toc157085230"/>
      <w:bookmarkStart w:id="1005" w:name="_Toc157093254"/>
      <w:bookmarkStart w:id="1006" w:name="_Toc157028084"/>
      <w:bookmarkStart w:id="1007" w:name="_Toc157028209"/>
      <w:bookmarkStart w:id="1008" w:name="_Toc157028350"/>
      <w:bookmarkStart w:id="1009" w:name="_Toc157028477"/>
      <w:bookmarkStart w:id="1010" w:name="_Toc157028857"/>
      <w:bookmarkStart w:id="1011" w:name="_Toc157029016"/>
      <w:bookmarkStart w:id="1012" w:name="_Toc157029146"/>
      <w:bookmarkStart w:id="1013" w:name="_Toc157029279"/>
      <w:bookmarkStart w:id="1014" w:name="_Toc157029538"/>
      <w:bookmarkStart w:id="1015" w:name="_Toc157029668"/>
      <w:bookmarkStart w:id="1016" w:name="_Toc157029798"/>
      <w:bookmarkStart w:id="1017" w:name="_Toc157029926"/>
      <w:bookmarkStart w:id="1018" w:name="_Toc157030056"/>
      <w:bookmarkStart w:id="1019" w:name="_Toc157030189"/>
      <w:bookmarkStart w:id="1020" w:name="_Toc157030317"/>
      <w:bookmarkStart w:id="1021" w:name="_Toc157030436"/>
      <w:bookmarkStart w:id="1022" w:name="_Toc157030555"/>
      <w:bookmarkStart w:id="1023" w:name="_Toc157030677"/>
      <w:bookmarkStart w:id="1024" w:name="_Toc157030799"/>
      <w:bookmarkStart w:id="1025" w:name="_Toc157030930"/>
      <w:bookmarkStart w:id="1026" w:name="_Toc157031064"/>
      <w:bookmarkStart w:id="1027" w:name="_Toc157031199"/>
      <w:bookmarkStart w:id="1028" w:name="_Toc157031334"/>
      <w:bookmarkStart w:id="1029" w:name="_Toc157031469"/>
      <w:bookmarkStart w:id="1030" w:name="_Toc157031605"/>
      <w:bookmarkStart w:id="1031" w:name="_Toc157031741"/>
      <w:bookmarkStart w:id="1032" w:name="_Toc157031877"/>
      <w:bookmarkStart w:id="1033" w:name="_Toc157032013"/>
      <w:bookmarkStart w:id="1034" w:name="_Toc157032149"/>
      <w:bookmarkStart w:id="1035" w:name="_Toc157032285"/>
      <w:bookmarkStart w:id="1036" w:name="_Toc157064739"/>
      <w:bookmarkStart w:id="1037" w:name="_Toc157066278"/>
      <w:bookmarkStart w:id="1038" w:name="_Toc157066761"/>
      <w:bookmarkStart w:id="1039" w:name="_Toc157066903"/>
      <w:bookmarkStart w:id="1040" w:name="_Toc157067053"/>
      <w:bookmarkStart w:id="1041" w:name="_Toc157067434"/>
      <w:bookmarkStart w:id="1042" w:name="_Toc157081790"/>
      <w:bookmarkStart w:id="1043" w:name="_Toc157081937"/>
      <w:bookmarkStart w:id="1044" w:name="_Toc157082090"/>
      <w:bookmarkStart w:id="1045" w:name="_Toc157082237"/>
      <w:bookmarkStart w:id="1046" w:name="_Toc157082384"/>
      <w:bookmarkStart w:id="1047" w:name="_Toc157082532"/>
      <w:bookmarkStart w:id="1048" w:name="_Toc157082680"/>
      <w:bookmarkStart w:id="1049" w:name="_Toc157082828"/>
      <w:bookmarkStart w:id="1050" w:name="_Toc157082976"/>
      <w:bookmarkStart w:id="1051" w:name="_Toc157083124"/>
      <w:bookmarkStart w:id="1052" w:name="_Toc157083272"/>
      <w:bookmarkStart w:id="1053" w:name="_Toc157083419"/>
      <w:bookmarkStart w:id="1054" w:name="_Toc157083566"/>
      <w:bookmarkStart w:id="1055" w:name="_Toc157083713"/>
      <w:bookmarkStart w:id="1056" w:name="_Toc157085231"/>
      <w:bookmarkStart w:id="1057" w:name="_Toc157093255"/>
      <w:bookmarkStart w:id="1058" w:name="_Toc157028085"/>
      <w:bookmarkStart w:id="1059" w:name="_Toc157028210"/>
      <w:bookmarkStart w:id="1060" w:name="_Toc157028351"/>
      <w:bookmarkStart w:id="1061" w:name="_Toc157028478"/>
      <w:bookmarkStart w:id="1062" w:name="_Toc157028858"/>
      <w:bookmarkStart w:id="1063" w:name="_Toc157029017"/>
      <w:bookmarkStart w:id="1064" w:name="_Toc157029147"/>
      <w:bookmarkStart w:id="1065" w:name="_Toc157029280"/>
      <w:bookmarkStart w:id="1066" w:name="_Toc157029539"/>
      <w:bookmarkStart w:id="1067" w:name="_Toc157029669"/>
      <w:bookmarkStart w:id="1068" w:name="_Toc157029799"/>
      <w:bookmarkStart w:id="1069" w:name="_Toc157029927"/>
      <w:bookmarkStart w:id="1070" w:name="_Toc157030057"/>
      <w:bookmarkStart w:id="1071" w:name="_Toc157030190"/>
      <w:bookmarkStart w:id="1072" w:name="_Toc157030318"/>
      <w:bookmarkStart w:id="1073" w:name="_Toc157030437"/>
      <w:bookmarkStart w:id="1074" w:name="_Toc157030556"/>
      <w:bookmarkStart w:id="1075" w:name="_Toc157030678"/>
      <w:bookmarkStart w:id="1076" w:name="_Toc157030800"/>
      <w:bookmarkStart w:id="1077" w:name="_Toc157030931"/>
      <w:bookmarkStart w:id="1078" w:name="_Toc157031065"/>
      <w:bookmarkStart w:id="1079" w:name="_Toc157031200"/>
      <w:bookmarkStart w:id="1080" w:name="_Toc157031335"/>
      <w:bookmarkStart w:id="1081" w:name="_Toc157031470"/>
      <w:bookmarkStart w:id="1082" w:name="_Toc157031606"/>
      <w:bookmarkStart w:id="1083" w:name="_Toc157031742"/>
      <w:bookmarkStart w:id="1084" w:name="_Toc157031878"/>
      <w:bookmarkStart w:id="1085" w:name="_Toc157032014"/>
      <w:bookmarkStart w:id="1086" w:name="_Toc157032150"/>
      <w:bookmarkStart w:id="1087" w:name="_Toc157032286"/>
      <w:bookmarkStart w:id="1088" w:name="_Toc157064740"/>
      <w:bookmarkStart w:id="1089" w:name="_Toc157066279"/>
      <w:bookmarkStart w:id="1090" w:name="_Toc157066762"/>
      <w:bookmarkStart w:id="1091" w:name="_Toc157066904"/>
      <w:bookmarkStart w:id="1092" w:name="_Toc157067054"/>
      <w:bookmarkStart w:id="1093" w:name="_Toc157067435"/>
      <w:bookmarkStart w:id="1094" w:name="_Toc157081791"/>
      <w:bookmarkStart w:id="1095" w:name="_Toc157081938"/>
      <w:bookmarkStart w:id="1096" w:name="_Toc157082091"/>
      <w:bookmarkStart w:id="1097" w:name="_Toc157082238"/>
      <w:bookmarkStart w:id="1098" w:name="_Toc157082385"/>
      <w:bookmarkStart w:id="1099" w:name="_Toc157082533"/>
      <w:bookmarkStart w:id="1100" w:name="_Toc157082681"/>
      <w:bookmarkStart w:id="1101" w:name="_Toc157082829"/>
      <w:bookmarkStart w:id="1102" w:name="_Toc157082977"/>
      <w:bookmarkStart w:id="1103" w:name="_Toc157083125"/>
      <w:bookmarkStart w:id="1104" w:name="_Toc157083273"/>
      <w:bookmarkStart w:id="1105" w:name="_Toc157083420"/>
      <w:bookmarkStart w:id="1106" w:name="_Toc157083567"/>
      <w:bookmarkStart w:id="1107" w:name="_Toc157083714"/>
      <w:bookmarkStart w:id="1108" w:name="_Toc157085232"/>
      <w:bookmarkStart w:id="1109" w:name="_Toc157093256"/>
      <w:bookmarkStart w:id="1110" w:name="_Toc157028086"/>
      <w:bookmarkStart w:id="1111" w:name="_Toc157028211"/>
      <w:bookmarkStart w:id="1112" w:name="_Toc157028352"/>
      <w:bookmarkStart w:id="1113" w:name="_Toc157028479"/>
      <w:bookmarkStart w:id="1114" w:name="_Toc157028859"/>
      <w:bookmarkStart w:id="1115" w:name="_Toc157029018"/>
      <w:bookmarkStart w:id="1116" w:name="_Toc157029148"/>
      <w:bookmarkStart w:id="1117" w:name="_Toc157029281"/>
      <w:bookmarkStart w:id="1118" w:name="_Toc157029540"/>
      <w:bookmarkStart w:id="1119" w:name="_Toc157029670"/>
      <w:bookmarkStart w:id="1120" w:name="_Toc157029800"/>
      <w:bookmarkStart w:id="1121" w:name="_Toc157029928"/>
      <w:bookmarkStart w:id="1122" w:name="_Toc157030058"/>
      <w:bookmarkStart w:id="1123" w:name="_Toc157030191"/>
      <w:bookmarkStart w:id="1124" w:name="_Toc157030319"/>
      <w:bookmarkStart w:id="1125" w:name="_Toc157030438"/>
      <w:bookmarkStart w:id="1126" w:name="_Toc157030557"/>
      <w:bookmarkStart w:id="1127" w:name="_Toc157030679"/>
      <w:bookmarkStart w:id="1128" w:name="_Toc157030801"/>
      <w:bookmarkStart w:id="1129" w:name="_Toc157030932"/>
      <w:bookmarkStart w:id="1130" w:name="_Toc157031066"/>
      <w:bookmarkStart w:id="1131" w:name="_Toc157031201"/>
      <w:bookmarkStart w:id="1132" w:name="_Toc157031336"/>
      <w:bookmarkStart w:id="1133" w:name="_Toc157031471"/>
      <w:bookmarkStart w:id="1134" w:name="_Toc157031607"/>
      <w:bookmarkStart w:id="1135" w:name="_Toc157031743"/>
      <w:bookmarkStart w:id="1136" w:name="_Toc157031879"/>
      <w:bookmarkStart w:id="1137" w:name="_Toc157032015"/>
      <w:bookmarkStart w:id="1138" w:name="_Toc157032151"/>
      <w:bookmarkStart w:id="1139" w:name="_Toc157032287"/>
      <w:bookmarkStart w:id="1140" w:name="_Toc157064741"/>
      <w:bookmarkStart w:id="1141" w:name="_Toc157066280"/>
      <w:bookmarkStart w:id="1142" w:name="_Toc157066763"/>
      <w:bookmarkStart w:id="1143" w:name="_Toc157066905"/>
      <w:bookmarkStart w:id="1144" w:name="_Toc157067055"/>
      <w:bookmarkStart w:id="1145" w:name="_Toc157067436"/>
      <w:bookmarkStart w:id="1146" w:name="_Toc157081792"/>
      <w:bookmarkStart w:id="1147" w:name="_Toc157081939"/>
      <w:bookmarkStart w:id="1148" w:name="_Toc157082092"/>
      <w:bookmarkStart w:id="1149" w:name="_Toc157082239"/>
      <w:bookmarkStart w:id="1150" w:name="_Toc157082386"/>
      <w:bookmarkStart w:id="1151" w:name="_Toc157082534"/>
      <w:bookmarkStart w:id="1152" w:name="_Toc157082682"/>
      <w:bookmarkStart w:id="1153" w:name="_Toc157082830"/>
      <w:bookmarkStart w:id="1154" w:name="_Toc157082978"/>
      <w:bookmarkStart w:id="1155" w:name="_Toc157083126"/>
      <w:bookmarkStart w:id="1156" w:name="_Toc157083274"/>
      <w:bookmarkStart w:id="1157" w:name="_Toc157083421"/>
      <w:bookmarkStart w:id="1158" w:name="_Toc157083568"/>
      <w:bookmarkStart w:id="1159" w:name="_Toc157083715"/>
      <w:bookmarkStart w:id="1160" w:name="_Toc157085233"/>
      <w:bookmarkStart w:id="1161" w:name="_Toc157093257"/>
      <w:bookmarkStart w:id="1162" w:name="_Toc157028087"/>
      <w:bookmarkStart w:id="1163" w:name="_Toc157028212"/>
      <w:bookmarkStart w:id="1164" w:name="_Toc157028353"/>
      <w:bookmarkStart w:id="1165" w:name="_Toc157028480"/>
      <w:bookmarkStart w:id="1166" w:name="_Toc157028860"/>
      <w:bookmarkStart w:id="1167" w:name="_Toc157029019"/>
      <w:bookmarkStart w:id="1168" w:name="_Toc157029149"/>
      <w:bookmarkStart w:id="1169" w:name="_Toc157029282"/>
      <w:bookmarkStart w:id="1170" w:name="_Toc157029541"/>
      <w:bookmarkStart w:id="1171" w:name="_Toc157029671"/>
      <w:bookmarkStart w:id="1172" w:name="_Toc157029801"/>
      <w:bookmarkStart w:id="1173" w:name="_Toc157029929"/>
      <w:bookmarkStart w:id="1174" w:name="_Toc157030059"/>
      <w:bookmarkStart w:id="1175" w:name="_Toc157030192"/>
      <w:bookmarkStart w:id="1176" w:name="_Toc157030320"/>
      <w:bookmarkStart w:id="1177" w:name="_Toc157030439"/>
      <w:bookmarkStart w:id="1178" w:name="_Toc157030558"/>
      <w:bookmarkStart w:id="1179" w:name="_Toc157030680"/>
      <w:bookmarkStart w:id="1180" w:name="_Toc157030802"/>
      <w:bookmarkStart w:id="1181" w:name="_Toc157030933"/>
      <w:bookmarkStart w:id="1182" w:name="_Toc157031067"/>
      <w:bookmarkStart w:id="1183" w:name="_Toc157031202"/>
      <w:bookmarkStart w:id="1184" w:name="_Toc157031337"/>
      <w:bookmarkStart w:id="1185" w:name="_Toc157031472"/>
      <w:bookmarkStart w:id="1186" w:name="_Toc157031608"/>
      <w:bookmarkStart w:id="1187" w:name="_Toc157031744"/>
      <w:bookmarkStart w:id="1188" w:name="_Toc157031880"/>
      <w:bookmarkStart w:id="1189" w:name="_Toc157032016"/>
      <w:bookmarkStart w:id="1190" w:name="_Toc157032152"/>
      <w:bookmarkStart w:id="1191" w:name="_Toc157032288"/>
      <w:bookmarkStart w:id="1192" w:name="_Toc157064742"/>
      <w:bookmarkStart w:id="1193" w:name="_Toc157066281"/>
      <w:bookmarkStart w:id="1194" w:name="_Toc157066764"/>
      <w:bookmarkStart w:id="1195" w:name="_Toc157066906"/>
      <w:bookmarkStart w:id="1196" w:name="_Toc157067056"/>
      <w:bookmarkStart w:id="1197" w:name="_Toc157067437"/>
      <w:bookmarkStart w:id="1198" w:name="_Toc157081793"/>
      <w:bookmarkStart w:id="1199" w:name="_Toc157081940"/>
      <w:bookmarkStart w:id="1200" w:name="_Toc157082093"/>
      <w:bookmarkStart w:id="1201" w:name="_Toc157082240"/>
      <w:bookmarkStart w:id="1202" w:name="_Toc157082387"/>
      <w:bookmarkStart w:id="1203" w:name="_Toc157082535"/>
      <w:bookmarkStart w:id="1204" w:name="_Toc157082683"/>
      <w:bookmarkStart w:id="1205" w:name="_Toc157082831"/>
      <w:bookmarkStart w:id="1206" w:name="_Toc157082979"/>
      <w:bookmarkStart w:id="1207" w:name="_Toc157083127"/>
      <w:bookmarkStart w:id="1208" w:name="_Toc157083275"/>
      <w:bookmarkStart w:id="1209" w:name="_Toc157083422"/>
      <w:bookmarkStart w:id="1210" w:name="_Toc157083569"/>
      <w:bookmarkStart w:id="1211" w:name="_Toc157083716"/>
      <w:bookmarkStart w:id="1212" w:name="_Toc157085234"/>
      <w:bookmarkStart w:id="1213" w:name="_Toc157093258"/>
      <w:bookmarkStart w:id="1214" w:name="_Toc157028089"/>
      <w:bookmarkStart w:id="1215" w:name="_Toc157028214"/>
      <w:bookmarkStart w:id="1216" w:name="_Toc157028355"/>
      <w:bookmarkStart w:id="1217" w:name="_Toc157028482"/>
      <w:bookmarkStart w:id="1218" w:name="_Toc157028862"/>
      <w:bookmarkStart w:id="1219" w:name="_Toc157029021"/>
      <w:bookmarkStart w:id="1220" w:name="_Toc157029151"/>
      <w:bookmarkStart w:id="1221" w:name="_Toc157029284"/>
      <w:bookmarkStart w:id="1222" w:name="_Toc157029543"/>
      <w:bookmarkStart w:id="1223" w:name="_Toc157029673"/>
      <w:bookmarkStart w:id="1224" w:name="_Toc157029803"/>
      <w:bookmarkStart w:id="1225" w:name="_Toc157029931"/>
      <w:bookmarkStart w:id="1226" w:name="_Toc157030061"/>
      <w:bookmarkStart w:id="1227" w:name="_Toc157030194"/>
      <w:bookmarkStart w:id="1228" w:name="_Toc157030322"/>
      <w:bookmarkStart w:id="1229" w:name="_Toc157030441"/>
      <w:bookmarkStart w:id="1230" w:name="_Toc157030560"/>
      <w:bookmarkStart w:id="1231" w:name="_Toc157030682"/>
      <w:bookmarkStart w:id="1232" w:name="_Toc157030804"/>
      <w:bookmarkStart w:id="1233" w:name="_Toc157030935"/>
      <w:bookmarkStart w:id="1234" w:name="_Toc157031069"/>
      <w:bookmarkStart w:id="1235" w:name="_Toc157031204"/>
      <w:bookmarkStart w:id="1236" w:name="_Toc157031339"/>
      <w:bookmarkStart w:id="1237" w:name="_Toc157031474"/>
      <w:bookmarkStart w:id="1238" w:name="_Toc157031610"/>
      <w:bookmarkStart w:id="1239" w:name="_Toc157031746"/>
      <w:bookmarkStart w:id="1240" w:name="_Toc157031882"/>
      <w:bookmarkStart w:id="1241" w:name="_Toc157032018"/>
      <w:bookmarkStart w:id="1242" w:name="_Toc157032154"/>
      <w:bookmarkStart w:id="1243" w:name="_Toc157032290"/>
      <w:bookmarkStart w:id="1244" w:name="_Toc157064744"/>
      <w:bookmarkStart w:id="1245" w:name="_Toc157066283"/>
      <w:bookmarkStart w:id="1246" w:name="_Toc157066766"/>
      <w:bookmarkStart w:id="1247" w:name="_Toc157066908"/>
      <w:bookmarkStart w:id="1248" w:name="_Toc157067058"/>
      <w:bookmarkStart w:id="1249" w:name="_Toc157067439"/>
      <w:bookmarkStart w:id="1250" w:name="_Toc157081795"/>
      <w:bookmarkStart w:id="1251" w:name="_Toc157081942"/>
      <w:bookmarkStart w:id="1252" w:name="_Toc157082095"/>
      <w:bookmarkStart w:id="1253" w:name="_Toc157082242"/>
      <w:bookmarkStart w:id="1254" w:name="_Toc157082389"/>
      <w:bookmarkStart w:id="1255" w:name="_Toc157082537"/>
      <w:bookmarkStart w:id="1256" w:name="_Toc157082685"/>
      <w:bookmarkStart w:id="1257" w:name="_Toc157082833"/>
      <w:bookmarkStart w:id="1258" w:name="_Toc157082981"/>
      <w:bookmarkStart w:id="1259" w:name="_Toc157083129"/>
      <w:bookmarkStart w:id="1260" w:name="_Toc157083277"/>
      <w:bookmarkStart w:id="1261" w:name="_Toc157083424"/>
      <w:bookmarkStart w:id="1262" w:name="_Toc157083571"/>
      <w:bookmarkStart w:id="1263" w:name="_Toc157083718"/>
      <w:bookmarkStart w:id="1264" w:name="_Toc157085236"/>
      <w:bookmarkStart w:id="1265" w:name="_Toc157093260"/>
      <w:bookmarkStart w:id="1266" w:name="_Toc157028090"/>
      <w:bookmarkStart w:id="1267" w:name="_Toc157028215"/>
      <w:bookmarkStart w:id="1268" w:name="_Toc157028356"/>
      <w:bookmarkStart w:id="1269" w:name="_Toc157028483"/>
      <w:bookmarkStart w:id="1270" w:name="_Toc157028863"/>
      <w:bookmarkStart w:id="1271" w:name="_Toc157029022"/>
      <w:bookmarkStart w:id="1272" w:name="_Toc157029152"/>
      <w:bookmarkStart w:id="1273" w:name="_Toc157029285"/>
      <w:bookmarkStart w:id="1274" w:name="_Toc157029544"/>
      <w:bookmarkStart w:id="1275" w:name="_Toc157029674"/>
      <w:bookmarkStart w:id="1276" w:name="_Toc157029804"/>
      <w:bookmarkStart w:id="1277" w:name="_Toc157029932"/>
      <w:bookmarkStart w:id="1278" w:name="_Toc157030062"/>
      <w:bookmarkStart w:id="1279" w:name="_Toc157030195"/>
      <w:bookmarkStart w:id="1280" w:name="_Toc157030323"/>
      <w:bookmarkStart w:id="1281" w:name="_Toc157030442"/>
      <w:bookmarkStart w:id="1282" w:name="_Toc157030561"/>
      <w:bookmarkStart w:id="1283" w:name="_Toc157030683"/>
      <w:bookmarkStart w:id="1284" w:name="_Toc157030805"/>
      <w:bookmarkStart w:id="1285" w:name="_Toc157030936"/>
      <w:bookmarkStart w:id="1286" w:name="_Toc157031070"/>
      <w:bookmarkStart w:id="1287" w:name="_Toc157031205"/>
      <w:bookmarkStart w:id="1288" w:name="_Toc157031340"/>
      <w:bookmarkStart w:id="1289" w:name="_Toc157031475"/>
      <w:bookmarkStart w:id="1290" w:name="_Toc157031611"/>
      <w:bookmarkStart w:id="1291" w:name="_Toc157031747"/>
      <w:bookmarkStart w:id="1292" w:name="_Toc157031883"/>
      <w:bookmarkStart w:id="1293" w:name="_Toc157032019"/>
      <w:bookmarkStart w:id="1294" w:name="_Toc157032155"/>
      <w:bookmarkStart w:id="1295" w:name="_Toc157032291"/>
      <w:bookmarkStart w:id="1296" w:name="_Toc157064745"/>
      <w:bookmarkStart w:id="1297" w:name="_Toc157066284"/>
      <w:bookmarkStart w:id="1298" w:name="_Toc157066767"/>
      <w:bookmarkStart w:id="1299" w:name="_Toc157066909"/>
      <w:bookmarkStart w:id="1300" w:name="_Toc157067059"/>
      <w:bookmarkStart w:id="1301" w:name="_Toc157067440"/>
      <w:bookmarkStart w:id="1302" w:name="_Toc157081796"/>
      <w:bookmarkStart w:id="1303" w:name="_Toc157081943"/>
      <w:bookmarkStart w:id="1304" w:name="_Toc157082096"/>
      <w:bookmarkStart w:id="1305" w:name="_Toc157082243"/>
      <w:bookmarkStart w:id="1306" w:name="_Toc157082390"/>
      <w:bookmarkStart w:id="1307" w:name="_Toc157082538"/>
      <w:bookmarkStart w:id="1308" w:name="_Toc157082686"/>
      <w:bookmarkStart w:id="1309" w:name="_Toc157082834"/>
      <w:bookmarkStart w:id="1310" w:name="_Toc157082982"/>
      <w:bookmarkStart w:id="1311" w:name="_Toc157083130"/>
      <w:bookmarkStart w:id="1312" w:name="_Toc157083278"/>
      <w:bookmarkStart w:id="1313" w:name="_Toc157083425"/>
      <w:bookmarkStart w:id="1314" w:name="_Toc157083572"/>
      <w:bookmarkStart w:id="1315" w:name="_Toc157083719"/>
      <w:bookmarkStart w:id="1316" w:name="_Toc157085237"/>
      <w:bookmarkStart w:id="1317" w:name="_Toc157093261"/>
      <w:bookmarkStart w:id="1318" w:name="_Toc157028092"/>
      <w:bookmarkStart w:id="1319" w:name="_Toc157028217"/>
      <w:bookmarkStart w:id="1320" w:name="_Toc157028358"/>
      <w:bookmarkStart w:id="1321" w:name="_Toc157028485"/>
      <w:bookmarkStart w:id="1322" w:name="_Toc157028865"/>
      <w:bookmarkStart w:id="1323" w:name="_Toc157029024"/>
      <w:bookmarkStart w:id="1324" w:name="_Toc157029154"/>
      <w:bookmarkStart w:id="1325" w:name="_Toc157029287"/>
      <w:bookmarkStart w:id="1326" w:name="_Toc157029546"/>
      <w:bookmarkStart w:id="1327" w:name="_Toc157029676"/>
      <w:bookmarkStart w:id="1328" w:name="_Toc157029806"/>
      <w:bookmarkStart w:id="1329" w:name="_Toc157029934"/>
      <w:bookmarkStart w:id="1330" w:name="_Toc157030064"/>
      <w:bookmarkStart w:id="1331" w:name="_Toc157030197"/>
      <w:bookmarkStart w:id="1332" w:name="_Toc157030325"/>
      <w:bookmarkStart w:id="1333" w:name="_Toc157030444"/>
      <w:bookmarkStart w:id="1334" w:name="_Toc157030563"/>
      <w:bookmarkStart w:id="1335" w:name="_Toc157030685"/>
      <w:bookmarkStart w:id="1336" w:name="_Toc157030807"/>
      <w:bookmarkStart w:id="1337" w:name="_Toc157030938"/>
      <w:bookmarkStart w:id="1338" w:name="_Toc157031072"/>
      <w:bookmarkStart w:id="1339" w:name="_Toc157031207"/>
      <w:bookmarkStart w:id="1340" w:name="_Toc157031342"/>
      <w:bookmarkStart w:id="1341" w:name="_Toc157031477"/>
      <w:bookmarkStart w:id="1342" w:name="_Toc157031613"/>
      <w:bookmarkStart w:id="1343" w:name="_Toc157031749"/>
      <w:bookmarkStart w:id="1344" w:name="_Toc157031885"/>
      <w:bookmarkStart w:id="1345" w:name="_Toc157032021"/>
      <w:bookmarkStart w:id="1346" w:name="_Toc157032157"/>
      <w:bookmarkStart w:id="1347" w:name="_Toc157032293"/>
      <w:bookmarkStart w:id="1348" w:name="_Toc157064747"/>
      <w:bookmarkStart w:id="1349" w:name="_Toc157066286"/>
      <w:bookmarkStart w:id="1350" w:name="_Toc157066769"/>
      <w:bookmarkStart w:id="1351" w:name="_Toc157066911"/>
      <w:bookmarkStart w:id="1352" w:name="_Toc157067061"/>
      <w:bookmarkStart w:id="1353" w:name="_Toc157067442"/>
      <w:bookmarkStart w:id="1354" w:name="_Toc157081798"/>
      <w:bookmarkStart w:id="1355" w:name="_Toc157081945"/>
      <w:bookmarkStart w:id="1356" w:name="_Toc157082098"/>
      <w:bookmarkStart w:id="1357" w:name="_Toc157082245"/>
      <w:bookmarkStart w:id="1358" w:name="_Toc157082392"/>
      <w:bookmarkStart w:id="1359" w:name="_Toc157082540"/>
      <w:bookmarkStart w:id="1360" w:name="_Toc157082688"/>
      <w:bookmarkStart w:id="1361" w:name="_Toc157082836"/>
      <w:bookmarkStart w:id="1362" w:name="_Toc157082984"/>
      <w:bookmarkStart w:id="1363" w:name="_Toc157083132"/>
      <w:bookmarkStart w:id="1364" w:name="_Toc157083280"/>
      <w:bookmarkStart w:id="1365" w:name="_Toc157083427"/>
      <w:bookmarkStart w:id="1366" w:name="_Toc157083574"/>
      <w:bookmarkStart w:id="1367" w:name="_Toc157083721"/>
      <w:bookmarkStart w:id="1368" w:name="_Toc157085239"/>
      <w:bookmarkStart w:id="1369" w:name="_Toc157093263"/>
      <w:bookmarkStart w:id="1370" w:name="_Toc157028093"/>
      <w:bookmarkStart w:id="1371" w:name="_Toc157028218"/>
      <w:bookmarkStart w:id="1372" w:name="_Toc157028359"/>
      <w:bookmarkStart w:id="1373" w:name="_Toc157028486"/>
      <w:bookmarkStart w:id="1374" w:name="_Toc157028866"/>
      <w:bookmarkStart w:id="1375" w:name="_Toc157029025"/>
      <w:bookmarkStart w:id="1376" w:name="_Toc157029155"/>
      <w:bookmarkStart w:id="1377" w:name="_Toc157029288"/>
      <w:bookmarkStart w:id="1378" w:name="_Toc157029547"/>
      <w:bookmarkStart w:id="1379" w:name="_Toc157029677"/>
      <w:bookmarkStart w:id="1380" w:name="_Toc157029807"/>
      <w:bookmarkStart w:id="1381" w:name="_Toc157029935"/>
      <w:bookmarkStart w:id="1382" w:name="_Toc157030065"/>
      <w:bookmarkStart w:id="1383" w:name="_Toc157030198"/>
      <w:bookmarkStart w:id="1384" w:name="_Toc157030326"/>
      <w:bookmarkStart w:id="1385" w:name="_Toc157030445"/>
      <w:bookmarkStart w:id="1386" w:name="_Toc157030564"/>
      <w:bookmarkStart w:id="1387" w:name="_Toc157030686"/>
      <w:bookmarkStart w:id="1388" w:name="_Toc157030808"/>
      <w:bookmarkStart w:id="1389" w:name="_Toc157030939"/>
      <w:bookmarkStart w:id="1390" w:name="_Toc157031073"/>
      <w:bookmarkStart w:id="1391" w:name="_Toc157031208"/>
      <w:bookmarkStart w:id="1392" w:name="_Toc157031343"/>
      <w:bookmarkStart w:id="1393" w:name="_Toc157031478"/>
      <w:bookmarkStart w:id="1394" w:name="_Toc157031614"/>
      <w:bookmarkStart w:id="1395" w:name="_Toc157031750"/>
      <w:bookmarkStart w:id="1396" w:name="_Toc157031886"/>
      <w:bookmarkStart w:id="1397" w:name="_Toc157032022"/>
      <w:bookmarkStart w:id="1398" w:name="_Toc157032158"/>
      <w:bookmarkStart w:id="1399" w:name="_Toc157032294"/>
      <w:bookmarkStart w:id="1400" w:name="_Toc157064748"/>
      <w:bookmarkStart w:id="1401" w:name="_Toc157066287"/>
      <w:bookmarkStart w:id="1402" w:name="_Toc157066770"/>
      <w:bookmarkStart w:id="1403" w:name="_Toc157066912"/>
      <w:bookmarkStart w:id="1404" w:name="_Toc157067062"/>
      <w:bookmarkStart w:id="1405" w:name="_Toc157067443"/>
      <w:bookmarkStart w:id="1406" w:name="_Toc157081799"/>
      <w:bookmarkStart w:id="1407" w:name="_Toc157081946"/>
      <w:bookmarkStart w:id="1408" w:name="_Toc157082099"/>
      <w:bookmarkStart w:id="1409" w:name="_Toc157082246"/>
      <w:bookmarkStart w:id="1410" w:name="_Toc157082393"/>
      <w:bookmarkStart w:id="1411" w:name="_Toc157082541"/>
      <w:bookmarkStart w:id="1412" w:name="_Toc157082689"/>
      <w:bookmarkStart w:id="1413" w:name="_Toc157082837"/>
      <w:bookmarkStart w:id="1414" w:name="_Toc157082985"/>
      <w:bookmarkStart w:id="1415" w:name="_Toc157083133"/>
      <w:bookmarkStart w:id="1416" w:name="_Toc157083281"/>
      <w:bookmarkStart w:id="1417" w:name="_Toc157083428"/>
      <w:bookmarkStart w:id="1418" w:name="_Toc157083575"/>
      <w:bookmarkStart w:id="1419" w:name="_Toc157083722"/>
      <w:bookmarkStart w:id="1420" w:name="_Toc157085240"/>
      <w:bookmarkStart w:id="1421" w:name="_Toc157093264"/>
      <w:bookmarkStart w:id="1422" w:name="_Toc157028095"/>
      <w:bookmarkStart w:id="1423" w:name="_Toc157028220"/>
      <w:bookmarkStart w:id="1424" w:name="_Toc157028361"/>
      <w:bookmarkStart w:id="1425" w:name="_Toc157028488"/>
      <w:bookmarkStart w:id="1426" w:name="_Toc157028868"/>
      <w:bookmarkStart w:id="1427" w:name="_Toc157029027"/>
      <w:bookmarkStart w:id="1428" w:name="_Toc157029157"/>
      <w:bookmarkStart w:id="1429" w:name="_Toc157029290"/>
      <w:bookmarkStart w:id="1430" w:name="_Toc157029549"/>
      <w:bookmarkStart w:id="1431" w:name="_Toc157029679"/>
      <w:bookmarkStart w:id="1432" w:name="_Toc157029809"/>
      <w:bookmarkStart w:id="1433" w:name="_Toc157029937"/>
      <w:bookmarkStart w:id="1434" w:name="_Toc157030067"/>
      <w:bookmarkStart w:id="1435" w:name="_Toc157030200"/>
      <w:bookmarkStart w:id="1436" w:name="_Toc157030328"/>
      <w:bookmarkStart w:id="1437" w:name="_Toc157030447"/>
      <w:bookmarkStart w:id="1438" w:name="_Toc157030566"/>
      <w:bookmarkStart w:id="1439" w:name="_Toc157030688"/>
      <w:bookmarkStart w:id="1440" w:name="_Toc157030810"/>
      <w:bookmarkStart w:id="1441" w:name="_Toc157030941"/>
      <w:bookmarkStart w:id="1442" w:name="_Toc157031075"/>
      <w:bookmarkStart w:id="1443" w:name="_Toc157031210"/>
      <w:bookmarkStart w:id="1444" w:name="_Toc157031345"/>
      <w:bookmarkStart w:id="1445" w:name="_Toc157031480"/>
      <w:bookmarkStart w:id="1446" w:name="_Toc157031616"/>
      <w:bookmarkStart w:id="1447" w:name="_Toc157031752"/>
      <w:bookmarkStart w:id="1448" w:name="_Toc157031888"/>
      <w:bookmarkStart w:id="1449" w:name="_Toc157032024"/>
      <w:bookmarkStart w:id="1450" w:name="_Toc157032160"/>
      <w:bookmarkStart w:id="1451" w:name="_Toc157032296"/>
      <w:bookmarkStart w:id="1452" w:name="_Toc157064750"/>
      <w:bookmarkStart w:id="1453" w:name="_Toc157066289"/>
      <w:bookmarkStart w:id="1454" w:name="_Toc157066772"/>
      <w:bookmarkStart w:id="1455" w:name="_Toc157066914"/>
      <w:bookmarkStart w:id="1456" w:name="_Toc157067064"/>
      <w:bookmarkStart w:id="1457" w:name="_Toc157067445"/>
      <w:bookmarkStart w:id="1458" w:name="_Toc157081801"/>
      <w:bookmarkStart w:id="1459" w:name="_Toc157081948"/>
      <w:bookmarkStart w:id="1460" w:name="_Toc157082101"/>
      <w:bookmarkStart w:id="1461" w:name="_Toc157082248"/>
      <w:bookmarkStart w:id="1462" w:name="_Toc157082395"/>
      <w:bookmarkStart w:id="1463" w:name="_Toc157082543"/>
      <w:bookmarkStart w:id="1464" w:name="_Toc157082691"/>
      <w:bookmarkStart w:id="1465" w:name="_Toc157082839"/>
      <w:bookmarkStart w:id="1466" w:name="_Toc157082987"/>
      <w:bookmarkStart w:id="1467" w:name="_Toc157083135"/>
      <w:bookmarkStart w:id="1468" w:name="_Toc157083283"/>
      <w:bookmarkStart w:id="1469" w:name="_Toc157083430"/>
      <w:bookmarkStart w:id="1470" w:name="_Toc157083577"/>
      <w:bookmarkStart w:id="1471" w:name="_Toc157083724"/>
      <w:bookmarkStart w:id="1472" w:name="_Toc157085242"/>
      <w:bookmarkStart w:id="1473" w:name="_Toc157093266"/>
      <w:bookmarkStart w:id="1474" w:name="_Toc157028096"/>
      <w:bookmarkStart w:id="1475" w:name="_Toc157028221"/>
      <w:bookmarkStart w:id="1476" w:name="_Toc157028362"/>
      <w:bookmarkStart w:id="1477" w:name="_Toc157028489"/>
      <w:bookmarkStart w:id="1478" w:name="_Toc157028869"/>
      <w:bookmarkStart w:id="1479" w:name="_Toc157029028"/>
      <w:bookmarkStart w:id="1480" w:name="_Toc157029158"/>
      <w:bookmarkStart w:id="1481" w:name="_Toc157029291"/>
      <w:bookmarkStart w:id="1482" w:name="_Toc157029550"/>
      <w:bookmarkStart w:id="1483" w:name="_Toc157029680"/>
      <w:bookmarkStart w:id="1484" w:name="_Toc157029810"/>
      <w:bookmarkStart w:id="1485" w:name="_Toc157029938"/>
      <w:bookmarkStart w:id="1486" w:name="_Toc157030068"/>
      <w:bookmarkStart w:id="1487" w:name="_Toc157030201"/>
      <w:bookmarkStart w:id="1488" w:name="_Toc157030329"/>
      <w:bookmarkStart w:id="1489" w:name="_Toc157030448"/>
      <w:bookmarkStart w:id="1490" w:name="_Toc157030567"/>
      <w:bookmarkStart w:id="1491" w:name="_Toc157030689"/>
      <w:bookmarkStart w:id="1492" w:name="_Toc157030811"/>
      <w:bookmarkStart w:id="1493" w:name="_Toc157030942"/>
      <w:bookmarkStart w:id="1494" w:name="_Toc157031076"/>
      <w:bookmarkStart w:id="1495" w:name="_Toc157031211"/>
      <w:bookmarkStart w:id="1496" w:name="_Toc157031346"/>
      <w:bookmarkStart w:id="1497" w:name="_Toc157031481"/>
      <w:bookmarkStart w:id="1498" w:name="_Toc157031617"/>
      <w:bookmarkStart w:id="1499" w:name="_Toc157031753"/>
      <w:bookmarkStart w:id="1500" w:name="_Toc157031889"/>
      <w:bookmarkStart w:id="1501" w:name="_Toc157032025"/>
      <w:bookmarkStart w:id="1502" w:name="_Toc157032161"/>
      <w:bookmarkStart w:id="1503" w:name="_Toc157032297"/>
      <w:bookmarkStart w:id="1504" w:name="_Toc157064751"/>
      <w:bookmarkStart w:id="1505" w:name="_Toc157066290"/>
      <w:bookmarkStart w:id="1506" w:name="_Toc157066773"/>
      <w:bookmarkStart w:id="1507" w:name="_Toc157066915"/>
      <w:bookmarkStart w:id="1508" w:name="_Toc157067065"/>
      <w:bookmarkStart w:id="1509" w:name="_Toc157067446"/>
      <w:bookmarkStart w:id="1510" w:name="_Toc157081802"/>
      <w:bookmarkStart w:id="1511" w:name="_Toc157081949"/>
      <w:bookmarkStart w:id="1512" w:name="_Toc157082102"/>
      <w:bookmarkStart w:id="1513" w:name="_Toc157082249"/>
      <w:bookmarkStart w:id="1514" w:name="_Toc157082396"/>
      <w:bookmarkStart w:id="1515" w:name="_Toc157082544"/>
      <w:bookmarkStart w:id="1516" w:name="_Toc157082692"/>
      <w:bookmarkStart w:id="1517" w:name="_Toc157082840"/>
      <w:bookmarkStart w:id="1518" w:name="_Toc157082988"/>
      <w:bookmarkStart w:id="1519" w:name="_Toc157083136"/>
      <w:bookmarkStart w:id="1520" w:name="_Toc157083284"/>
      <w:bookmarkStart w:id="1521" w:name="_Toc157083431"/>
      <w:bookmarkStart w:id="1522" w:name="_Toc157083578"/>
      <w:bookmarkStart w:id="1523" w:name="_Toc157083725"/>
      <w:bookmarkStart w:id="1524" w:name="_Toc157085243"/>
      <w:bookmarkStart w:id="1525" w:name="_Toc157093267"/>
      <w:bookmarkStart w:id="1526" w:name="_Toc157028097"/>
      <w:bookmarkStart w:id="1527" w:name="_Toc157028222"/>
      <w:bookmarkStart w:id="1528" w:name="_Toc157028363"/>
      <w:bookmarkStart w:id="1529" w:name="_Toc157028490"/>
      <w:bookmarkStart w:id="1530" w:name="_Toc157028870"/>
      <w:bookmarkStart w:id="1531" w:name="_Toc157029029"/>
      <w:bookmarkStart w:id="1532" w:name="_Toc157029159"/>
      <w:bookmarkStart w:id="1533" w:name="_Toc157029292"/>
      <w:bookmarkStart w:id="1534" w:name="_Toc157029551"/>
      <w:bookmarkStart w:id="1535" w:name="_Toc157029681"/>
      <w:bookmarkStart w:id="1536" w:name="_Toc157029811"/>
      <w:bookmarkStart w:id="1537" w:name="_Toc157029939"/>
      <w:bookmarkStart w:id="1538" w:name="_Toc157030069"/>
      <w:bookmarkStart w:id="1539" w:name="_Toc157030202"/>
      <w:bookmarkStart w:id="1540" w:name="_Toc157030330"/>
      <w:bookmarkStart w:id="1541" w:name="_Toc157030449"/>
      <w:bookmarkStart w:id="1542" w:name="_Toc157030568"/>
      <w:bookmarkStart w:id="1543" w:name="_Toc157030690"/>
      <w:bookmarkStart w:id="1544" w:name="_Toc157030812"/>
      <w:bookmarkStart w:id="1545" w:name="_Toc157030943"/>
      <w:bookmarkStart w:id="1546" w:name="_Toc157031077"/>
      <w:bookmarkStart w:id="1547" w:name="_Toc157031212"/>
      <w:bookmarkStart w:id="1548" w:name="_Toc157031347"/>
      <w:bookmarkStart w:id="1549" w:name="_Toc157031482"/>
      <w:bookmarkStart w:id="1550" w:name="_Toc157031618"/>
      <w:bookmarkStart w:id="1551" w:name="_Toc157031754"/>
      <w:bookmarkStart w:id="1552" w:name="_Toc157031890"/>
      <w:bookmarkStart w:id="1553" w:name="_Toc157032026"/>
      <w:bookmarkStart w:id="1554" w:name="_Toc157032162"/>
      <w:bookmarkStart w:id="1555" w:name="_Toc157032298"/>
      <w:bookmarkStart w:id="1556" w:name="_Toc157064752"/>
      <w:bookmarkStart w:id="1557" w:name="_Toc157066291"/>
      <w:bookmarkStart w:id="1558" w:name="_Toc157066774"/>
      <w:bookmarkStart w:id="1559" w:name="_Toc157066916"/>
      <w:bookmarkStart w:id="1560" w:name="_Toc157067066"/>
      <w:bookmarkStart w:id="1561" w:name="_Toc157067447"/>
      <w:bookmarkStart w:id="1562" w:name="_Toc157081803"/>
      <w:bookmarkStart w:id="1563" w:name="_Toc157081950"/>
      <w:bookmarkStart w:id="1564" w:name="_Toc157082103"/>
      <w:bookmarkStart w:id="1565" w:name="_Toc157082250"/>
      <w:bookmarkStart w:id="1566" w:name="_Toc157082397"/>
      <w:bookmarkStart w:id="1567" w:name="_Toc157082545"/>
      <w:bookmarkStart w:id="1568" w:name="_Toc157082693"/>
      <w:bookmarkStart w:id="1569" w:name="_Toc157082841"/>
      <w:bookmarkStart w:id="1570" w:name="_Toc157082989"/>
      <w:bookmarkStart w:id="1571" w:name="_Toc157083137"/>
      <w:bookmarkStart w:id="1572" w:name="_Toc157083285"/>
      <w:bookmarkStart w:id="1573" w:name="_Toc157083432"/>
      <w:bookmarkStart w:id="1574" w:name="_Toc157083579"/>
      <w:bookmarkStart w:id="1575" w:name="_Toc157083726"/>
      <w:bookmarkStart w:id="1576" w:name="_Toc157085244"/>
      <w:bookmarkStart w:id="1577" w:name="_Toc157093268"/>
      <w:bookmarkStart w:id="1578" w:name="_Toc157028098"/>
      <w:bookmarkStart w:id="1579" w:name="_Toc157028223"/>
      <w:bookmarkStart w:id="1580" w:name="_Toc157028364"/>
      <w:bookmarkStart w:id="1581" w:name="_Toc157028491"/>
      <w:bookmarkStart w:id="1582" w:name="_Toc157028871"/>
      <w:bookmarkStart w:id="1583" w:name="_Toc157029030"/>
      <w:bookmarkStart w:id="1584" w:name="_Toc157029160"/>
      <w:bookmarkStart w:id="1585" w:name="_Toc157029293"/>
      <w:bookmarkStart w:id="1586" w:name="_Toc157029552"/>
      <w:bookmarkStart w:id="1587" w:name="_Toc157029682"/>
      <w:bookmarkStart w:id="1588" w:name="_Toc157029812"/>
      <w:bookmarkStart w:id="1589" w:name="_Toc157029940"/>
      <w:bookmarkStart w:id="1590" w:name="_Toc157030070"/>
      <w:bookmarkStart w:id="1591" w:name="_Toc157030203"/>
      <w:bookmarkStart w:id="1592" w:name="_Toc157030331"/>
      <w:bookmarkStart w:id="1593" w:name="_Toc157030450"/>
      <w:bookmarkStart w:id="1594" w:name="_Toc157030569"/>
      <w:bookmarkStart w:id="1595" w:name="_Toc157030691"/>
      <w:bookmarkStart w:id="1596" w:name="_Toc157030813"/>
      <w:bookmarkStart w:id="1597" w:name="_Toc157030944"/>
      <w:bookmarkStart w:id="1598" w:name="_Toc157031078"/>
      <w:bookmarkStart w:id="1599" w:name="_Toc157031213"/>
      <w:bookmarkStart w:id="1600" w:name="_Toc157031348"/>
      <w:bookmarkStart w:id="1601" w:name="_Toc157031483"/>
      <w:bookmarkStart w:id="1602" w:name="_Toc157031619"/>
      <w:bookmarkStart w:id="1603" w:name="_Toc157031755"/>
      <w:bookmarkStart w:id="1604" w:name="_Toc157031891"/>
      <w:bookmarkStart w:id="1605" w:name="_Toc157032027"/>
      <w:bookmarkStart w:id="1606" w:name="_Toc157032163"/>
      <w:bookmarkStart w:id="1607" w:name="_Toc157032299"/>
      <w:bookmarkStart w:id="1608" w:name="_Toc157064753"/>
      <w:bookmarkStart w:id="1609" w:name="_Toc157066292"/>
      <w:bookmarkStart w:id="1610" w:name="_Toc157066775"/>
      <w:bookmarkStart w:id="1611" w:name="_Toc157066917"/>
      <w:bookmarkStart w:id="1612" w:name="_Toc157067067"/>
      <w:bookmarkStart w:id="1613" w:name="_Toc157067448"/>
      <w:bookmarkStart w:id="1614" w:name="_Toc157081804"/>
      <w:bookmarkStart w:id="1615" w:name="_Toc157081951"/>
      <w:bookmarkStart w:id="1616" w:name="_Toc157082104"/>
      <w:bookmarkStart w:id="1617" w:name="_Toc157082251"/>
      <w:bookmarkStart w:id="1618" w:name="_Toc157082398"/>
      <w:bookmarkStart w:id="1619" w:name="_Toc157082546"/>
      <w:bookmarkStart w:id="1620" w:name="_Toc157082694"/>
      <w:bookmarkStart w:id="1621" w:name="_Toc157082842"/>
      <w:bookmarkStart w:id="1622" w:name="_Toc157082990"/>
      <w:bookmarkStart w:id="1623" w:name="_Toc157083138"/>
      <w:bookmarkStart w:id="1624" w:name="_Toc157083286"/>
      <w:bookmarkStart w:id="1625" w:name="_Toc157083433"/>
      <w:bookmarkStart w:id="1626" w:name="_Toc157083580"/>
      <w:bookmarkStart w:id="1627" w:name="_Toc157083727"/>
      <w:bookmarkStart w:id="1628" w:name="_Toc157085245"/>
      <w:bookmarkStart w:id="1629" w:name="_Toc157093269"/>
      <w:bookmarkStart w:id="1630" w:name="_Toc157028099"/>
      <w:bookmarkStart w:id="1631" w:name="_Toc157028224"/>
      <w:bookmarkStart w:id="1632" w:name="_Toc157028365"/>
      <w:bookmarkStart w:id="1633" w:name="_Toc157028492"/>
      <w:bookmarkStart w:id="1634" w:name="_Toc157028872"/>
      <w:bookmarkStart w:id="1635" w:name="_Toc157029031"/>
      <w:bookmarkStart w:id="1636" w:name="_Toc157029161"/>
      <w:bookmarkStart w:id="1637" w:name="_Toc157029294"/>
      <w:bookmarkStart w:id="1638" w:name="_Toc157029553"/>
      <w:bookmarkStart w:id="1639" w:name="_Toc157029683"/>
      <w:bookmarkStart w:id="1640" w:name="_Toc157029813"/>
      <w:bookmarkStart w:id="1641" w:name="_Toc157029941"/>
      <w:bookmarkStart w:id="1642" w:name="_Toc157030071"/>
      <w:bookmarkStart w:id="1643" w:name="_Toc157030204"/>
      <w:bookmarkStart w:id="1644" w:name="_Toc157030332"/>
      <w:bookmarkStart w:id="1645" w:name="_Toc157030451"/>
      <w:bookmarkStart w:id="1646" w:name="_Toc157030570"/>
      <w:bookmarkStart w:id="1647" w:name="_Toc157030692"/>
      <w:bookmarkStart w:id="1648" w:name="_Toc157030814"/>
      <w:bookmarkStart w:id="1649" w:name="_Toc157030945"/>
      <w:bookmarkStart w:id="1650" w:name="_Toc157031079"/>
      <w:bookmarkStart w:id="1651" w:name="_Toc157031214"/>
      <w:bookmarkStart w:id="1652" w:name="_Toc157031349"/>
      <w:bookmarkStart w:id="1653" w:name="_Toc157031484"/>
      <w:bookmarkStart w:id="1654" w:name="_Toc157031620"/>
      <w:bookmarkStart w:id="1655" w:name="_Toc157031756"/>
      <w:bookmarkStart w:id="1656" w:name="_Toc157031892"/>
      <w:bookmarkStart w:id="1657" w:name="_Toc157032028"/>
      <w:bookmarkStart w:id="1658" w:name="_Toc157032164"/>
      <w:bookmarkStart w:id="1659" w:name="_Toc157032300"/>
      <w:bookmarkStart w:id="1660" w:name="_Toc157064754"/>
      <w:bookmarkStart w:id="1661" w:name="_Toc157066293"/>
      <w:bookmarkStart w:id="1662" w:name="_Toc157066776"/>
      <w:bookmarkStart w:id="1663" w:name="_Toc157066918"/>
      <w:bookmarkStart w:id="1664" w:name="_Toc157067068"/>
      <w:bookmarkStart w:id="1665" w:name="_Toc157067449"/>
      <w:bookmarkStart w:id="1666" w:name="_Toc157081805"/>
      <w:bookmarkStart w:id="1667" w:name="_Toc157081952"/>
      <w:bookmarkStart w:id="1668" w:name="_Toc157082105"/>
      <w:bookmarkStart w:id="1669" w:name="_Toc157082252"/>
      <w:bookmarkStart w:id="1670" w:name="_Toc157082399"/>
      <w:bookmarkStart w:id="1671" w:name="_Toc157082547"/>
      <w:bookmarkStart w:id="1672" w:name="_Toc157082695"/>
      <w:bookmarkStart w:id="1673" w:name="_Toc157082843"/>
      <w:bookmarkStart w:id="1674" w:name="_Toc157082991"/>
      <w:bookmarkStart w:id="1675" w:name="_Toc157083139"/>
      <w:bookmarkStart w:id="1676" w:name="_Toc157083287"/>
      <w:bookmarkStart w:id="1677" w:name="_Toc157083434"/>
      <w:bookmarkStart w:id="1678" w:name="_Toc157083581"/>
      <w:bookmarkStart w:id="1679" w:name="_Toc157083728"/>
      <w:bookmarkStart w:id="1680" w:name="_Toc157085246"/>
      <w:bookmarkStart w:id="1681" w:name="_Toc157093270"/>
      <w:bookmarkStart w:id="1682" w:name="_Toc157028100"/>
      <w:bookmarkStart w:id="1683" w:name="_Toc157028225"/>
      <w:bookmarkStart w:id="1684" w:name="_Toc157028366"/>
      <w:bookmarkStart w:id="1685" w:name="_Toc157028493"/>
      <w:bookmarkStart w:id="1686" w:name="_Toc157028873"/>
      <w:bookmarkStart w:id="1687" w:name="_Toc157029032"/>
      <w:bookmarkStart w:id="1688" w:name="_Toc157029162"/>
      <w:bookmarkStart w:id="1689" w:name="_Toc157029295"/>
      <w:bookmarkStart w:id="1690" w:name="_Toc157029554"/>
      <w:bookmarkStart w:id="1691" w:name="_Toc157029684"/>
      <w:bookmarkStart w:id="1692" w:name="_Toc157029814"/>
      <w:bookmarkStart w:id="1693" w:name="_Toc157029942"/>
      <w:bookmarkStart w:id="1694" w:name="_Toc157030072"/>
      <w:bookmarkStart w:id="1695" w:name="_Toc157030205"/>
      <w:bookmarkStart w:id="1696" w:name="_Toc157030333"/>
      <w:bookmarkStart w:id="1697" w:name="_Toc157030452"/>
      <w:bookmarkStart w:id="1698" w:name="_Toc157030571"/>
      <w:bookmarkStart w:id="1699" w:name="_Toc157030693"/>
      <w:bookmarkStart w:id="1700" w:name="_Toc157030815"/>
      <w:bookmarkStart w:id="1701" w:name="_Toc157030946"/>
      <w:bookmarkStart w:id="1702" w:name="_Toc157031080"/>
      <w:bookmarkStart w:id="1703" w:name="_Toc157031215"/>
      <w:bookmarkStart w:id="1704" w:name="_Toc157031350"/>
      <w:bookmarkStart w:id="1705" w:name="_Toc157031485"/>
      <w:bookmarkStart w:id="1706" w:name="_Toc157031621"/>
      <w:bookmarkStart w:id="1707" w:name="_Toc157031757"/>
      <w:bookmarkStart w:id="1708" w:name="_Toc157031893"/>
      <w:bookmarkStart w:id="1709" w:name="_Toc157032029"/>
      <w:bookmarkStart w:id="1710" w:name="_Toc157032165"/>
      <w:bookmarkStart w:id="1711" w:name="_Toc157032301"/>
      <w:bookmarkStart w:id="1712" w:name="_Toc157064755"/>
      <w:bookmarkStart w:id="1713" w:name="_Toc157066294"/>
      <w:bookmarkStart w:id="1714" w:name="_Toc157066777"/>
      <w:bookmarkStart w:id="1715" w:name="_Toc157066919"/>
      <w:bookmarkStart w:id="1716" w:name="_Toc157067069"/>
      <w:bookmarkStart w:id="1717" w:name="_Toc157067450"/>
      <w:bookmarkStart w:id="1718" w:name="_Toc157081806"/>
      <w:bookmarkStart w:id="1719" w:name="_Toc157081953"/>
      <w:bookmarkStart w:id="1720" w:name="_Toc157082106"/>
      <w:bookmarkStart w:id="1721" w:name="_Toc157082253"/>
      <w:bookmarkStart w:id="1722" w:name="_Toc157082400"/>
      <w:bookmarkStart w:id="1723" w:name="_Toc157082548"/>
      <w:bookmarkStart w:id="1724" w:name="_Toc157082696"/>
      <w:bookmarkStart w:id="1725" w:name="_Toc157082844"/>
      <w:bookmarkStart w:id="1726" w:name="_Toc157082992"/>
      <w:bookmarkStart w:id="1727" w:name="_Toc157083140"/>
      <w:bookmarkStart w:id="1728" w:name="_Toc157083288"/>
      <w:bookmarkStart w:id="1729" w:name="_Toc157083435"/>
      <w:bookmarkStart w:id="1730" w:name="_Toc157083582"/>
      <w:bookmarkStart w:id="1731" w:name="_Toc157083729"/>
      <w:bookmarkStart w:id="1732" w:name="_Toc157085247"/>
      <w:bookmarkStart w:id="1733" w:name="_Toc157093271"/>
      <w:bookmarkStart w:id="1734" w:name="_Toc157028101"/>
      <w:bookmarkStart w:id="1735" w:name="_Toc157028226"/>
      <w:bookmarkStart w:id="1736" w:name="_Toc157028367"/>
      <w:bookmarkStart w:id="1737" w:name="_Toc157028494"/>
      <w:bookmarkStart w:id="1738" w:name="_Toc157028874"/>
      <w:bookmarkStart w:id="1739" w:name="_Toc157029033"/>
      <w:bookmarkStart w:id="1740" w:name="_Toc157029163"/>
      <w:bookmarkStart w:id="1741" w:name="_Toc157029296"/>
      <w:bookmarkStart w:id="1742" w:name="_Toc157029555"/>
      <w:bookmarkStart w:id="1743" w:name="_Toc157029685"/>
      <w:bookmarkStart w:id="1744" w:name="_Toc157029815"/>
      <w:bookmarkStart w:id="1745" w:name="_Toc157029943"/>
      <w:bookmarkStart w:id="1746" w:name="_Toc157030073"/>
      <w:bookmarkStart w:id="1747" w:name="_Toc157030206"/>
      <w:bookmarkStart w:id="1748" w:name="_Toc157030334"/>
      <w:bookmarkStart w:id="1749" w:name="_Toc157030453"/>
      <w:bookmarkStart w:id="1750" w:name="_Toc157030572"/>
      <w:bookmarkStart w:id="1751" w:name="_Toc157030694"/>
      <w:bookmarkStart w:id="1752" w:name="_Toc157030816"/>
      <w:bookmarkStart w:id="1753" w:name="_Toc157030947"/>
      <w:bookmarkStart w:id="1754" w:name="_Toc157031081"/>
      <w:bookmarkStart w:id="1755" w:name="_Toc157031216"/>
      <w:bookmarkStart w:id="1756" w:name="_Toc157031351"/>
      <w:bookmarkStart w:id="1757" w:name="_Toc157031486"/>
      <w:bookmarkStart w:id="1758" w:name="_Toc157031622"/>
      <w:bookmarkStart w:id="1759" w:name="_Toc157031758"/>
      <w:bookmarkStart w:id="1760" w:name="_Toc157031894"/>
      <w:bookmarkStart w:id="1761" w:name="_Toc157032030"/>
      <w:bookmarkStart w:id="1762" w:name="_Toc157032166"/>
      <w:bookmarkStart w:id="1763" w:name="_Toc157032302"/>
      <w:bookmarkStart w:id="1764" w:name="_Toc157064756"/>
      <w:bookmarkStart w:id="1765" w:name="_Toc157066295"/>
      <w:bookmarkStart w:id="1766" w:name="_Toc157066778"/>
      <w:bookmarkStart w:id="1767" w:name="_Toc157066920"/>
      <w:bookmarkStart w:id="1768" w:name="_Toc157067070"/>
      <w:bookmarkStart w:id="1769" w:name="_Toc157067451"/>
      <w:bookmarkStart w:id="1770" w:name="_Toc157081807"/>
      <w:bookmarkStart w:id="1771" w:name="_Toc157081954"/>
      <w:bookmarkStart w:id="1772" w:name="_Toc157082107"/>
      <w:bookmarkStart w:id="1773" w:name="_Toc157082254"/>
      <w:bookmarkStart w:id="1774" w:name="_Toc157082401"/>
      <w:bookmarkStart w:id="1775" w:name="_Toc157082549"/>
      <w:bookmarkStart w:id="1776" w:name="_Toc157082697"/>
      <w:bookmarkStart w:id="1777" w:name="_Toc157082845"/>
      <w:bookmarkStart w:id="1778" w:name="_Toc157082993"/>
      <w:bookmarkStart w:id="1779" w:name="_Toc157083141"/>
      <w:bookmarkStart w:id="1780" w:name="_Toc157083289"/>
      <w:bookmarkStart w:id="1781" w:name="_Toc157083436"/>
      <w:bookmarkStart w:id="1782" w:name="_Toc157083583"/>
      <w:bookmarkStart w:id="1783" w:name="_Toc157083730"/>
      <w:bookmarkStart w:id="1784" w:name="_Toc157085248"/>
      <w:bookmarkStart w:id="1785" w:name="_Toc157093272"/>
      <w:bookmarkStart w:id="1786" w:name="_Toc157028102"/>
      <w:bookmarkStart w:id="1787" w:name="_Toc157028227"/>
      <w:bookmarkStart w:id="1788" w:name="_Toc157028368"/>
      <w:bookmarkStart w:id="1789" w:name="_Toc157028495"/>
      <w:bookmarkStart w:id="1790" w:name="_Toc157028875"/>
      <w:bookmarkStart w:id="1791" w:name="_Toc157029034"/>
      <w:bookmarkStart w:id="1792" w:name="_Toc157029164"/>
      <w:bookmarkStart w:id="1793" w:name="_Toc157029297"/>
      <w:bookmarkStart w:id="1794" w:name="_Toc157029556"/>
      <w:bookmarkStart w:id="1795" w:name="_Toc157029686"/>
      <w:bookmarkStart w:id="1796" w:name="_Toc157029816"/>
      <w:bookmarkStart w:id="1797" w:name="_Toc157029944"/>
      <w:bookmarkStart w:id="1798" w:name="_Toc157030074"/>
      <w:bookmarkStart w:id="1799" w:name="_Toc157030207"/>
      <w:bookmarkStart w:id="1800" w:name="_Toc157030335"/>
      <w:bookmarkStart w:id="1801" w:name="_Toc157030454"/>
      <w:bookmarkStart w:id="1802" w:name="_Toc157030573"/>
      <w:bookmarkStart w:id="1803" w:name="_Toc157030695"/>
      <w:bookmarkStart w:id="1804" w:name="_Toc157030817"/>
      <w:bookmarkStart w:id="1805" w:name="_Toc157030948"/>
      <w:bookmarkStart w:id="1806" w:name="_Toc157031082"/>
      <w:bookmarkStart w:id="1807" w:name="_Toc157031217"/>
      <w:bookmarkStart w:id="1808" w:name="_Toc157031352"/>
      <w:bookmarkStart w:id="1809" w:name="_Toc157031487"/>
      <w:bookmarkStart w:id="1810" w:name="_Toc157031623"/>
      <w:bookmarkStart w:id="1811" w:name="_Toc157031759"/>
      <w:bookmarkStart w:id="1812" w:name="_Toc157031895"/>
      <w:bookmarkStart w:id="1813" w:name="_Toc157032031"/>
      <w:bookmarkStart w:id="1814" w:name="_Toc157032167"/>
      <w:bookmarkStart w:id="1815" w:name="_Toc157032303"/>
      <w:bookmarkStart w:id="1816" w:name="_Toc157064757"/>
      <w:bookmarkStart w:id="1817" w:name="_Toc157066296"/>
      <w:bookmarkStart w:id="1818" w:name="_Toc157066779"/>
      <w:bookmarkStart w:id="1819" w:name="_Toc157066921"/>
      <w:bookmarkStart w:id="1820" w:name="_Toc157067071"/>
      <w:bookmarkStart w:id="1821" w:name="_Toc157067452"/>
      <w:bookmarkStart w:id="1822" w:name="_Toc157081808"/>
      <w:bookmarkStart w:id="1823" w:name="_Toc157081955"/>
      <w:bookmarkStart w:id="1824" w:name="_Toc157082108"/>
      <w:bookmarkStart w:id="1825" w:name="_Toc157082255"/>
      <w:bookmarkStart w:id="1826" w:name="_Toc157082402"/>
      <w:bookmarkStart w:id="1827" w:name="_Toc157082550"/>
      <w:bookmarkStart w:id="1828" w:name="_Toc157082698"/>
      <w:bookmarkStart w:id="1829" w:name="_Toc157082846"/>
      <w:bookmarkStart w:id="1830" w:name="_Toc157082994"/>
      <w:bookmarkStart w:id="1831" w:name="_Toc157083142"/>
      <w:bookmarkStart w:id="1832" w:name="_Toc157083290"/>
      <w:bookmarkStart w:id="1833" w:name="_Toc157083437"/>
      <w:bookmarkStart w:id="1834" w:name="_Toc157083584"/>
      <w:bookmarkStart w:id="1835" w:name="_Toc157083731"/>
      <w:bookmarkStart w:id="1836" w:name="_Toc157085249"/>
      <w:bookmarkStart w:id="1837" w:name="_Toc157093273"/>
      <w:bookmarkStart w:id="1838" w:name="_Toc157028103"/>
      <w:bookmarkStart w:id="1839" w:name="_Toc157028228"/>
      <w:bookmarkStart w:id="1840" w:name="_Toc157028369"/>
      <w:bookmarkStart w:id="1841" w:name="_Toc157028496"/>
      <w:bookmarkStart w:id="1842" w:name="_Toc157028876"/>
      <w:bookmarkStart w:id="1843" w:name="_Toc157029035"/>
      <w:bookmarkStart w:id="1844" w:name="_Toc157029165"/>
      <w:bookmarkStart w:id="1845" w:name="_Toc157029298"/>
      <w:bookmarkStart w:id="1846" w:name="_Toc157029557"/>
      <w:bookmarkStart w:id="1847" w:name="_Toc157029687"/>
      <w:bookmarkStart w:id="1848" w:name="_Toc157029817"/>
      <w:bookmarkStart w:id="1849" w:name="_Toc157029945"/>
      <w:bookmarkStart w:id="1850" w:name="_Toc157030075"/>
      <w:bookmarkStart w:id="1851" w:name="_Toc157030208"/>
      <w:bookmarkStart w:id="1852" w:name="_Toc157030336"/>
      <w:bookmarkStart w:id="1853" w:name="_Toc157030455"/>
      <w:bookmarkStart w:id="1854" w:name="_Toc157030574"/>
      <w:bookmarkStart w:id="1855" w:name="_Toc157030696"/>
      <w:bookmarkStart w:id="1856" w:name="_Toc157030818"/>
      <w:bookmarkStart w:id="1857" w:name="_Toc157030949"/>
      <w:bookmarkStart w:id="1858" w:name="_Toc157031083"/>
      <w:bookmarkStart w:id="1859" w:name="_Toc157031218"/>
      <w:bookmarkStart w:id="1860" w:name="_Toc157031353"/>
      <w:bookmarkStart w:id="1861" w:name="_Toc157031488"/>
      <w:bookmarkStart w:id="1862" w:name="_Toc157031624"/>
      <w:bookmarkStart w:id="1863" w:name="_Toc157031760"/>
      <w:bookmarkStart w:id="1864" w:name="_Toc157031896"/>
      <w:bookmarkStart w:id="1865" w:name="_Toc157032032"/>
      <w:bookmarkStart w:id="1866" w:name="_Toc157032168"/>
      <w:bookmarkStart w:id="1867" w:name="_Toc157032304"/>
      <w:bookmarkStart w:id="1868" w:name="_Toc157064758"/>
      <w:bookmarkStart w:id="1869" w:name="_Toc157066297"/>
      <w:bookmarkStart w:id="1870" w:name="_Toc157066780"/>
      <w:bookmarkStart w:id="1871" w:name="_Toc157066922"/>
      <w:bookmarkStart w:id="1872" w:name="_Toc157067072"/>
      <w:bookmarkStart w:id="1873" w:name="_Toc157067453"/>
      <w:bookmarkStart w:id="1874" w:name="_Toc157081809"/>
      <w:bookmarkStart w:id="1875" w:name="_Toc157081956"/>
      <w:bookmarkStart w:id="1876" w:name="_Toc157082109"/>
      <w:bookmarkStart w:id="1877" w:name="_Toc157082256"/>
      <w:bookmarkStart w:id="1878" w:name="_Toc157082403"/>
      <w:bookmarkStart w:id="1879" w:name="_Toc157082551"/>
      <w:bookmarkStart w:id="1880" w:name="_Toc157082699"/>
      <w:bookmarkStart w:id="1881" w:name="_Toc157082847"/>
      <w:bookmarkStart w:id="1882" w:name="_Toc157082995"/>
      <w:bookmarkStart w:id="1883" w:name="_Toc157083143"/>
      <w:bookmarkStart w:id="1884" w:name="_Toc157083291"/>
      <w:bookmarkStart w:id="1885" w:name="_Toc157083438"/>
      <w:bookmarkStart w:id="1886" w:name="_Toc157083585"/>
      <w:bookmarkStart w:id="1887" w:name="_Toc157083732"/>
      <w:bookmarkStart w:id="1888" w:name="_Toc157085250"/>
      <w:bookmarkStart w:id="1889" w:name="_Toc157093274"/>
      <w:bookmarkStart w:id="1890" w:name="_Toc157028104"/>
      <w:bookmarkStart w:id="1891" w:name="_Toc157028229"/>
      <w:bookmarkStart w:id="1892" w:name="_Toc157028370"/>
      <w:bookmarkStart w:id="1893" w:name="_Toc157028497"/>
      <w:bookmarkStart w:id="1894" w:name="_Toc157028877"/>
      <w:bookmarkStart w:id="1895" w:name="_Toc157029036"/>
      <w:bookmarkStart w:id="1896" w:name="_Toc157029166"/>
      <w:bookmarkStart w:id="1897" w:name="_Toc157029299"/>
      <w:bookmarkStart w:id="1898" w:name="_Toc157029558"/>
      <w:bookmarkStart w:id="1899" w:name="_Toc157029688"/>
      <w:bookmarkStart w:id="1900" w:name="_Toc157029818"/>
      <w:bookmarkStart w:id="1901" w:name="_Toc157029946"/>
      <w:bookmarkStart w:id="1902" w:name="_Toc157030076"/>
      <w:bookmarkStart w:id="1903" w:name="_Toc157030209"/>
      <w:bookmarkStart w:id="1904" w:name="_Toc157030337"/>
      <w:bookmarkStart w:id="1905" w:name="_Toc157030456"/>
      <w:bookmarkStart w:id="1906" w:name="_Toc157030575"/>
      <w:bookmarkStart w:id="1907" w:name="_Toc157030697"/>
      <w:bookmarkStart w:id="1908" w:name="_Toc157030819"/>
      <w:bookmarkStart w:id="1909" w:name="_Toc157030950"/>
      <w:bookmarkStart w:id="1910" w:name="_Toc157031084"/>
      <w:bookmarkStart w:id="1911" w:name="_Toc157031219"/>
      <w:bookmarkStart w:id="1912" w:name="_Toc157031354"/>
      <w:bookmarkStart w:id="1913" w:name="_Toc157031489"/>
      <w:bookmarkStart w:id="1914" w:name="_Toc157031625"/>
      <w:bookmarkStart w:id="1915" w:name="_Toc157031761"/>
      <w:bookmarkStart w:id="1916" w:name="_Toc157031897"/>
      <w:bookmarkStart w:id="1917" w:name="_Toc157032033"/>
      <w:bookmarkStart w:id="1918" w:name="_Toc157032169"/>
      <w:bookmarkStart w:id="1919" w:name="_Toc157032305"/>
      <w:bookmarkStart w:id="1920" w:name="_Toc157064759"/>
      <w:bookmarkStart w:id="1921" w:name="_Toc157066298"/>
      <w:bookmarkStart w:id="1922" w:name="_Toc157066781"/>
      <w:bookmarkStart w:id="1923" w:name="_Toc157066923"/>
      <w:bookmarkStart w:id="1924" w:name="_Toc157067073"/>
      <w:bookmarkStart w:id="1925" w:name="_Toc157067454"/>
      <w:bookmarkStart w:id="1926" w:name="_Toc157081810"/>
      <w:bookmarkStart w:id="1927" w:name="_Toc157081957"/>
      <w:bookmarkStart w:id="1928" w:name="_Toc157082110"/>
      <w:bookmarkStart w:id="1929" w:name="_Toc157082257"/>
      <w:bookmarkStart w:id="1930" w:name="_Toc157082404"/>
      <w:bookmarkStart w:id="1931" w:name="_Toc157082552"/>
      <w:bookmarkStart w:id="1932" w:name="_Toc157082700"/>
      <w:bookmarkStart w:id="1933" w:name="_Toc157082848"/>
      <w:bookmarkStart w:id="1934" w:name="_Toc157082996"/>
      <w:bookmarkStart w:id="1935" w:name="_Toc157083144"/>
      <w:bookmarkStart w:id="1936" w:name="_Toc157083292"/>
      <w:bookmarkStart w:id="1937" w:name="_Toc157083439"/>
      <w:bookmarkStart w:id="1938" w:name="_Toc157083586"/>
      <w:bookmarkStart w:id="1939" w:name="_Toc157083733"/>
      <w:bookmarkStart w:id="1940" w:name="_Toc157085251"/>
      <w:bookmarkStart w:id="1941" w:name="_Toc157093275"/>
      <w:bookmarkStart w:id="1942" w:name="_Toc157028105"/>
      <w:bookmarkStart w:id="1943" w:name="_Toc157028230"/>
      <w:bookmarkStart w:id="1944" w:name="_Toc157028371"/>
      <w:bookmarkStart w:id="1945" w:name="_Toc157028498"/>
      <w:bookmarkStart w:id="1946" w:name="_Toc157028878"/>
      <w:bookmarkStart w:id="1947" w:name="_Toc157029037"/>
      <w:bookmarkStart w:id="1948" w:name="_Toc157029167"/>
      <w:bookmarkStart w:id="1949" w:name="_Toc157029300"/>
      <w:bookmarkStart w:id="1950" w:name="_Toc157029559"/>
      <w:bookmarkStart w:id="1951" w:name="_Toc157029689"/>
      <w:bookmarkStart w:id="1952" w:name="_Toc157029819"/>
      <w:bookmarkStart w:id="1953" w:name="_Toc157029947"/>
      <w:bookmarkStart w:id="1954" w:name="_Toc157030077"/>
      <w:bookmarkStart w:id="1955" w:name="_Toc157030210"/>
      <w:bookmarkStart w:id="1956" w:name="_Toc157030338"/>
      <w:bookmarkStart w:id="1957" w:name="_Toc157030457"/>
      <w:bookmarkStart w:id="1958" w:name="_Toc157030576"/>
      <w:bookmarkStart w:id="1959" w:name="_Toc157030698"/>
      <w:bookmarkStart w:id="1960" w:name="_Toc157030820"/>
      <w:bookmarkStart w:id="1961" w:name="_Toc157030951"/>
      <w:bookmarkStart w:id="1962" w:name="_Toc157031085"/>
      <w:bookmarkStart w:id="1963" w:name="_Toc157031220"/>
      <w:bookmarkStart w:id="1964" w:name="_Toc157031355"/>
      <w:bookmarkStart w:id="1965" w:name="_Toc157031490"/>
      <w:bookmarkStart w:id="1966" w:name="_Toc157031626"/>
      <w:bookmarkStart w:id="1967" w:name="_Toc157031762"/>
      <w:bookmarkStart w:id="1968" w:name="_Toc157031898"/>
      <w:bookmarkStart w:id="1969" w:name="_Toc157032034"/>
      <w:bookmarkStart w:id="1970" w:name="_Toc157032170"/>
      <w:bookmarkStart w:id="1971" w:name="_Toc157032306"/>
      <w:bookmarkStart w:id="1972" w:name="_Toc157064760"/>
      <w:bookmarkStart w:id="1973" w:name="_Toc157066299"/>
      <w:bookmarkStart w:id="1974" w:name="_Toc157066782"/>
      <w:bookmarkStart w:id="1975" w:name="_Toc157066924"/>
      <w:bookmarkStart w:id="1976" w:name="_Toc157067074"/>
      <w:bookmarkStart w:id="1977" w:name="_Toc157067455"/>
      <w:bookmarkStart w:id="1978" w:name="_Toc157081811"/>
      <w:bookmarkStart w:id="1979" w:name="_Toc157081958"/>
      <w:bookmarkStart w:id="1980" w:name="_Toc157082111"/>
      <w:bookmarkStart w:id="1981" w:name="_Toc157082258"/>
      <w:bookmarkStart w:id="1982" w:name="_Toc157082405"/>
      <w:bookmarkStart w:id="1983" w:name="_Toc157082553"/>
      <w:bookmarkStart w:id="1984" w:name="_Toc157082701"/>
      <w:bookmarkStart w:id="1985" w:name="_Toc157082849"/>
      <w:bookmarkStart w:id="1986" w:name="_Toc157082997"/>
      <w:bookmarkStart w:id="1987" w:name="_Toc157083145"/>
      <w:bookmarkStart w:id="1988" w:name="_Toc157083293"/>
      <w:bookmarkStart w:id="1989" w:name="_Toc157083440"/>
      <w:bookmarkStart w:id="1990" w:name="_Toc157083587"/>
      <w:bookmarkStart w:id="1991" w:name="_Toc157083734"/>
      <w:bookmarkStart w:id="1992" w:name="_Toc157085252"/>
      <w:bookmarkStart w:id="1993" w:name="_Toc157093276"/>
      <w:bookmarkStart w:id="1994" w:name="_Toc157028106"/>
      <w:bookmarkStart w:id="1995" w:name="_Toc157028231"/>
      <w:bookmarkStart w:id="1996" w:name="_Toc157028372"/>
      <w:bookmarkStart w:id="1997" w:name="_Toc157028499"/>
      <w:bookmarkStart w:id="1998" w:name="_Toc157028879"/>
      <w:bookmarkStart w:id="1999" w:name="_Toc157029038"/>
      <w:bookmarkStart w:id="2000" w:name="_Toc157029168"/>
      <w:bookmarkStart w:id="2001" w:name="_Toc157029301"/>
      <w:bookmarkStart w:id="2002" w:name="_Toc157029560"/>
      <w:bookmarkStart w:id="2003" w:name="_Toc157029690"/>
      <w:bookmarkStart w:id="2004" w:name="_Toc157029820"/>
      <w:bookmarkStart w:id="2005" w:name="_Toc157029948"/>
      <w:bookmarkStart w:id="2006" w:name="_Toc157030078"/>
      <w:bookmarkStart w:id="2007" w:name="_Toc157030211"/>
      <w:bookmarkStart w:id="2008" w:name="_Toc157030339"/>
      <w:bookmarkStart w:id="2009" w:name="_Toc157030458"/>
      <w:bookmarkStart w:id="2010" w:name="_Toc157030577"/>
      <w:bookmarkStart w:id="2011" w:name="_Toc157030699"/>
      <w:bookmarkStart w:id="2012" w:name="_Toc157030821"/>
      <w:bookmarkStart w:id="2013" w:name="_Toc157030952"/>
      <w:bookmarkStart w:id="2014" w:name="_Toc157031086"/>
      <w:bookmarkStart w:id="2015" w:name="_Toc157031221"/>
      <w:bookmarkStart w:id="2016" w:name="_Toc157031356"/>
      <w:bookmarkStart w:id="2017" w:name="_Toc157031491"/>
      <w:bookmarkStart w:id="2018" w:name="_Toc157031627"/>
      <w:bookmarkStart w:id="2019" w:name="_Toc157031763"/>
      <w:bookmarkStart w:id="2020" w:name="_Toc157031899"/>
      <w:bookmarkStart w:id="2021" w:name="_Toc157032035"/>
      <w:bookmarkStart w:id="2022" w:name="_Toc157032171"/>
      <w:bookmarkStart w:id="2023" w:name="_Toc157032307"/>
      <w:bookmarkStart w:id="2024" w:name="_Toc157064761"/>
      <w:bookmarkStart w:id="2025" w:name="_Toc157066300"/>
      <w:bookmarkStart w:id="2026" w:name="_Toc157066783"/>
      <w:bookmarkStart w:id="2027" w:name="_Toc157066925"/>
      <w:bookmarkStart w:id="2028" w:name="_Toc157067075"/>
      <w:bookmarkStart w:id="2029" w:name="_Toc157067456"/>
      <w:bookmarkStart w:id="2030" w:name="_Toc157081812"/>
      <w:bookmarkStart w:id="2031" w:name="_Toc157081959"/>
      <w:bookmarkStart w:id="2032" w:name="_Toc157082112"/>
      <w:bookmarkStart w:id="2033" w:name="_Toc157082259"/>
      <w:bookmarkStart w:id="2034" w:name="_Toc157082406"/>
      <w:bookmarkStart w:id="2035" w:name="_Toc157082554"/>
      <w:bookmarkStart w:id="2036" w:name="_Toc157082702"/>
      <w:bookmarkStart w:id="2037" w:name="_Toc157082850"/>
      <w:bookmarkStart w:id="2038" w:name="_Toc157082998"/>
      <w:bookmarkStart w:id="2039" w:name="_Toc157083146"/>
      <w:bookmarkStart w:id="2040" w:name="_Toc157083294"/>
      <w:bookmarkStart w:id="2041" w:name="_Toc157083441"/>
      <w:bookmarkStart w:id="2042" w:name="_Toc157083588"/>
      <w:bookmarkStart w:id="2043" w:name="_Toc157083735"/>
      <w:bookmarkStart w:id="2044" w:name="_Toc157085253"/>
      <w:bookmarkStart w:id="2045" w:name="_Toc157093277"/>
      <w:bookmarkStart w:id="2046" w:name="_Toc157028107"/>
      <w:bookmarkStart w:id="2047" w:name="_Toc157028232"/>
      <w:bookmarkStart w:id="2048" w:name="_Toc157028373"/>
      <w:bookmarkStart w:id="2049" w:name="_Toc157028500"/>
      <w:bookmarkStart w:id="2050" w:name="_Toc157028880"/>
      <w:bookmarkStart w:id="2051" w:name="_Toc157029039"/>
      <w:bookmarkStart w:id="2052" w:name="_Toc157029169"/>
      <w:bookmarkStart w:id="2053" w:name="_Toc157029302"/>
      <w:bookmarkStart w:id="2054" w:name="_Toc157029561"/>
      <w:bookmarkStart w:id="2055" w:name="_Toc157029691"/>
      <w:bookmarkStart w:id="2056" w:name="_Toc157029821"/>
      <w:bookmarkStart w:id="2057" w:name="_Toc157029949"/>
      <w:bookmarkStart w:id="2058" w:name="_Toc157030079"/>
      <w:bookmarkStart w:id="2059" w:name="_Toc157030212"/>
      <w:bookmarkStart w:id="2060" w:name="_Toc157030340"/>
      <w:bookmarkStart w:id="2061" w:name="_Toc157030459"/>
      <w:bookmarkStart w:id="2062" w:name="_Toc157030578"/>
      <w:bookmarkStart w:id="2063" w:name="_Toc157030700"/>
      <w:bookmarkStart w:id="2064" w:name="_Toc157030822"/>
      <w:bookmarkStart w:id="2065" w:name="_Toc157030953"/>
      <w:bookmarkStart w:id="2066" w:name="_Toc157031087"/>
      <w:bookmarkStart w:id="2067" w:name="_Toc157031222"/>
      <w:bookmarkStart w:id="2068" w:name="_Toc157031357"/>
      <w:bookmarkStart w:id="2069" w:name="_Toc157031492"/>
      <w:bookmarkStart w:id="2070" w:name="_Toc157031628"/>
      <w:bookmarkStart w:id="2071" w:name="_Toc157031764"/>
      <w:bookmarkStart w:id="2072" w:name="_Toc157031900"/>
      <w:bookmarkStart w:id="2073" w:name="_Toc157032036"/>
      <w:bookmarkStart w:id="2074" w:name="_Toc157032172"/>
      <w:bookmarkStart w:id="2075" w:name="_Toc157032308"/>
      <w:bookmarkStart w:id="2076" w:name="_Toc157064762"/>
      <w:bookmarkStart w:id="2077" w:name="_Toc157066301"/>
      <w:bookmarkStart w:id="2078" w:name="_Toc157066784"/>
      <w:bookmarkStart w:id="2079" w:name="_Toc157066926"/>
      <w:bookmarkStart w:id="2080" w:name="_Toc157067076"/>
      <w:bookmarkStart w:id="2081" w:name="_Toc157067457"/>
      <w:bookmarkStart w:id="2082" w:name="_Toc157081813"/>
      <w:bookmarkStart w:id="2083" w:name="_Toc157081960"/>
      <w:bookmarkStart w:id="2084" w:name="_Toc157082113"/>
      <w:bookmarkStart w:id="2085" w:name="_Toc157082260"/>
      <w:bookmarkStart w:id="2086" w:name="_Toc157082407"/>
      <w:bookmarkStart w:id="2087" w:name="_Toc157082555"/>
      <w:bookmarkStart w:id="2088" w:name="_Toc157082703"/>
      <w:bookmarkStart w:id="2089" w:name="_Toc157082851"/>
      <w:bookmarkStart w:id="2090" w:name="_Toc157082999"/>
      <w:bookmarkStart w:id="2091" w:name="_Toc157083147"/>
      <w:bookmarkStart w:id="2092" w:name="_Toc157083295"/>
      <w:bookmarkStart w:id="2093" w:name="_Toc157083442"/>
      <w:bookmarkStart w:id="2094" w:name="_Toc157083589"/>
      <w:bookmarkStart w:id="2095" w:name="_Toc157083736"/>
      <w:bookmarkStart w:id="2096" w:name="_Toc157085254"/>
      <w:bookmarkStart w:id="2097" w:name="_Toc157093278"/>
      <w:bookmarkStart w:id="2098" w:name="_Toc157028108"/>
      <w:bookmarkStart w:id="2099" w:name="_Toc157028233"/>
      <w:bookmarkStart w:id="2100" w:name="_Toc157028374"/>
      <w:bookmarkStart w:id="2101" w:name="_Toc157028501"/>
      <w:bookmarkStart w:id="2102" w:name="_Toc157028881"/>
      <w:bookmarkStart w:id="2103" w:name="_Toc157029040"/>
      <w:bookmarkStart w:id="2104" w:name="_Toc157029170"/>
      <w:bookmarkStart w:id="2105" w:name="_Toc157029303"/>
      <w:bookmarkStart w:id="2106" w:name="_Toc157029562"/>
      <w:bookmarkStart w:id="2107" w:name="_Toc157029692"/>
      <w:bookmarkStart w:id="2108" w:name="_Toc157029822"/>
      <w:bookmarkStart w:id="2109" w:name="_Toc157029950"/>
      <w:bookmarkStart w:id="2110" w:name="_Toc157030080"/>
      <w:bookmarkStart w:id="2111" w:name="_Toc157030213"/>
      <w:bookmarkStart w:id="2112" w:name="_Toc157030341"/>
      <w:bookmarkStart w:id="2113" w:name="_Toc157030460"/>
      <w:bookmarkStart w:id="2114" w:name="_Toc157030579"/>
      <w:bookmarkStart w:id="2115" w:name="_Toc157030701"/>
      <w:bookmarkStart w:id="2116" w:name="_Toc157030823"/>
      <w:bookmarkStart w:id="2117" w:name="_Toc157030954"/>
      <w:bookmarkStart w:id="2118" w:name="_Toc157031088"/>
      <w:bookmarkStart w:id="2119" w:name="_Toc157031223"/>
      <w:bookmarkStart w:id="2120" w:name="_Toc157031358"/>
      <w:bookmarkStart w:id="2121" w:name="_Toc157031493"/>
      <w:bookmarkStart w:id="2122" w:name="_Toc157031629"/>
      <w:bookmarkStart w:id="2123" w:name="_Toc157031765"/>
      <w:bookmarkStart w:id="2124" w:name="_Toc157031901"/>
      <w:bookmarkStart w:id="2125" w:name="_Toc157032037"/>
      <w:bookmarkStart w:id="2126" w:name="_Toc157032173"/>
      <w:bookmarkStart w:id="2127" w:name="_Toc157032309"/>
      <w:bookmarkStart w:id="2128" w:name="_Toc157064763"/>
      <w:bookmarkStart w:id="2129" w:name="_Toc157066302"/>
      <w:bookmarkStart w:id="2130" w:name="_Toc157066785"/>
      <w:bookmarkStart w:id="2131" w:name="_Toc157066927"/>
      <w:bookmarkStart w:id="2132" w:name="_Toc157067077"/>
      <w:bookmarkStart w:id="2133" w:name="_Toc157067458"/>
      <w:bookmarkStart w:id="2134" w:name="_Toc157081814"/>
      <w:bookmarkStart w:id="2135" w:name="_Toc157081961"/>
      <w:bookmarkStart w:id="2136" w:name="_Toc157082114"/>
      <w:bookmarkStart w:id="2137" w:name="_Toc157082261"/>
      <w:bookmarkStart w:id="2138" w:name="_Toc157082408"/>
      <w:bookmarkStart w:id="2139" w:name="_Toc157082556"/>
      <w:bookmarkStart w:id="2140" w:name="_Toc157082704"/>
      <w:bookmarkStart w:id="2141" w:name="_Toc157082852"/>
      <w:bookmarkStart w:id="2142" w:name="_Toc157083000"/>
      <w:bookmarkStart w:id="2143" w:name="_Toc157083148"/>
      <w:bookmarkStart w:id="2144" w:name="_Toc157083296"/>
      <w:bookmarkStart w:id="2145" w:name="_Toc157083443"/>
      <w:bookmarkStart w:id="2146" w:name="_Toc157083590"/>
      <w:bookmarkStart w:id="2147" w:name="_Toc157083737"/>
      <w:bookmarkStart w:id="2148" w:name="_Toc157085255"/>
      <w:bookmarkStart w:id="2149" w:name="_Toc157093279"/>
      <w:bookmarkStart w:id="2150" w:name="_Toc157028109"/>
      <w:bookmarkStart w:id="2151" w:name="_Toc157028234"/>
      <w:bookmarkStart w:id="2152" w:name="_Toc157028375"/>
      <w:bookmarkStart w:id="2153" w:name="_Toc157028502"/>
      <w:bookmarkStart w:id="2154" w:name="_Toc157028882"/>
      <w:bookmarkStart w:id="2155" w:name="_Toc157029041"/>
      <w:bookmarkStart w:id="2156" w:name="_Toc157029171"/>
      <w:bookmarkStart w:id="2157" w:name="_Toc157029304"/>
      <w:bookmarkStart w:id="2158" w:name="_Toc157029563"/>
      <w:bookmarkStart w:id="2159" w:name="_Toc157029693"/>
      <w:bookmarkStart w:id="2160" w:name="_Toc157029823"/>
      <w:bookmarkStart w:id="2161" w:name="_Toc157029951"/>
      <w:bookmarkStart w:id="2162" w:name="_Toc157030081"/>
      <w:bookmarkStart w:id="2163" w:name="_Toc157030214"/>
      <w:bookmarkStart w:id="2164" w:name="_Toc157030342"/>
      <w:bookmarkStart w:id="2165" w:name="_Toc157030461"/>
      <w:bookmarkStart w:id="2166" w:name="_Toc157030580"/>
      <w:bookmarkStart w:id="2167" w:name="_Toc157030702"/>
      <w:bookmarkStart w:id="2168" w:name="_Toc157030824"/>
      <w:bookmarkStart w:id="2169" w:name="_Toc157030955"/>
      <w:bookmarkStart w:id="2170" w:name="_Toc157031089"/>
      <w:bookmarkStart w:id="2171" w:name="_Toc157031224"/>
      <w:bookmarkStart w:id="2172" w:name="_Toc157031359"/>
      <w:bookmarkStart w:id="2173" w:name="_Toc157031494"/>
      <w:bookmarkStart w:id="2174" w:name="_Toc157031630"/>
      <w:bookmarkStart w:id="2175" w:name="_Toc157031766"/>
      <w:bookmarkStart w:id="2176" w:name="_Toc157031902"/>
      <w:bookmarkStart w:id="2177" w:name="_Toc157032038"/>
      <w:bookmarkStart w:id="2178" w:name="_Toc157032174"/>
      <w:bookmarkStart w:id="2179" w:name="_Toc157032310"/>
      <w:bookmarkStart w:id="2180" w:name="_Toc157064764"/>
      <w:bookmarkStart w:id="2181" w:name="_Toc157066303"/>
      <w:bookmarkStart w:id="2182" w:name="_Toc157066786"/>
      <w:bookmarkStart w:id="2183" w:name="_Toc157066928"/>
      <w:bookmarkStart w:id="2184" w:name="_Toc157067078"/>
      <w:bookmarkStart w:id="2185" w:name="_Toc157067459"/>
      <w:bookmarkStart w:id="2186" w:name="_Toc157081815"/>
      <w:bookmarkStart w:id="2187" w:name="_Toc157081962"/>
      <w:bookmarkStart w:id="2188" w:name="_Toc157082115"/>
      <w:bookmarkStart w:id="2189" w:name="_Toc157082262"/>
      <w:bookmarkStart w:id="2190" w:name="_Toc157082409"/>
      <w:bookmarkStart w:id="2191" w:name="_Toc157082557"/>
      <w:bookmarkStart w:id="2192" w:name="_Toc157082705"/>
      <w:bookmarkStart w:id="2193" w:name="_Toc157082853"/>
      <w:bookmarkStart w:id="2194" w:name="_Toc157083001"/>
      <w:bookmarkStart w:id="2195" w:name="_Toc157083149"/>
      <w:bookmarkStart w:id="2196" w:name="_Toc157083297"/>
      <w:bookmarkStart w:id="2197" w:name="_Toc157083444"/>
      <w:bookmarkStart w:id="2198" w:name="_Toc157083591"/>
      <w:bookmarkStart w:id="2199" w:name="_Toc157083738"/>
      <w:bookmarkStart w:id="2200" w:name="_Toc157085256"/>
      <w:bookmarkStart w:id="2201" w:name="_Toc157093280"/>
      <w:bookmarkStart w:id="2202" w:name="_Toc157028110"/>
      <w:bookmarkStart w:id="2203" w:name="_Toc157028235"/>
      <w:bookmarkStart w:id="2204" w:name="_Toc157028376"/>
      <w:bookmarkStart w:id="2205" w:name="_Toc157028503"/>
      <w:bookmarkStart w:id="2206" w:name="_Toc157028883"/>
      <w:bookmarkStart w:id="2207" w:name="_Toc157029042"/>
      <w:bookmarkStart w:id="2208" w:name="_Toc157029172"/>
      <w:bookmarkStart w:id="2209" w:name="_Toc157029305"/>
      <w:bookmarkStart w:id="2210" w:name="_Toc157029564"/>
      <w:bookmarkStart w:id="2211" w:name="_Toc157029694"/>
      <w:bookmarkStart w:id="2212" w:name="_Toc157029824"/>
      <w:bookmarkStart w:id="2213" w:name="_Toc157029952"/>
      <w:bookmarkStart w:id="2214" w:name="_Toc157030082"/>
      <w:bookmarkStart w:id="2215" w:name="_Toc157030215"/>
      <w:bookmarkStart w:id="2216" w:name="_Toc157030343"/>
      <w:bookmarkStart w:id="2217" w:name="_Toc157030462"/>
      <w:bookmarkStart w:id="2218" w:name="_Toc157030581"/>
      <w:bookmarkStart w:id="2219" w:name="_Toc157030703"/>
      <w:bookmarkStart w:id="2220" w:name="_Toc157030825"/>
      <w:bookmarkStart w:id="2221" w:name="_Toc157030956"/>
      <w:bookmarkStart w:id="2222" w:name="_Toc157031090"/>
      <w:bookmarkStart w:id="2223" w:name="_Toc157031225"/>
      <w:bookmarkStart w:id="2224" w:name="_Toc157031360"/>
      <w:bookmarkStart w:id="2225" w:name="_Toc157031495"/>
      <w:bookmarkStart w:id="2226" w:name="_Toc157031631"/>
      <w:bookmarkStart w:id="2227" w:name="_Toc157031767"/>
      <w:bookmarkStart w:id="2228" w:name="_Toc157031903"/>
      <w:bookmarkStart w:id="2229" w:name="_Toc157032039"/>
      <w:bookmarkStart w:id="2230" w:name="_Toc157032175"/>
      <w:bookmarkStart w:id="2231" w:name="_Toc157032311"/>
      <w:bookmarkStart w:id="2232" w:name="_Toc157064765"/>
      <w:bookmarkStart w:id="2233" w:name="_Toc157066304"/>
      <w:bookmarkStart w:id="2234" w:name="_Toc157066787"/>
      <w:bookmarkStart w:id="2235" w:name="_Toc157066929"/>
      <w:bookmarkStart w:id="2236" w:name="_Toc157067079"/>
      <w:bookmarkStart w:id="2237" w:name="_Toc157067460"/>
      <w:bookmarkStart w:id="2238" w:name="_Toc157081816"/>
      <w:bookmarkStart w:id="2239" w:name="_Toc157081963"/>
      <w:bookmarkStart w:id="2240" w:name="_Toc157082116"/>
      <w:bookmarkStart w:id="2241" w:name="_Toc157082263"/>
      <w:bookmarkStart w:id="2242" w:name="_Toc157082410"/>
      <w:bookmarkStart w:id="2243" w:name="_Toc157082558"/>
      <w:bookmarkStart w:id="2244" w:name="_Toc157082706"/>
      <w:bookmarkStart w:id="2245" w:name="_Toc157082854"/>
      <w:bookmarkStart w:id="2246" w:name="_Toc157083002"/>
      <w:bookmarkStart w:id="2247" w:name="_Toc157083150"/>
      <w:bookmarkStart w:id="2248" w:name="_Toc157083298"/>
      <w:bookmarkStart w:id="2249" w:name="_Toc157083445"/>
      <w:bookmarkStart w:id="2250" w:name="_Toc157083592"/>
      <w:bookmarkStart w:id="2251" w:name="_Toc157083739"/>
      <w:bookmarkStart w:id="2252" w:name="_Toc157085257"/>
      <w:bookmarkStart w:id="2253" w:name="_Toc157093281"/>
      <w:bookmarkStart w:id="2254" w:name="_Toc157028111"/>
      <w:bookmarkStart w:id="2255" w:name="_Toc157028236"/>
      <w:bookmarkStart w:id="2256" w:name="_Toc157028377"/>
      <w:bookmarkStart w:id="2257" w:name="_Toc157028504"/>
      <w:bookmarkStart w:id="2258" w:name="_Toc157028884"/>
      <w:bookmarkStart w:id="2259" w:name="_Toc157029043"/>
      <w:bookmarkStart w:id="2260" w:name="_Toc157029173"/>
      <w:bookmarkStart w:id="2261" w:name="_Toc157029306"/>
      <w:bookmarkStart w:id="2262" w:name="_Toc157029565"/>
      <w:bookmarkStart w:id="2263" w:name="_Toc157029695"/>
      <w:bookmarkStart w:id="2264" w:name="_Toc157029825"/>
      <w:bookmarkStart w:id="2265" w:name="_Toc157029953"/>
      <w:bookmarkStart w:id="2266" w:name="_Toc157030083"/>
      <w:bookmarkStart w:id="2267" w:name="_Toc157030216"/>
      <w:bookmarkStart w:id="2268" w:name="_Toc157030344"/>
      <w:bookmarkStart w:id="2269" w:name="_Toc157030463"/>
      <w:bookmarkStart w:id="2270" w:name="_Toc157030582"/>
      <w:bookmarkStart w:id="2271" w:name="_Toc157030704"/>
      <w:bookmarkStart w:id="2272" w:name="_Toc157030826"/>
      <w:bookmarkStart w:id="2273" w:name="_Toc157030957"/>
      <w:bookmarkStart w:id="2274" w:name="_Toc157031091"/>
      <w:bookmarkStart w:id="2275" w:name="_Toc157031226"/>
      <w:bookmarkStart w:id="2276" w:name="_Toc157031361"/>
      <w:bookmarkStart w:id="2277" w:name="_Toc157031496"/>
      <w:bookmarkStart w:id="2278" w:name="_Toc157031632"/>
      <w:bookmarkStart w:id="2279" w:name="_Toc157031768"/>
      <w:bookmarkStart w:id="2280" w:name="_Toc157031904"/>
      <w:bookmarkStart w:id="2281" w:name="_Toc157032040"/>
      <w:bookmarkStart w:id="2282" w:name="_Toc157032176"/>
      <w:bookmarkStart w:id="2283" w:name="_Toc157032312"/>
      <w:bookmarkStart w:id="2284" w:name="_Toc157064766"/>
      <w:bookmarkStart w:id="2285" w:name="_Toc157066305"/>
      <w:bookmarkStart w:id="2286" w:name="_Toc157066788"/>
      <w:bookmarkStart w:id="2287" w:name="_Toc157066930"/>
      <w:bookmarkStart w:id="2288" w:name="_Toc157067080"/>
      <w:bookmarkStart w:id="2289" w:name="_Toc157067461"/>
      <w:bookmarkStart w:id="2290" w:name="_Toc157081817"/>
      <w:bookmarkStart w:id="2291" w:name="_Toc157081964"/>
      <w:bookmarkStart w:id="2292" w:name="_Toc157082117"/>
      <w:bookmarkStart w:id="2293" w:name="_Toc157082264"/>
      <w:bookmarkStart w:id="2294" w:name="_Toc157082411"/>
      <w:bookmarkStart w:id="2295" w:name="_Toc157082559"/>
      <w:bookmarkStart w:id="2296" w:name="_Toc157082707"/>
      <w:bookmarkStart w:id="2297" w:name="_Toc157082855"/>
      <w:bookmarkStart w:id="2298" w:name="_Toc157083003"/>
      <w:bookmarkStart w:id="2299" w:name="_Toc157083151"/>
      <w:bookmarkStart w:id="2300" w:name="_Toc157083299"/>
      <w:bookmarkStart w:id="2301" w:name="_Toc157083446"/>
      <w:bookmarkStart w:id="2302" w:name="_Toc157083593"/>
      <w:bookmarkStart w:id="2303" w:name="_Toc157083740"/>
      <w:bookmarkStart w:id="2304" w:name="_Toc157085258"/>
      <w:bookmarkStart w:id="2305" w:name="_Toc157093282"/>
      <w:bookmarkStart w:id="2306" w:name="_Toc157028112"/>
      <w:bookmarkStart w:id="2307" w:name="_Toc157028237"/>
      <w:bookmarkStart w:id="2308" w:name="_Toc157028378"/>
      <w:bookmarkStart w:id="2309" w:name="_Toc157028505"/>
      <w:bookmarkStart w:id="2310" w:name="_Toc157028885"/>
      <w:bookmarkStart w:id="2311" w:name="_Toc157029044"/>
      <w:bookmarkStart w:id="2312" w:name="_Toc157029174"/>
      <w:bookmarkStart w:id="2313" w:name="_Toc157029307"/>
      <w:bookmarkStart w:id="2314" w:name="_Toc157029566"/>
      <w:bookmarkStart w:id="2315" w:name="_Toc157029696"/>
      <w:bookmarkStart w:id="2316" w:name="_Toc157029826"/>
      <w:bookmarkStart w:id="2317" w:name="_Toc157029954"/>
      <w:bookmarkStart w:id="2318" w:name="_Toc157030084"/>
      <w:bookmarkStart w:id="2319" w:name="_Toc157030217"/>
      <w:bookmarkStart w:id="2320" w:name="_Toc157030345"/>
      <w:bookmarkStart w:id="2321" w:name="_Toc157030464"/>
      <w:bookmarkStart w:id="2322" w:name="_Toc157030583"/>
      <w:bookmarkStart w:id="2323" w:name="_Toc157030705"/>
      <w:bookmarkStart w:id="2324" w:name="_Toc157030827"/>
      <w:bookmarkStart w:id="2325" w:name="_Toc157030958"/>
      <w:bookmarkStart w:id="2326" w:name="_Toc157031092"/>
      <w:bookmarkStart w:id="2327" w:name="_Toc157031227"/>
      <w:bookmarkStart w:id="2328" w:name="_Toc157031362"/>
      <w:bookmarkStart w:id="2329" w:name="_Toc157031497"/>
      <w:bookmarkStart w:id="2330" w:name="_Toc157031633"/>
      <w:bookmarkStart w:id="2331" w:name="_Toc157031769"/>
      <w:bookmarkStart w:id="2332" w:name="_Toc157031905"/>
      <w:bookmarkStart w:id="2333" w:name="_Toc157032041"/>
      <w:bookmarkStart w:id="2334" w:name="_Toc157032177"/>
      <w:bookmarkStart w:id="2335" w:name="_Toc157032313"/>
      <w:bookmarkStart w:id="2336" w:name="_Toc157064767"/>
      <w:bookmarkStart w:id="2337" w:name="_Toc157066306"/>
      <w:bookmarkStart w:id="2338" w:name="_Toc157066789"/>
      <w:bookmarkStart w:id="2339" w:name="_Toc157066931"/>
      <w:bookmarkStart w:id="2340" w:name="_Toc157067081"/>
      <w:bookmarkStart w:id="2341" w:name="_Toc157067462"/>
      <w:bookmarkStart w:id="2342" w:name="_Toc157081818"/>
      <w:bookmarkStart w:id="2343" w:name="_Toc157081965"/>
      <w:bookmarkStart w:id="2344" w:name="_Toc157082118"/>
      <w:bookmarkStart w:id="2345" w:name="_Toc157082265"/>
      <w:bookmarkStart w:id="2346" w:name="_Toc157082412"/>
      <w:bookmarkStart w:id="2347" w:name="_Toc157082560"/>
      <w:bookmarkStart w:id="2348" w:name="_Toc157082708"/>
      <w:bookmarkStart w:id="2349" w:name="_Toc157082856"/>
      <w:bookmarkStart w:id="2350" w:name="_Toc157083004"/>
      <w:bookmarkStart w:id="2351" w:name="_Toc157083152"/>
      <w:bookmarkStart w:id="2352" w:name="_Toc157083300"/>
      <w:bookmarkStart w:id="2353" w:name="_Toc157083447"/>
      <w:bookmarkStart w:id="2354" w:name="_Toc157083594"/>
      <w:bookmarkStart w:id="2355" w:name="_Toc157083741"/>
      <w:bookmarkStart w:id="2356" w:name="_Toc157085259"/>
      <w:bookmarkStart w:id="2357" w:name="_Toc157093283"/>
      <w:bookmarkStart w:id="2358" w:name="_Toc157028113"/>
      <w:bookmarkStart w:id="2359" w:name="_Toc157028238"/>
      <w:bookmarkStart w:id="2360" w:name="_Toc157028379"/>
      <w:bookmarkStart w:id="2361" w:name="_Toc157028506"/>
      <w:bookmarkStart w:id="2362" w:name="_Toc157028886"/>
      <w:bookmarkStart w:id="2363" w:name="_Toc157029045"/>
      <w:bookmarkStart w:id="2364" w:name="_Toc157029175"/>
      <w:bookmarkStart w:id="2365" w:name="_Toc157029308"/>
      <w:bookmarkStart w:id="2366" w:name="_Toc157029567"/>
      <w:bookmarkStart w:id="2367" w:name="_Toc157029697"/>
      <w:bookmarkStart w:id="2368" w:name="_Toc157029827"/>
      <w:bookmarkStart w:id="2369" w:name="_Toc157029955"/>
      <w:bookmarkStart w:id="2370" w:name="_Toc157030085"/>
      <w:bookmarkStart w:id="2371" w:name="_Toc157030218"/>
      <w:bookmarkStart w:id="2372" w:name="_Toc157030346"/>
      <w:bookmarkStart w:id="2373" w:name="_Toc157030465"/>
      <w:bookmarkStart w:id="2374" w:name="_Toc157030584"/>
      <w:bookmarkStart w:id="2375" w:name="_Toc157030706"/>
      <w:bookmarkStart w:id="2376" w:name="_Toc157030828"/>
      <w:bookmarkStart w:id="2377" w:name="_Toc157030959"/>
      <w:bookmarkStart w:id="2378" w:name="_Toc157031093"/>
      <w:bookmarkStart w:id="2379" w:name="_Toc157031228"/>
      <w:bookmarkStart w:id="2380" w:name="_Toc157031363"/>
      <w:bookmarkStart w:id="2381" w:name="_Toc157031498"/>
      <w:bookmarkStart w:id="2382" w:name="_Toc157031634"/>
      <w:bookmarkStart w:id="2383" w:name="_Toc157031770"/>
      <w:bookmarkStart w:id="2384" w:name="_Toc157031906"/>
      <w:bookmarkStart w:id="2385" w:name="_Toc157032042"/>
      <w:bookmarkStart w:id="2386" w:name="_Toc157032178"/>
      <w:bookmarkStart w:id="2387" w:name="_Toc157032314"/>
      <w:bookmarkStart w:id="2388" w:name="_Toc157064768"/>
      <w:bookmarkStart w:id="2389" w:name="_Toc157066307"/>
      <w:bookmarkStart w:id="2390" w:name="_Toc157066790"/>
      <w:bookmarkStart w:id="2391" w:name="_Toc157066932"/>
      <w:bookmarkStart w:id="2392" w:name="_Toc157067082"/>
      <w:bookmarkStart w:id="2393" w:name="_Toc157067463"/>
      <w:bookmarkStart w:id="2394" w:name="_Toc157081819"/>
      <w:bookmarkStart w:id="2395" w:name="_Toc157081966"/>
      <w:bookmarkStart w:id="2396" w:name="_Toc157082119"/>
      <w:bookmarkStart w:id="2397" w:name="_Toc157082266"/>
      <w:bookmarkStart w:id="2398" w:name="_Toc157082413"/>
      <w:bookmarkStart w:id="2399" w:name="_Toc157082561"/>
      <w:bookmarkStart w:id="2400" w:name="_Toc157082709"/>
      <w:bookmarkStart w:id="2401" w:name="_Toc157082857"/>
      <w:bookmarkStart w:id="2402" w:name="_Toc157083005"/>
      <w:bookmarkStart w:id="2403" w:name="_Toc157083153"/>
      <w:bookmarkStart w:id="2404" w:name="_Toc157083301"/>
      <w:bookmarkStart w:id="2405" w:name="_Toc157083448"/>
      <w:bookmarkStart w:id="2406" w:name="_Toc157083595"/>
      <w:bookmarkStart w:id="2407" w:name="_Toc157083742"/>
      <w:bookmarkStart w:id="2408" w:name="_Toc157085260"/>
      <w:bookmarkStart w:id="2409" w:name="_Toc157093284"/>
      <w:bookmarkStart w:id="2410" w:name="_Toc157028114"/>
      <w:bookmarkStart w:id="2411" w:name="_Toc157028239"/>
      <w:bookmarkStart w:id="2412" w:name="_Toc157028380"/>
      <w:bookmarkStart w:id="2413" w:name="_Toc157028507"/>
      <w:bookmarkStart w:id="2414" w:name="_Toc157028887"/>
      <w:bookmarkStart w:id="2415" w:name="_Toc157029046"/>
      <w:bookmarkStart w:id="2416" w:name="_Toc157029176"/>
      <w:bookmarkStart w:id="2417" w:name="_Toc157029309"/>
      <w:bookmarkStart w:id="2418" w:name="_Toc157029568"/>
      <w:bookmarkStart w:id="2419" w:name="_Toc157029698"/>
      <w:bookmarkStart w:id="2420" w:name="_Toc157029828"/>
      <w:bookmarkStart w:id="2421" w:name="_Toc157029956"/>
      <w:bookmarkStart w:id="2422" w:name="_Toc157030086"/>
      <w:bookmarkStart w:id="2423" w:name="_Toc157030219"/>
      <w:bookmarkStart w:id="2424" w:name="_Toc157030347"/>
      <w:bookmarkStart w:id="2425" w:name="_Toc157030466"/>
      <w:bookmarkStart w:id="2426" w:name="_Toc157030585"/>
      <w:bookmarkStart w:id="2427" w:name="_Toc157030707"/>
      <w:bookmarkStart w:id="2428" w:name="_Toc157030829"/>
      <w:bookmarkStart w:id="2429" w:name="_Toc157030960"/>
      <w:bookmarkStart w:id="2430" w:name="_Toc157031094"/>
      <w:bookmarkStart w:id="2431" w:name="_Toc157031229"/>
      <w:bookmarkStart w:id="2432" w:name="_Toc157031364"/>
      <w:bookmarkStart w:id="2433" w:name="_Toc157031499"/>
      <w:bookmarkStart w:id="2434" w:name="_Toc157031635"/>
      <w:bookmarkStart w:id="2435" w:name="_Toc157031771"/>
      <w:bookmarkStart w:id="2436" w:name="_Toc157031907"/>
      <w:bookmarkStart w:id="2437" w:name="_Toc157032043"/>
      <w:bookmarkStart w:id="2438" w:name="_Toc157032179"/>
      <w:bookmarkStart w:id="2439" w:name="_Toc157032315"/>
      <w:bookmarkStart w:id="2440" w:name="_Toc157064769"/>
      <w:bookmarkStart w:id="2441" w:name="_Toc157066308"/>
      <w:bookmarkStart w:id="2442" w:name="_Toc157066791"/>
      <w:bookmarkStart w:id="2443" w:name="_Toc157066933"/>
      <w:bookmarkStart w:id="2444" w:name="_Toc157067083"/>
      <w:bookmarkStart w:id="2445" w:name="_Toc157067464"/>
      <w:bookmarkStart w:id="2446" w:name="_Toc157081820"/>
      <w:bookmarkStart w:id="2447" w:name="_Toc157081967"/>
      <w:bookmarkStart w:id="2448" w:name="_Toc157082120"/>
      <w:bookmarkStart w:id="2449" w:name="_Toc157082267"/>
      <w:bookmarkStart w:id="2450" w:name="_Toc157082414"/>
      <w:bookmarkStart w:id="2451" w:name="_Toc157082562"/>
      <w:bookmarkStart w:id="2452" w:name="_Toc157082710"/>
      <w:bookmarkStart w:id="2453" w:name="_Toc157082858"/>
      <w:bookmarkStart w:id="2454" w:name="_Toc157083006"/>
      <w:bookmarkStart w:id="2455" w:name="_Toc157083154"/>
      <w:bookmarkStart w:id="2456" w:name="_Toc157083302"/>
      <w:bookmarkStart w:id="2457" w:name="_Toc157083449"/>
      <w:bookmarkStart w:id="2458" w:name="_Toc157083596"/>
      <w:bookmarkStart w:id="2459" w:name="_Toc157083743"/>
      <w:bookmarkStart w:id="2460" w:name="_Toc157085261"/>
      <w:bookmarkStart w:id="2461" w:name="_Toc157093285"/>
      <w:bookmarkStart w:id="2462" w:name="_Toc157028115"/>
      <w:bookmarkStart w:id="2463" w:name="_Toc157028240"/>
      <w:bookmarkStart w:id="2464" w:name="_Toc157028381"/>
      <w:bookmarkStart w:id="2465" w:name="_Toc157028508"/>
      <w:bookmarkStart w:id="2466" w:name="_Toc157028888"/>
      <w:bookmarkStart w:id="2467" w:name="_Toc157029047"/>
      <w:bookmarkStart w:id="2468" w:name="_Toc157029177"/>
      <w:bookmarkStart w:id="2469" w:name="_Toc157029310"/>
      <w:bookmarkStart w:id="2470" w:name="_Toc157029569"/>
      <w:bookmarkStart w:id="2471" w:name="_Toc157029699"/>
      <w:bookmarkStart w:id="2472" w:name="_Toc157029829"/>
      <w:bookmarkStart w:id="2473" w:name="_Toc157029957"/>
      <w:bookmarkStart w:id="2474" w:name="_Toc157030087"/>
      <w:bookmarkStart w:id="2475" w:name="_Toc157030220"/>
      <w:bookmarkStart w:id="2476" w:name="_Toc157030348"/>
      <w:bookmarkStart w:id="2477" w:name="_Toc157030467"/>
      <w:bookmarkStart w:id="2478" w:name="_Toc157030586"/>
      <w:bookmarkStart w:id="2479" w:name="_Toc157030708"/>
      <w:bookmarkStart w:id="2480" w:name="_Toc157030830"/>
      <w:bookmarkStart w:id="2481" w:name="_Toc157030961"/>
      <w:bookmarkStart w:id="2482" w:name="_Toc157031095"/>
      <w:bookmarkStart w:id="2483" w:name="_Toc157031230"/>
      <w:bookmarkStart w:id="2484" w:name="_Toc157031365"/>
      <w:bookmarkStart w:id="2485" w:name="_Toc157031500"/>
      <w:bookmarkStart w:id="2486" w:name="_Toc157031636"/>
      <w:bookmarkStart w:id="2487" w:name="_Toc157031772"/>
      <w:bookmarkStart w:id="2488" w:name="_Toc157031908"/>
      <w:bookmarkStart w:id="2489" w:name="_Toc157032044"/>
      <w:bookmarkStart w:id="2490" w:name="_Toc157032180"/>
      <w:bookmarkStart w:id="2491" w:name="_Toc157032316"/>
      <w:bookmarkStart w:id="2492" w:name="_Toc157064770"/>
      <w:bookmarkStart w:id="2493" w:name="_Toc157066309"/>
      <w:bookmarkStart w:id="2494" w:name="_Toc157066792"/>
      <w:bookmarkStart w:id="2495" w:name="_Toc157066934"/>
      <w:bookmarkStart w:id="2496" w:name="_Toc157067084"/>
      <w:bookmarkStart w:id="2497" w:name="_Toc157067465"/>
      <w:bookmarkStart w:id="2498" w:name="_Toc157081821"/>
      <w:bookmarkStart w:id="2499" w:name="_Toc157081968"/>
      <w:bookmarkStart w:id="2500" w:name="_Toc157082121"/>
      <w:bookmarkStart w:id="2501" w:name="_Toc157082268"/>
      <w:bookmarkStart w:id="2502" w:name="_Toc157082415"/>
      <w:bookmarkStart w:id="2503" w:name="_Toc157082563"/>
      <w:bookmarkStart w:id="2504" w:name="_Toc157082711"/>
      <w:bookmarkStart w:id="2505" w:name="_Toc157082859"/>
      <w:bookmarkStart w:id="2506" w:name="_Toc157083007"/>
      <w:bookmarkStart w:id="2507" w:name="_Toc157083155"/>
      <w:bookmarkStart w:id="2508" w:name="_Toc157083303"/>
      <w:bookmarkStart w:id="2509" w:name="_Toc157083450"/>
      <w:bookmarkStart w:id="2510" w:name="_Toc157083597"/>
      <w:bookmarkStart w:id="2511" w:name="_Toc157083744"/>
      <w:bookmarkStart w:id="2512" w:name="_Toc157085262"/>
      <w:bookmarkStart w:id="2513" w:name="_Toc157093286"/>
      <w:bookmarkStart w:id="2514" w:name="_Toc157028116"/>
      <w:bookmarkStart w:id="2515" w:name="_Toc157028241"/>
      <w:bookmarkStart w:id="2516" w:name="_Toc157028382"/>
      <w:bookmarkStart w:id="2517" w:name="_Toc157028509"/>
      <w:bookmarkStart w:id="2518" w:name="_Toc157028889"/>
      <w:bookmarkStart w:id="2519" w:name="_Toc157029048"/>
      <w:bookmarkStart w:id="2520" w:name="_Toc157029178"/>
      <w:bookmarkStart w:id="2521" w:name="_Toc157029311"/>
      <w:bookmarkStart w:id="2522" w:name="_Toc157029570"/>
      <w:bookmarkStart w:id="2523" w:name="_Toc157029700"/>
      <w:bookmarkStart w:id="2524" w:name="_Toc157029830"/>
      <w:bookmarkStart w:id="2525" w:name="_Toc157029958"/>
      <w:bookmarkStart w:id="2526" w:name="_Toc157030088"/>
      <w:bookmarkStart w:id="2527" w:name="_Toc157030221"/>
      <w:bookmarkStart w:id="2528" w:name="_Toc157030349"/>
      <w:bookmarkStart w:id="2529" w:name="_Toc157030468"/>
      <w:bookmarkStart w:id="2530" w:name="_Toc157030587"/>
      <w:bookmarkStart w:id="2531" w:name="_Toc157030709"/>
      <w:bookmarkStart w:id="2532" w:name="_Toc157030831"/>
      <w:bookmarkStart w:id="2533" w:name="_Toc157030962"/>
      <w:bookmarkStart w:id="2534" w:name="_Toc157031096"/>
      <w:bookmarkStart w:id="2535" w:name="_Toc157031231"/>
      <w:bookmarkStart w:id="2536" w:name="_Toc157031366"/>
      <w:bookmarkStart w:id="2537" w:name="_Toc157031501"/>
      <w:bookmarkStart w:id="2538" w:name="_Toc157031637"/>
      <w:bookmarkStart w:id="2539" w:name="_Toc157031773"/>
      <w:bookmarkStart w:id="2540" w:name="_Toc157031909"/>
      <w:bookmarkStart w:id="2541" w:name="_Toc157032045"/>
      <w:bookmarkStart w:id="2542" w:name="_Toc157032181"/>
      <w:bookmarkStart w:id="2543" w:name="_Toc157032317"/>
      <w:bookmarkStart w:id="2544" w:name="_Toc157064771"/>
      <w:bookmarkStart w:id="2545" w:name="_Toc157066310"/>
      <w:bookmarkStart w:id="2546" w:name="_Toc157066793"/>
      <w:bookmarkStart w:id="2547" w:name="_Toc157066935"/>
      <w:bookmarkStart w:id="2548" w:name="_Toc157067085"/>
      <w:bookmarkStart w:id="2549" w:name="_Toc157067466"/>
      <w:bookmarkStart w:id="2550" w:name="_Toc157081822"/>
      <w:bookmarkStart w:id="2551" w:name="_Toc157081969"/>
      <w:bookmarkStart w:id="2552" w:name="_Toc157082122"/>
      <w:bookmarkStart w:id="2553" w:name="_Toc157082269"/>
      <w:bookmarkStart w:id="2554" w:name="_Toc157082416"/>
      <w:bookmarkStart w:id="2555" w:name="_Toc157082564"/>
      <w:bookmarkStart w:id="2556" w:name="_Toc157082712"/>
      <w:bookmarkStart w:id="2557" w:name="_Toc157082860"/>
      <w:bookmarkStart w:id="2558" w:name="_Toc157083008"/>
      <w:bookmarkStart w:id="2559" w:name="_Toc157083156"/>
      <w:bookmarkStart w:id="2560" w:name="_Toc157083304"/>
      <w:bookmarkStart w:id="2561" w:name="_Toc157083451"/>
      <w:bookmarkStart w:id="2562" w:name="_Toc157083598"/>
      <w:bookmarkStart w:id="2563" w:name="_Toc157083745"/>
      <w:bookmarkStart w:id="2564" w:name="_Toc157085263"/>
      <w:bookmarkStart w:id="2565" w:name="_Toc157093287"/>
      <w:bookmarkStart w:id="2566" w:name="_Toc157028117"/>
      <w:bookmarkStart w:id="2567" w:name="_Toc157028242"/>
      <w:bookmarkStart w:id="2568" w:name="_Toc157028383"/>
      <w:bookmarkStart w:id="2569" w:name="_Toc157028510"/>
      <w:bookmarkStart w:id="2570" w:name="_Toc157028890"/>
      <w:bookmarkStart w:id="2571" w:name="_Toc157029049"/>
      <w:bookmarkStart w:id="2572" w:name="_Toc157029179"/>
      <w:bookmarkStart w:id="2573" w:name="_Toc157029312"/>
      <w:bookmarkStart w:id="2574" w:name="_Toc157029571"/>
      <w:bookmarkStart w:id="2575" w:name="_Toc157029701"/>
      <w:bookmarkStart w:id="2576" w:name="_Toc157029831"/>
      <w:bookmarkStart w:id="2577" w:name="_Toc157029959"/>
      <w:bookmarkStart w:id="2578" w:name="_Toc157030089"/>
      <w:bookmarkStart w:id="2579" w:name="_Toc157030222"/>
      <w:bookmarkStart w:id="2580" w:name="_Toc157030350"/>
      <w:bookmarkStart w:id="2581" w:name="_Toc157030469"/>
      <w:bookmarkStart w:id="2582" w:name="_Toc157030588"/>
      <w:bookmarkStart w:id="2583" w:name="_Toc157030710"/>
      <w:bookmarkStart w:id="2584" w:name="_Toc157030832"/>
      <w:bookmarkStart w:id="2585" w:name="_Toc157030963"/>
      <w:bookmarkStart w:id="2586" w:name="_Toc157031097"/>
      <w:bookmarkStart w:id="2587" w:name="_Toc157031232"/>
      <w:bookmarkStart w:id="2588" w:name="_Toc157031367"/>
      <w:bookmarkStart w:id="2589" w:name="_Toc157031502"/>
      <w:bookmarkStart w:id="2590" w:name="_Toc157031638"/>
      <w:bookmarkStart w:id="2591" w:name="_Toc157031774"/>
      <w:bookmarkStart w:id="2592" w:name="_Toc157031910"/>
      <w:bookmarkStart w:id="2593" w:name="_Toc157032046"/>
      <w:bookmarkStart w:id="2594" w:name="_Toc157032182"/>
      <w:bookmarkStart w:id="2595" w:name="_Toc157032318"/>
      <w:bookmarkStart w:id="2596" w:name="_Toc157064772"/>
      <w:bookmarkStart w:id="2597" w:name="_Toc157066311"/>
      <w:bookmarkStart w:id="2598" w:name="_Toc157066794"/>
      <w:bookmarkStart w:id="2599" w:name="_Toc157066936"/>
      <w:bookmarkStart w:id="2600" w:name="_Toc157067086"/>
      <w:bookmarkStart w:id="2601" w:name="_Toc157067467"/>
      <w:bookmarkStart w:id="2602" w:name="_Toc157081823"/>
      <w:bookmarkStart w:id="2603" w:name="_Toc157081970"/>
      <w:bookmarkStart w:id="2604" w:name="_Toc157082123"/>
      <w:bookmarkStart w:id="2605" w:name="_Toc157082270"/>
      <w:bookmarkStart w:id="2606" w:name="_Toc157082417"/>
      <w:bookmarkStart w:id="2607" w:name="_Toc157082565"/>
      <w:bookmarkStart w:id="2608" w:name="_Toc157082713"/>
      <w:bookmarkStart w:id="2609" w:name="_Toc157082861"/>
      <w:bookmarkStart w:id="2610" w:name="_Toc157083009"/>
      <w:bookmarkStart w:id="2611" w:name="_Toc157083157"/>
      <w:bookmarkStart w:id="2612" w:name="_Toc157083305"/>
      <w:bookmarkStart w:id="2613" w:name="_Toc157083452"/>
      <w:bookmarkStart w:id="2614" w:name="_Toc157083599"/>
      <w:bookmarkStart w:id="2615" w:name="_Toc157083746"/>
      <w:bookmarkStart w:id="2616" w:name="_Toc157085264"/>
      <w:bookmarkStart w:id="2617" w:name="_Toc157093288"/>
      <w:bookmarkStart w:id="2618" w:name="_Toc157028118"/>
      <w:bookmarkStart w:id="2619" w:name="_Toc157028243"/>
      <w:bookmarkStart w:id="2620" w:name="_Toc157028384"/>
      <w:bookmarkStart w:id="2621" w:name="_Toc157028511"/>
      <w:bookmarkStart w:id="2622" w:name="_Toc157028891"/>
      <w:bookmarkStart w:id="2623" w:name="_Toc157029050"/>
      <w:bookmarkStart w:id="2624" w:name="_Toc157029180"/>
      <w:bookmarkStart w:id="2625" w:name="_Toc157029313"/>
      <w:bookmarkStart w:id="2626" w:name="_Toc157029572"/>
      <w:bookmarkStart w:id="2627" w:name="_Toc157029702"/>
      <w:bookmarkStart w:id="2628" w:name="_Toc157029832"/>
      <w:bookmarkStart w:id="2629" w:name="_Toc157029960"/>
      <w:bookmarkStart w:id="2630" w:name="_Toc157030090"/>
      <w:bookmarkStart w:id="2631" w:name="_Toc157030223"/>
      <w:bookmarkStart w:id="2632" w:name="_Toc157030351"/>
      <w:bookmarkStart w:id="2633" w:name="_Toc157030470"/>
      <w:bookmarkStart w:id="2634" w:name="_Toc157030589"/>
      <w:bookmarkStart w:id="2635" w:name="_Toc157030711"/>
      <w:bookmarkStart w:id="2636" w:name="_Toc157030833"/>
      <w:bookmarkStart w:id="2637" w:name="_Toc157030964"/>
      <w:bookmarkStart w:id="2638" w:name="_Toc157031098"/>
      <w:bookmarkStart w:id="2639" w:name="_Toc157031233"/>
      <w:bookmarkStart w:id="2640" w:name="_Toc157031368"/>
      <w:bookmarkStart w:id="2641" w:name="_Toc157031503"/>
      <w:bookmarkStart w:id="2642" w:name="_Toc157031639"/>
      <w:bookmarkStart w:id="2643" w:name="_Toc157031775"/>
      <w:bookmarkStart w:id="2644" w:name="_Toc157031911"/>
      <w:bookmarkStart w:id="2645" w:name="_Toc157032047"/>
      <w:bookmarkStart w:id="2646" w:name="_Toc157032183"/>
      <w:bookmarkStart w:id="2647" w:name="_Toc157032319"/>
      <w:bookmarkStart w:id="2648" w:name="_Toc157064773"/>
      <w:bookmarkStart w:id="2649" w:name="_Toc157066312"/>
      <w:bookmarkStart w:id="2650" w:name="_Toc157066795"/>
      <w:bookmarkStart w:id="2651" w:name="_Toc157066937"/>
      <w:bookmarkStart w:id="2652" w:name="_Toc157067087"/>
      <w:bookmarkStart w:id="2653" w:name="_Toc157067468"/>
      <w:bookmarkStart w:id="2654" w:name="_Toc157081824"/>
      <w:bookmarkStart w:id="2655" w:name="_Toc157081971"/>
      <w:bookmarkStart w:id="2656" w:name="_Toc157082124"/>
      <w:bookmarkStart w:id="2657" w:name="_Toc157082271"/>
      <w:bookmarkStart w:id="2658" w:name="_Toc157082418"/>
      <w:bookmarkStart w:id="2659" w:name="_Toc157082566"/>
      <w:bookmarkStart w:id="2660" w:name="_Toc157082714"/>
      <w:bookmarkStart w:id="2661" w:name="_Toc157082862"/>
      <w:bookmarkStart w:id="2662" w:name="_Toc157083010"/>
      <w:bookmarkStart w:id="2663" w:name="_Toc157083158"/>
      <w:bookmarkStart w:id="2664" w:name="_Toc157083306"/>
      <w:bookmarkStart w:id="2665" w:name="_Toc157083453"/>
      <w:bookmarkStart w:id="2666" w:name="_Toc157083600"/>
      <w:bookmarkStart w:id="2667" w:name="_Toc157083747"/>
      <w:bookmarkStart w:id="2668" w:name="_Toc157085265"/>
      <w:bookmarkStart w:id="2669" w:name="_Toc157093289"/>
      <w:bookmarkStart w:id="2670" w:name="_Toc157028119"/>
      <w:bookmarkStart w:id="2671" w:name="_Toc157028244"/>
      <w:bookmarkStart w:id="2672" w:name="_Toc157028385"/>
      <w:bookmarkStart w:id="2673" w:name="_Toc157028512"/>
      <w:bookmarkStart w:id="2674" w:name="_Toc157028892"/>
      <w:bookmarkStart w:id="2675" w:name="_Toc157029051"/>
      <w:bookmarkStart w:id="2676" w:name="_Toc157029181"/>
      <w:bookmarkStart w:id="2677" w:name="_Toc157029314"/>
      <w:bookmarkStart w:id="2678" w:name="_Toc157029573"/>
      <w:bookmarkStart w:id="2679" w:name="_Toc157029703"/>
      <w:bookmarkStart w:id="2680" w:name="_Toc157029833"/>
      <w:bookmarkStart w:id="2681" w:name="_Toc157029961"/>
      <w:bookmarkStart w:id="2682" w:name="_Toc157030091"/>
      <w:bookmarkStart w:id="2683" w:name="_Toc157030224"/>
      <w:bookmarkStart w:id="2684" w:name="_Toc157030352"/>
      <w:bookmarkStart w:id="2685" w:name="_Toc157030471"/>
      <w:bookmarkStart w:id="2686" w:name="_Toc157030590"/>
      <w:bookmarkStart w:id="2687" w:name="_Toc157030712"/>
      <w:bookmarkStart w:id="2688" w:name="_Toc157030834"/>
      <w:bookmarkStart w:id="2689" w:name="_Toc157030965"/>
      <w:bookmarkStart w:id="2690" w:name="_Toc157031099"/>
      <w:bookmarkStart w:id="2691" w:name="_Toc157031234"/>
      <w:bookmarkStart w:id="2692" w:name="_Toc157031369"/>
      <w:bookmarkStart w:id="2693" w:name="_Toc157031504"/>
      <w:bookmarkStart w:id="2694" w:name="_Toc157031640"/>
      <w:bookmarkStart w:id="2695" w:name="_Toc157031776"/>
      <w:bookmarkStart w:id="2696" w:name="_Toc157031912"/>
      <w:bookmarkStart w:id="2697" w:name="_Toc157032048"/>
      <w:bookmarkStart w:id="2698" w:name="_Toc157032184"/>
      <w:bookmarkStart w:id="2699" w:name="_Toc157032320"/>
      <w:bookmarkStart w:id="2700" w:name="_Toc157064774"/>
      <w:bookmarkStart w:id="2701" w:name="_Toc157066313"/>
      <w:bookmarkStart w:id="2702" w:name="_Toc157066796"/>
      <w:bookmarkStart w:id="2703" w:name="_Toc157066938"/>
      <w:bookmarkStart w:id="2704" w:name="_Toc157067088"/>
      <w:bookmarkStart w:id="2705" w:name="_Toc157067469"/>
      <w:bookmarkStart w:id="2706" w:name="_Toc157081825"/>
      <w:bookmarkStart w:id="2707" w:name="_Toc157081972"/>
      <w:bookmarkStart w:id="2708" w:name="_Toc157082125"/>
      <w:bookmarkStart w:id="2709" w:name="_Toc157082272"/>
      <w:bookmarkStart w:id="2710" w:name="_Toc157082419"/>
      <w:bookmarkStart w:id="2711" w:name="_Toc157082567"/>
      <w:bookmarkStart w:id="2712" w:name="_Toc157082715"/>
      <w:bookmarkStart w:id="2713" w:name="_Toc157082863"/>
      <w:bookmarkStart w:id="2714" w:name="_Toc157083011"/>
      <w:bookmarkStart w:id="2715" w:name="_Toc157083159"/>
      <w:bookmarkStart w:id="2716" w:name="_Toc157083307"/>
      <w:bookmarkStart w:id="2717" w:name="_Toc157083454"/>
      <w:bookmarkStart w:id="2718" w:name="_Toc157083601"/>
      <w:bookmarkStart w:id="2719" w:name="_Toc157083748"/>
      <w:bookmarkStart w:id="2720" w:name="_Toc157085266"/>
      <w:bookmarkStart w:id="2721" w:name="_Toc157093290"/>
      <w:bookmarkStart w:id="2722" w:name="_Toc157028120"/>
      <w:bookmarkStart w:id="2723" w:name="_Toc157028245"/>
      <w:bookmarkStart w:id="2724" w:name="_Toc157028386"/>
      <w:bookmarkStart w:id="2725" w:name="_Toc157028513"/>
      <w:bookmarkStart w:id="2726" w:name="_Toc157028893"/>
      <w:bookmarkStart w:id="2727" w:name="_Toc157029052"/>
      <w:bookmarkStart w:id="2728" w:name="_Toc157029182"/>
      <w:bookmarkStart w:id="2729" w:name="_Toc157029315"/>
      <w:bookmarkStart w:id="2730" w:name="_Toc157029574"/>
      <w:bookmarkStart w:id="2731" w:name="_Toc157029704"/>
      <w:bookmarkStart w:id="2732" w:name="_Toc157029834"/>
      <w:bookmarkStart w:id="2733" w:name="_Toc157029962"/>
      <w:bookmarkStart w:id="2734" w:name="_Toc157030092"/>
      <w:bookmarkStart w:id="2735" w:name="_Toc157030225"/>
      <w:bookmarkStart w:id="2736" w:name="_Toc157030353"/>
      <w:bookmarkStart w:id="2737" w:name="_Toc157030472"/>
      <w:bookmarkStart w:id="2738" w:name="_Toc157030591"/>
      <w:bookmarkStart w:id="2739" w:name="_Toc157030713"/>
      <w:bookmarkStart w:id="2740" w:name="_Toc157030835"/>
      <w:bookmarkStart w:id="2741" w:name="_Toc157030966"/>
      <w:bookmarkStart w:id="2742" w:name="_Toc157031100"/>
      <w:bookmarkStart w:id="2743" w:name="_Toc157031235"/>
      <w:bookmarkStart w:id="2744" w:name="_Toc157031370"/>
      <w:bookmarkStart w:id="2745" w:name="_Toc157031505"/>
      <w:bookmarkStart w:id="2746" w:name="_Toc157031641"/>
      <w:bookmarkStart w:id="2747" w:name="_Toc157031777"/>
      <w:bookmarkStart w:id="2748" w:name="_Toc157031913"/>
      <w:bookmarkStart w:id="2749" w:name="_Toc157032049"/>
      <w:bookmarkStart w:id="2750" w:name="_Toc157032185"/>
      <w:bookmarkStart w:id="2751" w:name="_Toc157032321"/>
      <w:bookmarkStart w:id="2752" w:name="_Toc157064775"/>
      <w:bookmarkStart w:id="2753" w:name="_Toc157066314"/>
      <w:bookmarkStart w:id="2754" w:name="_Toc157066797"/>
      <w:bookmarkStart w:id="2755" w:name="_Toc157066939"/>
      <w:bookmarkStart w:id="2756" w:name="_Toc157067089"/>
      <w:bookmarkStart w:id="2757" w:name="_Toc157067470"/>
      <w:bookmarkStart w:id="2758" w:name="_Toc157081826"/>
      <w:bookmarkStart w:id="2759" w:name="_Toc157081973"/>
      <w:bookmarkStart w:id="2760" w:name="_Toc157082126"/>
      <w:bookmarkStart w:id="2761" w:name="_Toc157082273"/>
      <w:bookmarkStart w:id="2762" w:name="_Toc157082420"/>
      <w:bookmarkStart w:id="2763" w:name="_Toc157082568"/>
      <w:bookmarkStart w:id="2764" w:name="_Toc157082716"/>
      <w:bookmarkStart w:id="2765" w:name="_Toc157082864"/>
      <w:bookmarkStart w:id="2766" w:name="_Toc157083012"/>
      <w:bookmarkStart w:id="2767" w:name="_Toc157083160"/>
      <w:bookmarkStart w:id="2768" w:name="_Toc157083308"/>
      <w:bookmarkStart w:id="2769" w:name="_Toc157083455"/>
      <w:bookmarkStart w:id="2770" w:name="_Toc157083602"/>
      <w:bookmarkStart w:id="2771" w:name="_Toc157083749"/>
      <w:bookmarkStart w:id="2772" w:name="_Toc157085267"/>
      <w:bookmarkStart w:id="2773" w:name="_Toc157093291"/>
      <w:bookmarkStart w:id="2774" w:name="_Toc157028121"/>
      <w:bookmarkStart w:id="2775" w:name="_Toc157028246"/>
      <w:bookmarkStart w:id="2776" w:name="_Toc157028387"/>
      <w:bookmarkStart w:id="2777" w:name="_Toc157028514"/>
      <w:bookmarkStart w:id="2778" w:name="_Toc157028894"/>
      <w:bookmarkStart w:id="2779" w:name="_Toc157029053"/>
      <w:bookmarkStart w:id="2780" w:name="_Toc157029183"/>
      <w:bookmarkStart w:id="2781" w:name="_Toc157029316"/>
      <w:bookmarkStart w:id="2782" w:name="_Toc157029575"/>
      <w:bookmarkStart w:id="2783" w:name="_Toc157029705"/>
      <w:bookmarkStart w:id="2784" w:name="_Toc157029835"/>
      <w:bookmarkStart w:id="2785" w:name="_Toc157029963"/>
      <w:bookmarkStart w:id="2786" w:name="_Toc157030093"/>
      <w:bookmarkStart w:id="2787" w:name="_Toc157030226"/>
      <w:bookmarkStart w:id="2788" w:name="_Toc157030354"/>
      <w:bookmarkStart w:id="2789" w:name="_Toc157030473"/>
      <w:bookmarkStart w:id="2790" w:name="_Toc157030592"/>
      <w:bookmarkStart w:id="2791" w:name="_Toc157030714"/>
      <w:bookmarkStart w:id="2792" w:name="_Toc157030836"/>
      <w:bookmarkStart w:id="2793" w:name="_Toc157030967"/>
      <w:bookmarkStart w:id="2794" w:name="_Toc157031101"/>
      <w:bookmarkStart w:id="2795" w:name="_Toc157031236"/>
      <w:bookmarkStart w:id="2796" w:name="_Toc157031371"/>
      <w:bookmarkStart w:id="2797" w:name="_Toc157031506"/>
      <w:bookmarkStart w:id="2798" w:name="_Toc157031642"/>
      <w:bookmarkStart w:id="2799" w:name="_Toc157031778"/>
      <w:bookmarkStart w:id="2800" w:name="_Toc157031914"/>
      <w:bookmarkStart w:id="2801" w:name="_Toc157032050"/>
      <w:bookmarkStart w:id="2802" w:name="_Toc157032186"/>
      <w:bookmarkStart w:id="2803" w:name="_Toc157032322"/>
      <w:bookmarkStart w:id="2804" w:name="_Toc157064776"/>
      <w:bookmarkStart w:id="2805" w:name="_Toc157066315"/>
      <w:bookmarkStart w:id="2806" w:name="_Toc157066798"/>
      <w:bookmarkStart w:id="2807" w:name="_Toc157066940"/>
      <w:bookmarkStart w:id="2808" w:name="_Toc157067090"/>
      <w:bookmarkStart w:id="2809" w:name="_Toc157067471"/>
      <w:bookmarkStart w:id="2810" w:name="_Toc157081827"/>
      <w:bookmarkStart w:id="2811" w:name="_Toc157081974"/>
      <w:bookmarkStart w:id="2812" w:name="_Toc157082127"/>
      <w:bookmarkStart w:id="2813" w:name="_Toc157082274"/>
      <w:bookmarkStart w:id="2814" w:name="_Toc157082421"/>
      <w:bookmarkStart w:id="2815" w:name="_Toc157082569"/>
      <w:bookmarkStart w:id="2816" w:name="_Toc157082717"/>
      <w:bookmarkStart w:id="2817" w:name="_Toc157082865"/>
      <w:bookmarkStart w:id="2818" w:name="_Toc157083013"/>
      <w:bookmarkStart w:id="2819" w:name="_Toc157083161"/>
      <w:bookmarkStart w:id="2820" w:name="_Toc157083309"/>
      <w:bookmarkStart w:id="2821" w:name="_Toc157083456"/>
      <w:bookmarkStart w:id="2822" w:name="_Toc157083603"/>
      <w:bookmarkStart w:id="2823" w:name="_Toc157083750"/>
      <w:bookmarkStart w:id="2824" w:name="_Toc157085268"/>
      <w:bookmarkStart w:id="2825" w:name="_Toc157093292"/>
      <w:bookmarkStart w:id="2826" w:name="_Toc157028122"/>
      <w:bookmarkStart w:id="2827" w:name="_Toc157028247"/>
      <w:bookmarkStart w:id="2828" w:name="_Toc157028388"/>
      <w:bookmarkStart w:id="2829" w:name="_Toc157028515"/>
      <w:bookmarkStart w:id="2830" w:name="_Toc157028895"/>
      <w:bookmarkStart w:id="2831" w:name="_Toc157029054"/>
      <w:bookmarkStart w:id="2832" w:name="_Toc157029184"/>
      <w:bookmarkStart w:id="2833" w:name="_Toc157029317"/>
      <w:bookmarkStart w:id="2834" w:name="_Toc157029576"/>
      <w:bookmarkStart w:id="2835" w:name="_Toc157029706"/>
      <w:bookmarkStart w:id="2836" w:name="_Toc157029836"/>
      <w:bookmarkStart w:id="2837" w:name="_Toc157029964"/>
      <w:bookmarkStart w:id="2838" w:name="_Toc157030094"/>
      <w:bookmarkStart w:id="2839" w:name="_Toc157030227"/>
      <w:bookmarkStart w:id="2840" w:name="_Toc157030355"/>
      <w:bookmarkStart w:id="2841" w:name="_Toc157030474"/>
      <w:bookmarkStart w:id="2842" w:name="_Toc157030593"/>
      <w:bookmarkStart w:id="2843" w:name="_Toc157030715"/>
      <w:bookmarkStart w:id="2844" w:name="_Toc157030837"/>
      <w:bookmarkStart w:id="2845" w:name="_Toc157030968"/>
      <w:bookmarkStart w:id="2846" w:name="_Toc157031102"/>
      <w:bookmarkStart w:id="2847" w:name="_Toc157031237"/>
      <w:bookmarkStart w:id="2848" w:name="_Toc157031372"/>
      <w:bookmarkStart w:id="2849" w:name="_Toc157031507"/>
      <w:bookmarkStart w:id="2850" w:name="_Toc157031643"/>
      <w:bookmarkStart w:id="2851" w:name="_Toc157031779"/>
      <w:bookmarkStart w:id="2852" w:name="_Toc157031915"/>
      <w:bookmarkStart w:id="2853" w:name="_Toc157032051"/>
      <w:bookmarkStart w:id="2854" w:name="_Toc157032187"/>
      <w:bookmarkStart w:id="2855" w:name="_Toc157032323"/>
      <w:bookmarkStart w:id="2856" w:name="_Toc157064777"/>
      <w:bookmarkStart w:id="2857" w:name="_Toc157066316"/>
      <w:bookmarkStart w:id="2858" w:name="_Toc157066799"/>
      <w:bookmarkStart w:id="2859" w:name="_Toc157066941"/>
      <w:bookmarkStart w:id="2860" w:name="_Toc157067091"/>
      <w:bookmarkStart w:id="2861" w:name="_Toc157067472"/>
      <w:bookmarkStart w:id="2862" w:name="_Toc157081828"/>
      <w:bookmarkStart w:id="2863" w:name="_Toc157081975"/>
      <w:bookmarkStart w:id="2864" w:name="_Toc157082128"/>
      <w:bookmarkStart w:id="2865" w:name="_Toc157082275"/>
      <w:bookmarkStart w:id="2866" w:name="_Toc157082422"/>
      <w:bookmarkStart w:id="2867" w:name="_Toc157082570"/>
      <w:bookmarkStart w:id="2868" w:name="_Toc157082718"/>
      <w:bookmarkStart w:id="2869" w:name="_Toc157082866"/>
      <w:bookmarkStart w:id="2870" w:name="_Toc157083014"/>
      <w:bookmarkStart w:id="2871" w:name="_Toc157083162"/>
      <w:bookmarkStart w:id="2872" w:name="_Toc157083310"/>
      <w:bookmarkStart w:id="2873" w:name="_Toc157083457"/>
      <w:bookmarkStart w:id="2874" w:name="_Toc157083604"/>
      <w:bookmarkStart w:id="2875" w:name="_Toc157083751"/>
      <w:bookmarkStart w:id="2876" w:name="_Toc157085269"/>
      <w:bookmarkStart w:id="2877" w:name="_Toc157093293"/>
      <w:bookmarkStart w:id="2878" w:name="_Toc157028123"/>
      <w:bookmarkStart w:id="2879" w:name="_Toc157028248"/>
      <w:bookmarkStart w:id="2880" w:name="_Toc157028389"/>
      <w:bookmarkStart w:id="2881" w:name="_Toc157028516"/>
      <w:bookmarkStart w:id="2882" w:name="_Toc157028896"/>
      <w:bookmarkStart w:id="2883" w:name="_Toc157029055"/>
      <w:bookmarkStart w:id="2884" w:name="_Toc157029185"/>
      <w:bookmarkStart w:id="2885" w:name="_Toc157029318"/>
      <w:bookmarkStart w:id="2886" w:name="_Toc157029577"/>
      <w:bookmarkStart w:id="2887" w:name="_Toc157029707"/>
      <w:bookmarkStart w:id="2888" w:name="_Toc157029837"/>
      <w:bookmarkStart w:id="2889" w:name="_Toc157029965"/>
      <w:bookmarkStart w:id="2890" w:name="_Toc157030095"/>
      <w:bookmarkStart w:id="2891" w:name="_Toc157030228"/>
      <w:bookmarkStart w:id="2892" w:name="_Toc157030356"/>
      <w:bookmarkStart w:id="2893" w:name="_Toc157030475"/>
      <w:bookmarkStart w:id="2894" w:name="_Toc157030594"/>
      <w:bookmarkStart w:id="2895" w:name="_Toc157030716"/>
      <w:bookmarkStart w:id="2896" w:name="_Toc157030838"/>
      <w:bookmarkStart w:id="2897" w:name="_Toc157030969"/>
      <w:bookmarkStart w:id="2898" w:name="_Toc157031103"/>
      <w:bookmarkStart w:id="2899" w:name="_Toc157031238"/>
      <w:bookmarkStart w:id="2900" w:name="_Toc157031373"/>
      <w:bookmarkStart w:id="2901" w:name="_Toc157031508"/>
      <w:bookmarkStart w:id="2902" w:name="_Toc157031644"/>
      <w:bookmarkStart w:id="2903" w:name="_Toc157031780"/>
      <w:bookmarkStart w:id="2904" w:name="_Toc157031916"/>
      <w:bookmarkStart w:id="2905" w:name="_Toc157032052"/>
      <w:bookmarkStart w:id="2906" w:name="_Toc157032188"/>
      <w:bookmarkStart w:id="2907" w:name="_Toc157032324"/>
      <w:bookmarkStart w:id="2908" w:name="_Toc157064778"/>
      <w:bookmarkStart w:id="2909" w:name="_Toc157066317"/>
      <w:bookmarkStart w:id="2910" w:name="_Toc157066800"/>
      <w:bookmarkStart w:id="2911" w:name="_Toc157066942"/>
      <w:bookmarkStart w:id="2912" w:name="_Toc157067092"/>
      <w:bookmarkStart w:id="2913" w:name="_Toc157067473"/>
      <w:bookmarkStart w:id="2914" w:name="_Toc157081829"/>
      <w:bookmarkStart w:id="2915" w:name="_Toc157081976"/>
      <w:bookmarkStart w:id="2916" w:name="_Toc157082129"/>
      <w:bookmarkStart w:id="2917" w:name="_Toc157082276"/>
      <w:bookmarkStart w:id="2918" w:name="_Toc157082423"/>
      <w:bookmarkStart w:id="2919" w:name="_Toc157082571"/>
      <w:bookmarkStart w:id="2920" w:name="_Toc157082719"/>
      <w:bookmarkStart w:id="2921" w:name="_Toc157082867"/>
      <w:bookmarkStart w:id="2922" w:name="_Toc157083015"/>
      <w:bookmarkStart w:id="2923" w:name="_Toc157083163"/>
      <w:bookmarkStart w:id="2924" w:name="_Toc157083311"/>
      <w:bookmarkStart w:id="2925" w:name="_Toc157083458"/>
      <w:bookmarkStart w:id="2926" w:name="_Toc157083605"/>
      <w:bookmarkStart w:id="2927" w:name="_Toc157083752"/>
      <w:bookmarkStart w:id="2928" w:name="_Toc157085270"/>
      <w:bookmarkStart w:id="2929" w:name="_Toc157093294"/>
      <w:bookmarkStart w:id="2930" w:name="_Toc157028124"/>
      <w:bookmarkStart w:id="2931" w:name="_Toc157028249"/>
      <w:bookmarkStart w:id="2932" w:name="_Toc157028390"/>
      <w:bookmarkStart w:id="2933" w:name="_Toc157028517"/>
      <w:bookmarkStart w:id="2934" w:name="_Toc157028897"/>
      <w:bookmarkStart w:id="2935" w:name="_Toc157029056"/>
      <w:bookmarkStart w:id="2936" w:name="_Toc157029186"/>
      <w:bookmarkStart w:id="2937" w:name="_Toc157029319"/>
      <w:bookmarkStart w:id="2938" w:name="_Toc157029578"/>
      <w:bookmarkStart w:id="2939" w:name="_Toc157029708"/>
      <w:bookmarkStart w:id="2940" w:name="_Toc157029838"/>
      <w:bookmarkStart w:id="2941" w:name="_Toc157029966"/>
      <w:bookmarkStart w:id="2942" w:name="_Toc157030096"/>
      <w:bookmarkStart w:id="2943" w:name="_Toc157030229"/>
      <w:bookmarkStart w:id="2944" w:name="_Toc157030357"/>
      <w:bookmarkStart w:id="2945" w:name="_Toc157030476"/>
      <w:bookmarkStart w:id="2946" w:name="_Toc157030595"/>
      <w:bookmarkStart w:id="2947" w:name="_Toc157030717"/>
      <w:bookmarkStart w:id="2948" w:name="_Toc157030839"/>
      <w:bookmarkStart w:id="2949" w:name="_Toc157030970"/>
      <w:bookmarkStart w:id="2950" w:name="_Toc157031104"/>
      <w:bookmarkStart w:id="2951" w:name="_Toc157031239"/>
      <w:bookmarkStart w:id="2952" w:name="_Toc157031374"/>
      <w:bookmarkStart w:id="2953" w:name="_Toc157031509"/>
      <w:bookmarkStart w:id="2954" w:name="_Toc157031645"/>
      <w:bookmarkStart w:id="2955" w:name="_Toc157031781"/>
      <w:bookmarkStart w:id="2956" w:name="_Toc157031917"/>
      <w:bookmarkStart w:id="2957" w:name="_Toc157032053"/>
      <w:bookmarkStart w:id="2958" w:name="_Toc157032189"/>
      <w:bookmarkStart w:id="2959" w:name="_Toc157032325"/>
      <w:bookmarkStart w:id="2960" w:name="_Toc157064779"/>
      <w:bookmarkStart w:id="2961" w:name="_Toc157066318"/>
      <w:bookmarkStart w:id="2962" w:name="_Toc157066801"/>
      <w:bookmarkStart w:id="2963" w:name="_Toc157066943"/>
      <w:bookmarkStart w:id="2964" w:name="_Toc157067093"/>
      <w:bookmarkStart w:id="2965" w:name="_Toc157067474"/>
      <w:bookmarkStart w:id="2966" w:name="_Toc157081830"/>
      <w:bookmarkStart w:id="2967" w:name="_Toc157081977"/>
      <w:bookmarkStart w:id="2968" w:name="_Toc157082130"/>
      <w:bookmarkStart w:id="2969" w:name="_Toc157082277"/>
      <w:bookmarkStart w:id="2970" w:name="_Toc157082424"/>
      <w:bookmarkStart w:id="2971" w:name="_Toc157082572"/>
      <w:bookmarkStart w:id="2972" w:name="_Toc157082720"/>
      <w:bookmarkStart w:id="2973" w:name="_Toc157082868"/>
      <w:bookmarkStart w:id="2974" w:name="_Toc157083016"/>
      <w:bookmarkStart w:id="2975" w:name="_Toc157083164"/>
      <w:bookmarkStart w:id="2976" w:name="_Toc157083312"/>
      <w:bookmarkStart w:id="2977" w:name="_Toc157083459"/>
      <w:bookmarkStart w:id="2978" w:name="_Toc157083606"/>
      <w:bookmarkStart w:id="2979" w:name="_Toc157083753"/>
      <w:bookmarkStart w:id="2980" w:name="_Toc157085271"/>
      <w:bookmarkStart w:id="2981" w:name="_Toc157093295"/>
      <w:bookmarkStart w:id="2982" w:name="_Toc157028125"/>
      <w:bookmarkStart w:id="2983" w:name="_Toc157028250"/>
      <w:bookmarkStart w:id="2984" w:name="_Toc157028391"/>
      <w:bookmarkStart w:id="2985" w:name="_Toc157028518"/>
      <w:bookmarkStart w:id="2986" w:name="_Toc157028898"/>
      <w:bookmarkStart w:id="2987" w:name="_Toc157029057"/>
      <w:bookmarkStart w:id="2988" w:name="_Toc157029187"/>
      <w:bookmarkStart w:id="2989" w:name="_Toc157029320"/>
      <w:bookmarkStart w:id="2990" w:name="_Toc157029579"/>
      <w:bookmarkStart w:id="2991" w:name="_Toc157029709"/>
      <w:bookmarkStart w:id="2992" w:name="_Toc157029839"/>
      <w:bookmarkStart w:id="2993" w:name="_Toc157029967"/>
      <w:bookmarkStart w:id="2994" w:name="_Toc157030097"/>
      <w:bookmarkStart w:id="2995" w:name="_Toc157030230"/>
      <w:bookmarkStart w:id="2996" w:name="_Toc157030358"/>
      <w:bookmarkStart w:id="2997" w:name="_Toc157030477"/>
      <w:bookmarkStart w:id="2998" w:name="_Toc157030596"/>
      <w:bookmarkStart w:id="2999" w:name="_Toc157030718"/>
      <w:bookmarkStart w:id="3000" w:name="_Toc157030840"/>
      <w:bookmarkStart w:id="3001" w:name="_Toc157030971"/>
      <w:bookmarkStart w:id="3002" w:name="_Toc157031105"/>
      <w:bookmarkStart w:id="3003" w:name="_Toc157031240"/>
      <w:bookmarkStart w:id="3004" w:name="_Toc157031375"/>
      <w:bookmarkStart w:id="3005" w:name="_Toc157031510"/>
      <w:bookmarkStart w:id="3006" w:name="_Toc157031646"/>
      <w:bookmarkStart w:id="3007" w:name="_Toc157031782"/>
      <w:bookmarkStart w:id="3008" w:name="_Toc157031918"/>
      <w:bookmarkStart w:id="3009" w:name="_Toc157032054"/>
      <w:bookmarkStart w:id="3010" w:name="_Toc157032190"/>
      <w:bookmarkStart w:id="3011" w:name="_Toc157032326"/>
      <w:bookmarkStart w:id="3012" w:name="_Toc157064780"/>
      <w:bookmarkStart w:id="3013" w:name="_Toc157066319"/>
      <w:bookmarkStart w:id="3014" w:name="_Toc157066802"/>
      <w:bookmarkStart w:id="3015" w:name="_Toc157066944"/>
      <w:bookmarkStart w:id="3016" w:name="_Toc157067094"/>
      <w:bookmarkStart w:id="3017" w:name="_Toc157067475"/>
      <w:bookmarkStart w:id="3018" w:name="_Toc157081831"/>
      <w:bookmarkStart w:id="3019" w:name="_Toc157081978"/>
      <w:bookmarkStart w:id="3020" w:name="_Toc157082131"/>
      <w:bookmarkStart w:id="3021" w:name="_Toc157082278"/>
      <w:bookmarkStart w:id="3022" w:name="_Toc157082425"/>
      <w:bookmarkStart w:id="3023" w:name="_Toc157082573"/>
      <w:bookmarkStart w:id="3024" w:name="_Toc157082721"/>
      <w:bookmarkStart w:id="3025" w:name="_Toc157082869"/>
      <w:bookmarkStart w:id="3026" w:name="_Toc157083017"/>
      <w:bookmarkStart w:id="3027" w:name="_Toc157083165"/>
      <w:bookmarkStart w:id="3028" w:name="_Toc157083313"/>
      <w:bookmarkStart w:id="3029" w:name="_Toc157083460"/>
      <w:bookmarkStart w:id="3030" w:name="_Toc157083607"/>
      <w:bookmarkStart w:id="3031" w:name="_Toc157083754"/>
      <w:bookmarkStart w:id="3032" w:name="_Toc157085272"/>
      <w:bookmarkStart w:id="3033" w:name="_Toc157093296"/>
      <w:bookmarkStart w:id="3034" w:name="_Toc157028126"/>
      <w:bookmarkStart w:id="3035" w:name="_Toc157028251"/>
      <w:bookmarkStart w:id="3036" w:name="_Toc157028392"/>
      <w:bookmarkStart w:id="3037" w:name="_Toc157028519"/>
      <w:bookmarkStart w:id="3038" w:name="_Toc157028899"/>
      <w:bookmarkStart w:id="3039" w:name="_Toc157029058"/>
      <w:bookmarkStart w:id="3040" w:name="_Toc157029188"/>
      <w:bookmarkStart w:id="3041" w:name="_Toc157029321"/>
      <w:bookmarkStart w:id="3042" w:name="_Toc157029580"/>
      <w:bookmarkStart w:id="3043" w:name="_Toc157029710"/>
      <w:bookmarkStart w:id="3044" w:name="_Toc157029840"/>
      <w:bookmarkStart w:id="3045" w:name="_Toc157029968"/>
      <w:bookmarkStart w:id="3046" w:name="_Toc157030098"/>
      <w:bookmarkStart w:id="3047" w:name="_Toc157030231"/>
      <w:bookmarkStart w:id="3048" w:name="_Toc157030359"/>
      <w:bookmarkStart w:id="3049" w:name="_Toc157030478"/>
      <w:bookmarkStart w:id="3050" w:name="_Toc157030597"/>
      <w:bookmarkStart w:id="3051" w:name="_Toc157030719"/>
      <w:bookmarkStart w:id="3052" w:name="_Toc157030841"/>
      <w:bookmarkStart w:id="3053" w:name="_Toc157030972"/>
      <w:bookmarkStart w:id="3054" w:name="_Toc157031106"/>
      <w:bookmarkStart w:id="3055" w:name="_Toc157031241"/>
      <w:bookmarkStart w:id="3056" w:name="_Toc157031376"/>
      <w:bookmarkStart w:id="3057" w:name="_Toc157031511"/>
      <w:bookmarkStart w:id="3058" w:name="_Toc157031647"/>
      <w:bookmarkStart w:id="3059" w:name="_Toc157031783"/>
      <w:bookmarkStart w:id="3060" w:name="_Toc157031919"/>
      <w:bookmarkStart w:id="3061" w:name="_Toc157032055"/>
      <w:bookmarkStart w:id="3062" w:name="_Toc157032191"/>
      <w:bookmarkStart w:id="3063" w:name="_Toc157032327"/>
      <w:bookmarkStart w:id="3064" w:name="_Toc157064781"/>
      <w:bookmarkStart w:id="3065" w:name="_Toc157066320"/>
      <w:bookmarkStart w:id="3066" w:name="_Toc157066803"/>
      <w:bookmarkStart w:id="3067" w:name="_Toc157066945"/>
      <w:bookmarkStart w:id="3068" w:name="_Toc157067095"/>
      <w:bookmarkStart w:id="3069" w:name="_Toc157067476"/>
      <w:bookmarkStart w:id="3070" w:name="_Toc157081832"/>
      <w:bookmarkStart w:id="3071" w:name="_Toc157081979"/>
      <w:bookmarkStart w:id="3072" w:name="_Toc157082132"/>
      <w:bookmarkStart w:id="3073" w:name="_Toc157082279"/>
      <w:bookmarkStart w:id="3074" w:name="_Toc157082426"/>
      <w:bookmarkStart w:id="3075" w:name="_Toc157082574"/>
      <w:bookmarkStart w:id="3076" w:name="_Toc157082722"/>
      <w:bookmarkStart w:id="3077" w:name="_Toc157082870"/>
      <w:bookmarkStart w:id="3078" w:name="_Toc157083018"/>
      <w:bookmarkStart w:id="3079" w:name="_Toc157083166"/>
      <w:bookmarkStart w:id="3080" w:name="_Toc157083314"/>
      <w:bookmarkStart w:id="3081" w:name="_Toc157083461"/>
      <w:bookmarkStart w:id="3082" w:name="_Toc157083608"/>
      <w:bookmarkStart w:id="3083" w:name="_Toc157083755"/>
      <w:bookmarkStart w:id="3084" w:name="_Toc157085273"/>
      <w:bookmarkStart w:id="3085" w:name="_Toc157093297"/>
      <w:bookmarkStart w:id="3086" w:name="_Toc157028127"/>
      <w:bookmarkStart w:id="3087" w:name="_Toc157028252"/>
      <w:bookmarkStart w:id="3088" w:name="_Toc157028393"/>
      <w:bookmarkStart w:id="3089" w:name="_Toc157028520"/>
      <w:bookmarkStart w:id="3090" w:name="_Toc157028900"/>
      <w:bookmarkStart w:id="3091" w:name="_Toc157029059"/>
      <w:bookmarkStart w:id="3092" w:name="_Toc157029189"/>
      <w:bookmarkStart w:id="3093" w:name="_Toc157029322"/>
      <w:bookmarkStart w:id="3094" w:name="_Toc157029581"/>
      <w:bookmarkStart w:id="3095" w:name="_Toc157029711"/>
      <w:bookmarkStart w:id="3096" w:name="_Toc157029841"/>
      <w:bookmarkStart w:id="3097" w:name="_Toc157029969"/>
      <w:bookmarkStart w:id="3098" w:name="_Toc157030099"/>
      <w:bookmarkStart w:id="3099" w:name="_Toc157030232"/>
      <w:bookmarkStart w:id="3100" w:name="_Toc157030360"/>
      <w:bookmarkStart w:id="3101" w:name="_Toc157030479"/>
      <w:bookmarkStart w:id="3102" w:name="_Toc157030598"/>
      <w:bookmarkStart w:id="3103" w:name="_Toc157030720"/>
      <w:bookmarkStart w:id="3104" w:name="_Toc157030842"/>
      <w:bookmarkStart w:id="3105" w:name="_Toc157030973"/>
      <w:bookmarkStart w:id="3106" w:name="_Toc157031107"/>
      <w:bookmarkStart w:id="3107" w:name="_Toc157031242"/>
      <w:bookmarkStart w:id="3108" w:name="_Toc157031377"/>
      <w:bookmarkStart w:id="3109" w:name="_Toc157031512"/>
      <w:bookmarkStart w:id="3110" w:name="_Toc157031648"/>
      <w:bookmarkStart w:id="3111" w:name="_Toc157031784"/>
      <w:bookmarkStart w:id="3112" w:name="_Toc157031920"/>
      <w:bookmarkStart w:id="3113" w:name="_Toc157032056"/>
      <w:bookmarkStart w:id="3114" w:name="_Toc157032192"/>
      <w:bookmarkStart w:id="3115" w:name="_Toc157032328"/>
      <w:bookmarkStart w:id="3116" w:name="_Toc157064782"/>
      <w:bookmarkStart w:id="3117" w:name="_Toc157066321"/>
      <w:bookmarkStart w:id="3118" w:name="_Toc157066804"/>
      <w:bookmarkStart w:id="3119" w:name="_Toc157066946"/>
      <w:bookmarkStart w:id="3120" w:name="_Toc157067096"/>
      <w:bookmarkStart w:id="3121" w:name="_Toc157067477"/>
      <w:bookmarkStart w:id="3122" w:name="_Toc157081833"/>
      <w:bookmarkStart w:id="3123" w:name="_Toc157081980"/>
      <w:bookmarkStart w:id="3124" w:name="_Toc157082133"/>
      <w:bookmarkStart w:id="3125" w:name="_Toc157082280"/>
      <w:bookmarkStart w:id="3126" w:name="_Toc157082427"/>
      <w:bookmarkStart w:id="3127" w:name="_Toc157082575"/>
      <w:bookmarkStart w:id="3128" w:name="_Toc157082723"/>
      <w:bookmarkStart w:id="3129" w:name="_Toc157082871"/>
      <w:bookmarkStart w:id="3130" w:name="_Toc157083019"/>
      <w:bookmarkStart w:id="3131" w:name="_Toc157083167"/>
      <w:bookmarkStart w:id="3132" w:name="_Toc157083315"/>
      <w:bookmarkStart w:id="3133" w:name="_Toc157083462"/>
      <w:bookmarkStart w:id="3134" w:name="_Toc157083609"/>
      <w:bookmarkStart w:id="3135" w:name="_Toc157083756"/>
      <w:bookmarkStart w:id="3136" w:name="_Toc157085274"/>
      <w:bookmarkStart w:id="3137" w:name="_Toc157093298"/>
      <w:bookmarkStart w:id="3138" w:name="_Toc157028128"/>
      <w:bookmarkStart w:id="3139" w:name="_Toc157028253"/>
      <w:bookmarkStart w:id="3140" w:name="_Toc157028394"/>
      <w:bookmarkStart w:id="3141" w:name="_Toc157028521"/>
      <w:bookmarkStart w:id="3142" w:name="_Toc157028901"/>
      <w:bookmarkStart w:id="3143" w:name="_Toc157029060"/>
      <w:bookmarkStart w:id="3144" w:name="_Toc157029190"/>
      <w:bookmarkStart w:id="3145" w:name="_Toc157029323"/>
      <w:bookmarkStart w:id="3146" w:name="_Toc157029582"/>
      <w:bookmarkStart w:id="3147" w:name="_Toc157029712"/>
      <w:bookmarkStart w:id="3148" w:name="_Toc157029842"/>
      <w:bookmarkStart w:id="3149" w:name="_Toc157029970"/>
      <w:bookmarkStart w:id="3150" w:name="_Toc157030100"/>
      <w:bookmarkStart w:id="3151" w:name="_Toc157030233"/>
      <w:bookmarkStart w:id="3152" w:name="_Toc157030361"/>
      <w:bookmarkStart w:id="3153" w:name="_Toc157030480"/>
      <w:bookmarkStart w:id="3154" w:name="_Toc157030599"/>
      <w:bookmarkStart w:id="3155" w:name="_Toc157030721"/>
      <w:bookmarkStart w:id="3156" w:name="_Toc157030843"/>
      <w:bookmarkStart w:id="3157" w:name="_Toc157030974"/>
      <w:bookmarkStart w:id="3158" w:name="_Toc157031108"/>
      <w:bookmarkStart w:id="3159" w:name="_Toc157031243"/>
      <w:bookmarkStart w:id="3160" w:name="_Toc157031378"/>
      <w:bookmarkStart w:id="3161" w:name="_Toc157031513"/>
      <w:bookmarkStart w:id="3162" w:name="_Toc157031649"/>
      <w:bookmarkStart w:id="3163" w:name="_Toc157031785"/>
      <w:bookmarkStart w:id="3164" w:name="_Toc157031921"/>
      <w:bookmarkStart w:id="3165" w:name="_Toc157032057"/>
      <w:bookmarkStart w:id="3166" w:name="_Toc157032193"/>
      <w:bookmarkStart w:id="3167" w:name="_Toc157032329"/>
      <w:bookmarkStart w:id="3168" w:name="_Toc157064783"/>
      <w:bookmarkStart w:id="3169" w:name="_Toc157066322"/>
      <w:bookmarkStart w:id="3170" w:name="_Toc157066805"/>
      <w:bookmarkStart w:id="3171" w:name="_Toc157066947"/>
      <w:bookmarkStart w:id="3172" w:name="_Toc157067097"/>
      <w:bookmarkStart w:id="3173" w:name="_Toc157067478"/>
      <w:bookmarkStart w:id="3174" w:name="_Toc157081834"/>
      <w:bookmarkStart w:id="3175" w:name="_Toc157081981"/>
      <w:bookmarkStart w:id="3176" w:name="_Toc157082134"/>
      <w:bookmarkStart w:id="3177" w:name="_Toc157082281"/>
      <w:bookmarkStart w:id="3178" w:name="_Toc157082428"/>
      <w:bookmarkStart w:id="3179" w:name="_Toc157082576"/>
      <w:bookmarkStart w:id="3180" w:name="_Toc157082724"/>
      <w:bookmarkStart w:id="3181" w:name="_Toc157082872"/>
      <w:bookmarkStart w:id="3182" w:name="_Toc157083020"/>
      <w:bookmarkStart w:id="3183" w:name="_Toc157083168"/>
      <w:bookmarkStart w:id="3184" w:name="_Toc157083316"/>
      <w:bookmarkStart w:id="3185" w:name="_Toc157083463"/>
      <w:bookmarkStart w:id="3186" w:name="_Toc157083610"/>
      <w:bookmarkStart w:id="3187" w:name="_Toc157083757"/>
      <w:bookmarkStart w:id="3188" w:name="_Toc157085275"/>
      <w:bookmarkStart w:id="3189" w:name="_Toc157093299"/>
      <w:bookmarkStart w:id="3190" w:name="_Toc157028129"/>
      <w:bookmarkStart w:id="3191" w:name="_Toc157028254"/>
      <w:bookmarkStart w:id="3192" w:name="_Toc157028395"/>
      <w:bookmarkStart w:id="3193" w:name="_Toc157028522"/>
      <w:bookmarkStart w:id="3194" w:name="_Toc157028902"/>
      <w:bookmarkStart w:id="3195" w:name="_Toc157029061"/>
      <w:bookmarkStart w:id="3196" w:name="_Toc157029191"/>
      <w:bookmarkStart w:id="3197" w:name="_Toc157029324"/>
      <w:bookmarkStart w:id="3198" w:name="_Toc157029583"/>
      <w:bookmarkStart w:id="3199" w:name="_Toc157029713"/>
      <w:bookmarkStart w:id="3200" w:name="_Toc157029843"/>
      <w:bookmarkStart w:id="3201" w:name="_Toc157029971"/>
      <w:bookmarkStart w:id="3202" w:name="_Toc157030101"/>
      <w:bookmarkStart w:id="3203" w:name="_Toc157030234"/>
      <w:bookmarkStart w:id="3204" w:name="_Toc157030362"/>
      <w:bookmarkStart w:id="3205" w:name="_Toc157030481"/>
      <w:bookmarkStart w:id="3206" w:name="_Toc157030600"/>
      <w:bookmarkStart w:id="3207" w:name="_Toc157030722"/>
      <w:bookmarkStart w:id="3208" w:name="_Toc157030844"/>
      <w:bookmarkStart w:id="3209" w:name="_Toc157030975"/>
      <w:bookmarkStart w:id="3210" w:name="_Toc157031109"/>
      <w:bookmarkStart w:id="3211" w:name="_Toc157031244"/>
      <w:bookmarkStart w:id="3212" w:name="_Toc157031379"/>
      <w:bookmarkStart w:id="3213" w:name="_Toc157031514"/>
      <w:bookmarkStart w:id="3214" w:name="_Toc157031650"/>
      <w:bookmarkStart w:id="3215" w:name="_Toc157031786"/>
      <w:bookmarkStart w:id="3216" w:name="_Toc157031922"/>
      <w:bookmarkStart w:id="3217" w:name="_Toc157032058"/>
      <w:bookmarkStart w:id="3218" w:name="_Toc157032194"/>
      <w:bookmarkStart w:id="3219" w:name="_Toc157032330"/>
      <w:bookmarkStart w:id="3220" w:name="_Toc157064784"/>
      <w:bookmarkStart w:id="3221" w:name="_Toc157066323"/>
      <w:bookmarkStart w:id="3222" w:name="_Toc157066806"/>
      <w:bookmarkStart w:id="3223" w:name="_Toc157066948"/>
      <w:bookmarkStart w:id="3224" w:name="_Toc157067098"/>
      <w:bookmarkStart w:id="3225" w:name="_Toc157067479"/>
      <w:bookmarkStart w:id="3226" w:name="_Toc157081835"/>
      <w:bookmarkStart w:id="3227" w:name="_Toc157081982"/>
      <w:bookmarkStart w:id="3228" w:name="_Toc157082135"/>
      <w:bookmarkStart w:id="3229" w:name="_Toc157082282"/>
      <w:bookmarkStart w:id="3230" w:name="_Toc157082429"/>
      <w:bookmarkStart w:id="3231" w:name="_Toc157082577"/>
      <w:bookmarkStart w:id="3232" w:name="_Toc157082725"/>
      <w:bookmarkStart w:id="3233" w:name="_Toc157082873"/>
      <w:bookmarkStart w:id="3234" w:name="_Toc157083021"/>
      <w:bookmarkStart w:id="3235" w:name="_Toc157083169"/>
      <w:bookmarkStart w:id="3236" w:name="_Toc157083317"/>
      <w:bookmarkStart w:id="3237" w:name="_Toc157083464"/>
      <w:bookmarkStart w:id="3238" w:name="_Toc157083611"/>
      <w:bookmarkStart w:id="3239" w:name="_Toc157083758"/>
      <w:bookmarkStart w:id="3240" w:name="_Toc157085276"/>
      <w:bookmarkStart w:id="3241" w:name="_Toc157093300"/>
      <w:bookmarkStart w:id="3242" w:name="_Toc157028130"/>
      <w:bookmarkStart w:id="3243" w:name="_Toc157028255"/>
      <w:bookmarkStart w:id="3244" w:name="_Toc157028396"/>
      <w:bookmarkStart w:id="3245" w:name="_Toc157028523"/>
      <w:bookmarkStart w:id="3246" w:name="_Toc157028903"/>
      <w:bookmarkStart w:id="3247" w:name="_Toc157029062"/>
      <w:bookmarkStart w:id="3248" w:name="_Toc157029192"/>
      <w:bookmarkStart w:id="3249" w:name="_Toc157029325"/>
      <w:bookmarkStart w:id="3250" w:name="_Toc157029584"/>
      <w:bookmarkStart w:id="3251" w:name="_Toc157029714"/>
      <w:bookmarkStart w:id="3252" w:name="_Toc157029844"/>
      <w:bookmarkStart w:id="3253" w:name="_Toc157029972"/>
      <w:bookmarkStart w:id="3254" w:name="_Toc157030102"/>
      <w:bookmarkStart w:id="3255" w:name="_Toc157030235"/>
      <w:bookmarkStart w:id="3256" w:name="_Toc157030363"/>
      <w:bookmarkStart w:id="3257" w:name="_Toc157030482"/>
      <w:bookmarkStart w:id="3258" w:name="_Toc157030601"/>
      <w:bookmarkStart w:id="3259" w:name="_Toc157030723"/>
      <w:bookmarkStart w:id="3260" w:name="_Toc157030845"/>
      <w:bookmarkStart w:id="3261" w:name="_Toc157030976"/>
      <w:bookmarkStart w:id="3262" w:name="_Toc157031110"/>
      <w:bookmarkStart w:id="3263" w:name="_Toc157031245"/>
      <w:bookmarkStart w:id="3264" w:name="_Toc157031380"/>
      <w:bookmarkStart w:id="3265" w:name="_Toc157031515"/>
      <w:bookmarkStart w:id="3266" w:name="_Toc157031651"/>
      <w:bookmarkStart w:id="3267" w:name="_Toc157031787"/>
      <w:bookmarkStart w:id="3268" w:name="_Toc157031923"/>
      <w:bookmarkStart w:id="3269" w:name="_Toc157032059"/>
      <w:bookmarkStart w:id="3270" w:name="_Toc157032195"/>
      <w:bookmarkStart w:id="3271" w:name="_Toc157032331"/>
      <w:bookmarkStart w:id="3272" w:name="_Toc157064785"/>
      <w:bookmarkStart w:id="3273" w:name="_Toc157066324"/>
      <w:bookmarkStart w:id="3274" w:name="_Toc157066807"/>
      <w:bookmarkStart w:id="3275" w:name="_Toc157066949"/>
      <w:bookmarkStart w:id="3276" w:name="_Toc157067099"/>
      <w:bookmarkStart w:id="3277" w:name="_Toc157067480"/>
      <w:bookmarkStart w:id="3278" w:name="_Toc157081836"/>
      <w:bookmarkStart w:id="3279" w:name="_Toc157081983"/>
      <w:bookmarkStart w:id="3280" w:name="_Toc157082136"/>
      <w:bookmarkStart w:id="3281" w:name="_Toc157082283"/>
      <w:bookmarkStart w:id="3282" w:name="_Toc157082430"/>
      <w:bookmarkStart w:id="3283" w:name="_Toc157082578"/>
      <w:bookmarkStart w:id="3284" w:name="_Toc157082726"/>
      <w:bookmarkStart w:id="3285" w:name="_Toc157082874"/>
      <w:bookmarkStart w:id="3286" w:name="_Toc157083022"/>
      <w:bookmarkStart w:id="3287" w:name="_Toc157083170"/>
      <w:bookmarkStart w:id="3288" w:name="_Toc157083318"/>
      <w:bookmarkStart w:id="3289" w:name="_Toc157083465"/>
      <w:bookmarkStart w:id="3290" w:name="_Toc157083612"/>
      <w:bookmarkStart w:id="3291" w:name="_Toc157083759"/>
      <w:bookmarkStart w:id="3292" w:name="_Toc157085277"/>
      <w:bookmarkStart w:id="3293" w:name="_Toc157093301"/>
      <w:bookmarkStart w:id="3294" w:name="_Toc317666569"/>
      <w:bookmarkStart w:id="3295" w:name="_Toc5633790"/>
      <w:bookmarkStart w:id="3296" w:name="_Toc157205746"/>
      <w:bookmarkStart w:id="3297" w:name="_Toc42912357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t>Account Log In</w:t>
      </w:r>
      <w:bookmarkEnd w:id="3294"/>
      <w:bookmarkEnd w:id="3295"/>
      <w:bookmarkEnd w:id="3296"/>
    </w:p>
    <w:p w14:paraId="0EEEF7F1" w14:textId="77777777" w:rsidR="004832ED" w:rsidRDefault="004832ED" w:rsidP="004832ED">
      <w:pPr>
        <w:pStyle w:val="HeadingTextLevel2"/>
        <w:numPr>
          <w:ilvl w:val="0"/>
          <w:numId w:val="5"/>
        </w:numPr>
        <w:spacing w:before="120" w:after="120"/>
      </w:pPr>
      <w:bookmarkStart w:id="3298" w:name="_Toc157028132"/>
      <w:bookmarkStart w:id="3299" w:name="_Toc157028257"/>
      <w:bookmarkStart w:id="3300" w:name="_Toc157028398"/>
      <w:bookmarkStart w:id="3301" w:name="_Toc157028525"/>
      <w:bookmarkStart w:id="3302" w:name="_Toc157028905"/>
      <w:bookmarkStart w:id="3303" w:name="_Toc157029064"/>
      <w:bookmarkStart w:id="3304" w:name="_Toc157029194"/>
      <w:bookmarkStart w:id="3305" w:name="_Toc157029327"/>
      <w:bookmarkStart w:id="3306" w:name="_Toc157029586"/>
      <w:bookmarkStart w:id="3307" w:name="_Toc157029716"/>
      <w:bookmarkStart w:id="3308" w:name="_Toc157029846"/>
      <w:bookmarkStart w:id="3309" w:name="_Toc157029974"/>
      <w:bookmarkStart w:id="3310" w:name="_Toc157030104"/>
      <w:bookmarkStart w:id="3311" w:name="_Toc157030237"/>
      <w:bookmarkStart w:id="3312" w:name="_Toc157030365"/>
      <w:bookmarkStart w:id="3313" w:name="_Toc157030484"/>
      <w:bookmarkStart w:id="3314" w:name="_Toc157030603"/>
      <w:bookmarkStart w:id="3315" w:name="_Toc157030725"/>
      <w:bookmarkStart w:id="3316" w:name="_Toc157030847"/>
      <w:bookmarkStart w:id="3317" w:name="_Toc157030978"/>
      <w:bookmarkStart w:id="3318" w:name="_Toc157031112"/>
      <w:bookmarkStart w:id="3319" w:name="_Toc157031247"/>
      <w:bookmarkStart w:id="3320" w:name="_Toc157031382"/>
      <w:bookmarkStart w:id="3321" w:name="_Toc157031517"/>
      <w:bookmarkStart w:id="3322" w:name="_Toc157031653"/>
      <w:bookmarkStart w:id="3323" w:name="_Toc157031789"/>
      <w:bookmarkStart w:id="3324" w:name="_Toc157031925"/>
      <w:bookmarkStart w:id="3325" w:name="_Toc157032061"/>
      <w:bookmarkStart w:id="3326" w:name="_Toc157032197"/>
      <w:bookmarkStart w:id="3327" w:name="_Toc157032333"/>
      <w:bookmarkStart w:id="3328" w:name="_Toc157064787"/>
      <w:bookmarkStart w:id="3329" w:name="_Toc157066326"/>
      <w:bookmarkStart w:id="3330" w:name="_Toc157066809"/>
      <w:bookmarkStart w:id="3331" w:name="_Toc157066951"/>
      <w:bookmarkStart w:id="3332" w:name="_Toc157067101"/>
      <w:bookmarkStart w:id="3333" w:name="_Toc157067482"/>
      <w:bookmarkStart w:id="3334" w:name="_Toc157081838"/>
      <w:bookmarkStart w:id="3335" w:name="_Toc157081985"/>
      <w:bookmarkStart w:id="3336" w:name="_Toc157082138"/>
      <w:bookmarkStart w:id="3337" w:name="_Toc157082285"/>
      <w:bookmarkStart w:id="3338" w:name="_Toc157082432"/>
      <w:bookmarkStart w:id="3339" w:name="_Toc157082580"/>
      <w:bookmarkStart w:id="3340" w:name="_Toc157082728"/>
      <w:bookmarkStart w:id="3341" w:name="_Toc157082876"/>
      <w:bookmarkStart w:id="3342" w:name="_Toc157083024"/>
      <w:bookmarkStart w:id="3343" w:name="_Toc157083172"/>
      <w:bookmarkStart w:id="3344" w:name="_Toc157083320"/>
      <w:bookmarkStart w:id="3345" w:name="_Toc157083467"/>
      <w:bookmarkStart w:id="3346" w:name="_Toc157083614"/>
      <w:bookmarkStart w:id="3347" w:name="_Toc157083761"/>
      <w:bookmarkStart w:id="3348" w:name="_Toc157085279"/>
      <w:bookmarkStart w:id="3349" w:name="_Toc157093303"/>
      <w:bookmarkStart w:id="3350" w:name="_Toc15720574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r>
        <w:t>How to Log In:</w:t>
      </w:r>
      <w:bookmarkEnd w:id="3350"/>
    </w:p>
    <w:p w14:paraId="00AA84C3" w14:textId="77777777" w:rsidR="004832ED" w:rsidRDefault="004832ED" w:rsidP="004832ED">
      <w:pPr>
        <w:pStyle w:val="BaseTextLevel2"/>
        <w:numPr>
          <w:ilvl w:val="0"/>
          <w:numId w:val="8"/>
        </w:numPr>
        <w:rPr>
          <w:b/>
          <w:bCs/>
          <w:noProof/>
        </w:rPr>
      </w:pPr>
      <w:r>
        <w:rPr>
          <w:noProof/>
        </w:rPr>
        <w:t xml:space="preserve">If you are </w:t>
      </w:r>
      <w:r w:rsidRPr="00D77724">
        <w:rPr>
          <w:noProof/>
          <w:u w:val="single"/>
        </w:rPr>
        <w:t>not</w:t>
      </w:r>
      <w:r>
        <w:rPr>
          <w:noProof/>
        </w:rPr>
        <w:t xml:space="preserve"> currently signed in to the DEP Business Portal, c</w:t>
      </w:r>
      <w:r w:rsidRPr="002C4609">
        <w:rPr>
          <w:noProof/>
        </w:rPr>
        <w:t xml:space="preserve">lick </w:t>
      </w:r>
      <w:r>
        <w:rPr>
          <w:noProof/>
          <w:color w:val="0070C0"/>
          <w:u w:val="single"/>
        </w:rPr>
        <w:t>Sign In</w:t>
      </w:r>
      <w:r>
        <w:rPr>
          <w:noProof/>
        </w:rPr>
        <w:t xml:space="preserve"> in the top right corner of the screen, then enter your credentials and click </w:t>
      </w:r>
      <w:r>
        <w:rPr>
          <w:b/>
          <w:bCs/>
          <w:noProof/>
        </w:rPr>
        <w:t>Sign In</w:t>
      </w:r>
      <w:r w:rsidRPr="005E13EB">
        <w:rPr>
          <w:noProof/>
        </w:rPr>
        <w:t>.</w:t>
      </w:r>
    </w:p>
    <w:p w14:paraId="28B3E6C3" w14:textId="77777777" w:rsidR="004832ED" w:rsidRDefault="004832ED" w:rsidP="004832ED">
      <w:pPr>
        <w:pStyle w:val="BaseTextLevel2"/>
      </w:pPr>
      <w:r>
        <w:rPr>
          <w:noProof/>
        </w:rPr>
        <w:drawing>
          <wp:inline distT="0" distB="0" distL="0" distR="0" wp14:anchorId="65C04C1F" wp14:editId="1D351F37">
            <wp:extent cx="5427594" cy="2145523"/>
            <wp:effectExtent l="19050" t="19050" r="20955" b="26670"/>
            <wp:docPr id="129863919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39199" name="Picture 1" descr="Graphical user interface, text, application&#10;&#10;Description automatically generated"/>
                    <pic:cNvPicPr/>
                  </pic:nvPicPr>
                  <pic:blipFill>
                    <a:blip r:embed="rId17"/>
                    <a:stretch>
                      <a:fillRect/>
                    </a:stretch>
                  </pic:blipFill>
                  <pic:spPr>
                    <a:xfrm>
                      <a:off x="0" y="0"/>
                      <a:ext cx="5437462" cy="2149424"/>
                    </a:xfrm>
                    <a:prstGeom prst="rect">
                      <a:avLst/>
                    </a:prstGeom>
                    <a:ln w="12700">
                      <a:solidFill>
                        <a:schemeClr val="accent1"/>
                      </a:solidFill>
                    </a:ln>
                  </pic:spPr>
                </pic:pic>
              </a:graphicData>
            </a:graphic>
          </wp:inline>
        </w:drawing>
      </w:r>
    </w:p>
    <w:p w14:paraId="18A889FB" w14:textId="77777777" w:rsidR="004832ED" w:rsidRDefault="004832ED" w:rsidP="004832ED">
      <w:pPr>
        <w:ind w:left="360"/>
        <w:rPr>
          <w:noProof/>
        </w:rPr>
      </w:pPr>
      <w:r>
        <w:rPr>
          <w:noProof/>
        </w:rPr>
        <w:t xml:space="preserve">Once logged in you should see your name in the top right corner of the screen, next to </w:t>
      </w:r>
      <w:r w:rsidRPr="009A6B06">
        <w:rPr>
          <w:noProof/>
          <w:color w:val="0070C0"/>
          <w:u w:val="single"/>
        </w:rPr>
        <w:t>Sign Out</w:t>
      </w:r>
      <w:r>
        <w:rPr>
          <w:noProof/>
        </w:rPr>
        <w:t xml:space="preserve">, indicating you are logged into your account. </w:t>
      </w:r>
    </w:p>
    <w:p w14:paraId="14C21793" w14:textId="77777777" w:rsidR="004832ED" w:rsidRPr="00450D18" w:rsidRDefault="004832ED" w:rsidP="004832ED">
      <w:pPr>
        <w:pStyle w:val="BaseTextLevel2"/>
      </w:pPr>
      <w:r>
        <w:rPr>
          <w:noProof/>
        </w:rPr>
        <w:drawing>
          <wp:inline distT="0" distB="0" distL="0" distR="0" wp14:anchorId="19FB42FF" wp14:editId="5745E516">
            <wp:extent cx="4310020" cy="1642773"/>
            <wp:effectExtent l="19050" t="19050" r="14605" b="14605"/>
            <wp:docPr id="85582731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7313" name="Picture 1" descr="Graphical user interface, text, application&#10;&#10;Description automatically generated"/>
                    <pic:cNvPicPr/>
                  </pic:nvPicPr>
                  <pic:blipFill>
                    <a:blip r:embed="rId18"/>
                    <a:stretch>
                      <a:fillRect/>
                    </a:stretch>
                  </pic:blipFill>
                  <pic:spPr>
                    <a:xfrm>
                      <a:off x="0" y="0"/>
                      <a:ext cx="4339465" cy="1653996"/>
                    </a:xfrm>
                    <a:prstGeom prst="rect">
                      <a:avLst/>
                    </a:prstGeom>
                    <a:ln w="12700">
                      <a:solidFill>
                        <a:schemeClr val="accent1"/>
                      </a:solidFill>
                    </a:ln>
                  </pic:spPr>
                </pic:pic>
              </a:graphicData>
            </a:graphic>
          </wp:inline>
        </w:drawing>
      </w:r>
    </w:p>
    <w:p w14:paraId="750F12C4" w14:textId="77777777" w:rsidR="004832ED" w:rsidRDefault="004832ED" w:rsidP="004832ED">
      <w:pPr>
        <w:pStyle w:val="BaseTextLevel1"/>
        <w:rPr>
          <w:color w:val="0F243E"/>
          <w:sz w:val="28"/>
        </w:rPr>
        <w:sectPr w:rsidR="004832ED" w:rsidSect="00CB1C4B">
          <w:headerReference w:type="even" r:id="rId19"/>
          <w:headerReference w:type="default" r:id="rId20"/>
          <w:footerReference w:type="even" r:id="rId21"/>
          <w:footerReference w:type="default" r:id="rId22"/>
          <w:headerReference w:type="first" r:id="rId23"/>
          <w:footerReference w:type="first" r:id="rId24"/>
          <w:pgSz w:w="15840" w:h="12240" w:orient="landscape"/>
          <w:pgMar w:top="1440" w:right="1680" w:bottom="1440" w:left="1440" w:header="720" w:footer="720" w:gutter="0"/>
          <w:cols w:space="720"/>
          <w:docGrid w:linePitch="360"/>
        </w:sectPr>
      </w:pPr>
    </w:p>
    <w:p w14:paraId="5E4FDFC7" w14:textId="1AE6E910" w:rsidR="004832ED" w:rsidRDefault="004832ED" w:rsidP="004832ED">
      <w:pPr>
        <w:pStyle w:val="HeadingTextLevel1"/>
      </w:pPr>
      <w:bookmarkStart w:id="3351" w:name="_Toc157205748"/>
      <w:r>
        <w:t>PIN</w:t>
      </w:r>
      <w:bookmarkEnd w:id="3297"/>
      <w:bookmarkEnd w:id="3351"/>
    </w:p>
    <w:p w14:paraId="3948AD2F" w14:textId="77777777" w:rsidR="004832ED" w:rsidRDefault="004832ED" w:rsidP="004832ED">
      <w:pPr>
        <w:pStyle w:val="HeadingTextLevel2"/>
        <w:numPr>
          <w:ilvl w:val="0"/>
          <w:numId w:val="5"/>
        </w:numPr>
        <w:spacing w:before="120" w:after="120"/>
      </w:pPr>
      <w:bookmarkStart w:id="3352" w:name="_Toc157031115"/>
      <w:bookmarkStart w:id="3353" w:name="_Toc157031250"/>
      <w:bookmarkStart w:id="3354" w:name="_Toc157031385"/>
      <w:bookmarkStart w:id="3355" w:name="_Toc157031520"/>
      <w:bookmarkStart w:id="3356" w:name="_Toc157031656"/>
      <w:bookmarkStart w:id="3357" w:name="_Toc157031792"/>
      <w:bookmarkStart w:id="3358" w:name="_Toc157031928"/>
      <w:bookmarkStart w:id="3359" w:name="_Toc157032064"/>
      <w:bookmarkStart w:id="3360" w:name="_Toc157032200"/>
      <w:bookmarkStart w:id="3361" w:name="_Toc157032336"/>
      <w:bookmarkStart w:id="3362" w:name="_Toc157064790"/>
      <w:bookmarkStart w:id="3363" w:name="_Toc157066329"/>
      <w:bookmarkStart w:id="3364" w:name="_Toc157066812"/>
      <w:bookmarkStart w:id="3365" w:name="_Toc157066954"/>
      <w:bookmarkStart w:id="3366" w:name="_Toc157067104"/>
      <w:bookmarkStart w:id="3367" w:name="_Toc157067485"/>
      <w:bookmarkStart w:id="3368" w:name="_Toc157081841"/>
      <w:bookmarkStart w:id="3369" w:name="_Toc157081988"/>
      <w:bookmarkStart w:id="3370" w:name="_Toc157082141"/>
      <w:bookmarkStart w:id="3371" w:name="_Toc157082288"/>
      <w:bookmarkStart w:id="3372" w:name="_Toc157082435"/>
      <w:bookmarkStart w:id="3373" w:name="_Toc157082583"/>
      <w:bookmarkStart w:id="3374" w:name="_Toc157082731"/>
      <w:bookmarkStart w:id="3375" w:name="_Toc157082879"/>
      <w:bookmarkStart w:id="3376" w:name="_Toc157083027"/>
      <w:bookmarkStart w:id="3377" w:name="_Toc157083175"/>
      <w:bookmarkStart w:id="3378" w:name="_Toc157083323"/>
      <w:bookmarkStart w:id="3379" w:name="_Toc157083470"/>
      <w:bookmarkStart w:id="3380" w:name="_Toc157083617"/>
      <w:bookmarkStart w:id="3381" w:name="_Toc157083764"/>
      <w:bookmarkStart w:id="3382" w:name="_Toc157085282"/>
      <w:bookmarkStart w:id="3383" w:name="_Toc157093306"/>
      <w:bookmarkStart w:id="3384" w:name="_Toc157205749"/>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r>
        <w:t>Purpose of PIN:</w:t>
      </w:r>
      <w:bookmarkEnd w:id="3384"/>
    </w:p>
    <w:p w14:paraId="3428C063" w14:textId="1D11CBDD" w:rsidR="004832ED" w:rsidRPr="00027C9C" w:rsidRDefault="004832ED" w:rsidP="004832ED">
      <w:pPr>
        <w:pStyle w:val="BaseTextLevel2"/>
        <w:numPr>
          <w:ilvl w:val="0"/>
          <w:numId w:val="6"/>
        </w:numPr>
      </w:pPr>
      <w:r>
        <w:t xml:space="preserve">To be able to electronically sign documents for DEP. </w:t>
      </w:r>
      <w:r w:rsidR="00274B59">
        <w:t xml:space="preserve"> Most DEP online business activity does not require a PIN signature.</w:t>
      </w:r>
    </w:p>
    <w:p w14:paraId="1A69676A" w14:textId="77777777" w:rsidR="004832ED" w:rsidRDefault="004832ED" w:rsidP="004832ED">
      <w:pPr>
        <w:pStyle w:val="HeadingTextLevel2"/>
        <w:numPr>
          <w:ilvl w:val="0"/>
          <w:numId w:val="5"/>
        </w:numPr>
        <w:spacing w:before="120" w:after="120"/>
      </w:pPr>
      <w:bookmarkStart w:id="3385" w:name="_Toc157205750"/>
      <w:r>
        <w:t>How to Apply for a PIN:</w:t>
      </w:r>
      <w:bookmarkEnd w:id="3385"/>
      <w:r>
        <w:t xml:space="preserve"> </w:t>
      </w:r>
    </w:p>
    <w:p w14:paraId="58B111FE" w14:textId="4896EB22" w:rsidR="004832ED" w:rsidRDefault="004832ED" w:rsidP="004832ED">
      <w:pPr>
        <w:pStyle w:val="ListParagraph"/>
        <w:numPr>
          <w:ilvl w:val="0"/>
          <w:numId w:val="6"/>
        </w:numPr>
        <w:spacing w:after="0" w:line="240" w:lineRule="auto"/>
        <w:contextualSpacing w:val="0"/>
        <w:rPr>
          <w:noProof/>
        </w:rPr>
      </w:pPr>
      <w:r>
        <w:rPr>
          <w:noProof/>
        </w:rPr>
        <w:t xml:space="preserve">Once logged into your account, click on your </w:t>
      </w:r>
      <w:r w:rsidRPr="009A6B06">
        <w:rPr>
          <w:noProof/>
          <w:color w:val="0070C0"/>
          <w:u w:val="single"/>
        </w:rPr>
        <w:t>First Name Last Name</w:t>
      </w:r>
      <w:r>
        <w:rPr>
          <w:noProof/>
        </w:rPr>
        <w:t xml:space="preserve">, from the top right corner of the screen, the system will then redirect to ‘Your Account Details’ page. </w:t>
      </w:r>
      <w:r w:rsidR="00A75C24">
        <w:rPr>
          <w:noProof/>
        </w:rPr>
        <w:t xml:space="preserve">Scroll down to the PIN section.  If you have not yet applied for a PIN, the screen will contain </w:t>
      </w:r>
      <w:r>
        <w:rPr>
          <w:noProof/>
        </w:rPr>
        <w:t xml:space="preserve">“Your account has not been approved for a PIN. If you need to electronically sign documents for DEP, you may </w:t>
      </w:r>
      <w:r w:rsidRPr="009A6B06">
        <w:rPr>
          <w:noProof/>
          <w:color w:val="0070C0"/>
          <w:u w:val="single"/>
        </w:rPr>
        <w:t>apply for a PIN</w:t>
      </w:r>
      <w:r w:rsidRPr="0032202D">
        <w:rPr>
          <w:noProof/>
        </w:rPr>
        <w:t>”</w:t>
      </w:r>
      <w:r>
        <w:rPr>
          <w:noProof/>
        </w:rPr>
        <w:t xml:space="preserve">. Please click </w:t>
      </w:r>
      <w:r w:rsidRPr="009A6B06">
        <w:rPr>
          <w:noProof/>
          <w:color w:val="0070C0"/>
          <w:u w:val="single"/>
        </w:rPr>
        <w:t>apply for a PIN</w:t>
      </w:r>
      <w:r>
        <w:rPr>
          <w:noProof/>
        </w:rPr>
        <w:t>.</w:t>
      </w:r>
      <w:r w:rsidR="00A75C24">
        <w:rPr>
          <w:noProof/>
        </w:rPr>
        <w:t xml:space="preserve">  If you have already obtained a PIN, the screen will show the status of the PIN.</w:t>
      </w:r>
    </w:p>
    <w:p w14:paraId="1C0C17DD" w14:textId="77777777" w:rsidR="004832ED" w:rsidRDefault="004832ED" w:rsidP="004832ED">
      <w:pPr>
        <w:pStyle w:val="HeadingTextLevel3"/>
        <w:numPr>
          <w:ilvl w:val="0"/>
          <w:numId w:val="0"/>
        </w:numPr>
        <w:ind w:firstLine="720"/>
        <w:rPr>
          <w:noProof/>
        </w:rPr>
      </w:pPr>
      <w:r>
        <w:rPr>
          <w:noProof/>
        </w:rPr>
        <w:drawing>
          <wp:inline distT="0" distB="0" distL="0" distR="0" wp14:anchorId="2F725C87" wp14:editId="51547139">
            <wp:extent cx="5173923" cy="2553242"/>
            <wp:effectExtent l="19050" t="19050" r="27305" b="19050"/>
            <wp:docPr id="21156672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6722" name="Picture 1" descr="Graphical user interface, text, application, email&#10;&#10;Description automatically generated"/>
                    <pic:cNvPicPr/>
                  </pic:nvPicPr>
                  <pic:blipFill>
                    <a:blip r:embed="rId25"/>
                    <a:stretch>
                      <a:fillRect/>
                    </a:stretch>
                  </pic:blipFill>
                  <pic:spPr>
                    <a:xfrm>
                      <a:off x="0" y="0"/>
                      <a:ext cx="5209008" cy="2570556"/>
                    </a:xfrm>
                    <a:prstGeom prst="rect">
                      <a:avLst/>
                    </a:prstGeom>
                    <a:ln w="12700">
                      <a:solidFill>
                        <a:schemeClr val="accent1"/>
                      </a:solidFill>
                    </a:ln>
                  </pic:spPr>
                </pic:pic>
              </a:graphicData>
            </a:graphic>
          </wp:inline>
        </w:drawing>
      </w:r>
    </w:p>
    <w:p w14:paraId="16FC43EB" w14:textId="77777777" w:rsidR="004832ED" w:rsidRDefault="004832ED" w:rsidP="004832ED">
      <w:pPr>
        <w:spacing w:after="160" w:line="259" w:lineRule="auto"/>
        <w:ind w:left="990"/>
        <w:rPr>
          <w:rFonts w:asciiTheme="minorHAnsi" w:eastAsiaTheme="minorHAnsi" w:hAnsiTheme="minorHAnsi" w:cstheme="minorBidi"/>
          <w:noProof/>
        </w:rPr>
      </w:pPr>
    </w:p>
    <w:p w14:paraId="66C63E8C" w14:textId="77777777" w:rsidR="004832ED" w:rsidRDefault="004832ED" w:rsidP="004832ED">
      <w:pPr>
        <w:spacing w:after="160" w:line="259" w:lineRule="auto"/>
        <w:ind w:left="990"/>
        <w:rPr>
          <w:rFonts w:asciiTheme="minorHAnsi" w:eastAsiaTheme="minorHAnsi" w:hAnsiTheme="minorHAnsi" w:cstheme="minorBidi"/>
          <w:noProof/>
        </w:rPr>
      </w:pPr>
    </w:p>
    <w:p w14:paraId="5E5A7931" w14:textId="77777777" w:rsidR="004832ED" w:rsidRDefault="004832ED" w:rsidP="004832ED">
      <w:pPr>
        <w:spacing w:after="160" w:line="259" w:lineRule="auto"/>
        <w:ind w:left="990"/>
        <w:rPr>
          <w:rFonts w:asciiTheme="minorHAnsi" w:eastAsiaTheme="minorHAnsi" w:hAnsiTheme="minorHAnsi" w:cstheme="minorBidi"/>
          <w:noProof/>
        </w:rPr>
      </w:pPr>
    </w:p>
    <w:p w14:paraId="4FE84210" w14:textId="77777777" w:rsidR="004832ED" w:rsidRDefault="004832ED" w:rsidP="004832ED">
      <w:pPr>
        <w:spacing w:after="160" w:line="259" w:lineRule="auto"/>
        <w:ind w:left="990"/>
        <w:rPr>
          <w:rFonts w:asciiTheme="minorHAnsi" w:eastAsiaTheme="minorHAnsi" w:hAnsiTheme="minorHAnsi" w:cstheme="minorBidi"/>
          <w:noProof/>
        </w:rPr>
      </w:pPr>
    </w:p>
    <w:p w14:paraId="1C3B43EB" w14:textId="77777777" w:rsidR="004832ED" w:rsidRDefault="004832ED" w:rsidP="004832ED">
      <w:pPr>
        <w:spacing w:after="160" w:line="259" w:lineRule="auto"/>
        <w:ind w:left="990"/>
        <w:rPr>
          <w:rFonts w:asciiTheme="minorHAnsi" w:eastAsiaTheme="minorHAnsi" w:hAnsiTheme="minorHAnsi" w:cstheme="minorBidi"/>
          <w:noProof/>
        </w:rPr>
      </w:pPr>
    </w:p>
    <w:p w14:paraId="28A95BA0" w14:textId="77777777" w:rsidR="004832ED" w:rsidRDefault="004832ED" w:rsidP="004832ED">
      <w:pPr>
        <w:spacing w:after="160" w:line="259" w:lineRule="auto"/>
        <w:ind w:left="990"/>
        <w:rPr>
          <w:rFonts w:asciiTheme="minorHAnsi" w:eastAsiaTheme="minorHAnsi" w:hAnsiTheme="minorHAnsi" w:cstheme="minorBidi"/>
          <w:noProof/>
        </w:rPr>
      </w:pPr>
    </w:p>
    <w:p w14:paraId="042CC705" w14:textId="77777777" w:rsidR="004832ED" w:rsidRDefault="004832ED" w:rsidP="004832ED">
      <w:pPr>
        <w:spacing w:after="160" w:line="259" w:lineRule="auto"/>
        <w:ind w:left="990"/>
        <w:rPr>
          <w:rFonts w:asciiTheme="minorHAnsi" w:eastAsiaTheme="minorHAnsi" w:hAnsiTheme="minorHAnsi" w:cstheme="minorBidi"/>
          <w:noProof/>
        </w:rPr>
      </w:pPr>
    </w:p>
    <w:p w14:paraId="44DBBFA4" w14:textId="77777777" w:rsidR="004832ED" w:rsidRDefault="004832ED" w:rsidP="004832ED">
      <w:pPr>
        <w:spacing w:after="160" w:line="259" w:lineRule="auto"/>
        <w:ind w:left="990"/>
        <w:rPr>
          <w:rFonts w:asciiTheme="minorHAnsi" w:eastAsiaTheme="minorHAnsi" w:hAnsiTheme="minorHAnsi" w:cstheme="minorBidi"/>
          <w:noProof/>
        </w:rPr>
      </w:pPr>
    </w:p>
    <w:p w14:paraId="3D53D297" w14:textId="77777777" w:rsidR="004832ED" w:rsidRDefault="004832ED" w:rsidP="004832ED">
      <w:pPr>
        <w:spacing w:after="160" w:line="259" w:lineRule="auto"/>
        <w:ind w:left="990"/>
        <w:rPr>
          <w:rFonts w:asciiTheme="minorHAnsi" w:eastAsiaTheme="minorHAnsi" w:hAnsiTheme="minorHAnsi" w:cstheme="minorBidi"/>
          <w:noProof/>
        </w:rPr>
      </w:pPr>
    </w:p>
    <w:p w14:paraId="53C2C6CB" w14:textId="77777777" w:rsidR="004832ED" w:rsidRDefault="004832ED" w:rsidP="004832ED">
      <w:pPr>
        <w:spacing w:after="160" w:line="259" w:lineRule="auto"/>
        <w:ind w:left="990"/>
        <w:rPr>
          <w:rFonts w:asciiTheme="minorHAnsi" w:eastAsiaTheme="minorHAnsi" w:hAnsiTheme="minorHAnsi" w:cstheme="minorBidi"/>
          <w:noProof/>
        </w:rPr>
      </w:pPr>
    </w:p>
    <w:p w14:paraId="72512EB6" w14:textId="77777777" w:rsidR="004832ED" w:rsidRDefault="004832ED" w:rsidP="004832ED">
      <w:pPr>
        <w:spacing w:after="160" w:line="259" w:lineRule="auto"/>
        <w:ind w:left="990"/>
        <w:rPr>
          <w:rFonts w:asciiTheme="minorHAnsi" w:eastAsiaTheme="minorHAnsi" w:hAnsiTheme="minorHAnsi" w:cstheme="minorBidi"/>
          <w:noProof/>
        </w:rPr>
      </w:pPr>
    </w:p>
    <w:p w14:paraId="2F79FB92" w14:textId="7089F682" w:rsidR="004832ED" w:rsidRDefault="004832ED" w:rsidP="004832ED">
      <w:pPr>
        <w:spacing w:after="160" w:line="259" w:lineRule="auto"/>
        <w:rPr>
          <w:rFonts w:asciiTheme="minorHAnsi" w:eastAsiaTheme="minorHAnsi" w:hAnsiTheme="minorHAnsi" w:cstheme="minorBidi"/>
          <w:noProof/>
        </w:rPr>
      </w:pPr>
      <w:r w:rsidRPr="005E13EB">
        <w:rPr>
          <w:rFonts w:asciiTheme="minorHAnsi" w:eastAsiaTheme="minorHAnsi" w:hAnsiTheme="minorHAnsi" w:cstheme="minorBidi"/>
          <w:noProof/>
        </w:rPr>
        <w:t xml:space="preserve">The system will redirect </w:t>
      </w:r>
      <w:r>
        <w:rPr>
          <w:rFonts w:asciiTheme="minorHAnsi" w:eastAsiaTheme="minorHAnsi" w:hAnsiTheme="minorHAnsi" w:cstheme="minorBidi"/>
          <w:noProof/>
        </w:rPr>
        <w:t xml:space="preserve">you </w:t>
      </w:r>
      <w:r w:rsidRPr="005E13EB">
        <w:rPr>
          <w:rFonts w:asciiTheme="minorHAnsi" w:eastAsiaTheme="minorHAnsi" w:hAnsiTheme="minorHAnsi" w:cstheme="minorBidi"/>
          <w:noProof/>
        </w:rPr>
        <w:t xml:space="preserve">to the ‘PIN Request’ page. Once here, select and enter the security questions and answers, then click </w:t>
      </w:r>
      <w:r w:rsidRPr="005E13EB">
        <w:rPr>
          <w:rFonts w:asciiTheme="minorHAnsi" w:eastAsiaTheme="minorHAnsi" w:hAnsiTheme="minorHAnsi" w:cstheme="minorBidi"/>
          <w:b/>
          <w:bCs/>
          <w:noProof/>
        </w:rPr>
        <w:t>Generate PIN Application</w:t>
      </w:r>
      <w:r w:rsidRPr="005E13EB">
        <w:rPr>
          <w:rFonts w:asciiTheme="minorHAnsi" w:eastAsiaTheme="minorHAnsi" w:hAnsiTheme="minorHAnsi" w:cstheme="minorBidi"/>
          <w:noProof/>
        </w:rPr>
        <w:t>.</w:t>
      </w:r>
    </w:p>
    <w:p w14:paraId="75B4E8D3" w14:textId="77777777" w:rsidR="004832ED" w:rsidRDefault="004832ED" w:rsidP="004832ED">
      <w:pPr>
        <w:spacing w:after="160" w:line="259" w:lineRule="auto"/>
        <w:ind w:left="990"/>
        <w:rPr>
          <w:rFonts w:asciiTheme="minorHAnsi" w:eastAsiaTheme="minorHAnsi" w:hAnsiTheme="minorHAnsi" w:cstheme="minorBidi"/>
          <w:noProof/>
        </w:rPr>
      </w:pPr>
      <w:r>
        <w:rPr>
          <w:noProof/>
        </w:rPr>
        <w:drawing>
          <wp:inline distT="0" distB="0" distL="0" distR="0" wp14:anchorId="2F886ACE" wp14:editId="1F76252C">
            <wp:extent cx="4739811" cy="6540776"/>
            <wp:effectExtent l="19050" t="19050" r="22860" b="12700"/>
            <wp:docPr id="24727227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72278" name="Picture 1" descr="Graphical user interface, application&#10;&#10;Description automatically generated"/>
                    <pic:cNvPicPr/>
                  </pic:nvPicPr>
                  <pic:blipFill>
                    <a:blip r:embed="rId26"/>
                    <a:stretch>
                      <a:fillRect/>
                    </a:stretch>
                  </pic:blipFill>
                  <pic:spPr>
                    <a:xfrm>
                      <a:off x="0" y="0"/>
                      <a:ext cx="4774161" cy="6588178"/>
                    </a:xfrm>
                    <a:prstGeom prst="rect">
                      <a:avLst/>
                    </a:prstGeom>
                    <a:ln w="12700">
                      <a:solidFill>
                        <a:schemeClr val="accent1"/>
                      </a:solidFill>
                    </a:ln>
                  </pic:spPr>
                </pic:pic>
              </a:graphicData>
            </a:graphic>
          </wp:inline>
        </w:drawing>
      </w:r>
    </w:p>
    <w:p w14:paraId="3854F039" w14:textId="77777777" w:rsidR="004832ED" w:rsidRDefault="004832ED" w:rsidP="004832ED">
      <w:pPr>
        <w:spacing w:after="160" w:line="259" w:lineRule="auto"/>
        <w:ind w:left="990"/>
        <w:rPr>
          <w:rFonts w:asciiTheme="minorHAnsi" w:eastAsiaTheme="minorHAnsi" w:hAnsiTheme="minorHAnsi" w:cstheme="minorBidi"/>
          <w:noProof/>
        </w:rPr>
      </w:pPr>
    </w:p>
    <w:p w14:paraId="2D908111" w14:textId="77777777" w:rsidR="004832ED" w:rsidRDefault="004832ED" w:rsidP="004832ED">
      <w:pPr>
        <w:spacing w:after="160" w:line="259" w:lineRule="auto"/>
        <w:ind w:left="990"/>
        <w:rPr>
          <w:rFonts w:asciiTheme="minorHAnsi" w:eastAsiaTheme="minorHAnsi" w:hAnsiTheme="minorHAnsi" w:cstheme="minorBidi"/>
          <w:noProof/>
        </w:rPr>
      </w:pPr>
    </w:p>
    <w:p w14:paraId="1BB43229" w14:textId="77777777" w:rsidR="004832ED" w:rsidRDefault="004832ED" w:rsidP="004832ED">
      <w:pPr>
        <w:rPr>
          <w:noProof/>
        </w:rPr>
      </w:pPr>
      <w:r>
        <w:rPr>
          <w:noProof/>
        </w:rPr>
        <w:t xml:space="preserve">The system displays the following message, “We have sent an email to &lt;YOUR_EMAIL_ADDRESS&gt; with a form which must be notarized and mailed to us. Full instructions are included in the email.” </w:t>
      </w:r>
    </w:p>
    <w:p w14:paraId="6AF4FF39" w14:textId="77777777" w:rsidR="004832ED" w:rsidRDefault="004832ED" w:rsidP="004832ED">
      <w:pPr>
        <w:spacing w:after="160" w:line="259" w:lineRule="auto"/>
        <w:rPr>
          <w:rFonts w:asciiTheme="minorHAnsi" w:eastAsiaTheme="minorHAnsi" w:hAnsiTheme="minorHAnsi" w:cstheme="minorBidi"/>
          <w:noProof/>
        </w:rPr>
      </w:pPr>
      <w:r>
        <w:rPr>
          <w:noProof/>
        </w:rPr>
        <w:drawing>
          <wp:inline distT="0" distB="0" distL="0" distR="0" wp14:anchorId="127CD5A4" wp14:editId="5A1CA116">
            <wp:extent cx="5552381" cy="1123810"/>
            <wp:effectExtent l="19050" t="19050" r="10795" b="19685"/>
            <wp:docPr id="176050524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05249" name="Picture 1" descr="Graphical user interface, text&#10;&#10;Description automatically generated"/>
                    <pic:cNvPicPr/>
                  </pic:nvPicPr>
                  <pic:blipFill>
                    <a:blip r:embed="rId27"/>
                    <a:stretch>
                      <a:fillRect/>
                    </a:stretch>
                  </pic:blipFill>
                  <pic:spPr>
                    <a:xfrm>
                      <a:off x="0" y="0"/>
                      <a:ext cx="5552381" cy="1123810"/>
                    </a:xfrm>
                    <a:prstGeom prst="rect">
                      <a:avLst/>
                    </a:prstGeom>
                    <a:ln w="12700">
                      <a:solidFill>
                        <a:schemeClr val="accent1"/>
                      </a:solidFill>
                    </a:ln>
                  </pic:spPr>
                </pic:pic>
              </a:graphicData>
            </a:graphic>
          </wp:inline>
        </w:drawing>
      </w:r>
    </w:p>
    <w:p w14:paraId="53F00D9D" w14:textId="77777777" w:rsidR="004832ED" w:rsidRDefault="004832ED" w:rsidP="004832ED">
      <w:pPr>
        <w:rPr>
          <w:noProof/>
        </w:rPr>
      </w:pPr>
      <w:r>
        <w:rPr>
          <w:noProof/>
        </w:rPr>
        <w:t xml:space="preserve">Check the e-mail inbox associated with your account to verify you received the </w:t>
      </w:r>
      <w:r w:rsidRPr="005E13EB">
        <w:rPr>
          <w:b/>
          <w:bCs/>
          <w:noProof/>
        </w:rPr>
        <w:t>PIN Request</w:t>
      </w:r>
      <w:r>
        <w:rPr>
          <w:noProof/>
        </w:rPr>
        <w:t xml:space="preserve"> e-mail, with pdf pin request attachment, then follow the instructions in the e-mail to complete your PIN request.  </w:t>
      </w:r>
    </w:p>
    <w:p w14:paraId="3B472D0E" w14:textId="77777777" w:rsidR="004832ED" w:rsidRDefault="004832ED" w:rsidP="004832ED">
      <w:pPr>
        <w:rPr>
          <w:b/>
          <w:bCs/>
          <w:noProof/>
          <w:color w:val="FF0000"/>
          <w:sz w:val="24"/>
          <w:szCs w:val="24"/>
          <w:u w:val="single"/>
        </w:rPr>
      </w:pPr>
      <w:r>
        <w:rPr>
          <w:noProof/>
        </w:rPr>
        <w:drawing>
          <wp:inline distT="0" distB="0" distL="0" distR="0" wp14:anchorId="175C9ECA" wp14:editId="57445E09">
            <wp:extent cx="5257800" cy="2668783"/>
            <wp:effectExtent l="19050" t="19050" r="19050" b="17780"/>
            <wp:docPr id="531262461" name="Picture 1"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62461" name="Picture 1" descr="Graphical user interface, text, application, letter&#10;&#10;Description automatically generated"/>
                    <pic:cNvPicPr/>
                  </pic:nvPicPr>
                  <pic:blipFill>
                    <a:blip r:embed="rId28"/>
                    <a:stretch>
                      <a:fillRect/>
                    </a:stretch>
                  </pic:blipFill>
                  <pic:spPr>
                    <a:xfrm>
                      <a:off x="0" y="0"/>
                      <a:ext cx="5270299" cy="2675127"/>
                    </a:xfrm>
                    <a:prstGeom prst="rect">
                      <a:avLst/>
                    </a:prstGeom>
                    <a:ln w="12700">
                      <a:solidFill>
                        <a:schemeClr val="accent1"/>
                      </a:solidFill>
                    </a:ln>
                  </pic:spPr>
                </pic:pic>
              </a:graphicData>
            </a:graphic>
          </wp:inline>
        </w:drawing>
      </w:r>
      <w:r w:rsidRPr="00AD673B">
        <w:rPr>
          <w:b/>
          <w:bCs/>
          <w:noProof/>
          <w:color w:val="FF0000"/>
          <w:sz w:val="24"/>
          <w:szCs w:val="24"/>
          <w:highlight w:val="yellow"/>
          <w:u w:val="single"/>
        </w:rPr>
        <w:t xml:space="preserve"> </w:t>
      </w:r>
    </w:p>
    <w:p w14:paraId="349856F1" w14:textId="77777777" w:rsidR="004832ED" w:rsidRDefault="004832ED" w:rsidP="004832ED">
      <w:pPr>
        <w:rPr>
          <w:noProof/>
        </w:rPr>
      </w:pPr>
      <w:r w:rsidRPr="005E13EB">
        <w:rPr>
          <w:noProof/>
        </w:rPr>
        <w:t xml:space="preserve">When </w:t>
      </w:r>
      <w:r>
        <w:rPr>
          <w:noProof/>
        </w:rPr>
        <w:t xml:space="preserve">your PIN request has been approved, you will receive a </w:t>
      </w:r>
      <w:r w:rsidRPr="004C3646">
        <w:rPr>
          <w:b/>
          <w:bCs/>
          <w:noProof/>
        </w:rPr>
        <w:t>PIN Request Approved</w:t>
      </w:r>
      <w:r>
        <w:rPr>
          <w:noProof/>
        </w:rPr>
        <w:t xml:space="preserve"> e-mail indicating that your PIN has been approved and to click the link in the e-mail to verify. </w:t>
      </w:r>
    </w:p>
    <w:p w14:paraId="534C21C2" w14:textId="77777777" w:rsidR="004832ED" w:rsidRDefault="004832ED" w:rsidP="004832ED">
      <w:pPr>
        <w:rPr>
          <w:noProof/>
        </w:rPr>
      </w:pPr>
      <w:r>
        <w:rPr>
          <w:noProof/>
        </w:rPr>
        <w:drawing>
          <wp:inline distT="0" distB="0" distL="0" distR="0" wp14:anchorId="74D85103" wp14:editId="29A8E6D0">
            <wp:extent cx="5238750" cy="1863787"/>
            <wp:effectExtent l="19050" t="19050" r="19050" b="22225"/>
            <wp:docPr id="183606582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65823" name="Picture 1" descr="Graphical user interface,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87" cy="1867180"/>
                    </a:xfrm>
                    <a:prstGeom prst="rect">
                      <a:avLst/>
                    </a:prstGeom>
                    <a:noFill/>
                    <a:ln w="12700">
                      <a:solidFill>
                        <a:schemeClr val="accent1"/>
                      </a:solidFill>
                    </a:ln>
                  </pic:spPr>
                </pic:pic>
              </a:graphicData>
            </a:graphic>
          </wp:inline>
        </w:drawing>
      </w:r>
    </w:p>
    <w:p w14:paraId="414305AB" w14:textId="6E55D528" w:rsidR="00B435D1" w:rsidRDefault="00B435D1" w:rsidP="00B435D1">
      <w:pPr>
        <w:pStyle w:val="HeadingTextLevel2"/>
        <w:numPr>
          <w:ilvl w:val="0"/>
          <w:numId w:val="5"/>
        </w:numPr>
        <w:spacing w:before="120" w:after="120"/>
      </w:pPr>
      <w:bookmarkStart w:id="3386" w:name="_Toc157205751"/>
      <w:r>
        <w:rPr>
          <w:noProof/>
        </w:rPr>
        <w:t>How to Reset PIN</w:t>
      </w:r>
      <w:r>
        <w:t>:</w:t>
      </w:r>
      <w:bookmarkEnd w:id="3386"/>
      <w:r>
        <w:t xml:space="preserve"> </w:t>
      </w:r>
    </w:p>
    <w:p w14:paraId="271D7E58" w14:textId="3B050484" w:rsidR="00B435D1" w:rsidRDefault="00B435D1" w:rsidP="00B435D1">
      <w:pPr>
        <w:pStyle w:val="ListParagraph"/>
        <w:numPr>
          <w:ilvl w:val="0"/>
          <w:numId w:val="6"/>
        </w:numPr>
        <w:rPr>
          <w:noProof/>
        </w:rPr>
      </w:pPr>
      <w:r w:rsidRPr="005E13EB">
        <w:rPr>
          <w:noProof/>
        </w:rPr>
        <w:t>You can reset your PIN from ‘Your Account Details’</w:t>
      </w:r>
      <w:r>
        <w:rPr>
          <w:noProof/>
        </w:rPr>
        <w:t xml:space="preserve"> page, under the PIN section by clicking the reset link from “If you have forgotten your PIN, you can </w:t>
      </w:r>
      <w:r w:rsidRPr="00B435D1">
        <w:rPr>
          <w:noProof/>
          <w:color w:val="0070C0"/>
          <w:u w:val="single"/>
        </w:rPr>
        <w:t>reset</w:t>
      </w:r>
      <w:r w:rsidRPr="00B435D1">
        <w:rPr>
          <w:noProof/>
          <w:color w:val="0070C0"/>
        </w:rPr>
        <w:t xml:space="preserve"> </w:t>
      </w:r>
      <w:r>
        <w:rPr>
          <w:noProof/>
        </w:rPr>
        <w:t>it.”</w:t>
      </w:r>
    </w:p>
    <w:p w14:paraId="51E75FEA" w14:textId="5E1771B8" w:rsidR="00B435D1" w:rsidRDefault="008B36BD" w:rsidP="008B36BD">
      <w:pPr>
        <w:ind w:left="720"/>
        <w:rPr>
          <w:noProof/>
        </w:rPr>
      </w:pPr>
      <w:r>
        <w:rPr>
          <w:noProof/>
        </w:rPr>
        <w:drawing>
          <wp:inline distT="0" distB="0" distL="0" distR="0" wp14:anchorId="447281DA" wp14:editId="66918B1B">
            <wp:extent cx="4779721" cy="3277886"/>
            <wp:effectExtent l="19050" t="19050" r="20955" b="17780"/>
            <wp:docPr id="41160911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09113" name="Picture 1" descr="Graphical user interface, text, application, email&#10;&#10;Description automatically generated"/>
                    <pic:cNvPicPr/>
                  </pic:nvPicPr>
                  <pic:blipFill>
                    <a:blip r:embed="rId30"/>
                    <a:stretch>
                      <a:fillRect/>
                    </a:stretch>
                  </pic:blipFill>
                  <pic:spPr>
                    <a:xfrm>
                      <a:off x="0" y="0"/>
                      <a:ext cx="4840786" cy="3319764"/>
                    </a:xfrm>
                    <a:prstGeom prst="rect">
                      <a:avLst/>
                    </a:prstGeom>
                    <a:ln w="12700">
                      <a:solidFill>
                        <a:schemeClr val="accent1"/>
                      </a:solidFill>
                    </a:ln>
                  </pic:spPr>
                </pic:pic>
              </a:graphicData>
            </a:graphic>
          </wp:inline>
        </w:drawing>
      </w:r>
    </w:p>
    <w:p w14:paraId="0D90AE7F" w14:textId="46B2D71A" w:rsidR="00C1299F" w:rsidRDefault="00C1299F" w:rsidP="008B36BD">
      <w:pPr>
        <w:ind w:left="720"/>
        <w:rPr>
          <w:noProof/>
        </w:rPr>
      </w:pPr>
      <w:r>
        <w:rPr>
          <w:noProof/>
        </w:rPr>
        <w:t>The system will redirect you to the ‘Reset PIN’ page. Enter the answer to your security question</w:t>
      </w:r>
      <w:r w:rsidR="006C5EA1">
        <w:rPr>
          <w:noProof/>
        </w:rPr>
        <w:t>.  The PIN displayed on the screen is the</w:t>
      </w:r>
      <w:r>
        <w:rPr>
          <w:noProof/>
        </w:rPr>
        <w:t xml:space="preserve"> new</w:t>
      </w:r>
      <w:r w:rsidR="006C5EA1">
        <w:rPr>
          <w:noProof/>
        </w:rPr>
        <w:t>ly</w:t>
      </w:r>
      <w:r>
        <w:rPr>
          <w:noProof/>
        </w:rPr>
        <w:t xml:space="preserve"> issued PIN</w:t>
      </w:r>
      <w:r w:rsidR="006C5EA1">
        <w:rPr>
          <w:noProof/>
        </w:rPr>
        <w:t>, enter it</w:t>
      </w:r>
      <w:r>
        <w:rPr>
          <w:noProof/>
        </w:rPr>
        <w:t xml:space="preserve"> in the ‘Confirm PIN’ field, then click </w:t>
      </w:r>
      <w:r w:rsidRPr="00C1299F">
        <w:rPr>
          <w:b/>
          <w:bCs/>
          <w:noProof/>
        </w:rPr>
        <w:t>Reset PIN</w:t>
      </w:r>
      <w:r>
        <w:rPr>
          <w:noProof/>
        </w:rPr>
        <w:t xml:space="preserve">. </w:t>
      </w:r>
      <w:r w:rsidR="006C5EA1">
        <w:rPr>
          <w:noProof/>
        </w:rPr>
        <w:t xml:space="preserve">Save this new PIN for use on screens requiring a PIN signature.  </w:t>
      </w:r>
      <w:r>
        <w:rPr>
          <w:noProof/>
        </w:rPr>
        <w:t xml:space="preserve">The system will </w:t>
      </w:r>
      <w:r w:rsidR="00712878">
        <w:rPr>
          <w:noProof/>
        </w:rPr>
        <w:t xml:space="preserve">then </w:t>
      </w:r>
      <w:r>
        <w:rPr>
          <w:noProof/>
        </w:rPr>
        <w:t xml:space="preserve">redirect </w:t>
      </w:r>
      <w:r w:rsidR="00712878">
        <w:rPr>
          <w:noProof/>
        </w:rPr>
        <w:t>you back to ‘Your Account Details’ page.</w:t>
      </w:r>
    </w:p>
    <w:p w14:paraId="6B7682BC" w14:textId="635F0B3B" w:rsidR="00C1299F" w:rsidRDefault="00C1299F" w:rsidP="008B36BD">
      <w:pPr>
        <w:ind w:left="720"/>
        <w:rPr>
          <w:noProof/>
        </w:rPr>
      </w:pPr>
      <w:r>
        <w:rPr>
          <w:noProof/>
        </w:rPr>
        <w:drawing>
          <wp:inline distT="0" distB="0" distL="0" distR="0" wp14:anchorId="503EB00C" wp14:editId="5F9CCA77">
            <wp:extent cx="4762845" cy="1487881"/>
            <wp:effectExtent l="19050" t="19050" r="19050" b="17145"/>
            <wp:docPr id="134597929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79297" name="Picture 1" descr="Graphical user interface, text, application&#10;&#10;Description automatically generated"/>
                    <pic:cNvPicPr/>
                  </pic:nvPicPr>
                  <pic:blipFill>
                    <a:blip r:embed="rId31"/>
                    <a:stretch>
                      <a:fillRect/>
                    </a:stretch>
                  </pic:blipFill>
                  <pic:spPr>
                    <a:xfrm>
                      <a:off x="0" y="0"/>
                      <a:ext cx="4843379" cy="1513039"/>
                    </a:xfrm>
                    <a:prstGeom prst="rect">
                      <a:avLst/>
                    </a:prstGeom>
                    <a:ln w="12700">
                      <a:solidFill>
                        <a:schemeClr val="accent1"/>
                      </a:solidFill>
                    </a:ln>
                  </pic:spPr>
                </pic:pic>
              </a:graphicData>
            </a:graphic>
          </wp:inline>
        </w:drawing>
      </w:r>
    </w:p>
    <w:p w14:paraId="02B5EC91" w14:textId="0103D932" w:rsidR="00B90269" w:rsidRDefault="00B90269" w:rsidP="00B90269">
      <w:pPr>
        <w:pStyle w:val="HeadingTextLevel2"/>
        <w:numPr>
          <w:ilvl w:val="0"/>
          <w:numId w:val="5"/>
        </w:numPr>
        <w:spacing w:before="120" w:after="120"/>
        <w:rPr>
          <w:noProof/>
        </w:rPr>
      </w:pPr>
      <w:bookmarkStart w:id="3387" w:name="_Toc157205752"/>
      <w:r>
        <w:rPr>
          <w:noProof/>
        </w:rPr>
        <w:t>How to Report a Possible Compromised PIN:</w:t>
      </w:r>
      <w:bookmarkEnd w:id="3387"/>
      <w:r>
        <w:rPr>
          <w:noProof/>
        </w:rPr>
        <w:t xml:space="preserve"> </w:t>
      </w:r>
    </w:p>
    <w:p w14:paraId="73F05F4C" w14:textId="73897112" w:rsidR="00B90269" w:rsidRDefault="00B90269" w:rsidP="00B90269">
      <w:pPr>
        <w:pStyle w:val="ListParagraph"/>
        <w:numPr>
          <w:ilvl w:val="0"/>
          <w:numId w:val="6"/>
        </w:numPr>
        <w:rPr>
          <w:noProof/>
        </w:rPr>
      </w:pPr>
      <w:r w:rsidRPr="000A3EE1">
        <w:rPr>
          <w:noProof/>
        </w:rPr>
        <w:t xml:space="preserve">You </w:t>
      </w:r>
      <w:r>
        <w:rPr>
          <w:noProof/>
        </w:rPr>
        <w:t>can report it to us</w:t>
      </w:r>
      <w:r w:rsidRPr="000A3EE1">
        <w:rPr>
          <w:noProof/>
        </w:rPr>
        <w:t xml:space="preserve"> </w:t>
      </w:r>
      <w:r>
        <w:rPr>
          <w:noProof/>
        </w:rPr>
        <w:t xml:space="preserve">from </w:t>
      </w:r>
      <w:r w:rsidRPr="000A3EE1">
        <w:rPr>
          <w:noProof/>
        </w:rPr>
        <w:t>‘Your Account Details’</w:t>
      </w:r>
      <w:r>
        <w:rPr>
          <w:noProof/>
        </w:rPr>
        <w:t xml:space="preserve"> page, under the PIN section, by  clicking the report it to us link from “If you feel that your PIN has been compromised, </w:t>
      </w:r>
      <w:r w:rsidRPr="00B90269">
        <w:rPr>
          <w:noProof/>
          <w:color w:val="0070C0"/>
          <w:u w:val="single"/>
        </w:rPr>
        <w:t>report it to us</w:t>
      </w:r>
      <w:r w:rsidRPr="00DA3BC3">
        <w:rPr>
          <w:noProof/>
        </w:rPr>
        <w:t>.”</w:t>
      </w:r>
    </w:p>
    <w:p w14:paraId="3FE52D1F" w14:textId="62D87CAB" w:rsidR="00B90269" w:rsidRDefault="00DA5E8C" w:rsidP="00DA5E8C">
      <w:pPr>
        <w:ind w:firstLine="450"/>
        <w:rPr>
          <w:noProof/>
        </w:rPr>
      </w:pPr>
      <w:r>
        <w:rPr>
          <w:noProof/>
        </w:rPr>
        <w:t xml:space="preserve">     </w:t>
      </w:r>
      <w:r w:rsidR="00B90269">
        <w:rPr>
          <w:noProof/>
        </w:rPr>
        <w:drawing>
          <wp:inline distT="0" distB="0" distL="0" distR="0" wp14:anchorId="3231338F" wp14:editId="58B4E30E">
            <wp:extent cx="4095115" cy="2808391"/>
            <wp:effectExtent l="19050" t="19050" r="19685" b="11430"/>
            <wp:docPr id="112024597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45979" name="Picture 1" descr="Graphical user interface, text, application, email&#10;&#10;Description automatically generated"/>
                    <pic:cNvPicPr/>
                  </pic:nvPicPr>
                  <pic:blipFill>
                    <a:blip r:embed="rId32"/>
                    <a:stretch>
                      <a:fillRect/>
                    </a:stretch>
                  </pic:blipFill>
                  <pic:spPr>
                    <a:xfrm>
                      <a:off x="0" y="0"/>
                      <a:ext cx="4164095" cy="2855697"/>
                    </a:xfrm>
                    <a:prstGeom prst="rect">
                      <a:avLst/>
                    </a:prstGeom>
                    <a:ln w="12700">
                      <a:solidFill>
                        <a:schemeClr val="accent1"/>
                      </a:solidFill>
                    </a:ln>
                  </pic:spPr>
                </pic:pic>
              </a:graphicData>
            </a:graphic>
          </wp:inline>
        </w:drawing>
      </w:r>
    </w:p>
    <w:p w14:paraId="0A2663B1" w14:textId="472F4A58" w:rsidR="00B90269" w:rsidRDefault="00B90269" w:rsidP="00B90269">
      <w:pPr>
        <w:pStyle w:val="HeadingTextLevel2"/>
        <w:numPr>
          <w:ilvl w:val="0"/>
          <w:numId w:val="5"/>
        </w:numPr>
        <w:spacing w:before="120" w:after="120"/>
      </w:pPr>
      <w:bookmarkStart w:id="3388" w:name="_Toc157205753"/>
      <w:r>
        <w:rPr>
          <w:noProof/>
        </w:rPr>
        <w:t xml:space="preserve">How to Change </w:t>
      </w:r>
      <w:r w:rsidR="00DA5E8C">
        <w:rPr>
          <w:noProof/>
        </w:rPr>
        <w:t xml:space="preserve">PIN </w:t>
      </w:r>
      <w:r>
        <w:rPr>
          <w:noProof/>
        </w:rPr>
        <w:t>Security Questions</w:t>
      </w:r>
      <w:r>
        <w:t>:</w:t>
      </w:r>
      <w:bookmarkEnd w:id="3388"/>
      <w:r>
        <w:t xml:space="preserve"> </w:t>
      </w:r>
    </w:p>
    <w:p w14:paraId="2107BED0" w14:textId="0C2EACD9" w:rsidR="00B90269" w:rsidRDefault="00B90269" w:rsidP="00B90269">
      <w:pPr>
        <w:pStyle w:val="ListParagraph"/>
        <w:numPr>
          <w:ilvl w:val="0"/>
          <w:numId w:val="6"/>
        </w:numPr>
        <w:rPr>
          <w:noProof/>
        </w:rPr>
      </w:pPr>
      <w:r w:rsidRPr="000A3EE1">
        <w:rPr>
          <w:noProof/>
        </w:rPr>
        <w:t xml:space="preserve">You </w:t>
      </w:r>
      <w:r>
        <w:rPr>
          <w:noProof/>
        </w:rPr>
        <w:t xml:space="preserve">can change your </w:t>
      </w:r>
      <w:r w:rsidR="00DA5E8C">
        <w:rPr>
          <w:noProof/>
        </w:rPr>
        <w:t xml:space="preserve">PIN </w:t>
      </w:r>
      <w:r>
        <w:rPr>
          <w:noProof/>
        </w:rPr>
        <w:t xml:space="preserve">security questions from </w:t>
      </w:r>
      <w:r w:rsidRPr="000A3EE1">
        <w:rPr>
          <w:noProof/>
        </w:rPr>
        <w:t>‘Your Account Details’</w:t>
      </w:r>
      <w:r>
        <w:rPr>
          <w:noProof/>
        </w:rPr>
        <w:t xml:space="preserve"> page, under the PIN section</w:t>
      </w:r>
      <w:r w:rsidR="0040204E">
        <w:rPr>
          <w:noProof/>
        </w:rPr>
        <w:t>,</w:t>
      </w:r>
      <w:r>
        <w:rPr>
          <w:noProof/>
        </w:rPr>
        <w:t xml:space="preserve"> by clicking change your PIN security questions link from “You can </w:t>
      </w:r>
      <w:r w:rsidRPr="00DA3BC3">
        <w:rPr>
          <w:noProof/>
          <w:color w:val="0070C0"/>
          <w:u w:val="single"/>
        </w:rPr>
        <w:t>change your PIN security questions</w:t>
      </w:r>
      <w:r w:rsidRPr="000A3EE1">
        <w:rPr>
          <w:noProof/>
        </w:rPr>
        <w:t>.</w:t>
      </w:r>
      <w:r>
        <w:rPr>
          <w:noProof/>
        </w:rPr>
        <w:t>”</w:t>
      </w:r>
      <w:r w:rsidR="00035DDD">
        <w:rPr>
          <w:noProof/>
        </w:rPr>
        <w:t xml:space="preserve"> </w:t>
      </w:r>
    </w:p>
    <w:p w14:paraId="0B8A9299" w14:textId="6B8C44EE" w:rsidR="00B90269" w:rsidRDefault="00B90269" w:rsidP="00B90269">
      <w:pPr>
        <w:ind w:left="720"/>
        <w:rPr>
          <w:noProof/>
        </w:rPr>
      </w:pPr>
      <w:r>
        <w:rPr>
          <w:noProof/>
        </w:rPr>
        <w:drawing>
          <wp:inline distT="0" distB="0" distL="0" distR="0" wp14:anchorId="7F3D4C74" wp14:editId="57393128">
            <wp:extent cx="3573381" cy="2450592"/>
            <wp:effectExtent l="19050" t="19050" r="27305" b="26035"/>
            <wp:docPr id="197054114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41143" name="Picture 1" descr="Graphical user interface, text, application, email&#10;&#10;Description automatically generated"/>
                    <pic:cNvPicPr/>
                  </pic:nvPicPr>
                  <pic:blipFill>
                    <a:blip r:embed="rId33"/>
                    <a:stretch>
                      <a:fillRect/>
                    </a:stretch>
                  </pic:blipFill>
                  <pic:spPr>
                    <a:xfrm>
                      <a:off x="0" y="0"/>
                      <a:ext cx="3581600" cy="2456228"/>
                    </a:xfrm>
                    <a:prstGeom prst="rect">
                      <a:avLst/>
                    </a:prstGeom>
                    <a:solidFill>
                      <a:sysClr val="windowText" lastClr="000000"/>
                    </a:solidFill>
                    <a:ln w="12700">
                      <a:solidFill>
                        <a:schemeClr val="accent1"/>
                      </a:solidFill>
                    </a:ln>
                  </pic:spPr>
                </pic:pic>
              </a:graphicData>
            </a:graphic>
          </wp:inline>
        </w:drawing>
      </w:r>
    </w:p>
    <w:p w14:paraId="03387B6F" w14:textId="67DBDB5B" w:rsidR="00035DDD" w:rsidRDefault="00035DDD" w:rsidP="00B42BBA">
      <w:pPr>
        <w:ind w:left="720"/>
        <w:rPr>
          <w:noProof/>
        </w:rPr>
      </w:pPr>
      <w:r>
        <w:rPr>
          <w:noProof/>
        </w:rPr>
        <w:t xml:space="preserve">The system will redirect you to the ‘Change PIN Security’ page. Enter your PIN and select and answer the 5 PIN security questions. </w:t>
      </w:r>
      <w:r w:rsidRPr="00035DDD">
        <w:rPr>
          <w:b/>
          <w:bCs/>
          <w:noProof/>
        </w:rPr>
        <w:t>Note</w:t>
      </w:r>
      <w:r>
        <w:rPr>
          <w:noProof/>
        </w:rPr>
        <w:t>: the</w:t>
      </w:r>
      <w:r w:rsidR="0040204E">
        <w:rPr>
          <w:noProof/>
        </w:rPr>
        <w:t xml:space="preserve"> selected questions</w:t>
      </w:r>
      <w:r>
        <w:rPr>
          <w:noProof/>
        </w:rPr>
        <w:t xml:space="preserve"> must be different from your account security question. Click </w:t>
      </w:r>
      <w:r>
        <w:rPr>
          <w:b/>
          <w:bCs/>
          <w:noProof/>
        </w:rPr>
        <w:t>Update PIN Security</w:t>
      </w:r>
      <w:r>
        <w:rPr>
          <w:noProof/>
        </w:rPr>
        <w:t>.</w:t>
      </w:r>
    </w:p>
    <w:p w14:paraId="2B7A18FA" w14:textId="30B2C348" w:rsidR="00035DDD" w:rsidRDefault="00035DDD" w:rsidP="00035DDD">
      <w:pPr>
        <w:rPr>
          <w:noProof/>
        </w:rPr>
      </w:pPr>
      <w:r>
        <w:rPr>
          <w:noProof/>
        </w:rPr>
        <w:drawing>
          <wp:inline distT="0" distB="0" distL="0" distR="0" wp14:anchorId="775CFBF9" wp14:editId="32648409">
            <wp:extent cx="5701436" cy="6449445"/>
            <wp:effectExtent l="19050" t="19050" r="13970" b="27940"/>
            <wp:docPr id="18224053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5345" name="Picture 1" descr="Table&#10;&#10;Description automatically generated"/>
                    <pic:cNvPicPr/>
                  </pic:nvPicPr>
                  <pic:blipFill>
                    <a:blip r:embed="rId34"/>
                    <a:stretch>
                      <a:fillRect/>
                    </a:stretch>
                  </pic:blipFill>
                  <pic:spPr>
                    <a:xfrm>
                      <a:off x="0" y="0"/>
                      <a:ext cx="5708269" cy="6457175"/>
                    </a:xfrm>
                    <a:prstGeom prst="rect">
                      <a:avLst/>
                    </a:prstGeom>
                    <a:ln w="12700">
                      <a:solidFill>
                        <a:schemeClr val="accent1"/>
                      </a:solidFill>
                    </a:ln>
                  </pic:spPr>
                </pic:pic>
              </a:graphicData>
            </a:graphic>
          </wp:inline>
        </w:drawing>
      </w:r>
    </w:p>
    <w:p w14:paraId="5E071E11" w14:textId="745C0183" w:rsidR="00B90269" w:rsidRDefault="00035DDD" w:rsidP="00035DDD">
      <w:pPr>
        <w:rPr>
          <w:noProof/>
        </w:rPr>
      </w:pPr>
      <w:r>
        <w:rPr>
          <w:noProof/>
        </w:rPr>
        <w:tab/>
        <w:t xml:space="preserve">The system will then redirect you back to ‘Account Details’ page.  </w:t>
      </w:r>
    </w:p>
    <w:p w14:paraId="2AB7F0E3" w14:textId="77777777" w:rsidR="004832ED" w:rsidRDefault="004832ED" w:rsidP="004832ED">
      <w:pPr>
        <w:pStyle w:val="HeadingTextLevel1"/>
      </w:pPr>
      <w:bookmarkStart w:id="3389" w:name="_Toc157066332"/>
      <w:bookmarkStart w:id="3390" w:name="_Toc157066815"/>
      <w:bookmarkStart w:id="3391" w:name="_Toc157066957"/>
      <w:bookmarkStart w:id="3392" w:name="_Toc157067107"/>
      <w:bookmarkStart w:id="3393" w:name="_Toc157067488"/>
      <w:bookmarkStart w:id="3394" w:name="_Toc157081844"/>
      <w:bookmarkStart w:id="3395" w:name="_Toc157081991"/>
      <w:bookmarkStart w:id="3396" w:name="_Toc157082144"/>
      <w:bookmarkStart w:id="3397" w:name="_Toc157082291"/>
      <w:bookmarkStart w:id="3398" w:name="_Toc157082438"/>
      <w:bookmarkStart w:id="3399" w:name="_Toc157082586"/>
      <w:bookmarkStart w:id="3400" w:name="_Toc157082734"/>
      <w:bookmarkStart w:id="3401" w:name="_Toc157082882"/>
      <w:bookmarkStart w:id="3402" w:name="_Toc157083030"/>
      <w:bookmarkStart w:id="3403" w:name="_Toc157083178"/>
      <w:bookmarkStart w:id="3404" w:name="_Toc157083326"/>
      <w:bookmarkStart w:id="3405" w:name="_Toc157083473"/>
      <w:bookmarkStart w:id="3406" w:name="_Toc157083620"/>
      <w:bookmarkStart w:id="3407" w:name="_Toc157083767"/>
      <w:bookmarkStart w:id="3408" w:name="_Toc157085285"/>
      <w:bookmarkStart w:id="3409" w:name="_Toc157093309"/>
      <w:bookmarkStart w:id="3410" w:name="_Toc157205754"/>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r>
        <w:t>Frequently Asked Questions (FAQs)</w:t>
      </w:r>
      <w:bookmarkEnd w:id="3410"/>
    </w:p>
    <w:p w14:paraId="6DA0ED09" w14:textId="77777777" w:rsidR="004832ED" w:rsidRDefault="004832ED" w:rsidP="004832ED">
      <w:pPr>
        <w:pStyle w:val="HeadingTextLevel2"/>
        <w:numPr>
          <w:ilvl w:val="3"/>
          <w:numId w:val="1"/>
        </w:numPr>
      </w:pPr>
      <w:bookmarkStart w:id="3411" w:name="_Toc157032204"/>
      <w:bookmarkStart w:id="3412" w:name="_Toc157032340"/>
      <w:bookmarkStart w:id="3413" w:name="_Toc157064794"/>
      <w:bookmarkStart w:id="3414" w:name="_Toc157066334"/>
      <w:bookmarkStart w:id="3415" w:name="_Toc157066817"/>
      <w:bookmarkStart w:id="3416" w:name="_Toc157066959"/>
      <w:bookmarkStart w:id="3417" w:name="_Toc157067109"/>
      <w:bookmarkStart w:id="3418" w:name="_Toc157067490"/>
      <w:bookmarkStart w:id="3419" w:name="_Toc157081846"/>
      <w:bookmarkStart w:id="3420" w:name="_Toc157081993"/>
      <w:bookmarkStart w:id="3421" w:name="_Toc157082146"/>
      <w:bookmarkStart w:id="3422" w:name="_Toc157082293"/>
      <w:bookmarkStart w:id="3423" w:name="_Toc157082440"/>
      <w:bookmarkStart w:id="3424" w:name="_Toc157082588"/>
      <w:bookmarkStart w:id="3425" w:name="_Toc157082736"/>
      <w:bookmarkStart w:id="3426" w:name="_Toc157082884"/>
      <w:bookmarkStart w:id="3427" w:name="_Toc157083032"/>
      <w:bookmarkStart w:id="3428" w:name="_Toc157083180"/>
      <w:bookmarkStart w:id="3429" w:name="_Toc157083328"/>
      <w:bookmarkStart w:id="3430" w:name="_Toc157083475"/>
      <w:bookmarkStart w:id="3431" w:name="_Toc157083622"/>
      <w:bookmarkStart w:id="3432" w:name="_Toc157083769"/>
      <w:bookmarkStart w:id="3433" w:name="_Toc157085287"/>
      <w:bookmarkStart w:id="3434" w:name="_Toc157093311"/>
      <w:bookmarkStart w:id="3435" w:name="_Toc157028135"/>
      <w:bookmarkStart w:id="3436" w:name="_Toc157028260"/>
      <w:bookmarkStart w:id="3437" w:name="_Toc157028401"/>
      <w:bookmarkStart w:id="3438" w:name="_Toc157028528"/>
      <w:bookmarkStart w:id="3439" w:name="_Toc157028910"/>
      <w:bookmarkStart w:id="3440" w:name="_Toc157029069"/>
      <w:bookmarkStart w:id="3441" w:name="_Toc157029199"/>
      <w:bookmarkStart w:id="3442" w:name="_Toc157029332"/>
      <w:bookmarkStart w:id="3443" w:name="_Toc157029591"/>
      <w:bookmarkStart w:id="3444" w:name="_Toc157029721"/>
      <w:bookmarkStart w:id="3445" w:name="_Toc157029851"/>
      <w:bookmarkStart w:id="3446" w:name="_Toc157029979"/>
      <w:bookmarkStart w:id="3447" w:name="_Toc157030110"/>
      <w:bookmarkStart w:id="3448" w:name="_Toc157031661"/>
      <w:bookmarkStart w:id="3449" w:name="_Toc157031797"/>
      <w:bookmarkStart w:id="3450" w:name="_Toc157031933"/>
      <w:bookmarkStart w:id="3451" w:name="_Toc157032069"/>
      <w:bookmarkStart w:id="3452" w:name="_Toc157032205"/>
      <w:bookmarkStart w:id="3453" w:name="_Toc157032341"/>
      <w:bookmarkStart w:id="3454" w:name="_Toc157064795"/>
      <w:bookmarkStart w:id="3455" w:name="_Toc157066335"/>
      <w:bookmarkStart w:id="3456" w:name="_Toc157066818"/>
      <w:bookmarkStart w:id="3457" w:name="_Toc157066960"/>
      <w:bookmarkStart w:id="3458" w:name="_Toc157067110"/>
      <w:bookmarkStart w:id="3459" w:name="_Toc157067491"/>
      <w:bookmarkStart w:id="3460" w:name="_Toc157081847"/>
      <w:bookmarkStart w:id="3461" w:name="_Toc157081994"/>
      <w:bookmarkStart w:id="3462" w:name="_Toc157082147"/>
      <w:bookmarkStart w:id="3463" w:name="_Toc157082294"/>
      <w:bookmarkStart w:id="3464" w:name="_Toc157082441"/>
      <w:bookmarkStart w:id="3465" w:name="_Toc157082589"/>
      <w:bookmarkStart w:id="3466" w:name="_Toc157082737"/>
      <w:bookmarkStart w:id="3467" w:name="_Toc157082885"/>
      <w:bookmarkStart w:id="3468" w:name="_Toc157083033"/>
      <w:bookmarkStart w:id="3469" w:name="_Toc157083181"/>
      <w:bookmarkStart w:id="3470" w:name="_Toc157083329"/>
      <w:bookmarkStart w:id="3471" w:name="_Toc157083476"/>
      <w:bookmarkStart w:id="3472" w:name="_Toc157083623"/>
      <w:bookmarkStart w:id="3473" w:name="_Toc157083770"/>
      <w:bookmarkStart w:id="3474" w:name="_Toc157085288"/>
      <w:bookmarkStart w:id="3475" w:name="_Toc157093312"/>
      <w:bookmarkStart w:id="3476" w:name="_Toc157028136"/>
      <w:bookmarkStart w:id="3477" w:name="_Toc157028261"/>
      <w:bookmarkStart w:id="3478" w:name="_Toc157028402"/>
      <w:bookmarkStart w:id="3479" w:name="_Toc157028529"/>
      <w:bookmarkStart w:id="3480" w:name="_Toc157028911"/>
      <w:bookmarkStart w:id="3481" w:name="_Toc157029070"/>
      <w:bookmarkStart w:id="3482" w:name="_Toc157029200"/>
      <w:bookmarkStart w:id="3483" w:name="_Toc157029333"/>
      <w:bookmarkStart w:id="3484" w:name="_Toc157029592"/>
      <w:bookmarkStart w:id="3485" w:name="_Toc157029722"/>
      <w:bookmarkStart w:id="3486" w:name="_Toc157029852"/>
      <w:bookmarkStart w:id="3487" w:name="_Toc157029980"/>
      <w:bookmarkStart w:id="3488" w:name="_Toc157030112"/>
      <w:bookmarkStart w:id="3489" w:name="_Toc157030243"/>
      <w:bookmarkStart w:id="3490" w:name="_Toc157030854"/>
      <w:bookmarkStart w:id="3491" w:name="_Toc157030985"/>
      <w:bookmarkStart w:id="3492" w:name="_Toc157031120"/>
      <w:bookmarkStart w:id="3493" w:name="_Toc157031255"/>
      <w:bookmarkStart w:id="3494" w:name="_Toc157031390"/>
      <w:bookmarkStart w:id="3495" w:name="_Toc157031525"/>
      <w:bookmarkStart w:id="3496" w:name="_Toc157031662"/>
      <w:bookmarkStart w:id="3497" w:name="_Toc157031798"/>
      <w:bookmarkStart w:id="3498" w:name="_Toc157031934"/>
      <w:bookmarkStart w:id="3499" w:name="_Toc157032070"/>
      <w:bookmarkStart w:id="3500" w:name="_Toc157032206"/>
      <w:bookmarkStart w:id="3501" w:name="_Toc157032342"/>
      <w:bookmarkStart w:id="3502" w:name="_Toc157064796"/>
      <w:bookmarkStart w:id="3503" w:name="_Toc157066336"/>
      <w:bookmarkStart w:id="3504" w:name="_Toc157066819"/>
      <w:bookmarkStart w:id="3505" w:name="_Toc157066961"/>
      <w:bookmarkStart w:id="3506" w:name="_Toc157067111"/>
      <w:bookmarkStart w:id="3507" w:name="_Toc157067492"/>
      <w:bookmarkStart w:id="3508" w:name="_Toc157081848"/>
      <w:bookmarkStart w:id="3509" w:name="_Toc157081995"/>
      <w:bookmarkStart w:id="3510" w:name="_Toc157082148"/>
      <w:bookmarkStart w:id="3511" w:name="_Toc157082295"/>
      <w:bookmarkStart w:id="3512" w:name="_Toc157082442"/>
      <w:bookmarkStart w:id="3513" w:name="_Toc157082590"/>
      <w:bookmarkStart w:id="3514" w:name="_Toc157082738"/>
      <w:bookmarkStart w:id="3515" w:name="_Toc157082886"/>
      <w:bookmarkStart w:id="3516" w:name="_Toc157083034"/>
      <w:bookmarkStart w:id="3517" w:name="_Toc157083182"/>
      <w:bookmarkStart w:id="3518" w:name="_Toc157083330"/>
      <w:bookmarkStart w:id="3519" w:name="_Toc157083477"/>
      <w:bookmarkStart w:id="3520" w:name="_Toc157083624"/>
      <w:bookmarkStart w:id="3521" w:name="_Toc157083771"/>
      <w:bookmarkStart w:id="3522" w:name="_Toc157085289"/>
      <w:bookmarkStart w:id="3523" w:name="_Toc157093313"/>
      <w:bookmarkStart w:id="3524" w:name="_Toc157028137"/>
      <w:bookmarkStart w:id="3525" w:name="_Toc157028262"/>
      <w:bookmarkStart w:id="3526" w:name="_Toc157028403"/>
      <w:bookmarkStart w:id="3527" w:name="_Toc157028530"/>
      <w:bookmarkStart w:id="3528" w:name="_Toc157028912"/>
      <w:bookmarkStart w:id="3529" w:name="_Toc157029071"/>
      <w:bookmarkStart w:id="3530" w:name="_Toc157029201"/>
      <w:bookmarkStart w:id="3531" w:name="_Toc157029334"/>
      <w:bookmarkStart w:id="3532" w:name="_Toc157029593"/>
      <w:bookmarkStart w:id="3533" w:name="_Toc157029723"/>
      <w:bookmarkStart w:id="3534" w:name="_Toc157029853"/>
      <w:bookmarkStart w:id="3535" w:name="_Toc157029981"/>
      <w:bookmarkStart w:id="3536" w:name="_Toc157030113"/>
      <w:bookmarkStart w:id="3537" w:name="_Toc157030244"/>
      <w:bookmarkStart w:id="3538" w:name="_Toc157030855"/>
      <w:bookmarkStart w:id="3539" w:name="_Toc157030986"/>
      <w:bookmarkStart w:id="3540" w:name="_Toc157031121"/>
      <w:bookmarkStart w:id="3541" w:name="_Toc157031256"/>
      <w:bookmarkStart w:id="3542" w:name="_Toc157031391"/>
      <w:bookmarkStart w:id="3543" w:name="_Toc157031526"/>
      <w:bookmarkStart w:id="3544" w:name="_Toc157031663"/>
      <w:bookmarkStart w:id="3545" w:name="_Toc157031799"/>
      <w:bookmarkStart w:id="3546" w:name="_Toc157031935"/>
      <w:bookmarkStart w:id="3547" w:name="_Toc157032071"/>
      <w:bookmarkStart w:id="3548" w:name="_Toc157032207"/>
      <w:bookmarkStart w:id="3549" w:name="_Toc157032343"/>
      <w:bookmarkStart w:id="3550" w:name="_Toc157064797"/>
      <w:bookmarkStart w:id="3551" w:name="_Toc157066337"/>
      <w:bookmarkStart w:id="3552" w:name="_Toc157066820"/>
      <w:bookmarkStart w:id="3553" w:name="_Toc157066962"/>
      <w:bookmarkStart w:id="3554" w:name="_Toc157067112"/>
      <w:bookmarkStart w:id="3555" w:name="_Toc157067493"/>
      <w:bookmarkStart w:id="3556" w:name="_Toc157081849"/>
      <w:bookmarkStart w:id="3557" w:name="_Toc157081996"/>
      <w:bookmarkStart w:id="3558" w:name="_Toc157082149"/>
      <w:bookmarkStart w:id="3559" w:name="_Toc157082296"/>
      <w:bookmarkStart w:id="3560" w:name="_Toc157082443"/>
      <w:bookmarkStart w:id="3561" w:name="_Toc157082591"/>
      <w:bookmarkStart w:id="3562" w:name="_Toc157082739"/>
      <w:bookmarkStart w:id="3563" w:name="_Toc157082887"/>
      <w:bookmarkStart w:id="3564" w:name="_Toc157083035"/>
      <w:bookmarkStart w:id="3565" w:name="_Toc157083183"/>
      <w:bookmarkStart w:id="3566" w:name="_Toc157083331"/>
      <w:bookmarkStart w:id="3567" w:name="_Toc157083478"/>
      <w:bookmarkStart w:id="3568" w:name="_Toc157083625"/>
      <w:bookmarkStart w:id="3569" w:name="_Toc157083772"/>
      <w:bookmarkStart w:id="3570" w:name="_Toc157085290"/>
      <w:bookmarkStart w:id="3571" w:name="_Toc157093314"/>
      <w:bookmarkStart w:id="3572" w:name="_Toc157028138"/>
      <w:bookmarkStart w:id="3573" w:name="_Toc157028263"/>
      <w:bookmarkStart w:id="3574" w:name="_Toc157028404"/>
      <w:bookmarkStart w:id="3575" w:name="_Toc157028531"/>
      <w:bookmarkStart w:id="3576" w:name="_Toc157028913"/>
      <w:bookmarkStart w:id="3577" w:name="_Toc157029072"/>
      <w:bookmarkStart w:id="3578" w:name="_Toc157029202"/>
      <w:bookmarkStart w:id="3579" w:name="_Toc157029335"/>
      <w:bookmarkStart w:id="3580" w:name="_Toc157029594"/>
      <w:bookmarkStart w:id="3581" w:name="_Toc157029724"/>
      <w:bookmarkStart w:id="3582" w:name="_Toc157029854"/>
      <w:bookmarkStart w:id="3583" w:name="_Toc157029982"/>
      <w:bookmarkStart w:id="3584" w:name="_Toc157030114"/>
      <w:bookmarkStart w:id="3585" w:name="_Toc157030245"/>
      <w:bookmarkStart w:id="3586" w:name="_Toc157030856"/>
      <w:bookmarkStart w:id="3587" w:name="_Toc157030987"/>
      <w:bookmarkStart w:id="3588" w:name="_Toc157031122"/>
      <w:bookmarkStart w:id="3589" w:name="_Toc157031257"/>
      <w:bookmarkStart w:id="3590" w:name="_Toc157031392"/>
      <w:bookmarkStart w:id="3591" w:name="_Toc157031527"/>
      <w:bookmarkStart w:id="3592" w:name="_Toc157031664"/>
      <w:bookmarkStart w:id="3593" w:name="_Toc157031800"/>
      <w:bookmarkStart w:id="3594" w:name="_Toc157031936"/>
      <w:bookmarkStart w:id="3595" w:name="_Toc157032072"/>
      <w:bookmarkStart w:id="3596" w:name="_Toc157032208"/>
      <w:bookmarkStart w:id="3597" w:name="_Toc157032344"/>
      <w:bookmarkStart w:id="3598" w:name="_Toc157064798"/>
      <w:bookmarkStart w:id="3599" w:name="_Toc157066338"/>
      <w:bookmarkStart w:id="3600" w:name="_Toc157066821"/>
      <w:bookmarkStart w:id="3601" w:name="_Toc157066963"/>
      <w:bookmarkStart w:id="3602" w:name="_Toc157067113"/>
      <w:bookmarkStart w:id="3603" w:name="_Toc157067494"/>
      <w:bookmarkStart w:id="3604" w:name="_Toc157081850"/>
      <w:bookmarkStart w:id="3605" w:name="_Toc157081997"/>
      <w:bookmarkStart w:id="3606" w:name="_Toc157082150"/>
      <w:bookmarkStart w:id="3607" w:name="_Toc157082297"/>
      <w:bookmarkStart w:id="3608" w:name="_Toc157082444"/>
      <w:bookmarkStart w:id="3609" w:name="_Toc157082592"/>
      <w:bookmarkStart w:id="3610" w:name="_Toc157082740"/>
      <w:bookmarkStart w:id="3611" w:name="_Toc157082888"/>
      <w:bookmarkStart w:id="3612" w:name="_Toc157083036"/>
      <w:bookmarkStart w:id="3613" w:name="_Toc157083184"/>
      <w:bookmarkStart w:id="3614" w:name="_Toc157083332"/>
      <w:bookmarkStart w:id="3615" w:name="_Toc157083479"/>
      <w:bookmarkStart w:id="3616" w:name="_Toc157083626"/>
      <w:bookmarkStart w:id="3617" w:name="_Toc157083773"/>
      <w:bookmarkStart w:id="3618" w:name="_Toc157085291"/>
      <w:bookmarkStart w:id="3619" w:name="_Toc157093315"/>
      <w:bookmarkStart w:id="3620" w:name="_Toc157028139"/>
      <w:bookmarkStart w:id="3621" w:name="_Toc157028264"/>
      <w:bookmarkStart w:id="3622" w:name="_Toc157028405"/>
      <w:bookmarkStart w:id="3623" w:name="_Toc157028532"/>
      <w:bookmarkStart w:id="3624" w:name="_Toc157028914"/>
      <w:bookmarkStart w:id="3625" w:name="_Toc157029073"/>
      <w:bookmarkStart w:id="3626" w:name="_Toc157029203"/>
      <w:bookmarkStart w:id="3627" w:name="_Toc157029336"/>
      <w:bookmarkStart w:id="3628" w:name="_Toc157029595"/>
      <w:bookmarkStart w:id="3629" w:name="_Toc157029725"/>
      <w:bookmarkStart w:id="3630" w:name="_Toc157029855"/>
      <w:bookmarkStart w:id="3631" w:name="_Toc157029983"/>
      <w:bookmarkStart w:id="3632" w:name="_Toc157030115"/>
      <w:bookmarkStart w:id="3633" w:name="_Toc157030246"/>
      <w:bookmarkStart w:id="3634" w:name="_Toc157030857"/>
      <w:bookmarkStart w:id="3635" w:name="_Toc157030988"/>
      <w:bookmarkStart w:id="3636" w:name="_Toc157031123"/>
      <w:bookmarkStart w:id="3637" w:name="_Toc157031258"/>
      <w:bookmarkStart w:id="3638" w:name="_Toc157031393"/>
      <w:bookmarkStart w:id="3639" w:name="_Toc157031528"/>
      <w:bookmarkStart w:id="3640" w:name="_Toc157031665"/>
      <w:bookmarkStart w:id="3641" w:name="_Toc157031801"/>
      <w:bookmarkStart w:id="3642" w:name="_Toc157031937"/>
      <w:bookmarkStart w:id="3643" w:name="_Toc157032073"/>
      <w:bookmarkStart w:id="3644" w:name="_Toc157032209"/>
      <w:bookmarkStart w:id="3645" w:name="_Toc157032345"/>
      <w:bookmarkStart w:id="3646" w:name="_Toc157064799"/>
      <w:bookmarkStart w:id="3647" w:name="_Toc157066339"/>
      <w:bookmarkStart w:id="3648" w:name="_Toc157066822"/>
      <w:bookmarkStart w:id="3649" w:name="_Toc157066964"/>
      <w:bookmarkStart w:id="3650" w:name="_Toc157067114"/>
      <w:bookmarkStart w:id="3651" w:name="_Toc157067495"/>
      <w:bookmarkStart w:id="3652" w:name="_Toc157081851"/>
      <w:bookmarkStart w:id="3653" w:name="_Toc157081998"/>
      <w:bookmarkStart w:id="3654" w:name="_Toc157082151"/>
      <w:bookmarkStart w:id="3655" w:name="_Toc157082298"/>
      <w:bookmarkStart w:id="3656" w:name="_Toc157082445"/>
      <w:bookmarkStart w:id="3657" w:name="_Toc157082593"/>
      <w:bookmarkStart w:id="3658" w:name="_Toc157082741"/>
      <w:bookmarkStart w:id="3659" w:name="_Toc157082889"/>
      <w:bookmarkStart w:id="3660" w:name="_Toc157083037"/>
      <w:bookmarkStart w:id="3661" w:name="_Toc157083185"/>
      <w:bookmarkStart w:id="3662" w:name="_Toc157083333"/>
      <w:bookmarkStart w:id="3663" w:name="_Toc157083480"/>
      <w:bookmarkStart w:id="3664" w:name="_Toc157083627"/>
      <w:bookmarkStart w:id="3665" w:name="_Toc157083774"/>
      <w:bookmarkStart w:id="3666" w:name="_Toc157085292"/>
      <w:bookmarkStart w:id="3667" w:name="_Toc157093316"/>
      <w:bookmarkStart w:id="3668" w:name="_Toc157028140"/>
      <w:bookmarkStart w:id="3669" w:name="_Toc157028265"/>
      <w:bookmarkStart w:id="3670" w:name="_Toc157028406"/>
      <w:bookmarkStart w:id="3671" w:name="_Toc157028533"/>
      <w:bookmarkStart w:id="3672" w:name="_Toc157028915"/>
      <w:bookmarkStart w:id="3673" w:name="_Toc157029074"/>
      <w:bookmarkStart w:id="3674" w:name="_Toc157029204"/>
      <w:bookmarkStart w:id="3675" w:name="_Toc157029337"/>
      <w:bookmarkStart w:id="3676" w:name="_Toc157029596"/>
      <w:bookmarkStart w:id="3677" w:name="_Toc157029726"/>
      <w:bookmarkStart w:id="3678" w:name="_Toc157029856"/>
      <w:bookmarkStart w:id="3679" w:name="_Toc157029984"/>
      <w:bookmarkStart w:id="3680" w:name="_Toc157030116"/>
      <w:bookmarkStart w:id="3681" w:name="_Toc157030247"/>
      <w:bookmarkStart w:id="3682" w:name="_Toc157030858"/>
      <w:bookmarkStart w:id="3683" w:name="_Toc157030989"/>
      <w:bookmarkStart w:id="3684" w:name="_Toc157031124"/>
      <w:bookmarkStart w:id="3685" w:name="_Toc157031259"/>
      <w:bookmarkStart w:id="3686" w:name="_Toc157031394"/>
      <w:bookmarkStart w:id="3687" w:name="_Toc157031529"/>
      <w:bookmarkStart w:id="3688" w:name="_Toc157031666"/>
      <w:bookmarkStart w:id="3689" w:name="_Toc157031802"/>
      <w:bookmarkStart w:id="3690" w:name="_Toc157031938"/>
      <w:bookmarkStart w:id="3691" w:name="_Toc157032074"/>
      <w:bookmarkStart w:id="3692" w:name="_Toc157032210"/>
      <w:bookmarkStart w:id="3693" w:name="_Toc157032346"/>
      <w:bookmarkStart w:id="3694" w:name="_Toc157064800"/>
      <w:bookmarkStart w:id="3695" w:name="_Toc157066340"/>
      <w:bookmarkStart w:id="3696" w:name="_Toc157066823"/>
      <w:bookmarkStart w:id="3697" w:name="_Toc157066965"/>
      <w:bookmarkStart w:id="3698" w:name="_Toc157067115"/>
      <w:bookmarkStart w:id="3699" w:name="_Toc157067496"/>
      <w:bookmarkStart w:id="3700" w:name="_Toc157081852"/>
      <w:bookmarkStart w:id="3701" w:name="_Toc157081999"/>
      <w:bookmarkStart w:id="3702" w:name="_Toc157082152"/>
      <w:bookmarkStart w:id="3703" w:name="_Toc157082299"/>
      <w:bookmarkStart w:id="3704" w:name="_Toc157082446"/>
      <w:bookmarkStart w:id="3705" w:name="_Toc157082594"/>
      <w:bookmarkStart w:id="3706" w:name="_Toc157082742"/>
      <w:bookmarkStart w:id="3707" w:name="_Toc157082890"/>
      <w:bookmarkStart w:id="3708" w:name="_Toc157083038"/>
      <w:bookmarkStart w:id="3709" w:name="_Toc157083186"/>
      <w:bookmarkStart w:id="3710" w:name="_Toc157083334"/>
      <w:bookmarkStart w:id="3711" w:name="_Toc157083481"/>
      <w:bookmarkStart w:id="3712" w:name="_Toc157083628"/>
      <w:bookmarkStart w:id="3713" w:name="_Toc157083775"/>
      <w:bookmarkStart w:id="3714" w:name="_Toc157085293"/>
      <w:bookmarkStart w:id="3715" w:name="_Toc157093317"/>
      <w:bookmarkStart w:id="3716" w:name="_Toc157028141"/>
      <w:bookmarkStart w:id="3717" w:name="_Toc157028266"/>
      <w:bookmarkStart w:id="3718" w:name="_Toc157028407"/>
      <w:bookmarkStart w:id="3719" w:name="_Toc157028534"/>
      <w:bookmarkStart w:id="3720" w:name="_Toc157028916"/>
      <w:bookmarkStart w:id="3721" w:name="_Toc157029075"/>
      <w:bookmarkStart w:id="3722" w:name="_Toc157029205"/>
      <w:bookmarkStart w:id="3723" w:name="_Toc157029338"/>
      <w:bookmarkStart w:id="3724" w:name="_Toc157029597"/>
      <w:bookmarkStart w:id="3725" w:name="_Toc157029727"/>
      <w:bookmarkStart w:id="3726" w:name="_Toc157029857"/>
      <w:bookmarkStart w:id="3727" w:name="_Toc157029985"/>
      <w:bookmarkStart w:id="3728" w:name="_Toc157030117"/>
      <w:bookmarkStart w:id="3729" w:name="_Toc157030248"/>
      <w:bookmarkStart w:id="3730" w:name="_Toc157030859"/>
      <w:bookmarkStart w:id="3731" w:name="_Toc157030990"/>
      <w:bookmarkStart w:id="3732" w:name="_Toc157031125"/>
      <w:bookmarkStart w:id="3733" w:name="_Toc157031260"/>
      <w:bookmarkStart w:id="3734" w:name="_Toc157031395"/>
      <w:bookmarkStart w:id="3735" w:name="_Toc157031530"/>
      <w:bookmarkStart w:id="3736" w:name="_Toc157031667"/>
      <w:bookmarkStart w:id="3737" w:name="_Toc157031803"/>
      <w:bookmarkStart w:id="3738" w:name="_Toc157031939"/>
      <w:bookmarkStart w:id="3739" w:name="_Toc157032075"/>
      <w:bookmarkStart w:id="3740" w:name="_Toc157032211"/>
      <w:bookmarkStart w:id="3741" w:name="_Toc157032347"/>
      <w:bookmarkStart w:id="3742" w:name="_Toc157064801"/>
      <w:bookmarkStart w:id="3743" w:name="_Toc157066341"/>
      <w:bookmarkStart w:id="3744" w:name="_Toc157066824"/>
      <w:bookmarkStart w:id="3745" w:name="_Toc157066966"/>
      <w:bookmarkStart w:id="3746" w:name="_Toc157067116"/>
      <w:bookmarkStart w:id="3747" w:name="_Toc157067497"/>
      <w:bookmarkStart w:id="3748" w:name="_Toc157081853"/>
      <w:bookmarkStart w:id="3749" w:name="_Toc157082000"/>
      <w:bookmarkStart w:id="3750" w:name="_Toc157082153"/>
      <w:bookmarkStart w:id="3751" w:name="_Toc157082300"/>
      <w:bookmarkStart w:id="3752" w:name="_Toc157082447"/>
      <w:bookmarkStart w:id="3753" w:name="_Toc157082595"/>
      <w:bookmarkStart w:id="3754" w:name="_Toc157082743"/>
      <w:bookmarkStart w:id="3755" w:name="_Toc157082891"/>
      <w:bookmarkStart w:id="3756" w:name="_Toc157083039"/>
      <w:bookmarkStart w:id="3757" w:name="_Toc157083187"/>
      <w:bookmarkStart w:id="3758" w:name="_Toc157083335"/>
      <w:bookmarkStart w:id="3759" w:name="_Toc157083482"/>
      <w:bookmarkStart w:id="3760" w:name="_Toc157083629"/>
      <w:bookmarkStart w:id="3761" w:name="_Toc157083776"/>
      <w:bookmarkStart w:id="3762" w:name="_Toc157085294"/>
      <w:bookmarkStart w:id="3763" w:name="_Toc157093318"/>
      <w:bookmarkStart w:id="3764" w:name="_Toc157028142"/>
      <w:bookmarkStart w:id="3765" w:name="_Toc157028267"/>
      <w:bookmarkStart w:id="3766" w:name="_Toc157028408"/>
      <w:bookmarkStart w:id="3767" w:name="_Toc157028535"/>
      <w:bookmarkStart w:id="3768" w:name="_Toc157028917"/>
      <w:bookmarkStart w:id="3769" w:name="_Toc157029076"/>
      <w:bookmarkStart w:id="3770" w:name="_Toc157029206"/>
      <w:bookmarkStart w:id="3771" w:name="_Toc157029339"/>
      <w:bookmarkStart w:id="3772" w:name="_Toc157029598"/>
      <w:bookmarkStart w:id="3773" w:name="_Toc157029728"/>
      <w:bookmarkStart w:id="3774" w:name="_Toc157029858"/>
      <w:bookmarkStart w:id="3775" w:name="_Toc157029986"/>
      <w:bookmarkStart w:id="3776" w:name="_Toc157030118"/>
      <w:bookmarkStart w:id="3777" w:name="_Toc157030249"/>
      <w:bookmarkStart w:id="3778" w:name="_Toc157030860"/>
      <w:bookmarkStart w:id="3779" w:name="_Toc157030991"/>
      <w:bookmarkStart w:id="3780" w:name="_Toc157031126"/>
      <w:bookmarkStart w:id="3781" w:name="_Toc157031261"/>
      <w:bookmarkStart w:id="3782" w:name="_Toc157031396"/>
      <w:bookmarkStart w:id="3783" w:name="_Toc157031531"/>
      <w:bookmarkStart w:id="3784" w:name="_Toc157031668"/>
      <w:bookmarkStart w:id="3785" w:name="_Toc157031804"/>
      <w:bookmarkStart w:id="3786" w:name="_Toc157031940"/>
      <w:bookmarkStart w:id="3787" w:name="_Toc157032076"/>
      <w:bookmarkStart w:id="3788" w:name="_Toc157032212"/>
      <w:bookmarkStart w:id="3789" w:name="_Toc157032348"/>
      <w:bookmarkStart w:id="3790" w:name="_Toc157064802"/>
      <w:bookmarkStart w:id="3791" w:name="_Toc157066342"/>
      <w:bookmarkStart w:id="3792" w:name="_Toc157066825"/>
      <w:bookmarkStart w:id="3793" w:name="_Toc157066967"/>
      <w:bookmarkStart w:id="3794" w:name="_Toc157067117"/>
      <w:bookmarkStart w:id="3795" w:name="_Toc157067498"/>
      <w:bookmarkStart w:id="3796" w:name="_Toc157081854"/>
      <w:bookmarkStart w:id="3797" w:name="_Toc157082001"/>
      <w:bookmarkStart w:id="3798" w:name="_Toc157082154"/>
      <w:bookmarkStart w:id="3799" w:name="_Toc157082301"/>
      <w:bookmarkStart w:id="3800" w:name="_Toc157082448"/>
      <w:bookmarkStart w:id="3801" w:name="_Toc157082596"/>
      <w:bookmarkStart w:id="3802" w:name="_Toc157082744"/>
      <w:bookmarkStart w:id="3803" w:name="_Toc157082892"/>
      <w:bookmarkStart w:id="3804" w:name="_Toc157083040"/>
      <w:bookmarkStart w:id="3805" w:name="_Toc157083188"/>
      <w:bookmarkStart w:id="3806" w:name="_Toc157083336"/>
      <w:bookmarkStart w:id="3807" w:name="_Toc157083483"/>
      <w:bookmarkStart w:id="3808" w:name="_Toc157083630"/>
      <w:bookmarkStart w:id="3809" w:name="_Toc157083777"/>
      <w:bookmarkStart w:id="3810" w:name="_Toc157085295"/>
      <w:bookmarkStart w:id="3811" w:name="_Toc157093319"/>
      <w:bookmarkStart w:id="3812" w:name="_Toc157030861"/>
      <w:bookmarkStart w:id="3813" w:name="_Toc157030992"/>
      <w:bookmarkStart w:id="3814" w:name="_Toc157031127"/>
      <w:bookmarkStart w:id="3815" w:name="_Toc157031262"/>
      <w:bookmarkStart w:id="3816" w:name="_Toc157031397"/>
      <w:bookmarkStart w:id="3817" w:name="_Toc157031532"/>
      <w:bookmarkStart w:id="3818" w:name="_Toc157031669"/>
      <w:bookmarkStart w:id="3819" w:name="_Toc157031805"/>
      <w:bookmarkStart w:id="3820" w:name="_Toc157031941"/>
      <w:bookmarkStart w:id="3821" w:name="_Toc157032077"/>
      <w:bookmarkStart w:id="3822" w:name="_Toc157032213"/>
      <w:bookmarkStart w:id="3823" w:name="_Toc157032349"/>
      <w:bookmarkStart w:id="3824" w:name="_Toc157064803"/>
      <w:bookmarkStart w:id="3825" w:name="_Toc157066343"/>
      <w:bookmarkStart w:id="3826" w:name="_Toc157066826"/>
      <w:bookmarkStart w:id="3827" w:name="_Toc157066968"/>
      <w:bookmarkStart w:id="3828" w:name="_Toc157067118"/>
      <w:bookmarkStart w:id="3829" w:name="_Toc157067499"/>
      <w:bookmarkStart w:id="3830" w:name="_Toc157081855"/>
      <w:bookmarkStart w:id="3831" w:name="_Toc157082002"/>
      <w:bookmarkStart w:id="3832" w:name="_Toc157082155"/>
      <w:bookmarkStart w:id="3833" w:name="_Toc157082302"/>
      <w:bookmarkStart w:id="3834" w:name="_Toc157082449"/>
      <w:bookmarkStart w:id="3835" w:name="_Toc157082597"/>
      <w:bookmarkStart w:id="3836" w:name="_Toc157082745"/>
      <w:bookmarkStart w:id="3837" w:name="_Toc157082893"/>
      <w:bookmarkStart w:id="3838" w:name="_Toc157083041"/>
      <w:bookmarkStart w:id="3839" w:name="_Toc157083189"/>
      <w:bookmarkStart w:id="3840" w:name="_Toc157083337"/>
      <w:bookmarkStart w:id="3841" w:name="_Toc157083484"/>
      <w:bookmarkStart w:id="3842" w:name="_Toc157083631"/>
      <w:bookmarkStart w:id="3843" w:name="_Toc157083778"/>
      <w:bookmarkStart w:id="3844" w:name="_Toc157085296"/>
      <w:bookmarkStart w:id="3845" w:name="_Toc157093320"/>
      <w:bookmarkStart w:id="3846" w:name="_Toc157030862"/>
      <w:bookmarkStart w:id="3847" w:name="_Toc157030993"/>
      <w:bookmarkStart w:id="3848" w:name="_Toc157031128"/>
      <w:bookmarkStart w:id="3849" w:name="_Toc157031263"/>
      <w:bookmarkStart w:id="3850" w:name="_Toc157031398"/>
      <w:bookmarkStart w:id="3851" w:name="_Toc157031533"/>
      <w:bookmarkStart w:id="3852" w:name="_Toc157031670"/>
      <w:bookmarkStart w:id="3853" w:name="_Toc157031806"/>
      <w:bookmarkStart w:id="3854" w:name="_Toc157031942"/>
      <w:bookmarkStart w:id="3855" w:name="_Toc157032078"/>
      <w:bookmarkStart w:id="3856" w:name="_Toc157032214"/>
      <w:bookmarkStart w:id="3857" w:name="_Toc157032350"/>
      <w:bookmarkStart w:id="3858" w:name="_Toc157064804"/>
      <w:bookmarkStart w:id="3859" w:name="_Toc157066344"/>
      <w:bookmarkStart w:id="3860" w:name="_Toc157066827"/>
      <w:bookmarkStart w:id="3861" w:name="_Toc157066969"/>
      <w:bookmarkStart w:id="3862" w:name="_Toc157067119"/>
      <w:bookmarkStart w:id="3863" w:name="_Toc157067500"/>
      <w:bookmarkStart w:id="3864" w:name="_Toc157081856"/>
      <w:bookmarkStart w:id="3865" w:name="_Toc157082003"/>
      <w:bookmarkStart w:id="3866" w:name="_Toc157082156"/>
      <w:bookmarkStart w:id="3867" w:name="_Toc157082303"/>
      <w:bookmarkStart w:id="3868" w:name="_Toc157082450"/>
      <w:bookmarkStart w:id="3869" w:name="_Toc157082598"/>
      <w:bookmarkStart w:id="3870" w:name="_Toc157082746"/>
      <w:bookmarkStart w:id="3871" w:name="_Toc157082894"/>
      <w:bookmarkStart w:id="3872" w:name="_Toc157083042"/>
      <w:bookmarkStart w:id="3873" w:name="_Toc157083190"/>
      <w:bookmarkStart w:id="3874" w:name="_Toc157083338"/>
      <w:bookmarkStart w:id="3875" w:name="_Toc157083485"/>
      <w:bookmarkStart w:id="3876" w:name="_Toc157083632"/>
      <w:bookmarkStart w:id="3877" w:name="_Toc157083779"/>
      <w:bookmarkStart w:id="3878" w:name="_Toc157085297"/>
      <w:bookmarkStart w:id="3879" w:name="_Toc157093321"/>
      <w:bookmarkStart w:id="3880" w:name="_Toc157205755"/>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t>Account Creation FAQs:</w:t>
      </w:r>
      <w:bookmarkEnd w:id="3880"/>
    </w:p>
    <w:p w14:paraId="51B2516D" w14:textId="77777777" w:rsidR="004832ED" w:rsidRPr="005A01C3" w:rsidRDefault="004832ED" w:rsidP="004832ED">
      <w:pPr>
        <w:pStyle w:val="BaseTextLevel2"/>
      </w:pPr>
    </w:p>
    <w:p w14:paraId="40EAB6D0" w14:textId="77777777" w:rsidR="004832ED" w:rsidRPr="005A01C3" w:rsidRDefault="004832ED" w:rsidP="004832ED">
      <w:pPr>
        <w:pStyle w:val="ListParagraph"/>
        <w:ind w:left="1080"/>
        <w:rPr>
          <w:b/>
          <w:bCs/>
          <w:noProof/>
          <w:color w:val="000000" w:themeColor="text1"/>
        </w:rPr>
      </w:pPr>
      <w:r w:rsidRPr="005A01C3">
        <w:rPr>
          <w:b/>
          <w:bCs/>
          <w:noProof/>
          <w:color w:val="215E99" w:themeColor="text2" w:themeTint="BF"/>
        </w:rPr>
        <w:t>Q</w:t>
      </w:r>
      <w:r w:rsidRPr="005A01C3">
        <w:rPr>
          <w:b/>
          <w:bCs/>
          <w:noProof/>
          <w:color w:val="000000" w:themeColor="text1"/>
        </w:rPr>
        <w:t xml:space="preserve">: </w:t>
      </w:r>
      <w:r w:rsidRPr="005A01C3">
        <w:rPr>
          <w:noProof/>
          <w:color w:val="000000" w:themeColor="text1"/>
        </w:rPr>
        <w:t>I registered for a new account, but I never received my verification e-mail.</w:t>
      </w:r>
    </w:p>
    <w:p w14:paraId="077418D7" w14:textId="77777777" w:rsidR="004832ED" w:rsidRPr="00027C9C" w:rsidRDefault="004832ED" w:rsidP="004832ED">
      <w:pPr>
        <w:pStyle w:val="ListParagraph"/>
        <w:ind w:left="1080"/>
        <w:rPr>
          <w:noProof/>
          <w:color w:val="215E99" w:themeColor="text2" w:themeTint="BF"/>
        </w:rPr>
      </w:pPr>
    </w:p>
    <w:p w14:paraId="0BE9AA54" w14:textId="0C9F5E4A" w:rsidR="004832ED" w:rsidRDefault="004832ED" w:rsidP="004832ED">
      <w:pPr>
        <w:pStyle w:val="ListParagraph"/>
        <w:ind w:left="1080"/>
        <w:rPr>
          <w:noProof/>
        </w:rPr>
      </w:pPr>
      <w:r w:rsidRPr="00027C9C">
        <w:rPr>
          <w:b/>
          <w:bCs/>
          <w:noProof/>
          <w:color w:val="215E99" w:themeColor="text2" w:themeTint="BF"/>
        </w:rPr>
        <w:t>A</w:t>
      </w:r>
      <w:r w:rsidRPr="005F3203">
        <w:rPr>
          <w:noProof/>
        </w:rPr>
        <w:t>:</w:t>
      </w:r>
      <w:r w:rsidRPr="00027C9C">
        <w:rPr>
          <w:b/>
          <w:bCs/>
          <w:noProof/>
          <w:color w:val="215E99" w:themeColor="text2" w:themeTint="BF"/>
        </w:rPr>
        <w:t xml:space="preserve"> </w:t>
      </w:r>
      <w:r w:rsidRPr="005F3203">
        <w:rPr>
          <w:noProof/>
        </w:rPr>
        <w:t xml:space="preserve">Go to: </w:t>
      </w:r>
      <w:hyperlink r:id="rId35" w:history="1">
        <w:r w:rsidR="00DA5E8C" w:rsidRPr="003D1D03">
          <w:rPr>
            <w:rStyle w:val="Hyperlink"/>
          </w:rPr>
          <w:t>https://www.fldepportal.com/DepPortal/account/resendVerificationEmail</w:t>
        </w:r>
      </w:hyperlink>
      <w:r w:rsidR="00DA5E8C">
        <w:t xml:space="preserve"> </w:t>
      </w:r>
      <w:r w:rsidRPr="005F3203">
        <w:rPr>
          <w:noProof/>
        </w:rPr>
        <w:t>and enter your “E-mail Address” associated with your account</w:t>
      </w:r>
      <w:r>
        <w:rPr>
          <w:noProof/>
        </w:rPr>
        <w:t xml:space="preserve"> and click </w:t>
      </w:r>
      <w:r w:rsidRPr="00027C9C">
        <w:rPr>
          <w:b/>
          <w:bCs/>
          <w:noProof/>
        </w:rPr>
        <w:t>Resend Verification E-mail</w:t>
      </w:r>
      <w:r>
        <w:rPr>
          <w:noProof/>
        </w:rPr>
        <w:t>. Please check your e-mail inbox associated with your account to verify your e-mail address.</w:t>
      </w:r>
    </w:p>
    <w:p w14:paraId="1E38112A" w14:textId="77777777" w:rsidR="004832ED" w:rsidRDefault="004832ED" w:rsidP="004832ED">
      <w:pPr>
        <w:pStyle w:val="ListParagraph"/>
        <w:ind w:left="1080"/>
        <w:rPr>
          <w:noProof/>
        </w:rPr>
      </w:pPr>
    </w:p>
    <w:p w14:paraId="67F73805" w14:textId="77777777" w:rsidR="004832ED" w:rsidRPr="005A01C3" w:rsidRDefault="004832ED" w:rsidP="004832ED">
      <w:pPr>
        <w:pStyle w:val="ListParagraph"/>
        <w:ind w:left="1080"/>
        <w:rPr>
          <w:noProof/>
        </w:rPr>
      </w:pPr>
      <w:r w:rsidRPr="005A01C3">
        <w:rPr>
          <w:b/>
          <w:bCs/>
          <w:noProof/>
          <w:color w:val="215E99" w:themeColor="text2" w:themeTint="BF"/>
        </w:rPr>
        <w:t>Q</w:t>
      </w:r>
      <w:r w:rsidRPr="005A01C3">
        <w:rPr>
          <w:noProof/>
        </w:rPr>
        <w:t>: What are the password requiements?</w:t>
      </w:r>
    </w:p>
    <w:p w14:paraId="122D07C3" w14:textId="77777777" w:rsidR="004832ED" w:rsidRPr="005A01C3" w:rsidRDefault="004832ED" w:rsidP="004832ED">
      <w:pPr>
        <w:pStyle w:val="ListParagraph"/>
        <w:ind w:left="1080"/>
        <w:rPr>
          <w:noProof/>
        </w:rPr>
      </w:pPr>
    </w:p>
    <w:p w14:paraId="648F858D" w14:textId="77777777" w:rsidR="004832ED" w:rsidRDefault="004832ED" w:rsidP="004832ED">
      <w:pPr>
        <w:pStyle w:val="ListParagraph"/>
        <w:ind w:left="1080"/>
        <w:rPr>
          <w:noProof/>
        </w:rPr>
      </w:pPr>
      <w:r w:rsidRPr="005A01C3">
        <w:rPr>
          <w:b/>
          <w:bCs/>
          <w:noProof/>
          <w:color w:val="215E99" w:themeColor="text2" w:themeTint="BF"/>
        </w:rPr>
        <w:t>A</w:t>
      </w:r>
      <w:r w:rsidRPr="005A01C3">
        <w:rPr>
          <w:noProof/>
        </w:rPr>
        <w:t>: Passwords must be at least 8 and 20 characters long and must contain at least one uppercase letter, one lowercase letter, and one number</w:t>
      </w:r>
      <w:r w:rsidRPr="00916D75">
        <w:rPr>
          <w:noProof/>
        </w:rPr>
        <w:t>.</w:t>
      </w:r>
    </w:p>
    <w:p w14:paraId="71035786" w14:textId="77777777" w:rsidR="004832ED" w:rsidRDefault="004832ED" w:rsidP="004832ED">
      <w:pPr>
        <w:pStyle w:val="HeadingTextLevel2"/>
        <w:numPr>
          <w:ilvl w:val="3"/>
          <w:numId w:val="1"/>
        </w:numPr>
      </w:pPr>
      <w:bookmarkStart w:id="3881" w:name="_Toc157205756"/>
      <w:r w:rsidRPr="005A01C3">
        <w:t>Account Verification</w:t>
      </w:r>
      <w:r>
        <w:t xml:space="preserve"> </w:t>
      </w:r>
      <w:r w:rsidRPr="005A01C3">
        <w:t>FAQs:</w:t>
      </w:r>
      <w:bookmarkEnd w:id="3881"/>
    </w:p>
    <w:p w14:paraId="28419FB3" w14:textId="77777777" w:rsidR="004832ED" w:rsidRPr="005A01C3" w:rsidRDefault="004832ED" w:rsidP="004832ED">
      <w:pPr>
        <w:pStyle w:val="BaseTextLevel2"/>
      </w:pPr>
    </w:p>
    <w:p w14:paraId="78985EC8" w14:textId="77777777" w:rsidR="004832ED" w:rsidRDefault="004832ED" w:rsidP="004832ED">
      <w:pPr>
        <w:pStyle w:val="ListParagraph"/>
        <w:ind w:firstLine="360"/>
        <w:rPr>
          <w:noProof/>
        </w:rPr>
      </w:pPr>
      <w:r w:rsidRPr="005A01C3">
        <w:rPr>
          <w:b/>
          <w:bCs/>
          <w:noProof/>
          <w:color w:val="215E99" w:themeColor="text2" w:themeTint="BF"/>
        </w:rPr>
        <w:t>Q</w:t>
      </w:r>
      <w:r w:rsidRPr="005A01C3">
        <w:rPr>
          <w:noProof/>
        </w:rPr>
        <w:t>: Why do I need to verify my account?</w:t>
      </w:r>
    </w:p>
    <w:p w14:paraId="2606F942" w14:textId="77777777" w:rsidR="004832ED" w:rsidRDefault="004832ED" w:rsidP="004832ED">
      <w:pPr>
        <w:spacing w:after="160" w:line="259" w:lineRule="auto"/>
        <w:ind w:left="1080"/>
        <w:contextualSpacing/>
        <w:rPr>
          <w:noProof/>
        </w:rPr>
      </w:pPr>
      <w:r w:rsidRPr="005A01C3">
        <w:rPr>
          <w:b/>
          <w:bCs/>
          <w:noProof/>
          <w:color w:val="215E99" w:themeColor="text2" w:themeTint="BF"/>
        </w:rPr>
        <w:t>A:</w:t>
      </w:r>
      <w:r w:rsidRPr="005A01C3">
        <w:rPr>
          <w:noProof/>
        </w:rPr>
        <w:t xml:space="preserve"> </w:t>
      </w:r>
      <w:r w:rsidRPr="00916D75">
        <w:rPr>
          <w:noProof/>
        </w:rPr>
        <w:t>This is for enhanced security</w:t>
      </w:r>
      <w:r w:rsidRPr="005A01C3">
        <w:rPr>
          <w:noProof/>
        </w:rPr>
        <w:t xml:space="preserve">, </w:t>
      </w:r>
      <w:r w:rsidRPr="00916D75">
        <w:rPr>
          <w:noProof/>
        </w:rPr>
        <w:t>account protection,</w:t>
      </w:r>
      <w:r w:rsidRPr="005A01C3">
        <w:rPr>
          <w:noProof/>
        </w:rPr>
        <w:t xml:space="preserve"> and</w:t>
      </w:r>
      <w:r w:rsidRPr="00916D75">
        <w:rPr>
          <w:noProof/>
        </w:rPr>
        <w:t xml:space="preserve"> </w:t>
      </w:r>
      <w:r>
        <w:rPr>
          <w:noProof/>
        </w:rPr>
        <w:t>you</w:t>
      </w:r>
      <w:r w:rsidRPr="00916D75">
        <w:rPr>
          <w:noProof/>
        </w:rPr>
        <w:t xml:space="preserve"> </w:t>
      </w:r>
      <w:r w:rsidRPr="005A01C3">
        <w:rPr>
          <w:noProof/>
        </w:rPr>
        <w:t>must</w:t>
      </w:r>
      <w:r w:rsidRPr="00916D75">
        <w:rPr>
          <w:noProof/>
        </w:rPr>
        <w:t xml:space="preserve"> click the link in the e-mail to verify </w:t>
      </w:r>
      <w:r>
        <w:rPr>
          <w:noProof/>
        </w:rPr>
        <w:t>your</w:t>
      </w:r>
      <w:r w:rsidRPr="00916D75">
        <w:rPr>
          <w:noProof/>
        </w:rPr>
        <w:t xml:space="preserve"> e-mail address and to complete the registration process to access </w:t>
      </w:r>
      <w:r>
        <w:rPr>
          <w:noProof/>
        </w:rPr>
        <w:t xml:space="preserve">your </w:t>
      </w:r>
      <w:r w:rsidRPr="00916D75">
        <w:rPr>
          <w:noProof/>
        </w:rPr>
        <w:t xml:space="preserve">account. </w:t>
      </w:r>
    </w:p>
    <w:p w14:paraId="74952C72" w14:textId="77777777" w:rsidR="004832ED" w:rsidRPr="00916D75" w:rsidRDefault="004832ED" w:rsidP="004832ED">
      <w:pPr>
        <w:spacing w:after="160" w:line="259" w:lineRule="auto"/>
        <w:ind w:left="1080"/>
        <w:contextualSpacing/>
        <w:rPr>
          <w:noProof/>
        </w:rPr>
      </w:pPr>
    </w:p>
    <w:p w14:paraId="19D6F898" w14:textId="77777777" w:rsidR="004832ED" w:rsidRDefault="004832ED" w:rsidP="004832ED">
      <w:pPr>
        <w:spacing w:after="160" w:line="259" w:lineRule="auto"/>
        <w:ind w:left="1080"/>
        <w:contextualSpacing/>
        <w:rPr>
          <w:noProof/>
        </w:rPr>
      </w:pPr>
      <w:r w:rsidRPr="005A01C3">
        <w:rPr>
          <w:b/>
          <w:bCs/>
          <w:noProof/>
          <w:color w:val="215E99" w:themeColor="text2" w:themeTint="BF"/>
        </w:rPr>
        <w:t>Q</w:t>
      </w:r>
      <w:r w:rsidRPr="005A01C3">
        <w:rPr>
          <w:noProof/>
        </w:rPr>
        <w:t>: How long does verification take?</w:t>
      </w:r>
    </w:p>
    <w:p w14:paraId="670B9757" w14:textId="77777777" w:rsidR="004832ED" w:rsidRPr="005A01C3" w:rsidRDefault="004832ED" w:rsidP="004832ED">
      <w:pPr>
        <w:spacing w:after="160" w:line="259" w:lineRule="auto"/>
        <w:ind w:left="1080"/>
        <w:contextualSpacing/>
        <w:rPr>
          <w:b/>
          <w:bCs/>
          <w:noProof/>
          <w:color w:val="215E99" w:themeColor="text2" w:themeTint="BF"/>
        </w:rPr>
      </w:pPr>
    </w:p>
    <w:p w14:paraId="42B9C051" w14:textId="6E7756A6" w:rsidR="004832ED" w:rsidRPr="005A01C3" w:rsidRDefault="004832ED" w:rsidP="004832ED">
      <w:pPr>
        <w:spacing w:after="160" w:line="259" w:lineRule="auto"/>
        <w:ind w:left="1080"/>
        <w:contextualSpacing/>
        <w:rPr>
          <w:b/>
          <w:bCs/>
          <w:noProof/>
          <w:color w:val="215E99" w:themeColor="text2" w:themeTint="BF"/>
        </w:rPr>
      </w:pPr>
      <w:r w:rsidRPr="005A01C3">
        <w:rPr>
          <w:b/>
          <w:bCs/>
          <w:noProof/>
          <w:color w:val="215E99" w:themeColor="text2" w:themeTint="BF"/>
        </w:rPr>
        <w:t>A</w:t>
      </w:r>
      <w:r w:rsidRPr="005A01C3">
        <w:rPr>
          <w:noProof/>
        </w:rPr>
        <w:t>: Verification usually takes a few minutes, but it may vary based on the volume of requests</w:t>
      </w:r>
      <w:r w:rsidR="00D80474">
        <w:rPr>
          <w:noProof/>
        </w:rPr>
        <w:t xml:space="preserve"> or your email service provider</w:t>
      </w:r>
      <w:r w:rsidRPr="005A01C3">
        <w:rPr>
          <w:noProof/>
        </w:rPr>
        <w:t>.</w:t>
      </w:r>
      <w:r w:rsidRPr="005A01C3">
        <w:rPr>
          <w:b/>
          <w:bCs/>
          <w:noProof/>
          <w:color w:val="215E99" w:themeColor="text2" w:themeTint="BF"/>
        </w:rPr>
        <w:t xml:space="preserve"> </w:t>
      </w:r>
    </w:p>
    <w:p w14:paraId="6B13C9DA" w14:textId="77777777" w:rsidR="004832ED" w:rsidRDefault="004832ED" w:rsidP="004832ED">
      <w:pPr>
        <w:pStyle w:val="HeadingTextLevel2"/>
        <w:numPr>
          <w:ilvl w:val="3"/>
          <w:numId w:val="1"/>
        </w:numPr>
      </w:pPr>
      <w:bookmarkStart w:id="3882" w:name="_Toc157205757"/>
      <w:r w:rsidRPr="005A01C3">
        <w:t>Account FAQs:</w:t>
      </w:r>
      <w:bookmarkEnd w:id="3882"/>
    </w:p>
    <w:p w14:paraId="713395A5" w14:textId="77777777" w:rsidR="004832ED" w:rsidRPr="005A01C3" w:rsidRDefault="004832ED" w:rsidP="004832ED">
      <w:pPr>
        <w:pStyle w:val="BaseTextLevel2"/>
      </w:pPr>
    </w:p>
    <w:p w14:paraId="6300D90B" w14:textId="77777777" w:rsidR="004832ED" w:rsidRDefault="004832ED" w:rsidP="004832ED">
      <w:pPr>
        <w:ind w:left="360" w:firstLine="720"/>
        <w:rPr>
          <w:noProof/>
        </w:rPr>
      </w:pPr>
      <w:r>
        <w:rPr>
          <w:b/>
          <w:bCs/>
          <w:noProof/>
          <w:color w:val="215E99" w:themeColor="text2" w:themeTint="BF"/>
        </w:rPr>
        <w:t>Q</w:t>
      </w:r>
      <w:r w:rsidRPr="005F3203">
        <w:rPr>
          <w:noProof/>
        </w:rPr>
        <w:t xml:space="preserve">: </w:t>
      </w:r>
      <w:r>
        <w:rPr>
          <w:noProof/>
        </w:rPr>
        <w:t>What if I forgot my password?</w:t>
      </w:r>
    </w:p>
    <w:p w14:paraId="32936FCF" w14:textId="6D6D3FBD" w:rsidR="004832ED" w:rsidRDefault="004832ED" w:rsidP="004832ED">
      <w:pPr>
        <w:ind w:left="1080"/>
        <w:rPr>
          <w:noProof/>
        </w:rPr>
      </w:pPr>
      <w:r w:rsidRPr="00AA4291">
        <w:rPr>
          <w:b/>
          <w:bCs/>
          <w:noProof/>
          <w:color w:val="215E99" w:themeColor="text2" w:themeTint="BF"/>
        </w:rPr>
        <w:t>A</w:t>
      </w:r>
      <w:r w:rsidRPr="00AA4291">
        <w:rPr>
          <w:noProof/>
        </w:rPr>
        <w:t>:</w:t>
      </w:r>
      <w:r>
        <w:rPr>
          <w:noProof/>
        </w:rPr>
        <w:t xml:space="preserve"> Go to the DEP Business Portal home page</w:t>
      </w:r>
      <w:r w:rsidR="0041670B">
        <w:rPr>
          <w:noProof/>
        </w:rPr>
        <w:t xml:space="preserve">, </w:t>
      </w:r>
      <w:r>
        <w:rPr>
          <w:noProof/>
        </w:rPr>
        <w:t xml:space="preserve">in the right corner of the screenclick </w:t>
      </w:r>
      <w:r w:rsidRPr="00AA4291">
        <w:rPr>
          <w:noProof/>
          <w:color w:val="0070C0"/>
          <w:u w:val="single"/>
        </w:rPr>
        <w:t>Sign In</w:t>
      </w:r>
      <w:r>
        <w:rPr>
          <w:noProof/>
        </w:rPr>
        <w:t xml:space="preserve">. The system will display the ‘Sign In’ page, once there, click </w:t>
      </w:r>
      <w:r w:rsidRPr="00AA4291">
        <w:rPr>
          <w:noProof/>
          <w:color w:val="0070C0"/>
          <w:u w:val="single"/>
        </w:rPr>
        <w:t>I forgot my Password</w:t>
      </w:r>
      <w:r>
        <w:rPr>
          <w:noProof/>
        </w:rPr>
        <w:t xml:space="preserve">. The system will display the ‘Reset Password’ page with ‘E-mail Address’ field. Enter your “E-mail Address” associated with your account and click </w:t>
      </w:r>
      <w:r>
        <w:rPr>
          <w:b/>
          <w:bCs/>
          <w:noProof/>
        </w:rPr>
        <w:t>Continue</w:t>
      </w:r>
      <w:r>
        <w:rPr>
          <w:noProof/>
        </w:rPr>
        <w:t xml:space="preserve">. The system will display the following message, “Please check your e-mail. If an account matching the provided e-mail address exists, password reset instructions have been sent to it.” Please check your e-mail inbox associated with your account, locate the e-mail with a subject of </w:t>
      </w:r>
      <w:r w:rsidRPr="005A01C3">
        <w:rPr>
          <w:b/>
          <w:bCs/>
          <w:noProof/>
        </w:rPr>
        <w:t>FDEP Business Portal Confirmation Password Reset</w:t>
      </w:r>
      <w:r>
        <w:rPr>
          <w:noProof/>
        </w:rPr>
        <w:t xml:space="preserve"> (see fig 1. below). Click the link in the e-mail, you will then be redirected to the ‘Verify Password Reset’ page. Once here, enter the required security answer, new password and confirm password, then click </w:t>
      </w:r>
      <w:r>
        <w:rPr>
          <w:b/>
          <w:bCs/>
          <w:noProof/>
        </w:rPr>
        <w:t>Create Password</w:t>
      </w:r>
      <w:r>
        <w:rPr>
          <w:noProof/>
        </w:rPr>
        <w:t xml:space="preserve"> (see fig. 2).      The system will return user to the ‘Account Details’ page.</w:t>
      </w:r>
    </w:p>
    <w:p w14:paraId="5D3538DB" w14:textId="77777777" w:rsidR="004832ED" w:rsidRPr="00916D75" w:rsidRDefault="004832ED" w:rsidP="004832ED">
      <w:pPr>
        <w:ind w:left="720"/>
        <w:rPr>
          <w:b/>
          <w:bCs/>
          <w:noProof/>
          <w:color w:val="215E99" w:themeColor="text2" w:themeTint="BF"/>
          <w:sz w:val="20"/>
          <w:szCs w:val="20"/>
        </w:rPr>
      </w:pPr>
      <w:r w:rsidRPr="005A01C3">
        <w:rPr>
          <w:b/>
          <w:bCs/>
          <w:noProof/>
          <w:color w:val="215E99" w:themeColor="text2" w:themeTint="BF"/>
          <w:sz w:val="20"/>
          <w:szCs w:val="20"/>
        </w:rPr>
        <w:t>Confirmation Password Reset</w:t>
      </w:r>
      <w:r w:rsidRPr="00916D75">
        <w:rPr>
          <w:b/>
          <w:bCs/>
          <w:noProof/>
          <w:color w:val="215E99" w:themeColor="text2" w:themeTint="BF"/>
          <w:sz w:val="20"/>
          <w:szCs w:val="20"/>
        </w:rPr>
        <w:t xml:space="preserve"> E-mail (fig.1):</w:t>
      </w:r>
    </w:p>
    <w:p w14:paraId="5DD30F89" w14:textId="77777777" w:rsidR="004832ED" w:rsidRDefault="004832ED" w:rsidP="004832ED">
      <w:pPr>
        <w:ind w:left="720"/>
        <w:rPr>
          <w:b/>
          <w:bCs/>
        </w:rPr>
      </w:pPr>
      <w:r w:rsidRPr="005C679E">
        <w:rPr>
          <w:noProof/>
        </w:rPr>
        <w:t xml:space="preserve"> </w:t>
      </w:r>
      <w:r>
        <w:rPr>
          <w:noProof/>
        </w:rPr>
        <w:drawing>
          <wp:inline distT="0" distB="0" distL="0" distR="0" wp14:anchorId="4FAB83D1" wp14:editId="4FE8E5D6">
            <wp:extent cx="4004310" cy="2378629"/>
            <wp:effectExtent l="19050" t="19050" r="15240" b="22225"/>
            <wp:docPr id="178677414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74147" name="Picture 1" descr="Graphical user interface, text, application, email&#10;&#10;Description automatically generated"/>
                    <pic:cNvPicPr/>
                  </pic:nvPicPr>
                  <pic:blipFill>
                    <a:blip r:embed="rId36"/>
                    <a:stretch>
                      <a:fillRect/>
                    </a:stretch>
                  </pic:blipFill>
                  <pic:spPr>
                    <a:xfrm>
                      <a:off x="0" y="0"/>
                      <a:ext cx="4029640" cy="2393676"/>
                    </a:xfrm>
                    <a:prstGeom prst="rect">
                      <a:avLst/>
                    </a:prstGeom>
                    <a:ln w="12700">
                      <a:solidFill>
                        <a:schemeClr val="accent1"/>
                      </a:solidFill>
                    </a:ln>
                  </pic:spPr>
                </pic:pic>
              </a:graphicData>
            </a:graphic>
          </wp:inline>
        </w:drawing>
      </w:r>
    </w:p>
    <w:p w14:paraId="0507DCC8" w14:textId="77777777" w:rsidR="004832ED" w:rsidRPr="000A4A2B" w:rsidRDefault="004832ED" w:rsidP="004832ED">
      <w:pPr>
        <w:ind w:left="720"/>
        <w:rPr>
          <w:b/>
          <w:bCs/>
          <w:noProof/>
          <w:color w:val="215E99" w:themeColor="text2" w:themeTint="BF"/>
          <w:sz w:val="20"/>
          <w:szCs w:val="20"/>
        </w:rPr>
      </w:pPr>
      <w:r>
        <w:rPr>
          <w:b/>
          <w:bCs/>
          <w:noProof/>
          <w:color w:val="215E99" w:themeColor="text2" w:themeTint="BF"/>
          <w:sz w:val="20"/>
          <w:szCs w:val="20"/>
        </w:rPr>
        <w:t>Verify Password Reset</w:t>
      </w:r>
      <w:r w:rsidRPr="000A4A2B">
        <w:rPr>
          <w:b/>
          <w:bCs/>
          <w:noProof/>
          <w:color w:val="215E99" w:themeColor="text2" w:themeTint="BF"/>
          <w:sz w:val="20"/>
          <w:szCs w:val="20"/>
        </w:rPr>
        <w:t xml:space="preserve"> (fig.</w:t>
      </w:r>
      <w:r>
        <w:rPr>
          <w:b/>
          <w:bCs/>
          <w:noProof/>
          <w:color w:val="215E99" w:themeColor="text2" w:themeTint="BF"/>
          <w:sz w:val="20"/>
          <w:szCs w:val="20"/>
        </w:rPr>
        <w:t xml:space="preserve"> 2</w:t>
      </w:r>
      <w:r w:rsidRPr="000A4A2B">
        <w:rPr>
          <w:b/>
          <w:bCs/>
          <w:noProof/>
          <w:color w:val="215E99" w:themeColor="text2" w:themeTint="BF"/>
          <w:sz w:val="20"/>
          <w:szCs w:val="20"/>
        </w:rPr>
        <w:t>):</w:t>
      </w:r>
    </w:p>
    <w:p w14:paraId="19AD8840" w14:textId="77777777" w:rsidR="004832ED" w:rsidRDefault="004832ED" w:rsidP="004832ED">
      <w:pPr>
        <w:ind w:left="720"/>
        <w:rPr>
          <w:b/>
          <w:bCs/>
        </w:rPr>
      </w:pPr>
      <w:r>
        <w:rPr>
          <w:noProof/>
        </w:rPr>
        <w:drawing>
          <wp:inline distT="0" distB="0" distL="0" distR="0" wp14:anchorId="73014A7C" wp14:editId="010F66CD">
            <wp:extent cx="4033570" cy="1697460"/>
            <wp:effectExtent l="19050" t="19050" r="24130" b="17145"/>
            <wp:docPr id="77539811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8110" name="Picture 1" descr="Graphical user interface, text, application, email&#10;&#10;Description automatically generated"/>
                    <pic:cNvPicPr/>
                  </pic:nvPicPr>
                  <pic:blipFill>
                    <a:blip r:embed="rId37"/>
                    <a:stretch>
                      <a:fillRect/>
                    </a:stretch>
                  </pic:blipFill>
                  <pic:spPr>
                    <a:xfrm>
                      <a:off x="0" y="0"/>
                      <a:ext cx="4118557" cy="1733225"/>
                    </a:xfrm>
                    <a:prstGeom prst="rect">
                      <a:avLst/>
                    </a:prstGeom>
                    <a:ln w="12700">
                      <a:solidFill>
                        <a:schemeClr val="accent1"/>
                      </a:solidFill>
                    </a:ln>
                  </pic:spPr>
                </pic:pic>
              </a:graphicData>
            </a:graphic>
          </wp:inline>
        </w:drawing>
      </w:r>
    </w:p>
    <w:p w14:paraId="3150BD71" w14:textId="77777777" w:rsidR="004832ED" w:rsidRDefault="004832ED" w:rsidP="004832ED">
      <w:pPr>
        <w:ind w:firstLine="720"/>
        <w:rPr>
          <w:noProof/>
        </w:rPr>
      </w:pPr>
      <w:r>
        <w:rPr>
          <w:b/>
          <w:bCs/>
          <w:noProof/>
          <w:color w:val="215E99" w:themeColor="text2" w:themeTint="BF"/>
        </w:rPr>
        <w:t>Q</w:t>
      </w:r>
      <w:r w:rsidRPr="005F3203">
        <w:rPr>
          <w:noProof/>
        </w:rPr>
        <w:t xml:space="preserve">: </w:t>
      </w:r>
      <w:r>
        <w:rPr>
          <w:noProof/>
        </w:rPr>
        <w:t>What if I need to update my Account Information?</w:t>
      </w:r>
    </w:p>
    <w:p w14:paraId="018068C1" w14:textId="77777777" w:rsidR="004832ED" w:rsidRDefault="004832ED" w:rsidP="004832ED">
      <w:pPr>
        <w:ind w:left="720"/>
        <w:rPr>
          <w:noProof/>
        </w:rPr>
      </w:pPr>
      <w:r w:rsidRPr="00F032B1">
        <w:rPr>
          <w:b/>
          <w:bCs/>
          <w:noProof/>
          <w:color w:val="215E99" w:themeColor="text2" w:themeTint="BF"/>
        </w:rPr>
        <w:t>A</w:t>
      </w:r>
      <w:r w:rsidRPr="00F032B1">
        <w:rPr>
          <w:noProof/>
        </w:rPr>
        <w:t>:</w:t>
      </w:r>
      <w:r>
        <w:rPr>
          <w:noProof/>
        </w:rPr>
        <w:t xml:space="preserve"> If you are </w:t>
      </w:r>
      <w:r w:rsidRPr="00D77724">
        <w:rPr>
          <w:noProof/>
          <w:u w:val="single"/>
        </w:rPr>
        <w:t>not</w:t>
      </w:r>
      <w:r>
        <w:rPr>
          <w:noProof/>
        </w:rPr>
        <w:t xml:space="preserve"> currently signed in to the DEP Business Portal, c</w:t>
      </w:r>
      <w:r w:rsidRPr="002C4609">
        <w:rPr>
          <w:noProof/>
        </w:rPr>
        <w:t xml:space="preserve">lick </w:t>
      </w:r>
      <w:r>
        <w:rPr>
          <w:noProof/>
          <w:color w:val="0070C0"/>
          <w:u w:val="single"/>
        </w:rPr>
        <w:t>Sign In</w:t>
      </w:r>
      <w:r>
        <w:rPr>
          <w:noProof/>
        </w:rPr>
        <w:t xml:space="preserve"> from the top right corner of the screen, then enter your credentials and click </w:t>
      </w:r>
      <w:r>
        <w:rPr>
          <w:b/>
          <w:bCs/>
          <w:noProof/>
        </w:rPr>
        <w:t>Sign In</w:t>
      </w:r>
      <w:r>
        <w:rPr>
          <w:noProof/>
        </w:rPr>
        <w:t xml:space="preserve">. Once logged in you should see your name in the top right corner of the screen, next to </w:t>
      </w:r>
      <w:r w:rsidRPr="008C0C5F">
        <w:rPr>
          <w:noProof/>
          <w:color w:val="0070C0"/>
          <w:u w:val="single"/>
        </w:rPr>
        <w:t>Sign Out</w:t>
      </w:r>
      <w:r>
        <w:rPr>
          <w:noProof/>
        </w:rPr>
        <w:t xml:space="preserve">. </w:t>
      </w:r>
    </w:p>
    <w:p w14:paraId="363F5947" w14:textId="77777777" w:rsidR="004832ED" w:rsidRDefault="004832ED" w:rsidP="004832ED">
      <w:pPr>
        <w:ind w:firstLine="720"/>
        <w:rPr>
          <w:noProof/>
        </w:rPr>
      </w:pPr>
      <w:r>
        <w:rPr>
          <w:noProof/>
        </w:rPr>
        <w:drawing>
          <wp:inline distT="0" distB="0" distL="0" distR="0" wp14:anchorId="1967311E" wp14:editId="3EF68707">
            <wp:extent cx="1542984" cy="588112"/>
            <wp:effectExtent l="19050" t="19050" r="19685" b="21590"/>
            <wp:docPr id="212215472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7313" name="Picture 1" descr="Graphical user interface, text, application&#10;&#10;Description automatically generated"/>
                    <pic:cNvPicPr/>
                  </pic:nvPicPr>
                  <pic:blipFill>
                    <a:blip r:embed="rId18"/>
                    <a:stretch>
                      <a:fillRect/>
                    </a:stretch>
                  </pic:blipFill>
                  <pic:spPr>
                    <a:xfrm>
                      <a:off x="0" y="0"/>
                      <a:ext cx="1675702" cy="638698"/>
                    </a:xfrm>
                    <a:prstGeom prst="rect">
                      <a:avLst/>
                    </a:prstGeom>
                    <a:ln w="12700">
                      <a:solidFill>
                        <a:schemeClr val="accent1"/>
                      </a:solidFill>
                    </a:ln>
                  </pic:spPr>
                </pic:pic>
              </a:graphicData>
            </a:graphic>
          </wp:inline>
        </w:drawing>
      </w:r>
    </w:p>
    <w:p w14:paraId="3750D63B" w14:textId="77777777" w:rsidR="004832ED" w:rsidRDefault="004832ED" w:rsidP="004832ED">
      <w:pPr>
        <w:ind w:left="720"/>
        <w:rPr>
          <w:noProof/>
        </w:rPr>
      </w:pPr>
      <w:r>
        <w:rPr>
          <w:noProof/>
        </w:rPr>
        <w:t xml:space="preserve">Click on your </w:t>
      </w:r>
      <w:r w:rsidRPr="0032202D">
        <w:rPr>
          <w:noProof/>
          <w:color w:val="0070C0"/>
          <w:u w:val="single"/>
        </w:rPr>
        <w:t>First Name Last Name</w:t>
      </w:r>
      <w:r>
        <w:rPr>
          <w:noProof/>
        </w:rPr>
        <w:t xml:space="preserve">, from the top right corner of the screen, the system will then redirect to ‘Your Account Details’ page. </w:t>
      </w:r>
    </w:p>
    <w:p w14:paraId="333767C8" w14:textId="77777777" w:rsidR="004832ED" w:rsidRDefault="004832ED" w:rsidP="004832ED">
      <w:pPr>
        <w:ind w:left="720"/>
        <w:rPr>
          <w:noProof/>
        </w:rPr>
      </w:pPr>
      <w:r>
        <w:rPr>
          <w:noProof/>
        </w:rPr>
        <w:t xml:space="preserve">Once here, under ‘Your Account Details’, click </w:t>
      </w:r>
      <w:r w:rsidRPr="005E13EB">
        <w:rPr>
          <w:noProof/>
          <w:color w:val="0070C0"/>
          <w:u w:val="single"/>
        </w:rPr>
        <w:t>Update</w:t>
      </w:r>
      <w:r>
        <w:rPr>
          <w:noProof/>
        </w:rPr>
        <w:t xml:space="preserve"> next to your e-mail address, the system will redirect you to the ‘Change E-mail’ page. Enter your new “E-mail Address” and “Confirm E-mail Address”, then click </w:t>
      </w:r>
      <w:r>
        <w:rPr>
          <w:b/>
          <w:bCs/>
          <w:noProof/>
        </w:rPr>
        <w:t>Change E-Mail</w:t>
      </w:r>
      <w:r>
        <w:rPr>
          <w:noProof/>
        </w:rPr>
        <w:t>.</w:t>
      </w:r>
    </w:p>
    <w:p w14:paraId="6F952F08" w14:textId="77777777" w:rsidR="004832ED" w:rsidRDefault="004832ED" w:rsidP="004832ED">
      <w:pPr>
        <w:ind w:left="720"/>
        <w:rPr>
          <w:noProof/>
        </w:rPr>
      </w:pPr>
      <w:r>
        <w:rPr>
          <w:noProof/>
        </w:rPr>
        <w:drawing>
          <wp:inline distT="0" distB="0" distL="0" distR="0" wp14:anchorId="2FB66381" wp14:editId="03140C4E">
            <wp:extent cx="3898900" cy="1066365"/>
            <wp:effectExtent l="19050" t="19050" r="25400" b="19685"/>
            <wp:docPr id="128653680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36802" name="Picture 1" descr="Graphical user interface, text, application&#10;&#10;Description automatically generated"/>
                    <pic:cNvPicPr/>
                  </pic:nvPicPr>
                  <pic:blipFill>
                    <a:blip r:embed="rId38"/>
                    <a:stretch>
                      <a:fillRect/>
                    </a:stretch>
                  </pic:blipFill>
                  <pic:spPr>
                    <a:xfrm>
                      <a:off x="0" y="0"/>
                      <a:ext cx="3939668" cy="1077515"/>
                    </a:xfrm>
                    <a:prstGeom prst="rect">
                      <a:avLst/>
                    </a:prstGeom>
                    <a:ln w="12700">
                      <a:solidFill>
                        <a:schemeClr val="accent1"/>
                      </a:solidFill>
                    </a:ln>
                  </pic:spPr>
                </pic:pic>
              </a:graphicData>
            </a:graphic>
          </wp:inline>
        </w:drawing>
      </w:r>
    </w:p>
    <w:p w14:paraId="493A3BC5" w14:textId="77777777" w:rsidR="004832ED" w:rsidRDefault="004832ED" w:rsidP="004832ED">
      <w:pPr>
        <w:ind w:left="720"/>
        <w:rPr>
          <w:noProof/>
        </w:rPr>
      </w:pPr>
      <w:r>
        <w:rPr>
          <w:noProof/>
        </w:rPr>
        <w:t xml:space="preserve">The system will display the following message: </w:t>
      </w:r>
    </w:p>
    <w:p w14:paraId="5A13C3C4" w14:textId="77777777" w:rsidR="004832ED" w:rsidRDefault="004832ED" w:rsidP="004832ED">
      <w:pPr>
        <w:ind w:left="720"/>
        <w:rPr>
          <w:noProof/>
        </w:rPr>
      </w:pPr>
      <w:r>
        <w:rPr>
          <w:noProof/>
        </w:rPr>
        <w:drawing>
          <wp:inline distT="0" distB="0" distL="0" distR="0" wp14:anchorId="3328C7E8" wp14:editId="3E89D245">
            <wp:extent cx="3905250" cy="692181"/>
            <wp:effectExtent l="19050" t="19050" r="19050" b="12700"/>
            <wp:docPr id="1957003800"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03800" name="Picture 1" descr="A picture containing graphical user interface&#10;&#10;Description automatically generated"/>
                    <pic:cNvPicPr/>
                  </pic:nvPicPr>
                  <pic:blipFill>
                    <a:blip r:embed="rId39"/>
                    <a:stretch>
                      <a:fillRect/>
                    </a:stretch>
                  </pic:blipFill>
                  <pic:spPr>
                    <a:xfrm>
                      <a:off x="0" y="0"/>
                      <a:ext cx="3949033" cy="699941"/>
                    </a:xfrm>
                    <a:prstGeom prst="rect">
                      <a:avLst/>
                    </a:prstGeom>
                    <a:ln w="12700">
                      <a:solidFill>
                        <a:schemeClr val="accent1"/>
                      </a:solidFill>
                    </a:ln>
                  </pic:spPr>
                </pic:pic>
              </a:graphicData>
            </a:graphic>
          </wp:inline>
        </w:drawing>
      </w:r>
    </w:p>
    <w:p w14:paraId="434A0FD1" w14:textId="77777777" w:rsidR="004832ED" w:rsidRDefault="004832ED" w:rsidP="004832ED">
      <w:pPr>
        <w:ind w:left="720"/>
        <w:rPr>
          <w:noProof/>
        </w:rPr>
      </w:pPr>
      <w:r>
        <w:rPr>
          <w:noProof/>
        </w:rPr>
        <w:t xml:space="preserve">Check the e-mail inbox for the e-mail address you just updated to and verify you received the </w:t>
      </w:r>
      <w:r w:rsidRPr="005E13EB">
        <w:rPr>
          <w:b/>
          <w:bCs/>
          <w:noProof/>
        </w:rPr>
        <w:t>FDEP Business Portal Conf</w:t>
      </w:r>
      <w:r>
        <w:rPr>
          <w:b/>
          <w:bCs/>
          <w:noProof/>
        </w:rPr>
        <w:t>ir</w:t>
      </w:r>
      <w:r w:rsidRPr="005E13EB">
        <w:rPr>
          <w:b/>
          <w:bCs/>
          <w:noProof/>
        </w:rPr>
        <w:t>m Email Change</w:t>
      </w:r>
      <w:r>
        <w:rPr>
          <w:b/>
          <w:bCs/>
          <w:noProof/>
        </w:rPr>
        <w:t xml:space="preserve"> </w:t>
      </w:r>
      <w:r>
        <w:rPr>
          <w:noProof/>
        </w:rPr>
        <w:t xml:space="preserve">e-mail. </w:t>
      </w:r>
    </w:p>
    <w:p w14:paraId="0B4DA80F" w14:textId="77777777" w:rsidR="004832ED" w:rsidRDefault="004832ED" w:rsidP="004832ED">
      <w:pPr>
        <w:ind w:left="720"/>
        <w:rPr>
          <w:noProof/>
        </w:rPr>
      </w:pPr>
      <w:r>
        <w:rPr>
          <w:noProof/>
        </w:rPr>
        <w:drawing>
          <wp:inline distT="0" distB="0" distL="0" distR="0" wp14:anchorId="48547A61" wp14:editId="6BE7C8DB">
            <wp:extent cx="3898900" cy="1855310"/>
            <wp:effectExtent l="19050" t="19050" r="25400" b="12065"/>
            <wp:docPr id="200648243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82436" name="Picture 1" descr="Graphical user interface, text, application, email&#10;&#10;Description automatically generated"/>
                    <pic:cNvPicPr/>
                  </pic:nvPicPr>
                  <pic:blipFill>
                    <a:blip r:embed="rId40"/>
                    <a:stretch>
                      <a:fillRect/>
                    </a:stretch>
                  </pic:blipFill>
                  <pic:spPr>
                    <a:xfrm>
                      <a:off x="0" y="0"/>
                      <a:ext cx="3922647" cy="1866610"/>
                    </a:xfrm>
                    <a:prstGeom prst="rect">
                      <a:avLst/>
                    </a:prstGeom>
                    <a:ln w="12700">
                      <a:solidFill>
                        <a:schemeClr val="accent1"/>
                      </a:solidFill>
                    </a:ln>
                  </pic:spPr>
                </pic:pic>
              </a:graphicData>
            </a:graphic>
          </wp:inline>
        </w:drawing>
      </w:r>
    </w:p>
    <w:p w14:paraId="3D3506D7" w14:textId="77777777" w:rsidR="004832ED" w:rsidRDefault="004832ED" w:rsidP="004832ED">
      <w:pPr>
        <w:ind w:left="720"/>
        <w:rPr>
          <w:noProof/>
        </w:rPr>
      </w:pPr>
      <w:r>
        <w:rPr>
          <w:noProof/>
        </w:rPr>
        <w:t>Click the link in the e-mail, it will redirect you to ‘E-mail Changed’ page, with the following message.</w:t>
      </w:r>
    </w:p>
    <w:p w14:paraId="36543335" w14:textId="77777777" w:rsidR="004832ED" w:rsidRDefault="004832ED" w:rsidP="004832ED">
      <w:pPr>
        <w:ind w:left="720"/>
        <w:rPr>
          <w:noProof/>
        </w:rPr>
      </w:pPr>
      <w:r>
        <w:rPr>
          <w:noProof/>
        </w:rPr>
        <w:drawing>
          <wp:inline distT="0" distB="0" distL="0" distR="0" wp14:anchorId="36116FCC" wp14:editId="55FAB0DC">
            <wp:extent cx="1700652" cy="825500"/>
            <wp:effectExtent l="19050" t="19050" r="13970" b="12700"/>
            <wp:docPr id="484076306"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76306" name="Picture 1" descr="Graphical user interface, text&#10;&#10;Description automatically generated"/>
                    <pic:cNvPicPr/>
                  </pic:nvPicPr>
                  <pic:blipFill>
                    <a:blip r:embed="rId41"/>
                    <a:stretch>
                      <a:fillRect/>
                    </a:stretch>
                  </pic:blipFill>
                  <pic:spPr>
                    <a:xfrm>
                      <a:off x="0" y="0"/>
                      <a:ext cx="1731126" cy="840292"/>
                    </a:xfrm>
                    <a:prstGeom prst="rect">
                      <a:avLst/>
                    </a:prstGeom>
                    <a:ln w="12700">
                      <a:solidFill>
                        <a:schemeClr val="accent1"/>
                      </a:solidFill>
                    </a:ln>
                  </pic:spPr>
                </pic:pic>
              </a:graphicData>
            </a:graphic>
          </wp:inline>
        </w:drawing>
      </w:r>
    </w:p>
    <w:p w14:paraId="573D4E92" w14:textId="77777777" w:rsidR="004832ED" w:rsidRDefault="004832ED" w:rsidP="004832ED">
      <w:pPr>
        <w:ind w:left="720"/>
        <w:rPr>
          <w:noProof/>
        </w:rPr>
      </w:pPr>
      <w:r>
        <w:rPr>
          <w:noProof/>
        </w:rPr>
        <w:t xml:space="preserve">The current account associated e-mail address will also receive an e-mail, </w:t>
      </w:r>
      <w:r w:rsidRPr="005E13EB">
        <w:rPr>
          <w:b/>
          <w:bCs/>
          <w:noProof/>
        </w:rPr>
        <w:t>FDEP Business Portal Email Change Notification</w:t>
      </w:r>
      <w:r>
        <w:rPr>
          <w:noProof/>
        </w:rPr>
        <w:t xml:space="preserve">. </w:t>
      </w:r>
    </w:p>
    <w:p w14:paraId="65FC1A78" w14:textId="77777777" w:rsidR="004832ED" w:rsidRDefault="004832ED" w:rsidP="004832ED">
      <w:pPr>
        <w:ind w:left="720"/>
        <w:rPr>
          <w:noProof/>
        </w:rPr>
      </w:pPr>
      <w:r w:rsidRPr="005E13EB">
        <w:rPr>
          <w:b/>
          <w:bCs/>
          <w:noProof/>
        </w:rPr>
        <w:t>Note</w:t>
      </w:r>
      <w:r>
        <w:rPr>
          <w:noProof/>
        </w:rPr>
        <w:t xml:space="preserve">: No action is needed, unless you did not make this change and feel your account has been compromised. If you feel that your account has been compromised, click the report compromised link in the e-mail. </w:t>
      </w:r>
    </w:p>
    <w:p w14:paraId="139048DC" w14:textId="77777777" w:rsidR="004832ED" w:rsidRDefault="004832ED" w:rsidP="004832ED">
      <w:pPr>
        <w:ind w:left="720"/>
        <w:rPr>
          <w:noProof/>
        </w:rPr>
      </w:pPr>
      <w:r>
        <w:rPr>
          <w:noProof/>
        </w:rPr>
        <w:drawing>
          <wp:inline distT="0" distB="0" distL="0" distR="0" wp14:anchorId="0D5FDA44" wp14:editId="31451D39">
            <wp:extent cx="5276850" cy="1979946"/>
            <wp:effectExtent l="19050" t="19050" r="19050" b="20320"/>
            <wp:docPr id="1554386714"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6714" name="Picture 1" descr="Graphical user interface, text&#10;&#10;Description automatically generated"/>
                    <pic:cNvPicPr/>
                  </pic:nvPicPr>
                  <pic:blipFill>
                    <a:blip r:embed="rId42"/>
                    <a:stretch>
                      <a:fillRect/>
                    </a:stretch>
                  </pic:blipFill>
                  <pic:spPr>
                    <a:xfrm>
                      <a:off x="0" y="0"/>
                      <a:ext cx="5286453" cy="1983549"/>
                    </a:xfrm>
                    <a:prstGeom prst="rect">
                      <a:avLst/>
                    </a:prstGeom>
                    <a:ln w="12700">
                      <a:solidFill>
                        <a:schemeClr val="accent1"/>
                      </a:solidFill>
                    </a:ln>
                  </pic:spPr>
                </pic:pic>
              </a:graphicData>
            </a:graphic>
          </wp:inline>
        </w:drawing>
      </w:r>
    </w:p>
    <w:p w14:paraId="2147DC8B" w14:textId="77777777" w:rsidR="004832ED" w:rsidRPr="00990E4F" w:rsidRDefault="004832ED" w:rsidP="004832ED">
      <w:pPr>
        <w:ind w:left="720"/>
        <w:rPr>
          <w:noProof/>
        </w:rPr>
      </w:pPr>
      <w:r>
        <w:rPr>
          <w:noProof/>
        </w:rPr>
        <w:t xml:space="preserve">After clicking on the report compromised link in the e-mail, you are redirected to the ‘Report Account Compromised’ page. Enter your e-mail address that is associated with your account, then click </w:t>
      </w:r>
      <w:r>
        <w:rPr>
          <w:b/>
          <w:bCs/>
          <w:noProof/>
        </w:rPr>
        <w:t>Continue</w:t>
      </w:r>
      <w:r>
        <w:rPr>
          <w:noProof/>
        </w:rPr>
        <w:t>.</w:t>
      </w:r>
    </w:p>
    <w:p w14:paraId="5CE471F3" w14:textId="77777777" w:rsidR="004832ED" w:rsidRDefault="004832ED" w:rsidP="004832ED">
      <w:pPr>
        <w:ind w:left="720"/>
        <w:rPr>
          <w:noProof/>
        </w:rPr>
      </w:pPr>
      <w:r>
        <w:rPr>
          <w:noProof/>
        </w:rPr>
        <w:drawing>
          <wp:inline distT="0" distB="0" distL="0" distR="0" wp14:anchorId="437EE83A" wp14:editId="769FCEB6">
            <wp:extent cx="5276850" cy="1616317"/>
            <wp:effectExtent l="19050" t="19050" r="19050" b="22225"/>
            <wp:docPr id="126038053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80532" name="Picture 1" descr="Graphical user interface, text&#10;&#10;Description automatically generated"/>
                    <pic:cNvPicPr/>
                  </pic:nvPicPr>
                  <pic:blipFill>
                    <a:blip r:embed="rId43"/>
                    <a:stretch>
                      <a:fillRect/>
                    </a:stretch>
                  </pic:blipFill>
                  <pic:spPr>
                    <a:xfrm>
                      <a:off x="0" y="0"/>
                      <a:ext cx="5282244" cy="1617969"/>
                    </a:xfrm>
                    <a:prstGeom prst="rect">
                      <a:avLst/>
                    </a:prstGeom>
                    <a:ln w="12700">
                      <a:solidFill>
                        <a:schemeClr val="accent1"/>
                      </a:solidFill>
                    </a:ln>
                  </pic:spPr>
                </pic:pic>
              </a:graphicData>
            </a:graphic>
          </wp:inline>
        </w:drawing>
      </w:r>
    </w:p>
    <w:p w14:paraId="2B80F783" w14:textId="7AD0DDF8" w:rsidR="006457C6" w:rsidRDefault="006457C6">
      <w:pPr>
        <w:spacing w:after="160" w:line="259" w:lineRule="auto"/>
        <w:rPr>
          <w:noProof/>
          <w:color w:val="FF0000"/>
        </w:rPr>
      </w:pPr>
      <w:r>
        <w:rPr>
          <w:noProof/>
          <w:color w:val="FF0000"/>
        </w:rPr>
        <w:br w:type="page"/>
      </w:r>
    </w:p>
    <w:p w14:paraId="312C4555" w14:textId="77777777" w:rsidR="004832ED" w:rsidRDefault="004832ED" w:rsidP="004832ED">
      <w:pPr>
        <w:ind w:left="720"/>
        <w:rPr>
          <w:noProof/>
        </w:rPr>
      </w:pPr>
      <w:r>
        <w:rPr>
          <w:noProof/>
        </w:rPr>
        <w:t xml:space="preserve">Also from ‘Your Account Details’, under the Account Information section, click </w:t>
      </w:r>
      <w:r w:rsidRPr="001A0B3E">
        <w:rPr>
          <w:noProof/>
          <w:color w:val="0070C0"/>
          <w:u w:val="single"/>
        </w:rPr>
        <w:t>Update</w:t>
      </w:r>
      <w:r>
        <w:rPr>
          <w:noProof/>
          <w:color w:val="0070C0"/>
        </w:rPr>
        <w:t xml:space="preserve"> </w:t>
      </w:r>
      <w:r w:rsidRPr="005E13EB">
        <w:rPr>
          <w:noProof/>
        </w:rPr>
        <w:t xml:space="preserve">to </w:t>
      </w:r>
      <w:r>
        <w:rPr>
          <w:noProof/>
        </w:rPr>
        <w:t>change</w:t>
      </w:r>
      <w:r w:rsidRPr="005E13EB">
        <w:rPr>
          <w:noProof/>
        </w:rPr>
        <w:t xml:space="preserve"> any additional account information</w:t>
      </w:r>
      <w:r w:rsidRPr="00142D2C">
        <w:rPr>
          <w:noProof/>
        </w:rPr>
        <w:t>.</w:t>
      </w:r>
    </w:p>
    <w:p w14:paraId="0A6C91FE" w14:textId="77777777" w:rsidR="004832ED" w:rsidRPr="00670C4B" w:rsidRDefault="004832ED" w:rsidP="004832ED">
      <w:pPr>
        <w:ind w:left="720"/>
        <w:rPr>
          <w:noProof/>
          <w:u w:val="single"/>
        </w:rPr>
      </w:pPr>
      <w:r>
        <w:rPr>
          <w:noProof/>
        </w:rPr>
        <w:drawing>
          <wp:inline distT="0" distB="0" distL="0" distR="0" wp14:anchorId="6BCA0D8E" wp14:editId="41770117">
            <wp:extent cx="3735495" cy="2088046"/>
            <wp:effectExtent l="19050" t="19050" r="17780" b="26670"/>
            <wp:docPr id="527346696"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6696" name="Picture 1" descr="Graphical user interface, text, application, Teams&#10;&#10;Description automatically generated"/>
                    <pic:cNvPicPr/>
                  </pic:nvPicPr>
                  <pic:blipFill>
                    <a:blip r:embed="rId44"/>
                    <a:stretch>
                      <a:fillRect/>
                    </a:stretch>
                  </pic:blipFill>
                  <pic:spPr>
                    <a:xfrm>
                      <a:off x="0" y="0"/>
                      <a:ext cx="3813701" cy="2131761"/>
                    </a:xfrm>
                    <a:prstGeom prst="rect">
                      <a:avLst/>
                    </a:prstGeom>
                    <a:ln w="12700">
                      <a:solidFill>
                        <a:schemeClr val="accent1"/>
                      </a:solidFill>
                    </a:ln>
                  </pic:spPr>
                </pic:pic>
              </a:graphicData>
            </a:graphic>
          </wp:inline>
        </w:drawing>
      </w:r>
    </w:p>
    <w:p w14:paraId="02297506" w14:textId="77777777" w:rsidR="004832ED" w:rsidRDefault="004832ED" w:rsidP="004832ED">
      <w:pPr>
        <w:ind w:left="720"/>
        <w:rPr>
          <w:noProof/>
        </w:rPr>
      </w:pPr>
      <w:r>
        <w:rPr>
          <w:noProof/>
        </w:rPr>
        <w:t xml:space="preserve">The system will redirect to ‘Update Account Information’, once here, make any desired changes, then click </w:t>
      </w:r>
      <w:r>
        <w:rPr>
          <w:b/>
          <w:bCs/>
          <w:noProof/>
        </w:rPr>
        <w:t>Update Account Information</w:t>
      </w:r>
      <w:r>
        <w:rPr>
          <w:noProof/>
        </w:rPr>
        <w:t>. The system will return you to ‘Your Account Details’.</w:t>
      </w:r>
    </w:p>
    <w:p w14:paraId="0B7B200E" w14:textId="77777777" w:rsidR="004832ED" w:rsidRDefault="004832ED" w:rsidP="004832ED">
      <w:pPr>
        <w:ind w:left="720"/>
        <w:rPr>
          <w:noProof/>
        </w:rPr>
      </w:pPr>
      <w:r>
        <w:rPr>
          <w:noProof/>
        </w:rPr>
        <w:drawing>
          <wp:inline distT="0" distB="0" distL="0" distR="0" wp14:anchorId="0D71969E" wp14:editId="59ABD4E8">
            <wp:extent cx="3757819" cy="1803834"/>
            <wp:effectExtent l="19050" t="19050" r="14605" b="25400"/>
            <wp:docPr id="205122124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21244" name="Picture 1" descr="Graphical user interface&#10;&#10;Description automatically generated"/>
                    <pic:cNvPicPr/>
                  </pic:nvPicPr>
                  <pic:blipFill>
                    <a:blip r:embed="rId45"/>
                    <a:stretch>
                      <a:fillRect/>
                    </a:stretch>
                  </pic:blipFill>
                  <pic:spPr>
                    <a:xfrm>
                      <a:off x="0" y="0"/>
                      <a:ext cx="3757819" cy="1803834"/>
                    </a:xfrm>
                    <a:prstGeom prst="rect">
                      <a:avLst/>
                    </a:prstGeom>
                    <a:ln w="12700">
                      <a:solidFill>
                        <a:schemeClr val="accent1"/>
                      </a:solidFill>
                    </a:ln>
                  </pic:spPr>
                </pic:pic>
              </a:graphicData>
            </a:graphic>
          </wp:inline>
        </w:drawing>
      </w:r>
    </w:p>
    <w:p w14:paraId="0D896766" w14:textId="77777777" w:rsidR="004832ED" w:rsidRDefault="004832ED" w:rsidP="004832ED">
      <w:pPr>
        <w:ind w:firstLine="720"/>
        <w:rPr>
          <w:noProof/>
        </w:rPr>
      </w:pPr>
      <w:r>
        <w:rPr>
          <w:b/>
          <w:bCs/>
          <w:noProof/>
          <w:color w:val="215E99" w:themeColor="text2" w:themeTint="BF"/>
        </w:rPr>
        <w:t>Q</w:t>
      </w:r>
      <w:r w:rsidRPr="005F3203">
        <w:rPr>
          <w:noProof/>
        </w:rPr>
        <w:t xml:space="preserve">: </w:t>
      </w:r>
      <w:r>
        <w:rPr>
          <w:noProof/>
        </w:rPr>
        <w:t>What if I need to change my password?</w:t>
      </w:r>
    </w:p>
    <w:p w14:paraId="6B5061E6" w14:textId="77777777" w:rsidR="004832ED" w:rsidRDefault="004832ED" w:rsidP="004832ED">
      <w:pPr>
        <w:ind w:left="720"/>
        <w:rPr>
          <w:noProof/>
        </w:rPr>
      </w:pPr>
      <w:r w:rsidRPr="00F032B1">
        <w:rPr>
          <w:b/>
          <w:bCs/>
          <w:noProof/>
          <w:color w:val="215E99" w:themeColor="text2" w:themeTint="BF"/>
        </w:rPr>
        <w:t>A</w:t>
      </w:r>
      <w:r w:rsidRPr="00F032B1">
        <w:rPr>
          <w:noProof/>
        </w:rPr>
        <w:t>:</w:t>
      </w:r>
      <w:r>
        <w:rPr>
          <w:noProof/>
        </w:rPr>
        <w:t xml:space="preserve"> If you are </w:t>
      </w:r>
      <w:r w:rsidRPr="00D77724">
        <w:rPr>
          <w:noProof/>
          <w:u w:val="single"/>
        </w:rPr>
        <w:t>not</w:t>
      </w:r>
      <w:r>
        <w:rPr>
          <w:noProof/>
        </w:rPr>
        <w:t xml:space="preserve"> currently signed in to the DEP Business Portal, c</w:t>
      </w:r>
      <w:r w:rsidRPr="002C4609">
        <w:rPr>
          <w:noProof/>
        </w:rPr>
        <w:t xml:space="preserve">lick </w:t>
      </w:r>
      <w:r>
        <w:rPr>
          <w:noProof/>
          <w:color w:val="0070C0"/>
          <w:u w:val="single"/>
        </w:rPr>
        <w:t>Sign In</w:t>
      </w:r>
      <w:r>
        <w:rPr>
          <w:noProof/>
        </w:rPr>
        <w:t xml:space="preserve"> from the top right corner of the screen, then enter your credentials and click </w:t>
      </w:r>
      <w:r>
        <w:rPr>
          <w:b/>
          <w:bCs/>
          <w:noProof/>
        </w:rPr>
        <w:t>Sign In</w:t>
      </w:r>
      <w:r>
        <w:rPr>
          <w:noProof/>
        </w:rPr>
        <w:t xml:space="preserve">. Once logged in you should see your name in the top right corner of the screen, next to </w:t>
      </w:r>
      <w:r w:rsidRPr="008C0C5F">
        <w:rPr>
          <w:noProof/>
          <w:color w:val="0070C0"/>
          <w:u w:val="single"/>
        </w:rPr>
        <w:t>Sign Out</w:t>
      </w:r>
      <w:r>
        <w:rPr>
          <w:noProof/>
        </w:rPr>
        <w:t xml:space="preserve">. </w:t>
      </w:r>
    </w:p>
    <w:p w14:paraId="05C8ABCF" w14:textId="77777777" w:rsidR="004832ED" w:rsidRDefault="004832ED" w:rsidP="004832ED">
      <w:pPr>
        <w:ind w:left="720"/>
        <w:rPr>
          <w:noProof/>
        </w:rPr>
      </w:pPr>
      <w:r>
        <w:rPr>
          <w:noProof/>
        </w:rPr>
        <w:drawing>
          <wp:inline distT="0" distB="0" distL="0" distR="0" wp14:anchorId="3013BA40" wp14:editId="7FDCE749">
            <wp:extent cx="2331843" cy="888787"/>
            <wp:effectExtent l="19050" t="19050" r="11430" b="26035"/>
            <wp:docPr id="190268469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7313" name="Picture 1" descr="Graphical user interface, text, application&#10;&#10;Description automatically generated"/>
                    <pic:cNvPicPr/>
                  </pic:nvPicPr>
                  <pic:blipFill>
                    <a:blip r:embed="rId18"/>
                    <a:stretch>
                      <a:fillRect/>
                    </a:stretch>
                  </pic:blipFill>
                  <pic:spPr>
                    <a:xfrm>
                      <a:off x="0" y="0"/>
                      <a:ext cx="2331843" cy="888787"/>
                    </a:xfrm>
                    <a:prstGeom prst="rect">
                      <a:avLst/>
                    </a:prstGeom>
                    <a:ln w="12700">
                      <a:solidFill>
                        <a:schemeClr val="accent1"/>
                      </a:solidFill>
                    </a:ln>
                  </pic:spPr>
                </pic:pic>
              </a:graphicData>
            </a:graphic>
          </wp:inline>
        </w:drawing>
      </w:r>
    </w:p>
    <w:p w14:paraId="7E73C7A3" w14:textId="77777777" w:rsidR="004832ED" w:rsidRDefault="004832ED" w:rsidP="004832ED">
      <w:pPr>
        <w:ind w:left="720"/>
        <w:rPr>
          <w:noProof/>
        </w:rPr>
      </w:pPr>
      <w:r>
        <w:rPr>
          <w:noProof/>
        </w:rPr>
        <w:t xml:space="preserve">Click on your </w:t>
      </w:r>
      <w:r w:rsidRPr="0032202D">
        <w:rPr>
          <w:noProof/>
          <w:color w:val="0070C0"/>
          <w:u w:val="single"/>
        </w:rPr>
        <w:t>First Name Last Name</w:t>
      </w:r>
      <w:r>
        <w:rPr>
          <w:noProof/>
        </w:rPr>
        <w:t xml:space="preserve">, from the top right corner of the screen, the system will then redirect to ‘Your Account Details’ page. Once here, under Security Details section, click </w:t>
      </w:r>
      <w:r>
        <w:rPr>
          <w:noProof/>
          <w:color w:val="0070C0"/>
          <w:u w:val="single"/>
        </w:rPr>
        <w:t>Change Password</w:t>
      </w:r>
      <w:r w:rsidRPr="001A0B3E">
        <w:rPr>
          <w:noProof/>
        </w:rPr>
        <w:t>.</w:t>
      </w:r>
    </w:p>
    <w:p w14:paraId="3ABEB532" w14:textId="77777777" w:rsidR="004832ED" w:rsidRDefault="004832ED" w:rsidP="004832ED">
      <w:pPr>
        <w:ind w:left="720"/>
        <w:rPr>
          <w:noProof/>
        </w:rPr>
      </w:pPr>
      <w:r>
        <w:rPr>
          <w:noProof/>
        </w:rPr>
        <w:drawing>
          <wp:inline distT="0" distB="0" distL="0" distR="0" wp14:anchorId="58A1EB02" wp14:editId="56C17F92">
            <wp:extent cx="3539392" cy="2259864"/>
            <wp:effectExtent l="12700" t="12700" r="17145" b="13970"/>
            <wp:docPr id="12721872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8722" name="Picture 1" descr="Graphical user interface, text, application, email&#10;&#10;Description automatically generated"/>
                    <pic:cNvPicPr/>
                  </pic:nvPicPr>
                  <pic:blipFill>
                    <a:blip r:embed="rId46"/>
                    <a:stretch>
                      <a:fillRect/>
                    </a:stretch>
                  </pic:blipFill>
                  <pic:spPr>
                    <a:xfrm>
                      <a:off x="0" y="0"/>
                      <a:ext cx="3626191" cy="2315284"/>
                    </a:xfrm>
                    <a:prstGeom prst="rect">
                      <a:avLst/>
                    </a:prstGeom>
                    <a:ln w="12700">
                      <a:solidFill>
                        <a:schemeClr val="accent1"/>
                      </a:solidFill>
                    </a:ln>
                  </pic:spPr>
                </pic:pic>
              </a:graphicData>
            </a:graphic>
          </wp:inline>
        </w:drawing>
      </w:r>
    </w:p>
    <w:p w14:paraId="413A181B" w14:textId="77777777" w:rsidR="004832ED" w:rsidRDefault="004832ED" w:rsidP="004832ED">
      <w:pPr>
        <w:ind w:left="720"/>
        <w:rPr>
          <w:noProof/>
        </w:rPr>
      </w:pPr>
      <w:r>
        <w:rPr>
          <w:noProof/>
        </w:rPr>
        <w:t xml:space="preserve">The system will redirect you to the ‘Change Password’ page. Once here, enter your existing password, then enter a new password and re-enter the new password again to confirm, then click </w:t>
      </w:r>
      <w:r>
        <w:rPr>
          <w:b/>
          <w:bCs/>
          <w:noProof/>
        </w:rPr>
        <w:t>Change Password</w:t>
      </w:r>
      <w:r>
        <w:rPr>
          <w:noProof/>
        </w:rPr>
        <w:t>. The system returns you to the ‘Sign In’ page.</w:t>
      </w:r>
    </w:p>
    <w:p w14:paraId="6CBB8E96" w14:textId="77777777" w:rsidR="004832ED" w:rsidRDefault="004832ED" w:rsidP="004832ED">
      <w:pPr>
        <w:ind w:left="720"/>
        <w:rPr>
          <w:noProof/>
        </w:rPr>
      </w:pPr>
      <w:r>
        <w:rPr>
          <w:noProof/>
        </w:rPr>
        <w:drawing>
          <wp:inline distT="0" distB="0" distL="0" distR="0" wp14:anchorId="5847E7B1" wp14:editId="59906178">
            <wp:extent cx="3818069" cy="1576950"/>
            <wp:effectExtent l="12700" t="12700" r="17780" b="10795"/>
            <wp:docPr id="117129081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90818" name="Picture 1" descr="Graphical user interface, text&#10;&#10;Description automatically generated"/>
                    <pic:cNvPicPr/>
                  </pic:nvPicPr>
                  <pic:blipFill>
                    <a:blip r:embed="rId47"/>
                    <a:stretch>
                      <a:fillRect/>
                    </a:stretch>
                  </pic:blipFill>
                  <pic:spPr>
                    <a:xfrm>
                      <a:off x="0" y="0"/>
                      <a:ext cx="4082698" cy="1686248"/>
                    </a:xfrm>
                    <a:prstGeom prst="rect">
                      <a:avLst/>
                    </a:prstGeom>
                    <a:ln w="12700">
                      <a:solidFill>
                        <a:schemeClr val="accent1"/>
                      </a:solidFill>
                    </a:ln>
                  </pic:spPr>
                </pic:pic>
              </a:graphicData>
            </a:graphic>
          </wp:inline>
        </w:drawing>
      </w:r>
    </w:p>
    <w:p w14:paraId="7259F4F8" w14:textId="77777777" w:rsidR="004832ED" w:rsidRDefault="004832ED" w:rsidP="004832ED">
      <w:pPr>
        <w:ind w:firstLine="720"/>
        <w:rPr>
          <w:noProof/>
        </w:rPr>
      </w:pPr>
      <w:r>
        <w:rPr>
          <w:b/>
          <w:bCs/>
          <w:noProof/>
          <w:color w:val="215E99" w:themeColor="text2" w:themeTint="BF"/>
        </w:rPr>
        <w:t>Q</w:t>
      </w:r>
      <w:r w:rsidRPr="005F3203">
        <w:rPr>
          <w:noProof/>
        </w:rPr>
        <w:t xml:space="preserve">: </w:t>
      </w:r>
      <w:r>
        <w:rPr>
          <w:noProof/>
        </w:rPr>
        <w:t>What if I need to change my security question?</w:t>
      </w:r>
    </w:p>
    <w:p w14:paraId="0017BE44" w14:textId="77777777" w:rsidR="004832ED" w:rsidRDefault="004832ED" w:rsidP="004832ED">
      <w:pPr>
        <w:ind w:left="720"/>
        <w:rPr>
          <w:noProof/>
        </w:rPr>
      </w:pPr>
      <w:r w:rsidRPr="00F032B1">
        <w:rPr>
          <w:b/>
          <w:bCs/>
          <w:noProof/>
          <w:color w:val="215E99" w:themeColor="text2" w:themeTint="BF"/>
        </w:rPr>
        <w:t>A</w:t>
      </w:r>
      <w:r w:rsidRPr="00F032B1">
        <w:rPr>
          <w:noProof/>
        </w:rPr>
        <w:t>:</w:t>
      </w:r>
      <w:r>
        <w:rPr>
          <w:noProof/>
        </w:rPr>
        <w:t xml:space="preserve"> If you are </w:t>
      </w:r>
      <w:r w:rsidRPr="00D77724">
        <w:rPr>
          <w:noProof/>
          <w:u w:val="single"/>
        </w:rPr>
        <w:t>not</w:t>
      </w:r>
      <w:r>
        <w:rPr>
          <w:noProof/>
        </w:rPr>
        <w:t xml:space="preserve"> currently signed in to the DEP Business Portal, c</w:t>
      </w:r>
      <w:r w:rsidRPr="002C4609">
        <w:rPr>
          <w:noProof/>
        </w:rPr>
        <w:t xml:space="preserve">lick </w:t>
      </w:r>
      <w:r>
        <w:rPr>
          <w:noProof/>
          <w:color w:val="0070C0"/>
          <w:u w:val="single"/>
        </w:rPr>
        <w:t>Sign In</w:t>
      </w:r>
      <w:r>
        <w:rPr>
          <w:noProof/>
        </w:rPr>
        <w:t xml:space="preserve"> from the top right corner of the screen, then enter your credentials and click </w:t>
      </w:r>
      <w:r>
        <w:rPr>
          <w:b/>
          <w:bCs/>
          <w:noProof/>
        </w:rPr>
        <w:t>Sign In</w:t>
      </w:r>
      <w:r>
        <w:rPr>
          <w:noProof/>
        </w:rPr>
        <w:t xml:space="preserve">. Once logged in you should see your name in the top right corner of the screen, next to </w:t>
      </w:r>
      <w:r w:rsidRPr="008C0C5F">
        <w:rPr>
          <w:noProof/>
          <w:color w:val="0070C0"/>
          <w:u w:val="single"/>
        </w:rPr>
        <w:t>Sign Out</w:t>
      </w:r>
      <w:r>
        <w:rPr>
          <w:noProof/>
        </w:rPr>
        <w:t xml:space="preserve">. </w:t>
      </w:r>
    </w:p>
    <w:p w14:paraId="29EAE709" w14:textId="77777777" w:rsidR="004832ED" w:rsidRDefault="004832ED" w:rsidP="004832ED">
      <w:pPr>
        <w:ind w:left="720"/>
        <w:rPr>
          <w:noProof/>
        </w:rPr>
      </w:pPr>
      <w:r>
        <w:rPr>
          <w:noProof/>
        </w:rPr>
        <w:drawing>
          <wp:inline distT="0" distB="0" distL="0" distR="0" wp14:anchorId="12F80F37" wp14:editId="516C638E">
            <wp:extent cx="2474228" cy="943058"/>
            <wp:effectExtent l="19050" t="19050" r="21590" b="9525"/>
            <wp:docPr id="199520214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7313" name="Picture 1" descr="Graphical user interface, text, application&#10;&#10;Description automatically generated"/>
                    <pic:cNvPicPr/>
                  </pic:nvPicPr>
                  <pic:blipFill>
                    <a:blip r:embed="rId18"/>
                    <a:stretch>
                      <a:fillRect/>
                    </a:stretch>
                  </pic:blipFill>
                  <pic:spPr>
                    <a:xfrm>
                      <a:off x="0" y="0"/>
                      <a:ext cx="2487233" cy="948015"/>
                    </a:xfrm>
                    <a:prstGeom prst="rect">
                      <a:avLst/>
                    </a:prstGeom>
                    <a:ln w="12700">
                      <a:solidFill>
                        <a:schemeClr val="accent1"/>
                      </a:solidFill>
                    </a:ln>
                  </pic:spPr>
                </pic:pic>
              </a:graphicData>
            </a:graphic>
          </wp:inline>
        </w:drawing>
      </w:r>
    </w:p>
    <w:p w14:paraId="33ADFDD1" w14:textId="77777777" w:rsidR="004832ED" w:rsidRDefault="004832ED" w:rsidP="004832ED">
      <w:pPr>
        <w:ind w:left="720"/>
        <w:rPr>
          <w:noProof/>
        </w:rPr>
      </w:pPr>
      <w:r>
        <w:rPr>
          <w:noProof/>
        </w:rPr>
        <w:t xml:space="preserve">Click on your </w:t>
      </w:r>
      <w:r w:rsidRPr="0032202D">
        <w:rPr>
          <w:noProof/>
          <w:color w:val="0070C0"/>
          <w:u w:val="single"/>
        </w:rPr>
        <w:t>First Name Last Name</w:t>
      </w:r>
      <w:r>
        <w:rPr>
          <w:noProof/>
        </w:rPr>
        <w:t xml:space="preserve">, from the top right corner of the screen, the system will then redirect to the ‘Your Account Details’ page. Once here, under Security Details section, click </w:t>
      </w:r>
      <w:r>
        <w:rPr>
          <w:noProof/>
          <w:color w:val="0070C0"/>
          <w:u w:val="single"/>
        </w:rPr>
        <w:t>Change</w:t>
      </w:r>
      <w:r w:rsidRPr="001A0B3E">
        <w:rPr>
          <w:noProof/>
        </w:rPr>
        <w:t>.</w:t>
      </w:r>
    </w:p>
    <w:p w14:paraId="34EF0F39" w14:textId="77777777" w:rsidR="004832ED" w:rsidRDefault="004832ED" w:rsidP="004832ED">
      <w:pPr>
        <w:ind w:left="720"/>
        <w:rPr>
          <w:noProof/>
        </w:rPr>
      </w:pPr>
      <w:r>
        <w:rPr>
          <w:noProof/>
        </w:rPr>
        <w:drawing>
          <wp:inline distT="0" distB="0" distL="0" distR="0" wp14:anchorId="46342FBA" wp14:editId="5B17D70C">
            <wp:extent cx="4739055" cy="2349500"/>
            <wp:effectExtent l="19050" t="19050" r="23495" b="12700"/>
            <wp:docPr id="120788263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2638" name="Picture 1" descr="Graphical user interface, text, application&#10;&#10;Description automatically generated"/>
                    <pic:cNvPicPr/>
                  </pic:nvPicPr>
                  <pic:blipFill>
                    <a:blip r:embed="rId48"/>
                    <a:stretch>
                      <a:fillRect/>
                    </a:stretch>
                  </pic:blipFill>
                  <pic:spPr>
                    <a:xfrm>
                      <a:off x="0" y="0"/>
                      <a:ext cx="4868319" cy="2413586"/>
                    </a:xfrm>
                    <a:prstGeom prst="rect">
                      <a:avLst/>
                    </a:prstGeom>
                    <a:ln w="12700">
                      <a:solidFill>
                        <a:schemeClr val="accent1"/>
                      </a:solidFill>
                    </a:ln>
                  </pic:spPr>
                </pic:pic>
              </a:graphicData>
            </a:graphic>
          </wp:inline>
        </w:drawing>
      </w:r>
    </w:p>
    <w:p w14:paraId="5227BE72" w14:textId="77777777" w:rsidR="004832ED" w:rsidRDefault="004832ED" w:rsidP="004832ED">
      <w:pPr>
        <w:ind w:left="720"/>
        <w:rPr>
          <w:noProof/>
        </w:rPr>
      </w:pPr>
      <w:r>
        <w:rPr>
          <w:noProof/>
        </w:rPr>
        <w:t xml:space="preserve">The system will redirect to ‘Change Account Security’ page. Once here, select a different Security Question from the ‘Security Question’ dropdown, then enter the answer to the security question that was selected in the ‘Security Answer’ field, then click </w:t>
      </w:r>
      <w:r>
        <w:rPr>
          <w:b/>
          <w:bCs/>
          <w:noProof/>
        </w:rPr>
        <w:t>Update Security</w:t>
      </w:r>
      <w:r>
        <w:rPr>
          <w:noProof/>
        </w:rPr>
        <w:t xml:space="preserve">. </w:t>
      </w:r>
    </w:p>
    <w:p w14:paraId="59C1F2DB" w14:textId="77777777" w:rsidR="004832ED" w:rsidRDefault="004832ED" w:rsidP="004832ED">
      <w:pPr>
        <w:ind w:left="720"/>
        <w:rPr>
          <w:noProof/>
        </w:rPr>
      </w:pPr>
      <w:r>
        <w:rPr>
          <w:noProof/>
        </w:rPr>
        <w:drawing>
          <wp:inline distT="0" distB="0" distL="0" distR="0" wp14:anchorId="3CA1D774" wp14:editId="27D34CCB">
            <wp:extent cx="4730750" cy="1471925"/>
            <wp:effectExtent l="19050" t="19050" r="12700" b="14605"/>
            <wp:docPr id="201988239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2395" name="Picture 1" descr="Graphical user interface, text, application&#10;&#10;Description automatically generated"/>
                    <pic:cNvPicPr/>
                  </pic:nvPicPr>
                  <pic:blipFill>
                    <a:blip r:embed="rId49"/>
                    <a:stretch>
                      <a:fillRect/>
                    </a:stretch>
                  </pic:blipFill>
                  <pic:spPr>
                    <a:xfrm>
                      <a:off x="0" y="0"/>
                      <a:ext cx="4881213" cy="1518740"/>
                    </a:xfrm>
                    <a:prstGeom prst="rect">
                      <a:avLst/>
                    </a:prstGeom>
                    <a:ln w="12700">
                      <a:solidFill>
                        <a:schemeClr val="accent1"/>
                      </a:solidFill>
                    </a:ln>
                  </pic:spPr>
                </pic:pic>
              </a:graphicData>
            </a:graphic>
          </wp:inline>
        </w:drawing>
      </w:r>
      <w:r w:rsidRPr="0081327A">
        <w:rPr>
          <w:noProof/>
        </w:rPr>
        <w:t xml:space="preserve"> </w:t>
      </w:r>
    </w:p>
    <w:p w14:paraId="008E946E" w14:textId="77777777" w:rsidR="004832ED" w:rsidRDefault="004832ED" w:rsidP="004832ED">
      <w:pPr>
        <w:ind w:left="720"/>
        <w:rPr>
          <w:noProof/>
        </w:rPr>
      </w:pPr>
      <w:r>
        <w:rPr>
          <w:noProof/>
        </w:rPr>
        <w:t xml:space="preserve">The system displays the following message, “Your security question and answer have been updated.” </w:t>
      </w:r>
    </w:p>
    <w:p w14:paraId="78E0DD68" w14:textId="77777777" w:rsidR="004832ED" w:rsidRDefault="004832ED" w:rsidP="004832ED">
      <w:pPr>
        <w:ind w:left="720"/>
        <w:rPr>
          <w:noProof/>
        </w:rPr>
      </w:pPr>
      <w:r>
        <w:rPr>
          <w:noProof/>
        </w:rPr>
        <w:drawing>
          <wp:inline distT="0" distB="0" distL="0" distR="0" wp14:anchorId="7035BE71" wp14:editId="58D7E5D1">
            <wp:extent cx="4724400" cy="1427902"/>
            <wp:effectExtent l="19050" t="19050" r="19050" b="20320"/>
            <wp:docPr id="101353598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5982" name="Picture 1" descr="Graphical user interface, text, application&#10;&#10;Description automatically generated"/>
                    <pic:cNvPicPr/>
                  </pic:nvPicPr>
                  <pic:blipFill>
                    <a:blip r:embed="rId50"/>
                    <a:stretch>
                      <a:fillRect/>
                    </a:stretch>
                  </pic:blipFill>
                  <pic:spPr>
                    <a:xfrm>
                      <a:off x="0" y="0"/>
                      <a:ext cx="4764708" cy="1440085"/>
                    </a:xfrm>
                    <a:prstGeom prst="rect">
                      <a:avLst/>
                    </a:prstGeom>
                    <a:ln w="12700">
                      <a:solidFill>
                        <a:schemeClr val="accent1"/>
                      </a:solidFill>
                    </a:ln>
                  </pic:spPr>
                </pic:pic>
              </a:graphicData>
            </a:graphic>
          </wp:inline>
        </w:drawing>
      </w:r>
    </w:p>
    <w:p w14:paraId="659AC761" w14:textId="77777777" w:rsidR="004832ED" w:rsidRDefault="004832ED" w:rsidP="004832ED">
      <w:pPr>
        <w:ind w:firstLine="720"/>
        <w:rPr>
          <w:noProof/>
        </w:rPr>
      </w:pPr>
      <w:r>
        <w:rPr>
          <w:b/>
          <w:bCs/>
          <w:noProof/>
          <w:color w:val="215E99" w:themeColor="text2" w:themeTint="BF"/>
        </w:rPr>
        <w:t>Q</w:t>
      </w:r>
      <w:r w:rsidRPr="005F3203">
        <w:rPr>
          <w:noProof/>
        </w:rPr>
        <w:t xml:space="preserve">: </w:t>
      </w:r>
      <w:r>
        <w:rPr>
          <w:noProof/>
        </w:rPr>
        <w:t>What if I believe my account has been compromised?</w:t>
      </w:r>
    </w:p>
    <w:p w14:paraId="7DDFCF7E" w14:textId="77777777" w:rsidR="004832ED" w:rsidRDefault="004832ED" w:rsidP="004832ED">
      <w:pPr>
        <w:ind w:left="720"/>
        <w:rPr>
          <w:noProof/>
        </w:rPr>
      </w:pPr>
      <w:r w:rsidRPr="00F032B1">
        <w:rPr>
          <w:b/>
          <w:bCs/>
          <w:noProof/>
          <w:color w:val="215E99" w:themeColor="text2" w:themeTint="BF"/>
        </w:rPr>
        <w:t>A</w:t>
      </w:r>
      <w:r w:rsidRPr="00F032B1">
        <w:rPr>
          <w:noProof/>
        </w:rPr>
        <w:t>:</w:t>
      </w:r>
      <w:r>
        <w:rPr>
          <w:noProof/>
        </w:rPr>
        <w:t xml:space="preserve"> From DEP Business Portal Home screen, at the bottom middle of the screen, click on </w:t>
      </w:r>
      <w:r w:rsidRPr="000A291D">
        <w:rPr>
          <w:noProof/>
          <w:color w:val="0070C0"/>
          <w:u w:val="single"/>
        </w:rPr>
        <w:t>Contact Us</w:t>
      </w:r>
      <w:r w:rsidRPr="00D5195C">
        <w:rPr>
          <w:noProof/>
        </w:rPr>
        <w:t>.</w:t>
      </w:r>
    </w:p>
    <w:p w14:paraId="0E280D43" w14:textId="77777777" w:rsidR="004832ED" w:rsidRDefault="004832ED" w:rsidP="004832ED">
      <w:pPr>
        <w:ind w:left="720"/>
        <w:rPr>
          <w:noProof/>
          <w:u w:val="single"/>
        </w:rPr>
      </w:pPr>
      <w:r>
        <w:rPr>
          <w:noProof/>
        </w:rPr>
        <w:drawing>
          <wp:inline distT="0" distB="0" distL="0" distR="0" wp14:anchorId="6D986B00" wp14:editId="0B4DC44E">
            <wp:extent cx="5160275" cy="1374693"/>
            <wp:effectExtent l="19050" t="19050" r="21590" b="16510"/>
            <wp:docPr id="438729498"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9506" name="Picture 1" descr="Logo&#10;&#10;Description automatically generated with low confidence"/>
                    <pic:cNvPicPr/>
                  </pic:nvPicPr>
                  <pic:blipFill>
                    <a:blip r:embed="rId51"/>
                    <a:stretch>
                      <a:fillRect/>
                    </a:stretch>
                  </pic:blipFill>
                  <pic:spPr>
                    <a:xfrm>
                      <a:off x="0" y="0"/>
                      <a:ext cx="5239008" cy="1395667"/>
                    </a:xfrm>
                    <a:prstGeom prst="rect">
                      <a:avLst/>
                    </a:prstGeom>
                    <a:ln w="12700">
                      <a:solidFill>
                        <a:schemeClr val="accent1"/>
                      </a:solidFill>
                    </a:ln>
                  </pic:spPr>
                </pic:pic>
              </a:graphicData>
            </a:graphic>
          </wp:inline>
        </w:drawing>
      </w:r>
    </w:p>
    <w:p w14:paraId="319179D0" w14:textId="77777777" w:rsidR="004832ED" w:rsidRDefault="004832ED" w:rsidP="004832ED">
      <w:pPr>
        <w:ind w:left="720"/>
        <w:rPr>
          <w:noProof/>
        </w:rPr>
      </w:pPr>
      <w:r>
        <w:rPr>
          <w:noProof/>
        </w:rPr>
        <w:t xml:space="preserve">Under the Account Security section, click on </w:t>
      </w:r>
      <w:r>
        <w:rPr>
          <w:noProof/>
          <w:color w:val="0070C0"/>
          <w:u w:val="single"/>
        </w:rPr>
        <w:t>r</w:t>
      </w:r>
      <w:r w:rsidRPr="00D5195C">
        <w:rPr>
          <w:noProof/>
          <w:color w:val="0070C0"/>
          <w:u w:val="single"/>
        </w:rPr>
        <w:t>eport the compromise to us</w:t>
      </w:r>
      <w:r>
        <w:rPr>
          <w:noProof/>
        </w:rPr>
        <w:t>.</w:t>
      </w:r>
    </w:p>
    <w:p w14:paraId="34FAFC6D" w14:textId="77777777" w:rsidR="004832ED" w:rsidRDefault="004832ED" w:rsidP="004832ED">
      <w:pPr>
        <w:ind w:left="720"/>
        <w:rPr>
          <w:noProof/>
        </w:rPr>
      </w:pPr>
      <w:r>
        <w:rPr>
          <w:noProof/>
        </w:rPr>
        <w:drawing>
          <wp:inline distT="0" distB="0" distL="0" distR="0" wp14:anchorId="4170ADFE" wp14:editId="1ACFB1F5">
            <wp:extent cx="5186149" cy="775152"/>
            <wp:effectExtent l="19050" t="19050" r="14605" b="25400"/>
            <wp:docPr id="29180314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03144" name="Picture 1" descr="Text&#10;&#10;Description automatically generated with medium confidence"/>
                    <pic:cNvPicPr/>
                  </pic:nvPicPr>
                  <pic:blipFill>
                    <a:blip r:embed="rId52"/>
                    <a:stretch>
                      <a:fillRect/>
                    </a:stretch>
                  </pic:blipFill>
                  <pic:spPr>
                    <a:xfrm>
                      <a:off x="0" y="0"/>
                      <a:ext cx="5235681" cy="782555"/>
                    </a:xfrm>
                    <a:prstGeom prst="rect">
                      <a:avLst/>
                    </a:prstGeom>
                    <a:ln w="12700">
                      <a:solidFill>
                        <a:schemeClr val="accent1"/>
                      </a:solidFill>
                    </a:ln>
                  </pic:spPr>
                </pic:pic>
              </a:graphicData>
            </a:graphic>
          </wp:inline>
        </w:drawing>
      </w:r>
    </w:p>
    <w:p w14:paraId="6434A92E" w14:textId="77777777" w:rsidR="004832ED" w:rsidRDefault="004832ED" w:rsidP="004832ED">
      <w:pPr>
        <w:pStyle w:val="HeadingTextLevel2"/>
        <w:numPr>
          <w:ilvl w:val="3"/>
          <w:numId w:val="1"/>
        </w:numPr>
      </w:pPr>
      <w:bookmarkStart w:id="3883" w:name="_Toc157064809"/>
      <w:bookmarkStart w:id="3884" w:name="_Toc157066349"/>
      <w:bookmarkStart w:id="3885" w:name="_Toc157066832"/>
      <w:bookmarkStart w:id="3886" w:name="_Toc157066974"/>
      <w:bookmarkStart w:id="3887" w:name="_Toc157067124"/>
      <w:bookmarkStart w:id="3888" w:name="_Toc157067505"/>
      <w:bookmarkStart w:id="3889" w:name="_Toc157081861"/>
      <w:bookmarkStart w:id="3890" w:name="_Toc157082008"/>
      <w:bookmarkStart w:id="3891" w:name="_Toc157082161"/>
      <w:bookmarkStart w:id="3892" w:name="_Toc157082308"/>
      <w:bookmarkStart w:id="3893" w:name="_Toc157082455"/>
      <w:bookmarkStart w:id="3894" w:name="_Toc157082603"/>
      <w:bookmarkStart w:id="3895" w:name="_Toc157082751"/>
      <w:bookmarkStart w:id="3896" w:name="_Toc157082899"/>
      <w:bookmarkStart w:id="3897" w:name="_Toc157083047"/>
      <w:bookmarkStart w:id="3898" w:name="_Toc157083195"/>
      <w:bookmarkStart w:id="3899" w:name="_Toc157083343"/>
      <w:bookmarkStart w:id="3900" w:name="_Toc157083490"/>
      <w:bookmarkStart w:id="3901" w:name="_Toc157083637"/>
      <w:bookmarkStart w:id="3902" w:name="_Toc157083784"/>
      <w:bookmarkStart w:id="3903" w:name="_Toc157085302"/>
      <w:bookmarkStart w:id="3904" w:name="_Toc157093327"/>
      <w:bookmarkStart w:id="3905" w:name="_Toc157064810"/>
      <w:bookmarkStart w:id="3906" w:name="_Toc157066350"/>
      <w:bookmarkStart w:id="3907" w:name="_Toc157066833"/>
      <w:bookmarkStart w:id="3908" w:name="_Toc157066975"/>
      <w:bookmarkStart w:id="3909" w:name="_Toc157067125"/>
      <w:bookmarkStart w:id="3910" w:name="_Toc157067506"/>
      <w:bookmarkStart w:id="3911" w:name="_Toc157081862"/>
      <w:bookmarkStart w:id="3912" w:name="_Toc157082009"/>
      <w:bookmarkStart w:id="3913" w:name="_Toc157082162"/>
      <w:bookmarkStart w:id="3914" w:name="_Toc157082309"/>
      <w:bookmarkStart w:id="3915" w:name="_Toc157082456"/>
      <w:bookmarkStart w:id="3916" w:name="_Toc157082604"/>
      <w:bookmarkStart w:id="3917" w:name="_Toc157082752"/>
      <w:bookmarkStart w:id="3918" w:name="_Toc157082900"/>
      <w:bookmarkStart w:id="3919" w:name="_Toc157083048"/>
      <w:bookmarkStart w:id="3920" w:name="_Toc157083196"/>
      <w:bookmarkStart w:id="3921" w:name="_Toc157083344"/>
      <w:bookmarkStart w:id="3922" w:name="_Toc157083491"/>
      <w:bookmarkStart w:id="3923" w:name="_Toc157083638"/>
      <w:bookmarkStart w:id="3924" w:name="_Toc157083785"/>
      <w:bookmarkStart w:id="3925" w:name="_Toc157085303"/>
      <w:bookmarkStart w:id="3926" w:name="_Toc157093328"/>
      <w:bookmarkStart w:id="3927" w:name="_Toc157064811"/>
      <w:bookmarkStart w:id="3928" w:name="_Toc157066351"/>
      <w:bookmarkStart w:id="3929" w:name="_Toc157066834"/>
      <w:bookmarkStart w:id="3930" w:name="_Toc157066976"/>
      <w:bookmarkStart w:id="3931" w:name="_Toc157067126"/>
      <w:bookmarkStart w:id="3932" w:name="_Toc157067507"/>
      <w:bookmarkStart w:id="3933" w:name="_Toc157081863"/>
      <w:bookmarkStart w:id="3934" w:name="_Toc157082010"/>
      <w:bookmarkStart w:id="3935" w:name="_Toc157082163"/>
      <w:bookmarkStart w:id="3936" w:name="_Toc157082310"/>
      <w:bookmarkStart w:id="3937" w:name="_Toc157082457"/>
      <w:bookmarkStart w:id="3938" w:name="_Toc157082605"/>
      <w:bookmarkStart w:id="3939" w:name="_Toc157082753"/>
      <w:bookmarkStart w:id="3940" w:name="_Toc157082901"/>
      <w:bookmarkStart w:id="3941" w:name="_Toc157083049"/>
      <w:bookmarkStart w:id="3942" w:name="_Toc157083197"/>
      <w:bookmarkStart w:id="3943" w:name="_Toc157083345"/>
      <w:bookmarkStart w:id="3944" w:name="_Toc157083492"/>
      <w:bookmarkStart w:id="3945" w:name="_Toc157083639"/>
      <w:bookmarkStart w:id="3946" w:name="_Toc157083786"/>
      <w:bookmarkStart w:id="3947" w:name="_Toc157085304"/>
      <w:bookmarkStart w:id="3948" w:name="_Toc157093329"/>
      <w:bookmarkStart w:id="3949" w:name="_Toc157064812"/>
      <w:bookmarkStart w:id="3950" w:name="_Toc157066352"/>
      <w:bookmarkStart w:id="3951" w:name="_Toc157066835"/>
      <w:bookmarkStart w:id="3952" w:name="_Toc157066977"/>
      <w:bookmarkStart w:id="3953" w:name="_Toc157067127"/>
      <w:bookmarkStart w:id="3954" w:name="_Toc157067508"/>
      <w:bookmarkStart w:id="3955" w:name="_Toc157081864"/>
      <w:bookmarkStart w:id="3956" w:name="_Toc157082011"/>
      <w:bookmarkStart w:id="3957" w:name="_Toc157082164"/>
      <w:bookmarkStart w:id="3958" w:name="_Toc157082311"/>
      <w:bookmarkStart w:id="3959" w:name="_Toc157082458"/>
      <w:bookmarkStart w:id="3960" w:name="_Toc157082606"/>
      <w:bookmarkStart w:id="3961" w:name="_Toc157082754"/>
      <w:bookmarkStart w:id="3962" w:name="_Toc157082902"/>
      <w:bookmarkStart w:id="3963" w:name="_Toc157083050"/>
      <w:bookmarkStart w:id="3964" w:name="_Toc157083198"/>
      <w:bookmarkStart w:id="3965" w:name="_Toc157083346"/>
      <w:bookmarkStart w:id="3966" w:name="_Toc157083493"/>
      <w:bookmarkStart w:id="3967" w:name="_Toc157083640"/>
      <w:bookmarkStart w:id="3968" w:name="_Toc157083787"/>
      <w:bookmarkStart w:id="3969" w:name="_Toc157085305"/>
      <w:bookmarkStart w:id="3970" w:name="_Toc157093330"/>
      <w:bookmarkStart w:id="3971" w:name="_Toc157064813"/>
      <w:bookmarkStart w:id="3972" w:name="_Toc157066353"/>
      <w:bookmarkStart w:id="3973" w:name="_Toc157066836"/>
      <w:bookmarkStart w:id="3974" w:name="_Toc157066978"/>
      <w:bookmarkStart w:id="3975" w:name="_Toc157067128"/>
      <w:bookmarkStart w:id="3976" w:name="_Toc157067509"/>
      <w:bookmarkStart w:id="3977" w:name="_Toc157081865"/>
      <w:bookmarkStart w:id="3978" w:name="_Toc157082012"/>
      <w:bookmarkStart w:id="3979" w:name="_Toc157082165"/>
      <w:bookmarkStart w:id="3980" w:name="_Toc157082312"/>
      <w:bookmarkStart w:id="3981" w:name="_Toc157082459"/>
      <w:bookmarkStart w:id="3982" w:name="_Toc157082607"/>
      <w:bookmarkStart w:id="3983" w:name="_Toc157082755"/>
      <w:bookmarkStart w:id="3984" w:name="_Toc157082903"/>
      <w:bookmarkStart w:id="3985" w:name="_Toc157083051"/>
      <w:bookmarkStart w:id="3986" w:name="_Toc157083199"/>
      <w:bookmarkStart w:id="3987" w:name="_Toc157083347"/>
      <w:bookmarkStart w:id="3988" w:name="_Toc157083494"/>
      <w:bookmarkStart w:id="3989" w:name="_Toc157083641"/>
      <w:bookmarkStart w:id="3990" w:name="_Toc157083788"/>
      <w:bookmarkStart w:id="3991" w:name="_Toc157085306"/>
      <w:bookmarkStart w:id="3992" w:name="_Toc157093331"/>
      <w:bookmarkStart w:id="3993" w:name="_Toc157205758"/>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r w:rsidRPr="005E13EB">
        <w:t>Issues not Covered in FAQs</w:t>
      </w:r>
      <w:r>
        <w:t>:</w:t>
      </w:r>
      <w:bookmarkEnd w:id="3993"/>
    </w:p>
    <w:p w14:paraId="534B45A4" w14:textId="77777777" w:rsidR="004832ED" w:rsidRPr="005E13EB" w:rsidRDefault="004832ED" w:rsidP="004832ED">
      <w:pPr>
        <w:pStyle w:val="BaseTextLevel2"/>
      </w:pPr>
    </w:p>
    <w:p w14:paraId="09BB8F0E" w14:textId="77777777" w:rsidR="004832ED" w:rsidRDefault="004832ED" w:rsidP="004832ED">
      <w:pPr>
        <w:ind w:left="720" w:firstLine="720"/>
        <w:rPr>
          <w:noProof/>
        </w:rPr>
      </w:pPr>
      <w:r>
        <w:rPr>
          <w:b/>
          <w:bCs/>
          <w:noProof/>
          <w:color w:val="215E99" w:themeColor="text2" w:themeTint="BF"/>
        </w:rPr>
        <w:t>Q</w:t>
      </w:r>
      <w:r w:rsidRPr="005F3203">
        <w:rPr>
          <w:noProof/>
        </w:rPr>
        <w:t xml:space="preserve">: </w:t>
      </w:r>
      <w:r>
        <w:rPr>
          <w:noProof/>
        </w:rPr>
        <w:t>What if I need to I have another issue not covered in the FAQ section?</w:t>
      </w:r>
    </w:p>
    <w:p w14:paraId="7B6BC3D4" w14:textId="77777777" w:rsidR="004832ED" w:rsidRPr="00D5195C" w:rsidRDefault="004832ED" w:rsidP="004832ED">
      <w:pPr>
        <w:ind w:left="1440"/>
        <w:rPr>
          <w:noProof/>
          <w:u w:val="single"/>
        </w:rPr>
      </w:pPr>
      <w:r w:rsidRPr="00F032B1">
        <w:rPr>
          <w:b/>
          <w:bCs/>
          <w:noProof/>
          <w:color w:val="215E99" w:themeColor="text2" w:themeTint="BF"/>
        </w:rPr>
        <w:t>A</w:t>
      </w:r>
      <w:r w:rsidRPr="00F032B1">
        <w:rPr>
          <w:noProof/>
        </w:rPr>
        <w:t>:</w:t>
      </w:r>
      <w:r>
        <w:rPr>
          <w:noProof/>
        </w:rPr>
        <w:t xml:space="preserve"> From DEP Business Portal Home screen, at the bottom middle of the screen, click on </w:t>
      </w:r>
      <w:r w:rsidRPr="000A291D">
        <w:rPr>
          <w:noProof/>
          <w:color w:val="0070C0"/>
          <w:u w:val="single"/>
        </w:rPr>
        <w:t>Contact Us</w:t>
      </w:r>
      <w:r w:rsidRPr="00D5195C">
        <w:rPr>
          <w:noProof/>
        </w:rPr>
        <w:t>.</w:t>
      </w:r>
    </w:p>
    <w:p w14:paraId="7044A19C" w14:textId="6527191B" w:rsidR="004832ED" w:rsidRDefault="004832ED" w:rsidP="00DA5E8C">
      <w:pPr>
        <w:ind w:left="720"/>
        <w:jc w:val="center"/>
        <w:rPr>
          <w:noProof/>
        </w:rPr>
      </w:pPr>
      <w:r>
        <w:rPr>
          <w:noProof/>
        </w:rPr>
        <w:drawing>
          <wp:inline distT="0" distB="0" distL="0" distR="0" wp14:anchorId="2CEABED3" wp14:editId="22E1A3B0">
            <wp:extent cx="3690452" cy="983133"/>
            <wp:effectExtent l="19050" t="19050" r="24765" b="26670"/>
            <wp:docPr id="261869506"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9506" name="Picture 1" descr="Logo&#10;&#10;Description automatically generated with low confidence"/>
                    <pic:cNvPicPr/>
                  </pic:nvPicPr>
                  <pic:blipFill>
                    <a:blip r:embed="rId51"/>
                    <a:stretch>
                      <a:fillRect/>
                    </a:stretch>
                  </pic:blipFill>
                  <pic:spPr>
                    <a:xfrm>
                      <a:off x="0" y="0"/>
                      <a:ext cx="3693189" cy="983862"/>
                    </a:xfrm>
                    <a:prstGeom prst="rect">
                      <a:avLst/>
                    </a:prstGeom>
                    <a:ln w="12700">
                      <a:solidFill>
                        <a:schemeClr val="accent1"/>
                      </a:solidFill>
                    </a:ln>
                  </pic:spPr>
                </pic:pic>
              </a:graphicData>
            </a:graphic>
          </wp:inline>
        </w:drawing>
      </w:r>
    </w:p>
    <w:p w14:paraId="13F8D8C8" w14:textId="77777777" w:rsidR="004832ED" w:rsidRDefault="004832ED" w:rsidP="004832ED">
      <w:pPr>
        <w:ind w:left="1440"/>
        <w:rPr>
          <w:noProof/>
        </w:rPr>
      </w:pPr>
      <w:r>
        <w:rPr>
          <w:noProof/>
        </w:rPr>
        <w:t xml:space="preserve">Under the ‘Contact Us’ section, click on e-mail address to e-mail us, or call us at the phone number listed below. </w:t>
      </w:r>
    </w:p>
    <w:p w14:paraId="6FDC8E0E" w14:textId="45514924" w:rsidR="00001A4B" w:rsidRDefault="004832ED" w:rsidP="00DA5E8C">
      <w:pPr>
        <w:ind w:firstLine="720"/>
        <w:jc w:val="center"/>
        <w:rPr>
          <w:noProof/>
        </w:rPr>
      </w:pPr>
      <w:r>
        <w:rPr>
          <w:noProof/>
        </w:rPr>
        <w:drawing>
          <wp:inline distT="0" distB="0" distL="0" distR="0" wp14:anchorId="664DF4BB" wp14:editId="4DA252E8">
            <wp:extent cx="3733647" cy="894719"/>
            <wp:effectExtent l="19050" t="19050" r="19685" b="19685"/>
            <wp:docPr id="21263121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2118" name="Picture 1" descr="Graphical user interface, text, application, email&#10;&#10;Description automatically generated"/>
                    <pic:cNvPicPr/>
                  </pic:nvPicPr>
                  <pic:blipFill>
                    <a:blip r:embed="rId53"/>
                    <a:stretch>
                      <a:fillRect/>
                    </a:stretch>
                  </pic:blipFill>
                  <pic:spPr>
                    <a:xfrm>
                      <a:off x="0" y="0"/>
                      <a:ext cx="3772938" cy="904135"/>
                    </a:xfrm>
                    <a:prstGeom prst="rect">
                      <a:avLst/>
                    </a:prstGeom>
                    <a:ln w="12700">
                      <a:solidFill>
                        <a:schemeClr val="accent1"/>
                      </a:solidFill>
                    </a:ln>
                  </pic:spPr>
                </pic:pic>
              </a:graphicData>
            </a:graphic>
          </wp:inline>
        </w:drawing>
      </w:r>
      <w:bookmarkStart w:id="3994" w:name="_Toc118280150"/>
      <w:bookmarkStart w:id="3995" w:name="_Toc118280151"/>
      <w:bookmarkStart w:id="3996" w:name="_Toc118280152"/>
      <w:bookmarkStart w:id="3997" w:name="_Toc118280153"/>
      <w:bookmarkStart w:id="3998" w:name="_Toc118280154"/>
      <w:bookmarkStart w:id="3999" w:name="_Toc118280155"/>
      <w:bookmarkStart w:id="4000" w:name="_Toc118280156"/>
      <w:bookmarkStart w:id="4001" w:name="_Toc118280157"/>
      <w:bookmarkStart w:id="4002" w:name="_Toc118280158"/>
      <w:bookmarkStart w:id="4003" w:name="_Toc118280159"/>
      <w:bookmarkStart w:id="4004" w:name="_Toc118280160"/>
      <w:bookmarkStart w:id="4005" w:name="_Toc118280161"/>
      <w:bookmarkStart w:id="4006" w:name="_Toc118280162"/>
      <w:bookmarkStart w:id="4007" w:name="_Toc118280163"/>
      <w:bookmarkStart w:id="4008" w:name="_Toc118280164"/>
      <w:bookmarkStart w:id="4009" w:name="_Toc118280165"/>
      <w:bookmarkStart w:id="4010" w:name="_Toc118280166"/>
      <w:bookmarkStart w:id="4011" w:name="_Toc118280167"/>
      <w:bookmarkStart w:id="4012" w:name="_Toc118280168"/>
      <w:bookmarkStart w:id="4013" w:name="_Toc118280169"/>
      <w:bookmarkStart w:id="4014" w:name="_Toc118280170"/>
      <w:bookmarkStart w:id="4015" w:name="_Toc118280171"/>
      <w:bookmarkStart w:id="4016" w:name="_Toc118280172"/>
      <w:bookmarkStart w:id="4017" w:name="_Toc118280173"/>
      <w:bookmarkStart w:id="4018" w:name="_Toc118280174"/>
      <w:bookmarkStart w:id="4019" w:name="_Toc118280175"/>
      <w:bookmarkStart w:id="4020" w:name="_Toc118280176"/>
      <w:bookmarkStart w:id="4021" w:name="_Toc118280177"/>
      <w:bookmarkStart w:id="4022" w:name="_Toc118280178"/>
      <w:bookmarkStart w:id="4023" w:name="_Toc118280179"/>
      <w:bookmarkStart w:id="4024" w:name="_Toc118280180"/>
      <w:bookmarkStart w:id="4025" w:name="_Toc118280181"/>
      <w:bookmarkStart w:id="4026" w:name="_Toc118280182"/>
      <w:bookmarkStart w:id="4027" w:name="_Toc118280183"/>
      <w:bookmarkStart w:id="4028" w:name="_Toc118280184"/>
      <w:bookmarkStart w:id="4029" w:name="_Toc118280185"/>
      <w:bookmarkStart w:id="4030" w:name="_Toc118280186"/>
      <w:bookmarkStart w:id="4031" w:name="_Toc118280187"/>
      <w:bookmarkStart w:id="4032" w:name="_Toc118280188"/>
      <w:bookmarkStart w:id="4033" w:name="_Toc118280189"/>
      <w:bookmarkStart w:id="4034" w:name="_Toc118280190"/>
      <w:bookmarkStart w:id="4035" w:name="_Toc118280191"/>
      <w:bookmarkStart w:id="4036" w:name="_Toc118280192"/>
      <w:bookmarkStart w:id="4037" w:name="_Toc118280193"/>
      <w:bookmarkStart w:id="4038" w:name="_Toc118280194"/>
      <w:bookmarkStart w:id="4039" w:name="_Toc118280195"/>
      <w:bookmarkStart w:id="4040" w:name="_Toc118280196"/>
      <w:bookmarkStart w:id="4041" w:name="_Toc118280197"/>
      <w:bookmarkStart w:id="4042" w:name="_Toc118280198"/>
      <w:bookmarkStart w:id="4043" w:name="_Toc118280199"/>
      <w:bookmarkStart w:id="4044" w:name="_Toc118280200"/>
      <w:bookmarkStart w:id="4045" w:name="_Toc118280201"/>
      <w:bookmarkStart w:id="4046" w:name="_Toc118280202"/>
      <w:bookmarkStart w:id="4047" w:name="_Toc118280203"/>
      <w:bookmarkStart w:id="4048" w:name="_Toc118280204"/>
      <w:bookmarkStart w:id="4049" w:name="_Toc118280205"/>
      <w:bookmarkStart w:id="4050" w:name="_Toc118280206"/>
      <w:bookmarkStart w:id="4051" w:name="_Toc118280207"/>
      <w:bookmarkStart w:id="4052" w:name="_Toc118280208"/>
      <w:bookmarkStart w:id="4053" w:name="_Toc118280209"/>
      <w:bookmarkStart w:id="4054" w:name="_Toc118280210"/>
      <w:bookmarkStart w:id="4055" w:name="_Toc118280211"/>
      <w:bookmarkStart w:id="4056" w:name="_Toc118280212"/>
      <w:bookmarkStart w:id="4057" w:name="_Toc118280213"/>
      <w:bookmarkStart w:id="4058" w:name="_Toc118280214"/>
      <w:bookmarkStart w:id="4059" w:name="_Toc118280215"/>
      <w:bookmarkStart w:id="4060" w:name="_Toc118280216"/>
      <w:bookmarkStart w:id="4061" w:name="_Toc118280217"/>
      <w:bookmarkStart w:id="4062" w:name="_Toc118280218"/>
      <w:bookmarkStart w:id="4063" w:name="_Toc118280219"/>
      <w:bookmarkStart w:id="4064" w:name="_Toc118280220"/>
      <w:bookmarkStart w:id="4065" w:name="_Toc118280221"/>
      <w:bookmarkStart w:id="4066" w:name="_Toc118280222"/>
      <w:bookmarkStart w:id="4067" w:name="_Toc118280223"/>
      <w:bookmarkStart w:id="4068" w:name="_Toc118280224"/>
      <w:bookmarkStart w:id="4069" w:name="_Toc118280225"/>
      <w:bookmarkStart w:id="4070" w:name="_Toc118280226"/>
      <w:bookmarkStart w:id="4071" w:name="_Toc118280227"/>
      <w:bookmarkStart w:id="4072" w:name="_Toc118280228"/>
      <w:bookmarkStart w:id="4073" w:name="_Toc118280229"/>
      <w:bookmarkStart w:id="4074" w:name="_Toc118280230"/>
      <w:bookmarkStart w:id="4075" w:name="_Toc118280231"/>
      <w:bookmarkStart w:id="4076" w:name="_Toc118280232"/>
      <w:bookmarkStart w:id="4077" w:name="_Toc118280233"/>
      <w:bookmarkStart w:id="4078" w:name="_Toc118280234"/>
      <w:bookmarkStart w:id="4079" w:name="_Toc118280235"/>
      <w:bookmarkStart w:id="4080" w:name="_Toc118280236"/>
      <w:bookmarkStart w:id="4081" w:name="_Toc118280237"/>
      <w:bookmarkStart w:id="4082" w:name="_Toc118280290"/>
      <w:bookmarkStart w:id="4083" w:name="_Toc118280291"/>
      <w:bookmarkStart w:id="4084" w:name="_Toc118280292"/>
      <w:bookmarkStart w:id="4085" w:name="_Toc118280293"/>
      <w:bookmarkStart w:id="4086" w:name="_Toc118280294"/>
      <w:bookmarkStart w:id="4087" w:name="_Toc118280295"/>
      <w:bookmarkStart w:id="4088" w:name="_Toc118280296"/>
      <w:bookmarkStart w:id="4089" w:name="_Toc118280297"/>
      <w:bookmarkStart w:id="4090" w:name="_Toc118280298"/>
      <w:bookmarkStart w:id="4091" w:name="_Toc118280299"/>
      <w:bookmarkStart w:id="4092" w:name="_Toc118280300"/>
      <w:bookmarkStart w:id="4093" w:name="_Toc118280301"/>
      <w:bookmarkStart w:id="4094" w:name="_Toc118280302"/>
      <w:bookmarkStart w:id="4095" w:name="_Toc118280303"/>
      <w:bookmarkStart w:id="4096" w:name="_Toc118280304"/>
      <w:bookmarkStart w:id="4097" w:name="_Toc118280305"/>
      <w:bookmarkStart w:id="4098" w:name="_Toc118280306"/>
      <w:bookmarkStart w:id="4099" w:name="_Toc118280307"/>
      <w:bookmarkStart w:id="4100" w:name="_Toc118280308"/>
      <w:bookmarkStart w:id="4101" w:name="_Toc118280309"/>
      <w:bookmarkStart w:id="4102" w:name="_Toc118280310"/>
      <w:bookmarkStart w:id="4103" w:name="_Toc118280311"/>
      <w:bookmarkStart w:id="4104" w:name="_Toc118280312"/>
      <w:bookmarkStart w:id="4105" w:name="_Toc118280313"/>
      <w:bookmarkStart w:id="4106" w:name="_Toc118280314"/>
      <w:bookmarkStart w:id="4107" w:name="_Toc118280315"/>
      <w:bookmarkStart w:id="4108" w:name="_Toc118280316"/>
      <w:bookmarkStart w:id="4109" w:name="_Toc118280317"/>
      <w:bookmarkStart w:id="4110" w:name="_Toc118280318"/>
      <w:bookmarkStart w:id="4111" w:name="_Toc118280319"/>
      <w:bookmarkStart w:id="4112" w:name="_Toc118280320"/>
      <w:bookmarkStart w:id="4113" w:name="_Toc118280321"/>
      <w:bookmarkStart w:id="4114" w:name="_Toc118280322"/>
      <w:bookmarkStart w:id="4115" w:name="_Toc118280323"/>
      <w:bookmarkStart w:id="4116" w:name="_Toc118280324"/>
      <w:bookmarkStart w:id="4117" w:name="_Toc118280325"/>
      <w:bookmarkStart w:id="4118" w:name="_Toc118280326"/>
      <w:bookmarkStart w:id="4119" w:name="_Toc118280327"/>
      <w:bookmarkStart w:id="4120" w:name="_Toc118280328"/>
      <w:bookmarkStart w:id="4121" w:name="_Toc118280329"/>
      <w:bookmarkStart w:id="4122" w:name="_Toc118280330"/>
      <w:bookmarkStart w:id="4123" w:name="_Toc118280331"/>
      <w:bookmarkStart w:id="4124" w:name="_Toc118280332"/>
      <w:bookmarkStart w:id="4125" w:name="_Toc118280333"/>
      <w:bookmarkStart w:id="4126" w:name="_Toc118280438"/>
      <w:bookmarkStart w:id="4127" w:name="_Toc118280439"/>
      <w:bookmarkStart w:id="4128" w:name="_Toc118280440"/>
      <w:bookmarkStart w:id="4129" w:name="_Toc118280441"/>
      <w:bookmarkStart w:id="4130" w:name="_Toc118280442"/>
      <w:bookmarkStart w:id="4131" w:name="_Toc118280443"/>
      <w:bookmarkStart w:id="4132" w:name="_Toc118280444"/>
      <w:bookmarkStart w:id="4133" w:name="_Toc118280445"/>
      <w:bookmarkStart w:id="4134" w:name="_Toc118280446"/>
      <w:bookmarkStart w:id="4135" w:name="_Toc118280447"/>
      <w:bookmarkStart w:id="4136" w:name="_Toc118280448"/>
      <w:bookmarkStart w:id="4137" w:name="_Toc118280449"/>
      <w:bookmarkStart w:id="4138" w:name="_Toc118280450"/>
      <w:bookmarkStart w:id="4139" w:name="_Toc118280451"/>
      <w:bookmarkStart w:id="4140" w:name="_Toc118280452"/>
      <w:bookmarkStart w:id="4141" w:name="_Toc118280453"/>
      <w:bookmarkStart w:id="4142" w:name="_Toc118280454"/>
      <w:bookmarkStart w:id="4143" w:name="_Toc118280455"/>
      <w:bookmarkStart w:id="4144" w:name="_Toc118280456"/>
      <w:bookmarkStart w:id="4145" w:name="_Toc118280457"/>
      <w:bookmarkStart w:id="4146" w:name="_Toc118280458"/>
      <w:bookmarkStart w:id="4147" w:name="_Toc118280459"/>
      <w:bookmarkStart w:id="4148" w:name="_Toc118280460"/>
      <w:bookmarkStart w:id="4149" w:name="_Toc118280461"/>
      <w:bookmarkStart w:id="4150" w:name="_Toc118280462"/>
      <w:bookmarkStart w:id="4151" w:name="_Toc118280463"/>
      <w:bookmarkStart w:id="4152" w:name="_Toc118280464"/>
      <w:bookmarkStart w:id="4153" w:name="_Toc118280465"/>
      <w:bookmarkStart w:id="4154" w:name="_Toc118280466"/>
      <w:bookmarkStart w:id="4155" w:name="_Toc118280467"/>
      <w:bookmarkStart w:id="4156" w:name="_Toc118280468"/>
      <w:bookmarkStart w:id="4157" w:name="_Toc118280469"/>
      <w:bookmarkStart w:id="4158" w:name="_Toc118280470"/>
      <w:bookmarkStart w:id="4159" w:name="_Toc118280471"/>
      <w:bookmarkStart w:id="4160" w:name="_Toc118280472"/>
      <w:bookmarkStart w:id="4161" w:name="_Toc118280473"/>
      <w:bookmarkStart w:id="4162" w:name="_Toc118280474"/>
      <w:bookmarkStart w:id="4163" w:name="_Toc118280475"/>
      <w:bookmarkStart w:id="4164" w:name="_Toc118280476"/>
      <w:bookmarkStart w:id="4165" w:name="_Toc118280477"/>
      <w:bookmarkStart w:id="4166" w:name="_Toc118280478"/>
      <w:bookmarkStart w:id="4167" w:name="_Toc118280479"/>
      <w:bookmarkStart w:id="4168" w:name="_Toc118280480"/>
      <w:bookmarkStart w:id="4169" w:name="_Toc118280481"/>
      <w:bookmarkStart w:id="4170" w:name="_Toc118280482"/>
      <w:bookmarkStart w:id="4171" w:name="_Toc118280483"/>
      <w:bookmarkStart w:id="4172" w:name="_Toc118280484"/>
      <w:bookmarkStart w:id="4173" w:name="_Toc118280485"/>
      <w:bookmarkStart w:id="4174" w:name="_Toc118280486"/>
      <w:bookmarkStart w:id="4175" w:name="_Toc118280487"/>
      <w:bookmarkStart w:id="4176" w:name="_Toc118280488"/>
      <w:bookmarkStart w:id="4177" w:name="_Toc118280489"/>
      <w:bookmarkStart w:id="4178" w:name="_Toc118280490"/>
      <w:bookmarkStart w:id="4179" w:name="_Toc118280491"/>
      <w:bookmarkStart w:id="4180" w:name="_Toc118280492"/>
      <w:bookmarkStart w:id="4181" w:name="_Toc118280493"/>
      <w:bookmarkStart w:id="4182" w:name="_Toc118280494"/>
      <w:bookmarkStart w:id="4183" w:name="_Toc118280495"/>
      <w:bookmarkStart w:id="4184" w:name="_Toc118280496"/>
      <w:bookmarkStart w:id="4185" w:name="_Toc118280497"/>
      <w:bookmarkStart w:id="4186" w:name="_Toc118280498"/>
      <w:bookmarkStart w:id="4187" w:name="_Toc118280499"/>
      <w:bookmarkStart w:id="4188" w:name="_Toc118280500"/>
      <w:bookmarkStart w:id="4189" w:name="_Toc118280501"/>
      <w:bookmarkStart w:id="4190" w:name="_Toc118280502"/>
      <w:bookmarkStart w:id="4191" w:name="_Toc118280503"/>
      <w:bookmarkStart w:id="4192" w:name="_Toc118280504"/>
      <w:bookmarkStart w:id="4193" w:name="_Toc118280505"/>
      <w:bookmarkStart w:id="4194" w:name="_Toc118280506"/>
      <w:bookmarkStart w:id="4195" w:name="_Toc118280507"/>
      <w:bookmarkStart w:id="4196" w:name="_Toc118280508"/>
      <w:bookmarkStart w:id="4197" w:name="_Toc118280509"/>
      <w:bookmarkStart w:id="4198" w:name="_Toc118280510"/>
      <w:bookmarkStart w:id="4199" w:name="_Toc118280511"/>
      <w:bookmarkStart w:id="4200" w:name="_Toc118280512"/>
      <w:bookmarkStart w:id="4201" w:name="_Toc118280513"/>
      <w:bookmarkStart w:id="4202" w:name="_Toc118280514"/>
      <w:bookmarkStart w:id="4203" w:name="_Toc118280515"/>
      <w:bookmarkStart w:id="4204" w:name="_Toc118280516"/>
      <w:bookmarkStart w:id="4205" w:name="_Toc118280517"/>
      <w:bookmarkStart w:id="4206" w:name="_Toc118280518"/>
      <w:bookmarkStart w:id="4207" w:name="_Toc118280519"/>
      <w:bookmarkStart w:id="4208" w:name="_Toc118280520"/>
      <w:bookmarkStart w:id="4209" w:name="_Toc118280521"/>
      <w:bookmarkStart w:id="4210" w:name="_Toc118280522"/>
      <w:bookmarkStart w:id="4211" w:name="_Toc118280523"/>
      <w:bookmarkStart w:id="4212" w:name="_Toc118280524"/>
      <w:bookmarkStart w:id="4213" w:name="_Toc118280525"/>
      <w:bookmarkStart w:id="4214" w:name="_Toc118280526"/>
      <w:bookmarkStart w:id="4215" w:name="_Toc118280527"/>
      <w:bookmarkStart w:id="4216" w:name="_Toc118280528"/>
      <w:bookmarkStart w:id="4217" w:name="_Toc118280529"/>
      <w:bookmarkStart w:id="4218" w:name="_Toc118280530"/>
      <w:bookmarkStart w:id="4219" w:name="_Toc118280531"/>
      <w:bookmarkStart w:id="4220" w:name="_Toc118280532"/>
      <w:bookmarkStart w:id="4221" w:name="_Toc118280533"/>
      <w:bookmarkStart w:id="4222" w:name="_Toc118280534"/>
      <w:bookmarkStart w:id="4223" w:name="_Toc118280535"/>
      <w:bookmarkStart w:id="4224" w:name="_Toc118280536"/>
      <w:bookmarkStart w:id="4225" w:name="_Toc118280537"/>
      <w:bookmarkStart w:id="4226" w:name="_Toc118280538"/>
      <w:bookmarkStart w:id="4227" w:name="_Toc118280539"/>
      <w:bookmarkStart w:id="4228" w:name="_Toc118280540"/>
      <w:bookmarkStart w:id="4229" w:name="_Toc118280541"/>
      <w:bookmarkStart w:id="4230" w:name="_Toc118280542"/>
      <w:bookmarkStart w:id="4231" w:name="_Toc118280543"/>
      <w:bookmarkStart w:id="4232" w:name="_Toc118280544"/>
      <w:bookmarkStart w:id="4233" w:name="_Toc118280545"/>
      <w:bookmarkStart w:id="4234" w:name="_Toc118280546"/>
      <w:bookmarkStart w:id="4235" w:name="_Toc118280547"/>
      <w:bookmarkStart w:id="4236" w:name="_Toc118280548"/>
      <w:bookmarkStart w:id="4237" w:name="_Toc118280549"/>
      <w:bookmarkStart w:id="4238" w:name="_Toc118280550"/>
      <w:bookmarkStart w:id="4239" w:name="_Toc118280551"/>
      <w:bookmarkStart w:id="4240" w:name="_Toc118280552"/>
      <w:bookmarkStart w:id="4241" w:name="_Toc118280553"/>
      <w:bookmarkStart w:id="4242" w:name="_Toc117529777"/>
      <w:bookmarkStart w:id="4243" w:name="_Toc118280554"/>
      <w:bookmarkStart w:id="4244" w:name="_Toc118280555"/>
      <w:bookmarkStart w:id="4245" w:name="_Toc118280556"/>
      <w:bookmarkStart w:id="4246" w:name="_Toc118280557"/>
      <w:bookmarkStart w:id="4247" w:name="_Toc118280558"/>
      <w:bookmarkStart w:id="4248" w:name="_Toc118280559"/>
      <w:bookmarkStart w:id="4249" w:name="_Toc118280560"/>
      <w:bookmarkStart w:id="4250" w:name="_Toc118280561"/>
      <w:bookmarkStart w:id="4251" w:name="_Toc118280614"/>
      <w:bookmarkStart w:id="4252" w:name="_Toc118280615"/>
      <w:bookmarkStart w:id="4253" w:name="_Toc118280616"/>
      <w:bookmarkStart w:id="4254" w:name="_Toc118280617"/>
      <w:bookmarkStart w:id="4255" w:name="_Toc118280618"/>
      <w:bookmarkStart w:id="4256" w:name="_Toc118280619"/>
      <w:bookmarkStart w:id="4257" w:name="_Toc118280620"/>
      <w:bookmarkStart w:id="4258" w:name="_Toc118280621"/>
      <w:bookmarkStart w:id="4259" w:name="_Toc118280622"/>
      <w:bookmarkStart w:id="4260" w:name="_Toc118280623"/>
      <w:bookmarkStart w:id="4261" w:name="_Toc118280624"/>
      <w:bookmarkStart w:id="4262" w:name="_Toc118280625"/>
      <w:bookmarkStart w:id="4263" w:name="_Toc118280626"/>
      <w:bookmarkStart w:id="4264" w:name="_Toc118280627"/>
      <w:bookmarkStart w:id="4265" w:name="_Toc118280628"/>
      <w:bookmarkStart w:id="4266" w:name="_Toc118280629"/>
      <w:bookmarkStart w:id="4267" w:name="_Toc118280630"/>
      <w:bookmarkStart w:id="4268" w:name="_Toc118280631"/>
      <w:bookmarkStart w:id="4269" w:name="_Toc118280632"/>
      <w:bookmarkStart w:id="4270" w:name="_Toc118280633"/>
      <w:bookmarkStart w:id="4271" w:name="_Toc118280634"/>
      <w:bookmarkStart w:id="4272" w:name="_Toc118280635"/>
      <w:bookmarkStart w:id="4273" w:name="_Toc117529781"/>
      <w:bookmarkStart w:id="4274" w:name="_Toc118280636"/>
      <w:bookmarkStart w:id="4275" w:name="_Toc118280637"/>
      <w:bookmarkStart w:id="4276" w:name="_Toc118280638"/>
      <w:bookmarkStart w:id="4277" w:name="_Toc118280639"/>
      <w:bookmarkStart w:id="4278" w:name="_Toc118280640"/>
      <w:bookmarkStart w:id="4279" w:name="_Toc118280641"/>
      <w:bookmarkStart w:id="4280" w:name="_Toc118280642"/>
      <w:bookmarkStart w:id="4281" w:name="_Toc118280643"/>
      <w:bookmarkStart w:id="4282" w:name="_Toc118280644"/>
      <w:bookmarkStart w:id="4283" w:name="_Toc118280645"/>
      <w:bookmarkStart w:id="4284" w:name="_Toc118280646"/>
      <w:bookmarkStart w:id="4285" w:name="_Toc118280647"/>
      <w:bookmarkStart w:id="4286" w:name="_Toc118280648"/>
      <w:bookmarkStart w:id="4287" w:name="_Toc118280649"/>
      <w:bookmarkStart w:id="4288" w:name="_Toc118280650"/>
      <w:bookmarkStart w:id="4289" w:name="_Toc118280651"/>
      <w:bookmarkStart w:id="4290" w:name="_Toc118280652"/>
      <w:bookmarkStart w:id="4291" w:name="_Toc118280653"/>
      <w:bookmarkStart w:id="4292" w:name="_Toc118280654"/>
      <w:bookmarkStart w:id="4293" w:name="_Toc118280655"/>
      <w:bookmarkStart w:id="4294" w:name="_Toc118280764"/>
      <w:bookmarkStart w:id="4295" w:name="_Toc118280765"/>
      <w:bookmarkStart w:id="4296" w:name="_Toc118280766"/>
      <w:bookmarkStart w:id="4297" w:name="_Toc118280767"/>
      <w:bookmarkStart w:id="4298" w:name="_Toc118280768"/>
      <w:bookmarkStart w:id="4299" w:name="_Toc118280769"/>
      <w:bookmarkStart w:id="4300" w:name="_Toc118280770"/>
      <w:bookmarkStart w:id="4301" w:name="_Toc118280771"/>
      <w:bookmarkStart w:id="4302" w:name="_Toc118280772"/>
      <w:bookmarkStart w:id="4303" w:name="_Toc118280773"/>
      <w:bookmarkStart w:id="4304" w:name="_Toc118280774"/>
      <w:bookmarkStart w:id="4305" w:name="_Toc118280775"/>
      <w:bookmarkStart w:id="4306" w:name="_Toc118280776"/>
      <w:bookmarkStart w:id="4307" w:name="_Toc118280777"/>
      <w:bookmarkStart w:id="4308" w:name="_Toc118280778"/>
      <w:bookmarkStart w:id="4309" w:name="_Toc118280779"/>
      <w:bookmarkStart w:id="4310" w:name="_Toc118280780"/>
      <w:bookmarkStart w:id="4311" w:name="_Toc118280781"/>
      <w:bookmarkStart w:id="4312" w:name="_Toc118280782"/>
      <w:bookmarkStart w:id="4313" w:name="_Toc118280783"/>
      <w:bookmarkStart w:id="4314" w:name="_Toc118280784"/>
      <w:bookmarkStart w:id="4315" w:name="_Toc118280785"/>
      <w:bookmarkStart w:id="4316" w:name="_Toc118280786"/>
      <w:bookmarkStart w:id="4317" w:name="_Toc118280787"/>
      <w:bookmarkStart w:id="4318" w:name="_Toc118280788"/>
      <w:bookmarkStart w:id="4319" w:name="_Toc118280789"/>
      <w:bookmarkStart w:id="4320" w:name="_Toc118280790"/>
      <w:bookmarkStart w:id="4321" w:name="_Toc118280791"/>
      <w:bookmarkStart w:id="4322" w:name="_Toc118280792"/>
      <w:bookmarkStart w:id="4323" w:name="_Toc118280793"/>
      <w:bookmarkStart w:id="4324" w:name="_Toc118280794"/>
      <w:bookmarkStart w:id="4325" w:name="_Toc118280795"/>
      <w:bookmarkStart w:id="4326" w:name="_Toc118280796"/>
      <w:bookmarkStart w:id="4327" w:name="_Toc118280797"/>
      <w:bookmarkStart w:id="4328" w:name="_Toc118280798"/>
      <w:bookmarkStart w:id="4329" w:name="_Toc118280799"/>
      <w:bookmarkStart w:id="4330" w:name="_Toc118280800"/>
      <w:bookmarkStart w:id="4331" w:name="_Toc118280801"/>
      <w:bookmarkStart w:id="4332" w:name="_Toc118280802"/>
      <w:bookmarkStart w:id="4333" w:name="_Toc118280803"/>
      <w:bookmarkStart w:id="4334" w:name="_Toc118280804"/>
      <w:bookmarkStart w:id="4335" w:name="_Toc118280805"/>
      <w:bookmarkStart w:id="4336" w:name="_Toc118280806"/>
      <w:bookmarkStart w:id="4337" w:name="_Toc118280807"/>
      <w:bookmarkStart w:id="4338" w:name="_Toc118280808"/>
      <w:bookmarkStart w:id="4339" w:name="_Toc118280809"/>
      <w:bookmarkStart w:id="4340" w:name="_Toc118280810"/>
      <w:bookmarkStart w:id="4341" w:name="_Toc118280811"/>
      <w:bookmarkStart w:id="4342" w:name="_Toc118280812"/>
      <w:bookmarkStart w:id="4343" w:name="_Toc118280813"/>
      <w:bookmarkStart w:id="4344" w:name="_Toc118280814"/>
      <w:bookmarkStart w:id="4345" w:name="_Toc118280815"/>
      <w:bookmarkStart w:id="4346" w:name="_Toc118280816"/>
      <w:bookmarkStart w:id="4347" w:name="_Toc118280817"/>
      <w:bookmarkStart w:id="4348" w:name="_Toc118280818"/>
      <w:bookmarkStart w:id="4349" w:name="_Toc118280819"/>
      <w:bookmarkStart w:id="4350" w:name="_Toc118280820"/>
      <w:bookmarkStart w:id="4351" w:name="_Toc118280821"/>
      <w:bookmarkStart w:id="4352" w:name="_Toc118280822"/>
      <w:bookmarkStart w:id="4353" w:name="_Toc118280823"/>
      <w:bookmarkStart w:id="4354" w:name="_Toc118280824"/>
      <w:bookmarkStart w:id="4355" w:name="_Toc118280825"/>
      <w:bookmarkStart w:id="4356" w:name="_Toc118280826"/>
      <w:bookmarkStart w:id="4357" w:name="_Toc118280827"/>
      <w:bookmarkStart w:id="4358" w:name="_Toc118280828"/>
      <w:bookmarkStart w:id="4359" w:name="_Toc118280829"/>
      <w:bookmarkStart w:id="4360" w:name="_Toc118280830"/>
      <w:bookmarkStart w:id="4361" w:name="_Toc118280831"/>
      <w:bookmarkStart w:id="4362" w:name="_Toc118280832"/>
      <w:bookmarkStart w:id="4363" w:name="_Toc118280833"/>
      <w:bookmarkStart w:id="4364" w:name="_Toc118280834"/>
      <w:bookmarkStart w:id="4365" w:name="_Toc118280835"/>
      <w:bookmarkStart w:id="4366" w:name="_Toc118280836"/>
      <w:bookmarkStart w:id="4367" w:name="_Toc118280837"/>
      <w:bookmarkStart w:id="4368" w:name="_Toc118280838"/>
      <w:bookmarkStart w:id="4369" w:name="_Toc118280839"/>
      <w:bookmarkStart w:id="4370" w:name="_Toc118280840"/>
      <w:bookmarkStart w:id="4371" w:name="_Toc118280841"/>
      <w:bookmarkStart w:id="4372" w:name="_Toc118280842"/>
      <w:bookmarkStart w:id="4373" w:name="_Toc118280843"/>
      <w:bookmarkStart w:id="4374" w:name="_Toc118280844"/>
      <w:bookmarkStart w:id="4375" w:name="_Toc118280845"/>
      <w:bookmarkStart w:id="4376" w:name="_Toc118280846"/>
      <w:bookmarkStart w:id="4377" w:name="_Toc118280847"/>
      <w:bookmarkStart w:id="4378" w:name="_Toc118280848"/>
      <w:bookmarkStart w:id="4379" w:name="_Toc118280849"/>
      <w:bookmarkStart w:id="4380" w:name="_Toc118280850"/>
      <w:bookmarkStart w:id="4381" w:name="_Toc118280851"/>
      <w:bookmarkStart w:id="4382" w:name="_Toc118280852"/>
      <w:bookmarkStart w:id="4383" w:name="_Toc118280853"/>
      <w:bookmarkStart w:id="4384" w:name="_Toc118280854"/>
      <w:bookmarkStart w:id="4385" w:name="_Toc118280855"/>
      <w:bookmarkStart w:id="4386" w:name="_Toc118280856"/>
      <w:bookmarkStart w:id="4387" w:name="_Toc118280857"/>
      <w:bookmarkStart w:id="4388" w:name="_Toc118280858"/>
      <w:bookmarkStart w:id="4389" w:name="_Toc118280859"/>
      <w:bookmarkStart w:id="4390" w:name="_Toc118280860"/>
      <w:bookmarkStart w:id="4391" w:name="_Toc118280861"/>
      <w:bookmarkStart w:id="4392" w:name="_Toc118280862"/>
      <w:bookmarkStart w:id="4393" w:name="_Toc118280863"/>
      <w:bookmarkStart w:id="4394" w:name="_Toc118280864"/>
      <w:bookmarkStart w:id="4395" w:name="_Toc118280865"/>
      <w:bookmarkStart w:id="4396" w:name="_Toc118280866"/>
      <w:bookmarkStart w:id="4397" w:name="_Toc118280867"/>
      <w:bookmarkStart w:id="4398" w:name="_Toc115361299"/>
      <w:bookmarkStart w:id="4399" w:name="_Toc115429091"/>
      <w:bookmarkStart w:id="4400" w:name="_Toc115429705"/>
      <w:bookmarkStart w:id="4401" w:name="_Toc118280868"/>
      <w:bookmarkStart w:id="4402" w:name="_Toc118280869"/>
      <w:bookmarkStart w:id="4403" w:name="_Toc118280870"/>
      <w:bookmarkStart w:id="4404" w:name="_Toc118280871"/>
      <w:bookmarkStart w:id="4405" w:name="_Toc118280872"/>
      <w:bookmarkStart w:id="4406" w:name="_Toc118280873"/>
      <w:bookmarkStart w:id="4407" w:name="_Toc118280874"/>
      <w:bookmarkStart w:id="4408" w:name="_Toc118280875"/>
      <w:bookmarkStart w:id="4409" w:name="_Toc118280876"/>
      <w:bookmarkStart w:id="4410" w:name="_Toc118280877"/>
      <w:bookmarkStart w:id="4411" w:name="_Toc118280878"/>
      <w:bookmarkStart w:id="4412" w:name="_Toc118280879"/>
      <w:bookmarkStart w:id="4413" w:name="_Toc118280880"/>
      <w:bookmarkStart w:id="4414" w:name="_Toc118280881"/>
      <w:bookmarkStart w:id="4415" w:name="_Toc118280882"/>
      <w:bookmarkStart w:id="4416" w:name="_Toc118280883"/>
      <w:bookmarkStart w:id="4417" w:name="_Toc118280884"/>
      <w:bookmarkStart w:id="4418" w:name="_Toc118280885"/>
      <w:bookmarkStart w:id="4419" w:name="_Toc118280886"/>
      <w:bookmarkStart w:id="4420" w:name="_Toc118280887"/>
      <w:bookmarkStart w:id="4421" w:name="_Toc118280888"/>
      <w:bookmarkStart w:id="4422" w:name="_Toc118280889"/>
      <w:bookmarkStart w:id="4423" w:name="_Toc118280890"/>
      <w:bookmarkStart w:id="4424" w:name="_Toc118280891"/>
      <w:bookmarkStart w:id="4425" w:name="_Toc118280892"/>
      <w:bookmarkStart w:id="4426" w:name="_Toc118280893"/>
      <w:bookmarkStart w:id="4427" w:name="_Toc118280894"/>
      <w:bookmarkStart w:id="4428" w:name="_Toc118280895"/>
      <w:bookmarkStart w:id="4429" w:name="_Toc118280896"/>
      <w:bookmarkStart w:id="4430" w:name="_Toc118280897"/>
      <w:bookmarkStart w:id="4431" w:name="_Toc118280898"/>
      <w:bookmarkStart w:id="4432" w:name="_Toc118280899"/>
      <w:bookmarkStart w:id="4433" w:name="_Toc118280900"/>
      <w:bookmarkStart w:id="4434" w:name="_Toc118280901"/>
      <w:bookmarkStart w:id="4435" w:name="_Toc118280902"/>
      <w:bookmarkStart w:id="4436" w:name="_Toc118280903"/>
      <w:bookmarkStart w:id="4437" w:name="_Toc118280904"/>
      <w:bookmarkStart w:id="4438" w:name="_Toc118280905"/>
      <w:bookmarkStart w:id="4439" w:name="_Toc118280906"/>
      <w:bookmarkStart w:id="4440" w:name="_Toc118280907"/>
      <w:bookmarkStart w:id="4441" w:name="_Toc118280908"/>
      <w:bookmarkStart w:id="4442" w:name="_Toc118280909"/>
      <w:bookmarkStart w:id="4443" w:name="_Toc118280910"/>
      <w:bookmarkStart w:id="4444" w:name="_Toc118280911"/>
      <w:bookmarkStart w:id="4445" w:name="_Toc118280912"/>
      <w:bookmarkStart w:id="4446" w:name="_Toc118280913"/>
      <w:bookmarkStart w:id="4447" w:name="_Toc118280914"/>
      <w:bookmarkStart w:id="4448" w:name="_Toc118280915"/>
      <w:bookmarkStart w:id="4449" w:name="_Toc118280916"/>
      <w:bookmarkStart w:id="4450" w:name="_Toc118280917"/>
      <w:bookmarkStart w:id="4451" w:name="_Toc118280918"/>
      <w:bookmarkStart w:id="4452" w:name="_Toc118280919"/>
      <w:bookmarkStart w:id="4453" w:name="_Toc118280920"/>
      <w:bookmarkStart w:id="4454" w:name="_Toc118280921"/>
      <w:bookmarkStart w:id="4455" w:name="_Toc118280922"/>
      <w:bookmarkStart w:id="4456" w:name="_Toc118280923"/>
      <w:bookmarkStart w:id="4457" w:name="_Toc118280924"/>
      <w:bookmarkStart w:id="4458" w:name="_Toc118280925"/>
      <w:bookmarkStart w:id="4459" w:name="_Toc118280926"/>
      <w:bookmarkStart w:id="4460" w:name="_Toc118280927"/>
      <w:bookmarkStart w:id="4461" w:name="_Toc118280928"/>
      <w:bookmarkStart w:id="4462" w:name="_Toc118280929"/>
      <w:bookmarkStart w:id="4463" w:name="_Toc118280930"/>
      <w:bookmarkStart w:id="4464" w:name="_Toc118280931"/>
      <w:bookmarkStart w:id="4465" w:name="_Toc118280932"/>
      <w:bookmarkStart w:id="4466" w:name="_Toc118280933"/>
      <w:bookmarkStart w:id="4467" w:name="_Toc118280934"/>
      <w:bookmarkStart w:id="4468" w:name="_Toc118280935"/>
      <w:bookmarkStart w:id="4469" w:name="_Toc118280936"/>
      <w:bookmarkStart w:id="4470" w:name="_Toc118280937"/>
      <w:bookmarkStart w:id="4471" w:name="_Toc118280938"/>
      <w:bookmarkStart w:id="4472" w:name="_Toc118280939"/>
      <w:bookmarkStart w:id="4473" w:name="_Toc118280940"/>
      <w:bookmarkStart w:id="4474" w:name="_Toc118280941"/>
      <w:bookmarkStart w:id="4475" w:name="_Toc118280942"/>
      <w:bookmarkStart w:id="4476" w:name="_Toc118280943"/>
      <w:bookmarkStart w:id="4477" w:name="_Toc118280944"/>
      <w:bookmarkStart w:id="4478" w:name="_Toc118280945"/>
      <w:bookmarkStart w:id="4479" w:name="_Toc118280946"/>
      <w:bookmarkStart w:id="4480" w:name="_Toc118280947"/>
      <w:bookmarkStart w:id="4481" w:name="_Toc118280948"/>
      <w:bookmarkStart w:id="4482" w:name="_Toc118280949"/>
      <w:bookmarkStart w:id="4483" w:name="_Toc118280950"/>
      <w:bookmarkStart w:id="4484" w:name="_Toc118280951"/>
      <w:bookmarkStart w:id="4485" w:name="_Toc118280952"/>
      <w:bookmarkStart w:id="4486" w:name="_Toc118280953"/>
      <w:bookmarkStart w:id="4487" w:name="_Toc118280954"/>
      <w:bookmarkStart w:id="4488" w:name="_Toc118280955"/>
      <w:bookmarkStart w:id="4489" w:name="_Toc118280956"/>
      <w:bookmarkStart w:id="4490" w:name="_Toc118280957"/>
      <w:bookmarkStart w:id="4491" w:name="_Toc118280958"/>
      <w:bookmarkStart w:id="4492" w:name="_Toc118280959"/>
      <w:bookmarkStart w:id="4493" w:name="_Toc118280960"/>
      <w:bookmarkStart w:id="4494" w:name="_Toc118280961"/>
      <w:bookmarkStart w:id="4495" w:name="_Toc118280962"/>
      <w:bookmarkStart w:id="4496" w:name="_Toc118280963"/>
      <w:bookmarkStart w:id="4497" w:name="_Toc118280964"/>
      <w:bookmarkStart w:id="4498" w:name="_Toc118280965"/>
      <w:bookmarkStart w:id="4499" w:name="_Toc118280966"/>
      <w:bookmarkStart w:id="4500" w:name="_Toc118280967"/>
      <w:bookmarkStart w:id="4501" w:name="_Toc118280968"/>
      <w:bookmarkStart w:id="4502" w:name="_Toc118280969"/>
      <w:bookmarkStart w:id="4503" w:name="_Toc118280970"/>
      <w:bookmarkStart w:id="4504" w:name="_Toc118280971"/>
      <w:bookmarkStart w:id="4505" w:name="_Toc118280972"/>
      <w:bookmarkStart w:id="4506" w:name="_Toc118280973"/>
      <w:bookmarkStart w:id="4507" w:name="_Toc118280974"/>
      <w:bookmarkStart w:id="4508" w:name="_Toc118280975"/>
      <w:bookmarkStart w:id="4509" w:name="_Toc118280976"/>
      <w:bookmarkStart w:id="4510" w:name="_Toc118280977"/>
      <w:bookmarkStart w:id="4511" w:name="_Toc118280978"/>
      <w:bookmarkStart w:id="4512" w:name="_Toc118280979"/>
      <w:bookmarkStart w:id="4513" w:name="_Toc118280980"/>
      <w:bookmarkStart w:id="4514" w:name="_Toc118280981"/>
      <w:bookmarkStart w:id="4515" w:name="_Toc118280982"/>
      <w:bookmarkStart w:id="4516" w:name="_Toc118280983"/>
      <w:bookmarkStart w:id="4517" w:name="_Toc118280984"/>
      <w:bookmarkStart w:id="4518" w:name="_Toc118280985"/>
      <w:bookmarkStart w:id="4519" w:name="_Toc118280986"/>
      <w:bookmarkStart w:id="4520" w:name="_Toc118280987"/>
      <w:bookmarkStart w:id="4521" w:name="_Toc118280988"/>
      <w:bookmarkStart w:id="4522" w:name="_Toc118280989"/>
      <w:bookmarkStart w:id="4523" w:name="_Toc118280990"/>
      <w:bookmarkStart w:id="4524" w:name="_Toc118280991"/>
      <w:bookmarkStart w:id="4525" w:name="_Toc118280992"/>
      <w:bookmarkStart w:id="4526" w:name="_Toc118280993"/>
      <w:bookmarkStart w:id="4527" w:name="_Toc118280994"/>
      <w:bookmarkStart w:id="4528" w:name="_Toc118280995"/>
      <w:bookmarkStart w:id="4529" w:name="_Toc118280996"/>
      <w:bookmarkStart w:id="4530" w:name="_Toc118281109"/>
      <w:bookmarkStart w:id="4531" w:name="_Toc118281110"/>
      <w:bookmarkStart w:id="4532" w:name="_Toc118281111"/>
      <w:bookmarkStart w:id="4533" w:name="_Toc118281112"/>
      <w:bookmarkStart w:id="4534" w:name="_Toc118281113"/>
      <w:bookmarkStart w:id="4535" w:name="_Toc118281114"/>
      <w:bookmarkStart w:id="4536" w:name="_Toc118281115"/>
      <w:bookmarkStart w:id="4537" w:name="_Toc118281116"/>
      <w:bookmarkStart w:id="4538" w:name="_Toc118281117"/>
      <w:bookmarkStart w:id="4539" w:name="_Toc118281118"/>
      <w:bookmarkStart w:id="4540" w:name="_Toc118281119"/>
      <w:bookmarkStart w:id="4541" w:name="_Toc118281120"/>
      <w:bookmarkStart w:id="4542" w:name="_Toc118281121"/>
      <w:bookmarkStart w:id="4543" w:name="_Toc118281122"/>
      <w:bookmarkStart w:id="4544" w:name="_Toc118281123"/>
      <w:bookmarkStart w:id="4545" w:name="_Toc118281124"/>
      <w:bookmarkStart w:id="4546" w:name="_Toc118281125"/>
      <w:bookmarkStart w:id="4547" w:name="_Toc118281126"/>
      <w:bookmarkStart w:id="4548" w:name="_Toc118281127"/>
      <w:bookmarkStart w:id="4549" w:name="_Toc118281128"/>
      <w:bookmarkStart w:id="4550" w:name="_Toc118281129"/>
      <w:bookmarkStart w:id="4551" w:name="_Toc118281130"/>
      <w:bookmarkStart w:id="4552" w:name="_Toc118281131"/>
      <w:bookmarkStart w:id="4553" w:name="_Toc118281132"/>
      <w:bookmarkStart w:id="4554" w:name="_Toc118281133"/>
      <w:bookmarkStart w:id="4555" w:name="_Toc118281134"/>
      <w:bookmarkStart w:id="4556" w:name="_Toc118281135"/>
      <w:bookmarkStart w:id="4557" w:name="_Toc118281136"/>
      <w:bookmarkStart w:id="4558" w:name="_Toc118281137"/>
      <w:bookmarkStart w:id="4559" w:name="_Toc118281138"/>
      <w:bookmarkStart w:id="4560" w:name="_Toc118281139"/>
      <w:bookmarkStart w:id="4561" w:name="_Toc118281140"/>
      <w:bookmarkStart w:id="4562" w:name="_Toc118281141"/>
      <w:bookmarkStart w:id="4563" w:name="_Toc118281142"/>
      <w:bookmarkStart w:id="4564" w:name="_Toc118281143"/>
      <w:bookmarkStart w:id="4565" w:name="_Toc118281144"/>
      <w:bookmarkStart w:id="4566" w:name="_Toc118281145"/>
      <w:bookmarkStart w:id="4567" w:name="_Toc118281146"/>
      <w:bookmarkStart w:id="4568" w:name="_Toc118281147"/>
      <w:bookmarkStart w:id="4569" w:name="_Toc118281148"/>
      <w:bookmarkStart w:id="4570" w:name="_Toc118281149"/>
      <w:bookmarkStart w:id="4571" w:name="_Toc118281150"/>
      <w:bookmarkStart w:id="4572" w:name="_Toc118281151"/>
      <w:bookmarkStart w:id="4573" w:name="_Toc118281152"/>
      <w:bookmarkStart w:id="4574" w:name="_Toc118281153"/>
      <w:bookmarkStart w:id="4575" w:name="_Toc118281154"/>
      <w:bookmarkStart w:id="4576" w:name="_Toc118281155"/>
      <w:bookmarkStart w:id="4577" w:name="_Toc118281156"/>
      <w:bookmarkStart w:id="4578" w:name="_Toc118281157"/>
      <w:bookmarkStart w:id="4579" w:name="_Toc118281158"/>
      <w:bookmarkStart w:id="4580" w:name="_Toc118281159"/>
      <w:bookmarkStart w:id="4581" w:name="_Toc118281160"/>
      <w:bookmarkStart w:id="4582" w:name="_Toc118281161"/>
      <w:bookmarkStart w:id="4583" w:name="_Toc118281162"/>
      <w:bookmarkStart w:id="4584" w:name="_Toc118281163"/>
      <w:bookmarkStart w:id="4585" w:name="_Toc118281164"/>
      <w:bookmarkStart w:id="4586" w:name="_Toc118281165"/>
      <w:bookmarkStart w:id="4587" w:name="_Toc118281166"/>
      <w:bookmarkStart w:id="4588" w:name="_Toc118281167"/>
      <w:bookmarkStart w:id="4589" w:name="_Toc118281168"/>
      <w:bookmarkStart w:id="4590" w:name="_Toc118281169"/>
      <w:bookmarkStart w:id="4591" w:name="_Toc118281170"/>
      <w:bookmarkStart w:id="4592" w:name="_Toc118281171"/>
      <w:bookmarkStart w:id="4593" w:name="_Toc118281172"/>
      <w:bookmarkStart w:id="4594" w:name="_Toc118281173"/>
      <w:bookmarkStart w:id="4595" w:name="_Toc118281174"/>
      <w:bookmarkStart w:id="4596" w:name="_Toc118281175"/>
      <w:bookmarkStart w:id="4597" w:name="_Toc118281176"/>
      <w:bookmarkStart w:id="4598" w:name="_Toc118281177"/>
      <w:bookmarkStart w:id="4599" w:name="_Toc118281178"/>
      <w:bookmarkStart w:id="4600" w:name="_Toc118281179"/>
      <w:bookmarkStart w:id="4601" w:name="_Toc118281180"/>
      <w:bookmarkStart w:id="4602" w:name="_Toc118281181"/>
      <w:bookmarkStart w:id="4603" w:name="_Toc118281182"/>
      <w:bookmarkStart w:id="4604" w:name="_Toc118281255"/>
      <w:bookmarkStart w:id="4605" w:name="_Toc118281256"/>
      <w:bookmarkStart w:id="4606" w:name="_Toc118281257"/>
      <w:bookmarkStart w:id="4607" w:name="_Toc118281258"/>
      <w:bookmarkStart w:id="4608" w:name="_Toc118281259"/>
      <w:bookmarkStart w:id="4609" w:name="_Toc118281260"/>
      <w:bookmarkStart w:id="4610" w:name="_Toc118281261"/>
      <w:bookmarkStart w:id="4611" w:name="_Toc118281262"/>
      <w:bookmarkStart w:id="4612" w:name="_Toc118281263"/>
      <w:bookmarkStart w:id="4613" w:name="_Toc118281264"/>
      <w:bookmarkStart w:id="4614" w:name="_Toc118281265"/>
      <w:bookmarkStart w:id="4615" w:name="_Toc118281266"/>
      <w:bookmarkStart w:id="4616" w:name="_Toc118281267"/>
      <w:bookmarkStart w:id="4617" w:name="_Toc118281268"/>
      <w:bookmarkStart w:id="4618" w:name="_Toc118281269"/>
      <w:bookmarkStart w:id="4619" w:name="_Toc118281270"/>
      <w:bookmarkStart w:id="4620" w:name="_Toc118281271"/>
      <w:bookmarkStart w:id="4621" w:name="_Toc118281272"/>
      <w:bookmarkStart w:id="4622" w:name="_Toc118281273"/>
      <w:bookmarkStart w:id="4623" w:name="_Toc118281274"/>
      <w:bookmarkStart w:id="4624" w:name="_Toc118281275"/>
      <w:bookmarkStart w:id="4625" w:name="_Toc118281276"/>
      <w:bookmarkStart w:id="4626" w:name="_Toc118281277"/>
      <w:bookmarkStart w:id="4627" w:name="_Toc118281278"/>
      <w:bookmarkStart w:id="4628" w:name="_Toc118281279"/>
      <w:bookmarkStart w:id="4629" w:name="_Toc118281280"/>
      <w:bookmarkStart w:id="4630" w:name="_Toc118281281"/>
      <w:bookmarkStart w:id="4631" w:name="_Toc118281282"/>
      <w:bookmarkStart w:id="4632" w:name="_Toc118281283"/>
      <w:bookmarkStart w:id="4633" w:name="_Toc118281284"/>
      <w:bookmarkStart w:id="4634" w:name="_Toc118281285"/>
      <w:bookmarkStart w:id="4635" w:name="_Toc118281286"/>
      <w:bookmarkStart w:id="4636" w:name="_Toc118281287"/>
      <w:bookmarkStart w:id="4637" w:name="_Toc118281288"/>
      <w:bookmarkStart w:id="4638" w:name="_Toc118281289"/>
      <w:bookmarkStart w:id="4639" w:name="_Toc118281290"/>
      <w:bookmarkStart w:id="4640" w:name="_Toc118281291"/>
      <w:bookmarkStart w:id="4641" w:name="_Toc118281292"/>
      <w:bookmarkStart w:id="4642" w:name="_Toc118281413"/>
      <w:bookmarkStart w:id="4643" w:name="_Toc118281414"/>
      <w:bookmarkStart w:id="4644" w:name="_Toc118281415"/>
      <w:bookmarkStart w:id="4645" w:name="_Toc118281416"/>
      <w:bookmarkStart w:id="4646" w:name="_Toc118281417"/>
      <w:bookmarkStart w:id="4647" w:name="_Toc118281418"/>
      <w:bookmarkStart w:id="4648" w:name="_Toc118281419"/>
      <w:bookmarkStart w:id="4649" w:name="_Toc118281420"/>
      <w:bookmarkStart w:id="4650" w:name="_Toc118281421"/>
      <w:bookmarkStart w:id="4651" w:name="_Toc118281422"/>
      <w:bookmarkStart w:id="4652" w:name="_Toc118281423"/>
      <w:bookmarkStart w:id="4653" w:name="_Toc118281424"/>
      <w:bookmarkStart w:id="4654" w:name="_Toc118281425"/>
      <w:bookmarkStart w:id="4655" w:name="_Toc118281426"/>
      <w:bookmarkStart w:id="4656" w:name="_Toc118281427"/>
      <w:bookmarkStart w:id="4657" w:name="_Toc118281428"/>
      <w:bookmarkStart w:id="4658" w:name="_Toc118281429"/>
      <w:bookmarkStart w:id="4659" w:name="_Toc118281430"/>
      <w:bookmarkStart w:id="4660" w:name="_Toc118281431"/>
      <w:bookmarkStart w:id="4661" w:name="_Toc118281432"/>
      <w:bookmarkStart w:id="4662" w:name="_Toc118281433"/>
      <w:bookmarkStart w:id="4663" w:name="_Toc118281434"/>
      <w:bookmarkStart w:id="4664" w:name="_Toc118281435"/>
      <w:bookmarkStart w:id="4665" w:name="_Toc118281436"/>
      <w:bookmarkStart w:id="4666" w:name="_Toc118281437"/>
      <w:bookmarkStart w:id="4667" w:name="_Toc118281438"/>
      <w:bookmarkStart w:id="4668" w:name="_Toc118281439"/>
      <w:bookmarkStart w:id="4669" w:name="_Toc118281440"/>
      <w:bookmarkStart w:id="4670" w:name="_Toc118281441"/>
      <w:bookmarkStart w:id="4671" w:name="_Toc118281442"/>
      <w:bookmarkStart w:id="4672" w:name="_Toc118281443"/>
      <w:bookmarkStart w:id="4673" w:name="_Toc118281444"/>
      <w:bookmarkStart w:id="4674" w:name="_Toc118281445"/>
      <w:bookmarkStart w:id="4675" w:name="_Toc118281446"/>
      <w:bookmarkStart w:id="4676" w:name="_Toc118281447"/>
      <w:bookmarkStart w:id="4677" w:name="_Toc118281448"/>
      <w:bookmarkStart w:id="4678" w:name="_Toc118281449"/>
      <w:bookmarkStart w:id="4679" w:name="_Toc118281450"/>
      <w:bookmarkStart w:id="4680" w:name="_Toc118281451"/>
      <w:bookmarkStart w:id="4681" w:name="_Toc118281452"/>
      <w:bookmarkStart w:id="4682" w:name="_Toc118281453"/>
      <w:bookmarkStart w:id="4683" w:name="_Toc118281454"/>
      <w:bookmarkStart w:id="4684" w:name="_Toc118281455"/>
      <w:bookmarkStart w:id="4685" w:name="_Toc118281456"/>
      <w:bookmarkStart w:id="4686" w:name="_Toc118281457"/>
      <w:bookmarkStart w:id="4687" w:name="_Toc118281458"/>
      <w:bookmarkStart w:id="4688" w:name="_Toc118281459"/>
      <w:bookmarkStart w:id="4689" w:name="_Toc118281460"/>
      <w:bookmarkStart w:id="4690" w:name="_Toc118281461"/>
      <w:bookmarkStart w:id="4691" w:name="_Toc118281462"/>
      <w:bookmarkStart w:id="4692" w:name="_Toc118281463"/>
      <w:bookmarkStart w:id="4693" w:name="_Toc118281464"/>
      <w:bookmarkStart w:id="4694" w:name="_Toc118281605"/>
      <w:bookmarkStart w:id="4695" w:name="_Toc118281606"/>
      <w:bookmarkStart w:id="4696" w:name="_Toc118281607"/>
      <w:bookmarkStart w:id="4697" w:name="_Toc118281608"/>
      <w:bookmarkStart w:id="4698" w:name="_Toc118281609"/>
      <w:bookmarkStart w:id="4699" w:name="_Toc118281610"/>
      <w:bookmarkStart w:id="4700" w:name="_Toc118281611"/>
      <w:bookmarkStart w:id="4701" w:name="_Toc118281612"/>
      <w:bookmarkStart w:id="4702" w:name="_Toc118281613"/>
      <w:bookmarkStart w:id="4703" w:name="_Toc118281614"/>
      <w:bookmarkStart w:id="4704" w:name="_Toc118281615"/>
      <w:bookmarkStart w:id="4705" w:name="_Toc118281616"/>
      <w:bookmarkStart w:id="4706" w:name="_Toc118281617"/>
      <w:bookmarkStart w:id="4707" w:name="_Toc118281618"/>
      <w:bookmarkStart w:id="4708" w:name="_Toc118281619"/>
      <w:bookmarkStart w:id="4709" w:name="_Toc118281620"/>
      <w:bookmarkStart w:id="4710" w:name="_Toc118281621"/>
      <w:bookmarkStart w:id="4711" w:name="_Toc118281622"/>
      <w:bookmarkStart w:id="4712" w:name="_Toc118281623"/>
      <w:bookmarkStart w:id="4713" w:name="_Toc118281624"/>
      <w:bookmarkStart w:id="4714" w:name="_Toc118281625"/>
      <w:bookmarkStart w:id="4715" w:name="_Toc118281626"/>
      <w:bookmarkStart w:id="4716" w:name="_Toc118281627"/>
      <w:bookmarkStart w:id="4717" w:name="_Toc118281628"/>
      <w:bookmarkStart w:id="4718" w:name="_Toc118281629"/>
      <w:bookmarkStart w:id="4719" w:name="_Toc118281630"/>
      <w:bookmarkStart w:id="4720" w:name="_Toc118281631"/>
      <w:bookmarkStart w:id="4721" w:name="_Toc118281632"/>
      <w:bookmarkStart w:id="4722" w:name="_Toc118281633"/>
      <w:bookmarkStart w:id="4723" w:name="_Toc118281634"/>
      <w:bookmarkStart w:id="4724" w:name="_Toc118281635"/>
      <w:bookmarkStart w:id="4725" w:name="_Toc118281636"/>
      <w:bookmarkStart w:id="4726" w:name="_Toc118281637"/>
      <w:bookmarkStart w:id="4727" w:name="_Toc118281638"/>
      <w:bookmarkStart w:id="4728" w:name="_Toc118281639"/>
      <w:bookmarkStart w:id="4729" w:name="_Toc118281640"/>
      <w:bookmarkStart w:id="4730" w:name="_Toc118281641"/>
      <w:bookmarkStart w:id="4731" w:name="_Toc118281642"/>
      <w:bookmarkStart w:id="4732" w:name="_Toc118281643"/>
      <w:bookmarkStart w:id="4733" w:name="_Toc118281644"/>
      <w:bookmarkStart w:id="4734" w:name="_Toc118281645"/>
      <w:bookmarkStart w:id="4735" w:name="_Toc118281646"/>
      <w:bookmarkStart w:id="4736" w:name="_Toc118281647"/>
      <w:bookmarkStart w:id="4737" w:name="_Toc118281648"/>
      <w:bookmarkStart w:id="4738" w:name="_Toc118281649"/>
      <w:bookmarkStart w:id="4739" w:name="_Toc118281650"/>
      <w:bookmarkStart w:id="4740" w:name="_Toc118281651"/>
      <w:bookmarkStart w:id="4741" w:name="_Toc118281652"/>
      <w:bookmarkStart w:id="4742" w:name="_Toc118281653"/>
      <w:bookmarkStart w:id="4743" w:name="_Toc118281654"/>
      <w:bookmarkStart w:id="4744" w:name="_Toc118281655"/>
      <w:bookmarkStart w:id="4745" w:name="_Toc118281656"/>
      <w:bookmarkStart w:id="4746" w:name="_Toc118281657"/>
      <w:bookmarkStart w:id="4747" w:name="_Toc118281658"/>
      <w:bookmarkStart w:id="4748" w:name="_Toc118281659"/>
      <w:bookmarkStart w:id="4749" w:name="_Toc118281660"/>
      <w:bookmarkStart w:id="4750" w:name="_Toc118281661"/>
      <w:bookmarkStart w:id="4751" w:name="_Toc118281662"/>
      <w:bookmarkStart w:id="4752" w:name="_Toc118281663"/>
      <w:bookmarkStart w:id="4753" w:name="_Toc118281664"/>
      <w:bookmarkStart w:id="4754" w:name="_Toc118281665"/>
      <w:bookmarkStart w:id="4755" w:name="_Toc118281666"/>
      <w:bookmarkStart w:id="4756" w:name="_Toc118281667"/>
      <w:bookmarkStart w:id="4757" w:name="_Toc118281668"/>
      <w:bookmarkStart w:id="4758" w:name="_Toc118281669"/>
      <w:bookmarkStart w:id="4759" w:name="_Toc118281670"/>
      <w:bookmarkStart w:id="4760" w:name="_Toc118281671"/>
      <w:bookmarkStart w:id="4761" w:name="_Toc118281672"/>
      <w:bookmarkStart w:id="4762" w:name="_Toc118281673"/>
      <w:bookmarkStart w:id="4763" w:name="_Toc118281674"/>
      <w:bookmarkStart w:id="4764" w:name="_Toc118281675"/>
      <w:bookmarkStart w:id="4765" w:name="_Toc118281676"/>
      <w:bookmarkStart w:id="4766" w:name="_Toc118281677"/>
      <w:bookmarkStart w:id="4767" w:name="_Toc118281678"/>
      <w:bookmarkStart w:id="4768" w:name="_Toc118281679"/>
      <w:bookmarkStart w:id="4769" w:name="_Toc118281680"/>
      <w:bookmarkStart w:id="4770" w:name="_Toc118281681"/>
      <w:bookmarkStart w:id="4771" w:name="_Toc118281682"/>
      <w:bookmarkStart w:id="4772" w:name="_Toc118281683"/>
      <w:bookmarkStart w:id="4773" w:name="_Toc118281684"/>
      <w:bookmarkStart w:id="4774" w:name="_Toc118281685"/>
      <w:bookmarkStart w:id="4775" w:name="_Toc118281686"/>
      <w:bookmarkStart w:id="4776" w:name="_Toc118281687"/>
      <w:bookmarkStart w:id="4777" w:name="_Toc118281688"/>
      <w:bookmarkStart w:id="4778" w:name="_Toc118281689"/>
      <w:bookmarkStart w:id="4779" w:name="_Toc118281690"/>
      <w:bookmarkStart w:id="4780" w:name="_Toc118281691"/>
      <w:bookmarkStart w:id="4781" w:name="_Toc118281692"/>
      <w:bookmarkStart w:id="4782" w:name="_Toc118281693"/>
      <w:bookmarkStart w:id="4783" w:name="_Toc118281694"/>
      <w:bookmarkStart w:id="4784" w:name="_Toc118281695"/>
      <w:bookmarkStart w:id="4785" w:name="_Toc118281696"/>
      <w:bookmarkStart w:id="4786" w:name="_Toc118281697"/>
      <w:bookmarkStart w:id="4787" w:name="_Toc118281698"/>
      <w:bookmarkStart w:id="4788" w:name="_Toc118281699"/>
      <w:bookmarkStart w:id="4789" w:name="_Toc118281700"/>
      <w:bookmarkStart w:id="4790" w:name="_Toc118281701"/>
      <w:bookmarkStart w:id="4791" w:name="_Toc118281702"/>
      <w:bookmarkStart w:id="4792" w:name="_Toc118281703"/>
      <w:bookmarkStart w:id="4793" w:name="_Toc118281704"/>
      <w:bookmarkStart w:id="4794" w:name="_Toc118281705"/>
      <w:bookmarkStart w:id="4795" w:name="_Toc118281706"/>
      <w:bookmarkStart w:id="4796" w:name="_Toc118281707"/>
      <w:bookmarkStart w:id="4797" w:name="_Toc118281708"/>
      <w:bookmarkStart w:id="4798" w:name="_Toc118281709"/>
      <w:bookmarkStart w:id="4799" w:name="_Toc118281782"/>
      <w:bookmarkStart w:id="4800" w:name="_Toc118281783"/>
      <w:bookmarkStart w:id="4801" w:name="_Toc118281784"/>
      <w:bookmarkStart w:id="4802" w:name="_Toc118281785"/>
      <w:bookmarkStart w:id="4803" w:name="_Toc118281786"/>
      <w:bookmarkStart w:id="4804" w:name="_Toc118281787"/>
      <w:bookmarkStart w:id="4805" w:name="_Toc118281788"/>
      <w:bookmarkStart w:id="4806" w:name="_Toc118281789"/>
      <w:bookmarkStart w:id="4807" w:name="_Toc118281790"/>
      <w:bookmarkStart w:id="4808" w:name="_Toc118281791"/>
      <w:bookmarkStart w:id="4809" w:name="_Toc118281792"/>
      <w:bookmarkStart w:id="4810" w:name="_Toc118281793"/>
      <w:bookmarkStart w:id="4811" w:name="_Toc118281794"/>
      <w:bookmarkStart w:id="4812" w:name="_Toc118281795"/>
      <w:bookmarkStart w:id="4813" w:name="_Toc118281796"/>
      <w:bookmarkStart w:id="4814" w:name="_Toc118281797"/>
      <w:bookmarkStart w:id="4815" w:name="_Toc118281798"/>
      <w:bookmarkStart w:id="4816" w:name="_Toc118281799"/>
      <w:bookmarkStart w:id="4817" w:name="_Toc118281800"/>
      <w:bookmarkStart w:id="4818" w:name="_Toc118281801"/>
      <w:bookmarkStart w:id="4819" w:name="_Toc118281802"/>
      <w:bookmarkStart w:id="4820" w:name="_Toc118281803"/>
      <w:bookmarkStart w:id="4821" w:name="_Toc118281804"/>
      <w:bookmarkStart w:id="4822" w:name="_Toc118281805"/>
      <w:bookmarkStart w:id="4823" w:name="_Toc118281806"/>
      <w:bookmarkStart w:id="4824" w:name="_Toc118281807"/>
      <w:bookmarkStart w:id="4825" w:name="_Toc118281808"/>
      <w:bookmarkStart w:id="4826" w:name="_Toc118281809"/>
      <w:bookmarkStart w:id="4827" w:name="_Toc118281810"/>
      <w:bookmarkStart w:id="4828" w:name="_Toc118281811"/>
      <w:bookmarkStart w:id="4829" w:name="_Toc118281812"/>
      <w:bookmarkStart w:id="4830" w:name="_Toc118281813"/>
      <w:bookmarkStart w:id="4831" w:name="_Toc118281814"/>
      <w:bookmarkStart w:id="4832" w:name="_Toc118281815"/>
      <w:bookmarkStart w:id="4833" w:name="_Toc118281816"/>
      <w:bookmarkStart w:id="4834" w:name="_Toc118281817"/>
      <w:bookmarkStart w:id="4835" w:name="_Toc118281818"/>
      <w:bookmarkStart w:id="4836" w:name="_Toc118281819"/>
      <w:bookmarkStart w:id="4837" w:name="_Toc118281820"/>
      <w:bookmarkStart w:id="4838" w:name="_Toc118281821"/>
      <w:bookmarkStart w:id="4839" w:name="_Toc118281822"/>
      <w:bookmarkStart w:id="4840" w:name="_Toc118281823"/>
      <w:bookmarkStart w:id="4841" w:name="_Toc118281972"/>
      <w:bookmarkStart w:id="4842" w:name="_Toc118281973"/>
      <w:bookmarkStart w:id="4843" w:name="_Toc118281974"/>
      <w:bookmarkStart w:id="4844" w:name="_Toc118281975"/>
      <w:bookmarkStart w:id="4845" w:name="_Toc118281976"/>
      <w:bookmarkStart w:id="4846" w:name="_Toc118281977"/>
      <w:bookmarkStart w:id="4847" w:name="_Toc118281978"/>
      <w:bookmarkStart w:id="4848" w:name="_Toc118281979"/>
      <w:bookmarkStart w:id="4849" w:name="_Toc118281980"/>
      <w:bookmarkStart w:id="4850" w:name="_Toc118281981"/>
      <w:bookmarkStart w:id="4851" w:name="_Toc118281982"/>
      <w:bookmarkStart w:id="4852" w:name="_Toc118281983"/>
      <w:bookmarkStart w:id="4853" w:name="_Toc118281984"/>
      <w:bookmarkStart w:id="4854" w:name="_Toc118281985"/>
      <w:bookmarkStart w:id="4855" w:name="_Toc118281986"/>
      <w:bookmarkStart w:id="4856" w:name="_Toc118281987"/>
      <w:bookmarkStart w:id="4857" w:name="_Toc118281988"/>
      <w:bookmarkStart w:id="4858" w:name="_Toc118281989"/>
      <w:bookmarkStart w:id="4859" w:name="_Toc118281990"/>
      <w:bookmarkStart w:id="4860" w:name="_Toc118281991"/>
      <w:bookmarkStart w:id="4861" w:name="_Toc118281992"/>
      <w:bookmarkStart w:id="4862" w:name="_Toc118281993"/>
      <w:bookmarkStart w:id="4863" w:name="_Toc118281994"/>
      <w:bookmarkStart w:id="4864" w:name="_Toc118281995"/>
      <w:bookmarkStart w:id="4865" w:name="_Toc118281996"/>
      <w:bookmarkStart w:id="4866" w:name="_Toc118281997"/>
      <w:bookmarkStart w:id="4867" w:name="_Toc118281998"/>
      <w:bookmarkStart w:id="4868" w:name="_Toc118281999"/>
      <w:bookmarkStart w:id="4869" w:name="_Toc118282000"/>
      <w:bookmarkStart w:id="4870" w:name="_Toc118282001"/>
      <w:bookmarkStart w:id="4871" w:name="_Toc118282002"/>
      <w:bookmarkStart w:id="4872" w:name="_Toc118282003"/>
      <w:bookmarkStart w:id="4873" w:name="_Toc118282004"/>
      <w:bookmarkStart w:id="4874" w:name="_Toc118282005"/>
      <w:bookmarkStart w:id="4875" w:name="_Toc118282006"/>
      <w:bookmarkStart w:id="4876" w:name="_Toc118282007"/>
      <w:bookmarkStart w:id="4877" w:name="_Toc118282008"/>
      <w:bookmarkStart w:id="4878" w:name="_Toc118282009"/>
      <w:bookmarkStart w:id="4879" w:name="_Toc118282010"/>
      <w:bookmarkStart w:id="4880" w:name="_Toc118282011"/>
      <w:bookmarkStart w:id="4881" w:name="_Toc118282012"/>
      <w:bookmarkStart w:id="4882" w:name="_Toc118282013"/>
      <w:bookmarkStart w:id="4883" w:name="_Toc118282014"/>
      <w:bookmarkStart w:id="4884" w:name="_Toc118282015"/>
      <w:bookmarkStart w:id="4885" w:name="_Toc118282016"/>
      <w:bookmarkStart w:id="4886" w:name="_Toc118282017"/>
      <w:bookmarkStart w:id="4887" w:name="_Toc118282018"/>
      <w:bookmarkStart w:id="4888" w:name="_Toc118282019"/>
      <w:bookmarkStart w:id="4889" w:name="_Toc118282020"/>
      <w:bookmarkStart w:id="4890" w:name="_Toc118282021"/>
      <w:bookmarkStart w:id="4891" w:name="_Toc118282022"/>
      <w:bookmarkStart w:id="4892" w:name="_Toc118282023"/>
      <w:bookmarkStart w:id="4893" w:name="_Toc118282024"/>
      <w:bookmarkStart w:id="4894" w:name="_Toc118282025"/>
      <w:bookmarkStart w:id="4895" w:name="_Toc118282026"/>
      <w:bookmarkStart w:id="4896" w:name="_Toc118282027"/>
      <w:bookmarkStart w:id="4897" w:name="_Toc118282028"/>
      <w:bookmarkStart w:id="4898" w:name="_Toc118282029"/>
      <w:bookmarkStart w:id="4899" w:name="_Toc118282030"/>
      <w:bookmarkStart w:id="4900" w:name="_Toc118282031"/>
      <w:bookmarkStart w:id="4901" w:name="_Toc118282032"/>
      <w:bookmarkStart w:id="4902" w:name="_Toc118282033"/>
      <w:bookmarkStart w:id="4903" w:name="_Toc118282034"/>
      <w:bookmarkStart w:id="4904" w:name="_Toc118282035"/>
      <w:bookmarkStart w:id="4905" w:name="_Toc118282036"/>
      <w:bookmarkStart w:id="4906" w:name="_Toc118282037"/>
      <w:bookmarkStart w:id="4907" w:name="_Toc118282038"/>
      <w:bookmarkStart w:id="4908" w:name="_Toc118282039"/>
      <w:bookmarkStart w:id="4909" w:name="_Toc118282040"/>
      <w:bookmarkStart w:id="4910" w:name="_Toc118282041"/>
      <w:bookmarkStart w:id="4911" w:name="_Toc118282042"/>
      <w:bookmarkStart w:id="4912" w:name="_Toc118282043"/>
      <w:bookmarkStart w:id="4913" w:name="_Toc118282044"/>
      <w:bookmarkStart w:id="4914" w:name="_Toc118282045"/>
      <w:bookmarkStart w:id="4915" w:name="_Toc118282046"/>
      <w:bookmarkStart w:id="4916" w:name="_Toc118282047"/>
      <w:bookmarkStart w:id="4917" w:name="_Toc118282048"/>
      <w:bookmarkStart w:id="4918" w:name="_Toc118282049"/>
      <w:bookmarkStart w:id="4919" w:name="_Toc118282050"/>
      <w:bookmarkStart w:id="4920" w:name="_Toc118282051"/>
      <w:bookmarkStart w:id="4921" w:name="_Toc118282052"/>
      <w:bookmarkStart w:id="4922" w:name="_Toc118282053"/>
      <w:bookmarkStart w:id="4923" w:name="_Toc118282054"/>
      <w:bookmarkStart w:id="4924" w:name="_Toc117529790"/>
      <w:bookmarkStart w:id="4925" w:name="_Toc117529791"/>
      <w:bookmarkStart w:id="4926" w:name="_Toc117529792"/>
      <w:bookmarkStart w:id="4927" w:name="_Toc117529793"/>
      <w:bookmarkStart w:id="4928" w:name="_Toc117529794"/>
      <w:bookmarkStart w:id="4929" w:name="_Toc117529795"/>
      <w:bookmarkStart w:id="4930" w:name="_Toc117529796"/>
      <w:bookmarkStart w:id="4931" w:name="_Toc117529797"/>
      <w:bookmarkStart w:id="4932" w:name="_Toc117529798"/>
      <w:bookmarkStart w:id="4933" w:name="_Toc117529799"/>
      <w:bookmarkStart w:id="4934" w:name="_Toc117529800"/>
      <w:bookmarkStart w:id="4935" w:name="_Toc117529801"/>
      <w:bookmarkStart w:id="4936" w:name="_Toc117529802"/>
      <w:bookmarkStart w:id="4937" w:name="_Toc117529803"/>
      <w:bookmarkStart w:id="4938" w:name="_Toc117529804"/>
      <w:bookmarkStart w:id="4939" w:name="_Toc117529805"/>
      <w:bookmarkStart w:id="4940" w:name="_Toc117529806"/>
      <w:bookmarkStart w:id="4941" w:name="_Toc117529807"/>
      <w:bookmarkStart w:id="4942" w:name="_Toc117529808"/>
      <w:bookmarkStart w:id="4943" w:name="_Toc117529809"/>
      <w:bookmarkStart w:id="4944" w:name="_Toc117529810"/>
      <w:bookmarkStart w:id="4945" w:name="_Toc117529811"/>
      <w:bookmarkStart w:id="4946" w:name="_Toc117529812"/>
      <w:bookmarkStart w:id="4947" w:name="_Toc117529813"/>
      <w:bookmarkStart w:id="4948" w:name="_Toc117529814"/>
      <w:bookmarkStart w:id="4949" w:name="_Toc117529815"/>
      <w:bookmarkStart w:id="4950" w:name="_Toc117529816"/>
      <w:bookmarkStart w:id="4951" w:name="_Toc117529817"/>
      <w:bookmarkStart w:id="4952" w:name="_Toc117529818"/>
      <w:bookmarkStart w:id="4953" w:name="_Toc117529819"/>
      <w:bookmarkStart w:id="4954" w:name="_Toc117529820"/>
      <w:bookmarkStart w:id="4955" w:name="_Toc117529821"/>
      <w:bookmarkStart w:id="4956" w:name="_Toc117529822"/>
      <w:bookmarkStart w:id="4957" w:name="_Toc117529823"/>
      <w:bookmarkStart w:id="4958" w:name="_Toc117529824"/>
      <w:bookmarkStart w:id="4959" w:name="_Toc117529825"/>
      <w:bookmarkStart w:id="4960" w:name="_Toc117529826"/>
      <w:bookmarkStart w:id="4961" w:name="_Toc117529827"/>
      <w:bookmarkStart w:id="4962" w:name="_Toc117529828"/>
      <w:bookmarkStart w:id="4963" w:name="_Toc117529829"/>
      <w:bookmarkStart w:id="4964" w:name="_Toc117529830"/>
      <w:bookmarkStart w:id="4965" w:name="_Toc117529831"/>
      <w:bookmarkStart w:id="4966" w:name="_Toc117529832"/>
      <w:bookmarkStart w:id="4967" w:name="_Toc117529833"/>
      <w:bookmarkStart w:id="4968" w:name="_Toc117529834"/>
      <w:bookmarkStart w:id="4969" w:name="_Toc117529835"/>
      <w:bookmarkStart w:id="4970" w:name="_Toc117529836"/>
      <w:bookmarkStart w:id="4971" w:name="_Toc117529837"/>
      <w:bookmarkStart w:id="4972" w:name="_Toc117529838"/>
      <w:bookmarkStart w:id="4973" w:name="_Toc117529839"/>
      <w:bookmarkStart w:id="4974" w:name="_Toc117529840"/>
      <w:bookmarkStart w:id="4975" w:name="_Toc117529841"/>
      <w:bookmarkStart w:id="4976" w:name="_Toc117529842"/>
      <w:bookmarkStart w:id="4977" w:name="_Toc117529843"/>
      <w:bookmarkStart w:id="4978" w:name="_Toc117529844"/>
      <w:bookmarkStart w:id="4979" w:name="_Toc117529845"/>
      <w:bookmarkStart w:id="4980" w:name="_Toc117529846"/>
      <w:bookmarkStart w:id="4981" w:name="_Toc117529847"/>
      <w:bookmarkStart w:id="4982" w:name="_Toc117529848"/>
      <w:bookmarkStart w:id="4983" w:name="_Toc117529849"/>
      <w:bookmarkStart w:id="4984" w:name="_Toc117529850"/>
      <w:bookmarkStart w:id="4985" w:name="_Toc117529851"/>
      <w:bookmarkStart w:id="4986" w:name="_Toc117529852"/>
      <w:bookmarkStart w:id="4987" w:name="_Toc117529853"/>
      <w:bookmarkStart w:id="4988" w:name="_Toc117529854"/>
      <w:bookmarkStart w:id="4989" w:name="_Toc117529855"/>
      <w:bookmarkStart w:id="4990" w:name="_Toc117529856"/>
      <w:bookmarkStart w:id="4991" w:name="_Toc117529857"/>
      <w:bookmarkStart w:id="4992" w:name="_Toc117529858"/>
      <w:bookmarkStart w:id="4993" w:name="_Toc117529859"/>
      <w:bookmarkStart w:id="4994" w:name="_Toc117529860"/>
      <w:bookmarkStart w:id="4995" w:name="_Toc117529861"/>
      <w:bookmarkStart w:id="4996" w:name="_Toc117529862"/>
      <w:bookmarkStart w:id="4997" w:name="_Toc117529863"/>
      <w:bookmarkStart w:id="4998" w:name="_Toc117529864"/>
      <w:bookmarkStart w:id="4999" w:name="_Toc117529865"/>
      <w:bookmarkStart w:id="5000" w:name="_Toc117529866"/>
      <w:bookmarkStart w:id="5001" w:name="_Toc117529867"/>
      <w:bookmarkStart w:id="5002" w:name="_Toc117529868"/>
      <w:bookmarkStart w:id="5003" w:name="_Toc117529869"/>
      <w:bookmarkStart w:id="5004" w:name="_Toc117529870"/>
      <w:bookmarkStart w:id="5005" w:name="_Toc117529871"/>
      <w:bookmarkStart w:id="5006" w:name="_Toc117529872"/>
      <w:bookmarkStart w:id="5007" w:name="_Toc117529873"/>
      <w:bookmarkStart w:id="5008" w:name="_Toc117529874"/>
      <w:bookmarkStart w:id="5009" w:name="_Toc117529875"/>
      <w:bookmarkStart w:id="5010" w:name="_Toc117529876"/>
      <w:bookmarkStart w:id="5011" w:name="_Toc117529877"/>
      <w:bookmarkStart w:id="5012" w:name="_Toc117529878"/>
      <w:bookmarkStart w:id="5013" w:name="_Toc117529879"/>
      <w:bookmarkStart w:id="5014" w:name="_Toc117529880"/>
      <w:bookmarkStart w:id="5015" w:name="_Toc117529881"/>
      <w:bookmarkStart w:id="5016" w:name="_Toc117529882"/>
      <w:bookmarkStart w:id="5017" w:name="_Toc117529883"/>
      <w:bookmarkStart w:id="5018" w:name="_Toc117529884"/>
      <w:bookmarkStart w:id="5019" w:name="_Toc117529885"/>
      <w:bookmarkStart w:id="5020" w:name="_Toc117529886"/>
      <w:bookmarkStart w:id="5021" w:name="_Toc117529887"/>
      <w:bookmarkStart w:id="5022" w:name="_Toc117529888"/>
      <w:bookmarkStart w:id="5023" w:name="_Toc117529889"/>
      <w:bookmarkStart w:id="5024" w:name="_Toc117529890"/>
      <w:bookmarkStart w:id="5025" w:name="_Toc117529891"/>
      <w:bookmarkStart w:id="5026" w:name="_Toc117529892"/>
      <w:bookmarkStart w:id="5027" w:name="_Toc117529893"/>
      <w:bookmarkStart w:id="5028" w:name="_Toc117529894"/>
      <w:bookmarkStart w:id="5029" w:name="_Toc117529895"/>
      <w:bookmarkStart w:id="5030" w:name="_Toc117529896"/>
      <w:bookmarkStart w:id="5031" w:name="_Toc117529897"/>
      <w:bookmarkStart w:id="5032" w:name="_Toc117529898"/>
      <w:bookmarkStart w:id="5033" w:name="_Toc117529899"/>
      <w:bookmarkStart w:id="5034" w:name="_Toc117529900"/>
      <w:bookmarkStart w:id="5035" w:name="_Toc117529901"/>
      <w:bookmarkStart w:id="5036" w:name="_Toc117529902"/>
      <w:bookmarkStart w:id="5037" w:name="_Toc117529903"/>
      <w:bookmarkStart w:id="5038" w:name="_Toc117529904"/>
      <w:bookmarkStart w:id="5039" w:name="_Toc117529905"/>
      <w:bookmarkStart w:id="5040" w:name="_Toc117529906"/>
      <w:bookmarkStart w:id="5041" w:name="_Toc117529907"/>
      <w:bookmarkStart w:id="5042" w:name="_Toc117529908"/>
      <w:bookmarkStart w:id="5043" w:name="_Toc117529909"/>
      <w:bookmarkStart w:id="5044" w:name="_Toc117529910"/>
      <w:bookmarkStart w:id="5045" w:name="_Toc117529911"/>
      <w:bookmarkStart w:id="5046" w:name="_Toc117529912"/>
      <w:bookmarkStart w:id="5047" w:name="_Toc117529913"/>
      <w:bookmarkStart w:id="5048" w:name="_Toc117529914"/>
      <w:bookmarkStart w:id="5049" w:name="_Toc117529915"/>
      <w:bookmarkStart w:id="5050" w:name="_Toc117529916"/>
      <w:bookmarkStart w:id="5051" w:name="_Toc117529917"/>
      <w:bookmarkStart w:id="5052" w:name="_Toc117529918"/>
      <w:bookmarkStart w:id="5053" w:name="_Toc117529919"/>
      <w:bookmarkStart w:id="5054" w:name="_Toc117529920"/>
      <w:bookmarkStart w:id="5055" w:name="_Toc117529921"/>
      <w:bookmarkStart w:id="5056" w:name="_Toc117529922"/>
      <w:bookmarkStart w:id="5057" w:name="_Toc117529923"/>
      <w:bookmarkStart w:id="5058" w:name="_Toc117529924"/>
      <w:bookmarkStart w:id="5059" w:name="_Toc117529925"/>
      <w:bookmarkStart w:id="5060" w:name="_Toc117529926"/>
      <w:bookmarkStart w:id="5061" w:name="_Toc117529927"/>
      <w:bookmarkStart w:id="5062" w:name="_Toc117529928"/>
      <w:bookmarkStart w:id="5063" w:name="_Toc117529929"/>
      <w:bookmarkStart w:id="5064" w:name="_Toc117529930"/>
      <w:bookmarkStart w:id="5065" w:name="_Toc117529931"/>
      <w:bookmarkStart w:id="5066" w:name="_Toc117529932"/>
      <w:bookmarkStart w:id="5067" w:name="_Toc117529933"/>
      <w:bookmarkStart w:id="5068" w:name="_Toc117529934"/>
      <w:bookmarkStart w:id="5069" w:name="_Toc117529935"/>
      <w:bookmarkStart w:id="5070" w:name="_Toc117529936"/>
      <w:bookmarkStart w:id="5071" w:name="_Toc117529937"/>
      <w:bookmarkStart w:id="5072" w:name="_Toc117529938"/>
      <w:bookmarkStart w:id="5073" w:name="_Toc117529939"/>
      <w:bookmarkStart w:id="5074" w:name="_Toc117529940"/>
      <w:bookmarkStart w:id="5075" w:name="_Toc117529941"/>
      <w:bookmarkStart w:id="5076" w:name="_Toc117529942"/>
      <w:bookmarkStart w:id="5077" w:name="_Toc117529943"/>
      <w:bookmarkStart w:id="5078" w:name="_Toc117529944"/>
      <w:bookmarkStart w:id="5079" w:name="_Toc117529945"/>
      <w:bookmarkStart w:id="5080" w:name="_Toc117529946"/>
      <w:bookmarkStart w:id="5081" w:name="_Toc117529947"/>
      <w:bookmarkStart w:id="5082" w:name="_Toc117529948"/>
      <w:bookmarkStart w:id="5083" w:name="_Toc117529949"/>
      <w:bookmarkStart w:id="5084" w:name="_Toc117529950"/>
      <w:bookmarkStart w:id="5085" w:name="_Toc117529951"/>
      <w:bookmarkStart w:id="5086" w:name="_Toc117529952"/>
      <w:bookmarkStart w:id="5087" w:name="_Toc117529953"/>
      <w:bookmarkStart w:id="5088" w:name="_Toc117529954"/>
      <w:bookmarkStart w:id="5089" w:name="_Toc117529955"/>
      <w:bookmarkStart w:id="5090" w:name="_Toc117529956"/>
      <w:bookmarkStart w:id="5091" w:name="_Toc117529957"/>
      <w:bookmarkStart w:id="5092" w:name="_Toc117529958"/>
      <w:bookmarkStart w:id="5093" w:name="_Toc117529959"/>
      <w:bookmarkStart w:id="5094" w:name="_Toc117529960"/>
      <w:bookmarkStart w:id="5095" w:name="_Toc117529961"/>
      <w:bookmarkStart w:id="5096" w:name="_Toc117529962"/>
      <w:bookmarkStart w:id="5097" w:name="_Toc117529963"/>
      <w:bookmarkStart w:id="5098" w:name="_Toc117529964"/>
      <w:bookmarkStart w:id="5099" w:name="_Toc117529965"/>
      <w:bookmarkStart w:id="5100" w:name="_Toc117529966"/>
      <w:bookmarkStart w:id="5101" w:name="_Toc117529967"/>
      <w:bookmarkStart w:id="5102" w:name="_Toc117529968"/>
      <w:bookmarkStart w:id="5103" w:name="_Toc117529969"/>
      <w:bookmarkStart w:id="5104" w:name="_Toc117529970"/>
      <w:bookmarkStart w:id="5105" w:name="_Toc117529971"/>
      <w:bookmarkStart w:id="5106" w:name="_Toc117529972"/>
      <w:bookmarkStart w:id="5107" w:name="_Toc117529973"/>
      <w:bookmarkStart w:id="5108" w:name="_Toc117529974"/>
      <w:bookmarkStart w:id="5109" w:name="_Toc117529975"/>
      <w:bookmarkStart w:id="5110" w:name="_Toc117529976"/>
      <w:bookmarkStart w:id="5111" w:name="_Toc117529977"/>
      <w:bookmarkStart w:id="5112" w:name="_Toc117529978"/>
      <w:bookmarkStart w:id="5113" w:name="_Toc117529979"/>
      <w:bookmarkStart w:id="5114" w:name="_Toc117529980"/>
      <w:bookmarkStart w:id="5115" w:name="_Toc117529981"/>
      <w:bookmarkStart w:id="5116" w:name="_Toc117529982"/>
      <w:bookmarkStart w:id="5117" w:name="_Toc117529983"/>
      <w:bookmarkStart w:id="5118" w:name="_Toc117529984"/>
      <w:bookmarkStart w:id="5119" w:name="_Toc117529985"/>
      <w:bookmarkStart w:id="5120" w:name="_Toc117529986"/>
      <w:bookmarkStart w:id="5121" w:name="_Toc117529987"/>
      <w:bookmarkStart w:id="5122" w:name="_Toc117529988"/>
      <w:bookmarkStart w:id="5123" w:name="_Toc117529989"/>
      <w:bookmarkStart w:id="5124" w:name="_Toc117529990"/>
      <w:bookmarkStart w:id="5125" w:name="_Toc117529991"/>
      <w:bookmarkStart w:id="5126" w:name="_Toc117529992"/>
      <w:bookmarkStart w:id="5127" w:name="_Toc117529993"/>
      <w:bookmarkStart w:id="5128" w:name="_Toc117529994"/>
      <w:bookmarkStart w:id="5129" w:name="_Toc117529995"/>
      <w:bookmarkStart w:id="5130" w:name="_Toc117529996"/>
      <w:bookmarkStart w:id="5131" w:name="_Toc117529997"/>
      <w:bookmarkStart w:id="5132" w:name="_Toc117529998"/>
      <w:bookmarkStart w:id="5133" w:name="_Toc117529999"/>
      <w:bookmarkStart w:id="5134" w:name="_Toc117530000"/>
      <w:bookmarkStart w:id="5135" w:name="_Toc117530001"/>
      <w:bookmarkStart w:id="5136" w:name="_Toc117530002"/>
      <w:bookmarkStart w:id="5137" w:name="_Toc117530003"/>
      <w:bookmarkStart w:id="5138" w:name="_Toc117530004"/>
      <w:bookmarkStart w:id="5139" w:name="_Toc117530005"/>
      <w:bookmarkStart w:id="5140" w:name="_Toc117530006"/>
      <w:bookmarkStart w:id="5141" w:name="_Toc117530007"/>
      <w:bookmarkStart w:id="5142" w:name="_Toc117530008"/>
      <w:bookmarkStart w:id="5143" w:name="_Toc117530009"/>
      <w:bookmarkStart w:id="5144" w:name="_Toc117530010"/>
      <w:bookmarkStart w:id="5145" w:name="_Toc117530011"/>
      <w:bookmarkStart w:id="5146" w:name="_Toc117530012"/>
      <w:bookmarkStart w:id="5147" w:name="_Toc117530013"/>
      <w:bookmarkStart w:id="5148" w:name="_Toc117530014"/>
      <w:bookmarkStart w:id="5149" w:name="_Toc117530015"/>
      <w:bookmarkStart w:id="5150" w:name="_Toc117530016"/>
      <w:bookmarkStart w:id="5151" w:name="_Toc117530017"/>
      <w:bookmarkStart w:id="5152" w:name="_Toc117530018"/>
      <w:bookmarkStart w:id="5153" w:name="_Toc117530019"/>
      <w:bookmarkStart w:id="5154" w:name="_Toc117530020"/>
      <w:bookmarkStart w:id="5155" w:name="_Toc117530021"/>
      <w:bookmarkStart w:id="5156" w:name="_Toc117530022"/>
      <w:bookmarkStart w:id="5157" w:name="_Toc117530023"/>
      <w:bookmarkStart w:id="5158" w:name="_Toc117530024"/>
      <w:bookmarkStart w:id="5159" w:name="_Toc117530025"/>
      <w:bookmarkStart w:id="5160" w:name="_Toc117530026"/>
      <w:bookmarkStart w:id="5161" w:name="_Toc117530027"/>
      <w:bookmarkStart w:id="5162" w:name="_Toc117530028"/>
      <w:bookmarkStart w:id="5163" w:name="_Toc117530029"/>
      <w:bookmarkStart w:id="5164" w:name="_Toc117530030"/>
      <w:bookmarkStart w:id="5165" w:name="_Toc117530031"/>
      <w:bookmarkStart w:id="5166" w:name="_Toc117530032"/>
      <w:bookmarkStart w:id="5167" w:name="_Toc117530033"/>
      <w:bookmarkStart w:id="5168" w:name="_Toc117530034"/>
      <w:bookmarkStart w:id="5169" w:name="_Toc117530035"/>
      <w:bookmarkStart w:id="5170" w:name="_Toc117530036"/>
      <w:bookmarkStart w:id="5171" w:name="_Toc117530037"/>
      <w:bookmarkStart w:id="5172" w:name="_Toc117530038"/>
      <w:bookmarkStart w:id="5173" w:name="_Toc117530039"/>
      <w:bookmarkStart w:id="5174" w:name="_Toc117530040"/>
      <w:bookmarkStart w:id="5175" w:name="_Toc117530041"/>
      <w:bookmarkStart w:id="5176" w:name="_Toc117530042"/>
      <w:bookmarkStart w:id="5177" w:name="_Toc117530043"/>
      <w:bookmarkStart w:id="5178" w:name="_Toc117530044"/>
      <w:bookmarkStart w:id="5179" w:name="_Toc117530045"/>
      <w:bookmarkStart w:id="5180" w:name="_Toc117530046"/>
      <w:bookmarkStart w:id="5181" w:name="_Toc117530047"/>
      <w:bookmarkStart w:id="5182" w:name="_Toc117530048"/>
      <w:bookmarkStart w:id="5183" w:name="_Toc117530049"/>
      <w:bookmarkStart w:id="5184" w:name="_Toc117530050"/>
      <w:bookmarkStart w:id="5185" w:name="_Toc117530051"/>
      <w:bookmarkStart w:id="5186" w:name="_Toc117530052"/>
      <w:bookmarkStart w:id="5187" w:name="_Toc117530053"/>
      <w:bookmarkStart w:id="5188" w:name="_Toc117530054"/>
      <w:bookmarkStart w:id="5189" w:name="_Toc117530055"/>
      <w:bookmarkStart w:id="5190" w:name="_Toc117530056"/>
      <w:bookmarkStart w:id="5191" w:name="_Toc117530057"/>
      <w:bookmarkStart w:id="5192" w:name="_Toc117530058"/>
      <w:bookmarkStart w:id="5193" w:name="_Toc117530059"/>
      <w:bookmarkStart w:id="5194" w:name="_Toc117530060"/>
      <w:bookmarkStart w:id="5195" w:name="_Toc117530061"/>
      <w:bookmarkStart w:id="5196" w:name="_Toc117530062"/>
      <w:bookmarkStart w:id="5197" w:name="_Toc117530063"/>
      <w:bookmarkStart w:id="5198" w:name="_Toc117530064"/>
      <w:bookmarkStart w:id="5199" w:name="_Toc117530065"/>
      <w:bookmarkStart w:id="5200" w:name="_Toc117530066"/>
      <w:bookmarkStart w:id="5201" w:name="_Toc117530067"/>
      <w:bookmarkStart w:id="5202" w:name="_Toc117530068"/>
      <w:bookmarkStart w:id="5203" w:name="_Toc117530069"/>
      <w:bookmarkStart w:id="5204" w:name="_Toc117530070"/>
      <w:bookmarkStart w:id="5205" w:name="_Toc117530071"/>
      <w:bookmarkStart w:id="5206" w:name="_Toc117530072"/>
      <w:bookmarkStart w:id="5207" w:name="_Toc117530073"/>
      <w:bookmarkStart w:id="5208" w:name="_Toc117530074"/>
      <w:bookmarkStart w:id="5209" w:name="_Toc117530083"/>
      <w:bookmarkStart w:id="5210" w:name="_Toc117530084"/>
      <w:bookmarkStart w:id="5211" w:name="_Toc117530085"/>
      <w:bookmarkStart w:id="5212" w:name="_Toc117530086"/>
      <w:bookmarkStart w:id="5213" w:name="_Toc117530087"/>
      <w:bookmarkStart w:id="5214" w:name="_Toc117530088"/>
      <w:bookmarkStart w:id="5215" w:name="_Toc117530089"/>
      <w:bookmarkStart w:id="5216" w:name="_Toc117530090"/>
      <w:bookmarkStart w:id="5217" w:name="_Toc117530091"/>
      <w:bookmarkStart w:id="5218" w:name="_Toc117530092"/>
      <w:bookmarkStart w:id="5219" w:name="_Toc117530093"/>
      <w:bookmarkStart w:id="5220" w:name="_Toc117530094"/>
      <w:bookmarkStart w:id="5221" w:name="_Toc117530095"/>
      <w:bookmarkStart w:id="5222" w:name="_Toc117530096"/>
      <w:bookmarkStart w:id="5223" w:name="_Toc117530097"/>
      <w:bookmarkStart w:id="5224" w:name="_Toc117530098"/>
      <w:bookmarkStart w:id="5225" w:name="_Toc117530099"/>
      <w:bookmarkStart w:id="5226" w:name="_Toc117530100"/>
      <w:bookmarkStart w:id="5227" w:name="_Toc117530101"/>
      <w:bookmarkStart w:id="5228" w:name="_Toc117530102"/>
      <w:bookmarkStart w:id="5229" w:name="_Toc117530103"/>
      <w:bookmarkStart w:id="5230" w:name="_Toc117530104"/>
      <w:bookmarkStart w:id="5231" w:name="_Toc117530105"/>
      <w:bookmarkStart w:id="5232" w:name="_Toc117530106"/>
      <w:bookmarkStart w:id="5233" w:name="_Toc117530107"/>
      <w:bookmarkStart w:id="5234" w:name="_Toc117530108"/>
      <w:bookmarkStart w:id="5235" w:name="_Toc117530109"/>
      <w:bookmarkStart w:id="5236" w:name="_Toc117530110"/>
      <w:bookmarkStart w:id="5237" w:name="_Toc117530111"/>
      <w:bookmarkStart w:id="5238" w:name="_Toc117530112"/>
      <w:bookmarkStart w:id="5239" w:name="_Toc117530113"/>
      <w:bookmarkStart w:id="5240" w:name="_Toc117530114"/>
      <w:bookmarkStart w:id="5241" w:name="_Toc117530115"/>
      <w:bookmarkStart w:id="5242" w:name="_Toc117530116"/>
      <w:bookmarkStart w:id="5243" w:name="_Toc117530117"/>
      <w:bookmarkStart w:id="5244" w:name="_Toc117530118"/>
      <w:bookmarkStart w:id="5245" w:name="_Toc117530119"/>
      <w:bookmarkStart w:id="5246" w:name="_Toc117530120"/>
      <w:bookmarkStart w:id="5247" w:name="_Toc117530121"/>
      <w:bookmarkStart w:id="5248" w:name="_Toc117530122"/>
      <w:bookmarkStart w:id="5249" w:name="_Toc117530123"/>
      <w:bookmarkStart w:id="5250" w:name="_Toc117530124"/>
      <w:bookmarkStart w:id="5251" w:name="_Toc117530125"/>
      <w:bookmarkStart w:id="5252" w:name="_Toc115361325"/>
      <w:bookmarkStart w:id="5253" w:name="_Toc115429117"/>
      <w:bookmarkStart w:id="5254" w:name="_Toc115429731"/>
      <w:bookmarkStart w:id="5255" w:name="_Toc115361326"/>
      <w:bookmarkStart w:id="5256" w:name="_Toc115429118"/>
      <w:bookmarkStart w:id="5257" w:name="_Toc115429732"/>
      <w:bookmarkStart w:id="5258" w:name="_Toc115361327"/>
      <w:bookmarkStart w:id="5259" w:name="_Toc115429119"/>
      <w:bookmarkStart w:id="5260" w:name="_Toc115429733"/>
      <w:bookmarkStart w:id="5261" w:name="_Toc115361328"/>
      <w:bookmarkStart w:id="5262" w:name="_Toc115429120"/>
      <w:bookmarkStart w:id="5263" w:name="_Toc115429734"/>
      <w:bookmarkStart w:id="5264" w:name="_Toc115361329"/>
      <w:bookmarkStart w:id="5265" w:name="_Toc115429121"/>
      <w:bookmarkStart w:id="5266" w:name="_Toc115429735"/>
      <w:bookmarkStart w:id="5267" w:name="_Toc115361330"/>
      <w:bookmarkStart w:id="5268" w:name="_Toc115429122"/>
      <w:bookmarkStart w:id="5269" w:name="_Toc115429736"/>
      <w:bookmarkStart w:id="5270" w:name="_Toc115361331"/>
      <w:bookmarkStart w:id="5271" w:name="_Toc115429123"/>
      <w:bookmarkStart w:id="5272" w:name="_Toc115429737"/>
      <w:bookmarkStart w:id="5273" w:name="_Toc115361332"/>
      <w:bookmarkStart w:id="5274" w:name="_Toc115429124"/>
      <w:bookmarkStart w:id="5275" w:name="_Toc115429738"/>
      <w:bookmarkStart w:id="5276" w:name="_Toc115361333"/>
      <w:bookmarkStart w:id="5277" w:name="_Toc115429125"/>
      <w:bookmarkStart w:id="5278" w:name="_Toc115429739"/>
      <w:bookmarkStart w:id="5279" w:name="_Toc117530126"/>
      <w:bookmarkStart w:id="5280" w:name="_Toc117530127"/>
      <w:bookmarkStart w:id="5281" w:name="_Toc117530128"/>
      <w:bookmarkStart w:id="5282" w:name="_Toc117530129"/>
      <w:bookmarkStart w:id="5283" w:name="_Toc117530130"/>
      <w:bookmarkStart w:id="5284" w:name="_Toc117530131"/>
      <w:bookmarkStart w:id="5285" w:name="_Toc117530132"/>
      <w:bookmarkStart w:id="5286" w:name="_Toc117530133"/>
      <w:bookmarkStart w:id="5287" w:name="_Toc117530134"/>
      <w:bookmarkStart w:id="5288" w:name="_Toc117530135"/>
      <w:bookmarkStart w:id="5289" w:name="_Toc117530136"/>
      <w:bookmarkStart w:id="5290" w:name="_Toc117530137"/>
      <w:bookmarkStart w:id="5291" w:name="_Toc117530138"/>
      <w:bookmarkStart w:id="5292" w:name="_Toc117530139"/>
      <w:bookmarkStart w:id="5293" w:name="_Toc117530140"/>
      <w:bookmarkStart w:id="5294" w:name="_Toc117530141"/>
      <w:bookmarkStart w:id="5295" w:name="_Toc117530142"/>
      <w:bookmarkStart w:id="5296" w:name="_Toc117530143"/>
      <w:bookmarkStart w:id="5297" w:name="_Toc117530144"/>
      <w:bookmarkStart w:id="5298" w:name="_Toc117530145"/>
      <w:bookmarkStart w:id="5299" w:name="_Toc117530146"/>
      <w:bookmarkStart w:id="5300" w:name="_Toc117530147"/>
      <w:bookmarkStart w:id="5301" w:name="_Toc117530148"/>
      <w:bookmarkStart w:id="5302" w:name="_Toc117530149"/>
      <w:bookmarkStart w:id="5303" w:name="_Toc117530150"/>
      <w:bookmarkStart w:id="5304" w:name="_Toc117530151"/>
      <w:bookmarkStart w:id="5305" w:name="_Toc117530152"/>
      <w:bookmarkStart w:id="5306" w:name="_Toc117530153"/>
      <w:bookmarkStart w:id="5307" w:name="_Toc117530154"/>
      <w:bookmarkStart w:id="5308" w:name="_Toc117530155"/>
      <w:bookmarkStart w:id="5309" w:name="_Toc117530156"/>
      <w:bookmarkStart w:id="5310" w:name="_Toc117530157"/>
      <w:bookmarkStart w:id="5311" w:name="_Toc117530158"/>
      <w:bookmarkStart w:id="5312" w:name="_Toc117530159"/>
      <w:bookmarkStart w:id="5313" w:name="_Toc117530160"/>
      <w:bookmarkStart w:id="5314" w:name="_Toc117530161"/>
      <w:bookmarkStart w:id="5315" w:name="_Toc117530162"/>
      <w:bookmarkStart w:id="5316" w:name="_Toc117530163"/>
      <w:bookmarkStart w:id="5317" w:name="_Toc117530164"/>
      <w:bookmarkStart w:id="5318" w:name="_Toc117530165"/>
      <w:bookmarkStart w:id="5319" w:name="_Toc117530166"/>
      <w:bookmarkStart w:id="5320" w:name="_Toc117530167"/>
      <w:bookmarkStart w:id="5321" w:name="_Toc117530168"/>
      <w:bookmarkStart w:id="5322" w:name="_Toc117530169"/>
      <w:bookmarkStart w:id="5323" w:name="_Toc117530170"/>
      <w:bookmarkStart w:id="5324" w:name="_Toc117530171"/>
      <w:bookmarkStart w:id="5325" w:name="_Toc117530172"/>
      <w:bookmarkStart w:id="5326" w:name="_Toc117530173"/>
      <w:bookmarkStart w:id="5327" w:name="_Toc117530174"/>
      <w:bookmarkStart w:id="5328" w:name="_Toc117530175"/>
      <w:bookmarkStart w:id="5329" w:name="_Toc117530176"/>
      <w:bookmarkStart w:id="5330" w:name="_Toc117530177"/>
      <w:bookmarkStart w:id="5331" w:name="_Toc117530178"/>
      <w:bookmarkStart w:id="5332" w:name="_Toc117530179"/>
      <w:bookmarkStart w:id="5333" w:name="_Toc117530180"/>
      <w:bookmarkStart w:id="5334" w:name="_Toc117530181"/>
      <w:bookmarkStart w:id="5335" w:name="_Toc117530182"/>
      <w:bookmarkStart w:id="5336" w:name="_Toc117530183"/>
      <w:bookmarkStart w:id="5337" w:name="_Toc117530184"/>
      <w:bookmarkStart w:id="5338" w:name="_Toc117530185"/>
      <w:bookmarkStart w:id="5339" w:name="_Toc117530186"/>
      <w:bookmarkStart w:id="5340" w:name="_Toc117530187"/>
      <w:bookmarkStart w:id="5341" w:name="_Toc117530188"/>
      <w:bookmarkStart w:id="5342" w:name="_Toc117530189"/>
      <w:bookmarkStart w:id="5343" w:name="_Toc117530190"/>
      <w:bookmarkStart w:id="5344" w:name="_Toc117530191"/>
      <w:bookmarkStart w:id="5345" w:name="_Toc117530192"/>
      <w:bookmarkStart w:id="5346" w:name="_Toc117530193"/>
      <w:bookmarkStart w:id="5347" w:name="_Toc117530194"/>
      <w:bookmarkStart w:id="5348" w:name="_Toc117530195"/>
      <w:bookmarkStart w:id="5349" w:name="_Toc117530196"/>
      <w:bookmarkStart w:id="5350" w:name="_Toc117530197"/>
      <w:bookmarkStart w:id="5351" w:name="_Toc117530198"/>
      <w:bookmarkStart w:id="5352" w:name="_Toc117530199"/>
      <w:bookmarkStart w:id="5353" w:name="_Toc117530200"/>
      <w:bookmarkStart w:id="5354" w:name="_Toc117530201"/>
      <w:bookmarkStart w:id="5355" w:name="_Toc117530202"/>
      <w:bookmarkStart w:id="5356" w:name="_Toc117530203"/>
      <w:bookmarkStart w:id="5357" w:name="_Toc117530204"/>
      <w:bookmarkStart w:id="5358" w:name="_Toc117530205"/>
      <w:bookmarkStart w:id="5359" w:name="_Toc117530206"/>
      <w:bookmarkStart w:id="5360" w:name="_Toc117530207"/>
      <w:bookmarkStart w:id="5361" w:name="_Toc117530208"/>
      <w:bookmarkStart w:id="5362" w:name="_Toc117530209"/>
      <w:bookmarkStart w:id="5363" w:name="_Toc117530210"/>
      <w:bookmarkStart w:id="5364" w:name="_Toc117530211"/>
      <w:bookmarkStart w:id="5365" w:name="_Toc117530212"/>
      <w:bookmarkStart w:id="5366" w:name="_Toc117530213"/>
      <w:bookmarkStart w:id="5367" w:name="_Toc117530214"/>
      <w:bookmarkStart w:id="5368" w:name="_Toc117530215"/>
      <w:bookmarkStart w:id="5369" w:name="_Toc117530216"/>
      <w:bookmarkStart w:id="5370" w:name="_Toc117530217"/>
      <w:bookmarkStart w:id="5371" w:name="_Toc117530218"/>
      <w:bookmarkStart w:id="5372" w:name="_Toc117530219"/>
      <w:bookmarkStart w:id="5373" w:name="_Toc117530220"/>
      <w:bookmarkStart w:id="5374" w:name="_Toc117530221"/>
      <w:bookmarkStart w:id="5375" w:name="_Toc117530222"/>
      <w:bookmarkStart w:id="5376" w:name="_Toc117530223"/>
      <w:bookmarkStart w:id="5377" w:name="_Toc117530224"/>
      <w:bookmarkStart w:id="5378" w:name="_Toc117530225"/>
      <w:bookmarkStart w:id="5379" w:name="_Toc117530226"/>
      <w:bookmarkStart w:id="5380" w:name="_Toc117530227"/>
      <w:bookmarkStart w:id="5381" w:name="_Toc117530228"/>
      <w:bookmarkStart w:id="5382" w:name="_Toc117530229"/>
      <w:bookmarkStart w:id="5383" w:name="_Toc117530230"/>
      <w:bookmarkStart w:id="5384" w:name="_Toc117530231"/>
      <w:bookmarkStart w:id="5385" w:name="_Toc117530232"/>
      <w:bookmarkStart w:id="5386" w:name="_Toc117530233"/>
      <w:bookmarkStart w:id="5387" w:name="_Toc117530234"/>
      <w:bookmarkStart w:id="5388" w:name="_Toc117530235"/>
      <w:bookmarkStart w:id="5389" w:name="_Toc117530236"/>
      <w:bookmarkStart w:id="5390" w:name="_Toc117530237"/>
      <w:bookmarkStart w:id="5391" w:name="_Toc117530238"/>
      <w:bookmarkStart w:id="5392" w:name="_Toc117530239"/>
      <w:bookmarkStart w:id="5393" w:name="_Toc117530240"/>
      <w:bookmarkStart w:id="5394" w:name="_Toc117530241"/>
      <w:bookmarkStart w:id="5395" w:name="_Toc117530242"/>
      <w:bookmarkStart w:id="5396" w:name="_Toc117530243"/>
      <w:bookmarkStart w:id="5397" w:name="_Toc118282055"/>
      <w:bookmarkStart w:id="5398" w:name="_Toc118282056"/>
      <w:bookmarkStart w:id="5399" w:name="_Toc118282057"/>
      <w:bookmarkStart w:id="5400" w:name="_Toc118282058"/>
      <w:bookmarkStart w:id="5401" w:name="_Toc118282059"/>
      <w:bookmarkStart w:id="5402" w:name="_Toc118282060"/>
      <w:bookmarkStart w:id="5403" w:name="_Toc118282061"/>
      <w:bookmarkStart w:id="5404" w:name="_Toc118282062"/>
      <w:bookmarkStart w:id="5405" w:name="_Toc118282063"/>
      <w:bookmarkStart w:id="5406" w:name="_Toc118282064"/>
      <w:bookmarkStart w:id="5407" w:name="_Toc118282065"/>
      <w:bookmarkStart w:id="5408" w:name="_Toc118282066"/>
      <w:bookmarkStart w:id="5409" w:name="_Toc118282067"/>
      <w:bookmarkStart w:id="5410" w:name="_Toc118282068"/>
      <w:bookmarkStart w:id="5411" w:name="_Toc118282069"/>
      <w:bookmarkStart w:id="5412" w:name="_Toc118282070"/>
      <w:bookmarkStart w:id="5413" w:name="_Toc118282071"/>
      <w:bookmarkStart w:id="5414" w:name="_Toc118282072"/>
      <w:bookmarkStart w:id="5415" w:name="_Toc118282073"/>
      <w:bookmarkStart w:id="5416" w:name="_Toc118282074"/>
      <w:bookmarkStart w:id="5417" w:name="_Toc118282077"/>
      <w:bookmarkStart w:id="5418" w:name="_Toc118282078"/>
      <w:bookmarkStart w:id="5419" w:name="_Toc118282079"/>
      <w:bookmarkStart w:id="5420" w:name="_Toc118282080"/>
      <w:bookmarkStart w:id="5421" w:name="_Toc118282081"/>
      <w:bookmarkStart w:id="5422" w:name="_Toc118282082"/>
      <w:bookmarkStart w:id="5423" w:name="_Toc118282083"/>
      <w:bookmarkStart w:id="5424" w:name="_Toc118282084"/>
      <w:bookmarkStart w:id="5425" w:name="_Toc118282085"/>
      <w:bookmarkStart w:id="5426" w:name="_Toc118282086"/>
      <w:bookmarkStart w:id="5427" w:name="_Toc118282087"/>
      <w:bookmarkStart w:id="5428" w:name="_Toc118282088"/>
      <w:bookmarkStart w:id="5429" w:name="_Toc118282089"/>
      <w:bookmarkStart w:id="5430" w:name="_Toc118282090"/>
      <w:bookmarkStart w:id="5431" w:name="_Toc118282091"/>
      <w:bookmarkStart w:id="5432" w:name="_Toc118282092"/>
      <w:bookmarkStart w:id="5433" w:name="_Toc118282093"/>
      <w:bookmarkStart w:id="5434" w:name="_Toc118282094"/>
      <w:bookmarkStart w:id="5435" w:name="_Toc118282095"/>
      <w:bookmarkStart w:id="5436" w:name="_Toc118282096"/>
      <w:bookmarkStart w:id="5437" w:name="_Toc118282097"/>
      <w:bookmarkStart w:id="5438" w:name="_Toc118282098"/>
      <w:bookmarkStart w:id="5439" w:name="_Toc118282099"/>
      <w:bookmarkStart w:id="5440" w:name="_Toc118282100"/>
      <w:bookmarkStart w:id="5441" w:name="_Toc118282101"/>
      <w:bookmarkStart w:id="5442" w:name="_Toc118282102"/>
      <w:bookmarkStart w:id="5443" w:name="_Toc118282103"/>
      <w:bookmarkStart w:id="5444" w:name="_Toc118282104"/>
      <w:bookmarkStart w:id="5445" w:name="_Toc118282105"/>
      <w:bookmarkStart w:id="5446" w:name="_Toc118282106"/>
      <w:bookmarkStart w:id="5447" w:name="_Toc118282107"/>
      <w:bookmarkStart w:id="5448" w:name="_Toc118282108"/>
      <w:bookmarkStart w:id="5449" w:name="_Toc118282109"/>
      <w:bookmarkStart w:id="5450" w:name="_Toc118282110"/>
      <w:bookmarkStart w:id="5451" w:name="_Toc118282111"/>
      <w:bookmarkStart w:id="5452" w:name="_Toc118282112"/>
      <w:bookmarkStart w:id="5453" w:name="_Toc118282113"/>
      <w:bookmarkStart w:id="5454" w:name="_Toc118282114"/>
      <w:bookmarkStart w:id="5455" w:name="_Toc118282115"/>
      <w:bookmarkStart w:id="5456" w:name="_Toc118282116"/>
      <w:bookmarkStart w:id="5457" w:name="_Toc118282117"/>
      <w:bookmarkStart w:id="5458" w:name="_Toc118282118"/>
      <w:bookmarkStart w:id="5459" w:name="_Toc118282119"/>
      <w:bookmarkStart w:id="5460" w:name="_Toc118282120"/>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sectPr w:rsidR="00001A4B" w:rsidSect="00CB1C4B">
      <w:headerReference w:type="default" r:id="rId54"/>
      <w:footerReference w:type="default" r:id="rId55"/>
      <w:pgSz w:w="12240" w:h="15840"/>
      <w:pgMar w:top="1440" w:right="1440" w:bottom="16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8CCFB" w14:textId="77777777" w:rsidR="00CB1C4B" w:rsidRDefault="00CB1C4B">
      <w:pPr>
        <w:spacing w:after="0" w:line="240" w:lineRule="auto"/>
      </w:pPr>
      <w:r>
        <w:separator/>
      </w:r>
    </w:p>
  </w:endnote>
  <w:endnote w:type="continuationSeparator" w:id="0">
    <w:p w14:paraId="737CCE18" w14:textId="77777777" w:rsidR="00CB1C4B" w:rsidRDefault="00CB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329F" w14:textId="77777777" w:rsidR="00B21D38" w:rsidRDefault="00B21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3EE20" w14:textId="77777777" w:rsidR="00E65B8B" w:rsidRPr="001D095C" w:rsidRDefault="00C86EBF" w:rsidP="001D095C">
    <w:pPr>
      <w:pStyle w:val="Footer"/>
      <w:pBdr>
        <w:top w:val="single" w:sz="4" w:space="0" w:color="D9D9D9" w:themeColor="background1" w:themeShade="D9"/>
      </w:pBdr>
      <w:spacing w:after="0"/>
      <w:jc w:val="right"/>
      <w:rPr>
        <w:color w:val="002060"/>
        <w:sz w:val="18"/>
      </w:rPr>
    </w:pPr>
    <w:sdt>
      <w:sdtPr>
        <w:rPr>
          <w:color w:val="002060"/>
          <w:sz w:val="18"/>
        </w:rPr>
        <w:id w:val="-1956788216"/>
        <w:docPartObj>
          <w:docPartGallery w:val="Page Numbers (Bottom of Page)"/>
          <w:docPartUnique/>
        </w:docPartObj>
      </w:sdtPr>
      <w:sdtEndPr>
        <w:rPr>
          <w:spacing w:val="60"/>
        </w:rPr>
      </w:sdtEndPr>
      <w:sdtContent>
        <w:r w:rsidR="001D5345" w:rsidRPr="00AF5AAD">
          <w:rPr>
            <w:color w:val="002060"/>
            <w:sz w:val="18"/>
          </w:rPr>
          <w:fldChar w:fldCharType="begin"/>
        </w:r>
        <w:r w:rsidR="001D5345" w:rsidRPr="00AF5AAD">
          <w:rPr>
            <w:color w:val="002060"/>
            <w:sz w:val="18"/>
          </w:rPr>
          <w:instrText xml:space="preserve"> PAGE   \* MERGEFORMAT </w:instrText>
        </w:r>
        <w:r w:rsidR="001D5345" w:rsidRPr="00AF5AAD">
          <w:rPr>
            <w:color w:val="002060"/>
            <w:sz w:val="18"/>
          </w:rPr>
          <w:fldChar w:fldCharType="separate"/>
        </w:r>
        <w:r w:rsidR="001D5345">
          <w:rPr>
            <w:color w:val="002060"/>
            <w:sz w:val="18"/>
          </w:rPr>
          <w:t>1</w:t>
        </w:r>
        <w:r w:rsidR="001D5345" w:rsidRPr="00AF5AAD">
          <w:rPr>
            <w:noProof/>
            <w:color w:val="002060"/>
            <w:sz w:val="18"/>
          </w:rPr>
          <w:fldChar w:fldCharType="end"/>
        </w:r>
        <w:r w:rsidR="001D5345" w:rsidRPr="00AF5AAD">
          <w:rPr>
            <w:color w:val="002060"/>
            <w:sz w:val="18"/>
          </w:rPr>
          <w:t xml:space="preserve"> | </w:t>
        </w:r>
        <w:r w:rsidR="001D5345" w:rsidRPr="00AF5AAD">
          <w:rPr>
            <w:color w:val="002060"/>
            <w:spacing w:val="60"/>
            <w:sz w:val="18"/>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9E7A" w14:textId="77777777" w:rsidR="00B21D38" w:rsidRDefault="00B21D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BF14" w14:textId="77777777" w:rsidR="00E65B8B" w:rsidRPr="001D095C" w:rsidRDefault="00C86EBF" w:rsidP="001D095C">
    <w:pPr>
      <w:pStyle w:val="Footer"/>
      <w:pBdr>
        <w:top w:val="single" w:sz="4" w:space="0" w:color="D9D9D9" w:themeColor="background1" w:themeShade="D9"/>
      </w:pBdr>
      <w:spacing w:after="0"/>
      <w:jc w:val="right"/>
      <w:rPr>
        <w:color w:val="002060"/>
        <w:sz w:val="18"/>
      </w:rPr>
    </w:pPr>
    <w:sdt>
      <w:sdtPr>
        <w:rPr>
          <w:color w:val="002060"/>
          <w:sz w:val="18"/>
        </w:rPr>
        <w:id w:val="1557123302"/>
        <w:docPartObj>
          <w:docPartGallery w:val="Page Numbers (Bottom of Page)"/>
          <w:docPartUnique/>
        </w:docPartObj>
      </w:sdtPr>
      <w:sdtEndPr>
        <w:rPr>
          <w:spacing w:val="60"/>
        </w:rPr>
      </w:sdtEndPr>
      <w:sdtContent>
        <w:r w:rsidR="001D5345" w:rsidRPr="00AF5AAD">
          <w:rPr>
            <w:color w:val="002060"/>
            <w:sz w:val="18"/>
          </w:rPr>
          <w:fldChar w:fldCharType="begin"/>
        </w:r>
        <w:r w:rsidR="001D5345" w:rsidRPr="00AF5AAD">
          <w:rPr>
            <w:color w:val="002060"/>
            <w:sz w:val="18"/>
          </w:rPr>
          <w:instrText xml:space="preserve"> PAGE   \* MERGEFORMAT </w:instrText>
        </w:r>
        <w:r w:rsidR="001D5345" w:rsidRPr="00AF5AAD">
          <w:rPr>
            <w:color w:val="002060"/>
            <w:sz w:val="18"/>
          </w:rPr>
          <w:fldChar w:fldCharType="separate"/>
        </w:r>
        <w:r w:rsidR="001D5345">
          <w:rPr>
            <w:color w:val="002060"/>
            <w:sz w:val="18"/>
          </w:rPr>
          <w:t>1</w:t>
        </w:r>
        <w:r w:rsidR="001D5345" w:rsidRPr="00AF5AAD">
          <w:rPr>
            <w:noProof/>
            <w:color w:val="002060"/>
            <w:sz w:val="18"/>
          </w:rPr>
          <w:fldChar w:fldCharType="end"/>
        </w:r>
        <w:r w:rsidR="001D5345" w:rsidRPr="00AF5AAD">
          <w:rPr>
            <w:color w:val="002060"/>
            <w:sz w:val="18"/>
          </w:rPr>
          <w:t xml:space="preserve"> | </w:t>
        </w:r>
        <w:r w:rsidR="001D5345" w:rsidRPr="00AF5AAD">
          <w:rPr>
            <w:color w:val="002060"/>
            <w:spacing w:val="60"/>
            <w:sz w:val="18"/>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597E7" w14:textId="77777777" w:rsidR="00CB1C4B" w:rsidRDefault="00CB1C4B">
      <w:pPr>
        <w:spacing w:after="0" w:line="240" w:lineRule="auto"/>
      </w:pPr>
      <w:r>
        <w:separator/>
      </w:r>
    </w:p>
  </w:footnote>
  <w:footnote w:type="continuationSeparator" w:id="0">
    <w:p w14:paraId="691B2A78" w14:textId="77777777" w:rsidR="00CB1C4B" w:rsidRDefault="00CB1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78F7" w14:textId="77777777" w:rsidR="00B21D38" w:rsidRDefault="00B21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C8D7" w14:textId="77777777" w:rsidR="00E65B8B" w:rsidRDefault="00E65B8B" w:rsidP="00EB119E">
    <w:pPr>
      <w:pStyle w:val="Header"/>
      <w:spacing w:after="0"/>
      <w:rPr>
        <w:sz w:val="2"/>
      </w:rPr>
    </w:pPr>
  </w:p>
  <w:tbl>
    <w:tblPr>
      <w:tblW w:w="10673" w:type="dxa"/>
      <w:tblInd w:w="-611" w:type="dxa"/>
      <w:tblLook w:val="04A0" w:firstRow="1" w:lastRow="0" w:firstColumn="1" w:lastColumn="0" w:noHBand="0" w:noVBand="1"/>
    </w:tblPr>
    <w:tblGrid>
      <w:gridCol w:w="3131"/>
      <w:gridCol w:w="4143"/>
      <w:gridCol w:w="3399"/>
    </w:tblGrid>
    <w:tr w:rsidR="00F77616" w14:paraId="478F1299" w14:textId="77777777" w:rsidTr="003E652A">
      <w:trPr>
        <w:cantSplit/>
        <w:trHeight w:val="873"/>
      </w:trPr>
      <w:tc>
        <w:tcPr>
          <w:tcW w:w="3131" w:type="dxa"/>
          <w:vAlign w:val="center"/>
          <w:hideMark/>
        </w:tcPr>
        <w:p w14:paraId="039EA438" w14:textId="77777777" w:rsidR="00E65B8B" w:rsidRDefault="001D5345" w:rsidP="001D095C">
          <w:pPr>
            <w:pStyle w:val="CommentText"/>
            <w:rPr>
              <w:rFonts w:ascii="Calibri" w:hAnsi="Calibri"/>
              <w:color w:val="002060"/>
            </w:rPr>
          </w:pPr>
          <w:r>
            <w:rPr>
              <w:rFonts w:ascii="Calibri" w:hAnsi="Calibri"/>
              <w:noProof/>
              <w:color w:val="002060"/>
            </w:rPr>
            <w:drawing>
              <wp:inline distT="0" distB="0" distL="0" distR="0" wp14:anchorId="7D3BD11D" wp14:editId="7AD24642">
                <wp:extent cx="526415" cy="475615"/>
                <wp:effectExtent l="0" t="0" r="6985" b="635"/>
                <wp:docPr id="457340093" name="Picture 45734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475615"/>
                        </a:xfrm>
                        <a:prstGeom prst="rect">
                          <a:avLst/>
                        </a:prstGeom>
                        <a:noFill/>
                        <a:ln>
                          <a:noFill/>
                        </a:ln>
                      </pic:spPr>
                    </pic:pic>
                  </a:graphicData>
                </a:graphic>
              </wp:inline>
            </w:drawing>
          </w:r>
        </w:p>
      </w:tc>
      <w:tc>
        <w:tcPr>
          <w:tcW w:w="7542" w:type="dxa"/>
          <w:gridSpan w:val="2"/>
          <w:tcMar>
            <w:top w:w="0" w:type="dxa"/>
            <w:left w:w="115" w:type="dxa"/>
            <w:bottom w:w="29" w:type="dxa"/>
            <w:right w:w="115" w:type="dxa"/>
          </w:tcMar>
          <w:vAlign w:val="bottom"/>
          <w:hideMark/>
        </w:tcPr>
        <w:p w14:paraId="780EB016" w14:textId="77777777" w:rsidR="00E65B8B" w:rsidRDefault="001D5345" w:rsidP="001D095C">
          <w:pPr>
            <w:pStyle w:val="HeaderProjectNameLine"/>
            <w:ind w:left="-1379"/>
            <w:rPr>
              <w:color w:val="002060"/>
              <w:sz w:val="32"/>
            </w:rPr>
          </w:pPr>
          <w:r>
            <w:rPr>
              <w:color w:val="002060"/>
              <w:sz w:val="32"/>
            </w:rPr>
            <w:t>Office of Technology &amp; Information Services</w:t>
          </w:r>
        </w:p>
        <w:p w14:paraId="66864196" w14:textId="77777777" w:rsidR="00E65B8B" w:rsidRDefault="001D5345" w:rsidP="001D095C">
          <w:pPr>
            <w:pStyle w:val="HeaderProjectNameLine"/>
            <w:rPr>
              <w:i/>
              <w:color w:val="002060"/>
            </w:rPr>
          </w:pPr>
          <w:r>
            <w:rPr>
              <w:i/>
              <w:color w:val="002060"/>
              <w:sz w:val="22"/>
            </w:rPr>
            <w:t>DEP Office of Technology and Information Services</w:t>
          </w:r>
        </w:p>
      </w:tc>
    </w:tr>
    <w:tr w:rsidR="00F77616" w14:paraId="05EC744B" w14:textId="77777777" w:rsidTr="003E652A">
      <w:trPr>
        <w:cantSplit/>
        <w:trHeight w:val="271"/>
      </w:trPr>
      <w:tc>
        <w:tcPr>
          <w:tcW w:w="7274" w:type="dxa"/>
          <w:gridSpan w:val="2"/>
          <w:shd w:val="clear" w:color="auto" w:fill="C6D9F1"/>
          <w:vAlign w:val="center"/>
          <w:hideMark/>
        </w:tcPr>
        <w:p w14:paraId="56C96221" w14:textId="77777777" w:rsidR="00E65B8B" w:rsidRDefault="001D5345" w:rsidP="001D095C">
          <w:pPr>
            <w:pStyle w:val="HeaderBlueLine"/>
            <w:tabs>
              <w:tab w:val="right" w:pos="9162"/>
            </w:tabs>
            <w:spacing w:after="0"/>
            <w:rPr>
              <w:color w:val="002060"/>
              <w:sz w:val="4"/>
            </w:rPr>
          </w:pPr>
          <w:r>
            <w:rPr>
              <w:color w:val="002060"/>
              <w:sz w:val="20"/>
            </w:rPr>
            <w:t>DEP Business Portal Help Guide</w:t>
          </w:r>
        </w:p>
      </w:tc>
      <w:tc>
        <w:tcPr>
          <w:tcW w:w="3399" w:type="dxa"/>
          <w:shd w:val="clear" w:color="auto" w:fill="C6D9F1"/>
          <w:vAlign w:val="center"/>
          <w:hideMark/>
        </w:tcPr>
        <w:p w14:paraId="06C67112" w14:textId="72B9DB51" w:rsidR="00E65B8B" w:rsidRDefault="001D5345" w:rsidP="001D095C">
          <w:pPr>
            <w:pStyle w:val="HeaderBlueLine"/>
            <w:tabs>
              <w:tab w:val="right" w:pos="9162"/>
            </w:tabs>
            <w:spacing w:after="0"/>
            <w:jc w:val="right"/>
            <w:rPr>
              <w:color w:val="002060"/>
              <w:sz w:val="4"/>
            </w:rPr>
          </w:pPr>
          <w:r>
            <w:rPr>
              <w:color w:val="002060"/>
            </w:rPr>
            <w:t xml:space="preserve">Updated on </w:t>
          </w:r>
          <w:r>
            <w:rPr>
              <w:color w:val="002060"/>
            </w:rPr>
            <w:fldChar w:fldCharType="begin"/>
          </w:r>
          <w:r>
            <w:rPr>
              <w:color w:val="002060"/>
            </w:rPr>
            <w:instrText xml:space="preserve"> SAVEDATE  \@ "M/d/yy" \* MERGEFORMAT </w:instrText>
          </w:r>
          <w:r>
            <w:rPr>
              <w:color w:val="002060"/>
            </w:rPr>
            <w:fldChar w:fldCharType="separate"/>
          </w:r>
          <w:r w:rsidR="00C86EBF">
            <w:rPr>
              <w:noProof/>
              <w:color w:val="002060"/>
            </w:rPr>
            <w:t>2/26/24</w:t>
          </w:r>
          <w:r>
            <w:rPr>
              <w:color w:val="002060"/>
            </w:rPr>
            <w:fldChar w:fldCharType="end"/>
          </w:r>
        </w:p>
      </w:tc>
    </w:tr>
  </w:tbl>
  <w:p w14:paraId="5B360FED" w14:textId="77777777" w:rsidR="00E65B8B" w:rsidRPr="00611C7C" w:rsidRDefault="00E65B8B" w:rsidP="00EB119E">
    <w:pPr>
      <w:pStyle w:val="Header"/>
      <w:spacing w:after="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96DE" w14:textId="77777777" w:rsidR="00B21D38" w:rsidRDefault="00B21D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5493" w14:textId="77777777" w:rsidR="00E65B8B" w:rsidRDefault="00E65B8B" w:rsidP="00EB119E">
    <w:pPr>
      <w:pStyle w:val="Header"/>
      <w:spacing w:after="0"/>
      <w:rPr>
        <w:sz w:val="2"/>
      </w:rPr>
    </w:pPr>
  </w:p>
  <w:tbl>
    <w:tblPr>
      <w:tblW w:w="10673" w:type="dxa"/>
      <w:tblInd w:w="-611" w:type="dxa"/>
      <w:tblLook w:val="04A0" w:firstRow="1" w:lastRow="0" w:firstColumn="1" w:lastColumn="0" w:noHBand="0" w:noVBand="1"/>
    </w:tblPr>
    <w:tblGrid>
      <w:gridCol w:w="3131"/>
      <w:gridCol w:w="4143"/>
      <w:gridCol w:w="3399"/>
    </w:tblGrid>
    <w:tr w:rsidR="00F77616" w14:paraId="5A538E27" w14:textId="77777777" w:rsidTr="003E652A">
      <w:trPr>
        <w:cantSplit/>
        <w:trHeight w:val="873"/>
      </w:trPr>
      <w:tc>
        <w:tcPr>
          <w:tcW w:w="3131" w:type="dxa"/>
          <w:vAlign w:val="center"/>
          <w:hideMark/>
        </w:tcPr>
        <w:p w14:paraId="3F5F7C52" w14:textId="77777777" w:rsidR="00E65B8B" w:rsidRDefault="001D5345" w:rsidP="001D095C">
          <w:pPr>
            <w:pStyle w:val="CommentText"/>
            <w:rPr>
              <w:rFonts w:ascii="Calibri" w:hAnsi="Calibri"/>
              <w:color w:val="002060"/>
            </w:rPr>
          </w:pPr>
          <w:r>
            <w:rPr>
              <w:rFonts w:ascii="Calibri" w:hAnsi="Calibri"/>
              <w:noProof/>
              <w:color w:val="002060"/>
            </w:rPr>
            <w:drawing>
              <wp:inline distT="0" distB="0" distL="0" distR="0" wp14:anchorId="0C660AF7" wp14:editId="41BF4B45">
                <wp:extent cx="526415" cy="475615"/>
                <wp:effectExtent l="0" t="0" r="6985" b="635"/>
                <wp:docPr id="1870212549" name="Picture 187021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475615"/>
                        </a:xfrm>
                        <a:prstGeom prst="rect">
                          <a:avLst/>
                        </a:prstGeom>
                        <a:noFill/>
                        <a:ln>
                          <a:noFill/>
                        </a:ln>
                      </pic:spPr>
                    </pic:pic>
                  </a:graphicData>
                </a:graphic>
              </wp:inline>
            </w:drawing>
          </w:r>
        </w:p>
      </w:tc>
      <w:tc>
        <w:tcPr>
          <w:tcW w:w="7542" w:type="dxa"/>
          <w:gridSpan w:val="2"/>
          <w:tcMar>
            <w:top w:w="0" w:type="dxa"/>
            <w:left w:w="115" w:type="dxa"/>
            <w:bottom w:w="29" w:type="dxa"/>
            <w:right w:w="115" w:type="dxa"/>
          </w:tcMar>
          <w:vAlign w:val="bottom"/>
          <w:hideMark/>
        </w:tcPr>
        <w:p w14:paraId="4D312570" w14:textId="77777777" w:rsidR="00E65B8B" w:rsidRDefault="001D5345" w:rsidP="001D095C">
          <w:pPr>
            <w:pStyle w:val="HeaderProjectNameLine"/>
            <w:ind w:left="-1379"/>
            <w:rPr>
              <w:color w:val="002060"/>
              <w:sz w:val="32"/>
            </w:rPr>
          </w:pPr>
          <w:r>
            <w:rPr>
              <w:color w:val="002060"/>
              <w:sz w:val="32"/>
            </w:rPr>
            <w:t>Office of Technology &amp; Information Services</w:t>
          </w:r>
        </w:p>
        <w:p w14:paraId="717616BF" w14:textId="77777777" w:rsidR="00E65B8B" w:rsidRDefault="001D5345" w:rsidP="001D095C">
          <w:pPr>
            <w:pStyle w:val="HeaderProjectNameLine"/>
            <w:rPr>
              <w:i/>
              <w:color w:val="002060"/>
            </w:rPr>
          </w:pPr>
          <w:r>
            <w:rPr>
              <w:i/>
              <w:color w:val="002060"/>
              <w:sz w:val="22"/>
            </w:rPr>
            <w:t>DEP Office of Technology and Information Services</w:t>
          </w:r>
        </w:p>
      </w:tc>
    </w:tr>
    <w:tr w:rsidR="00F77616" w14:paraId="2B4027AC" w14:textId="77777777" w:rsidTr="003E652A">
      <w:trPr>
        <w:cantSplit/>
        <w:trHeight w:val="271"/>
      </w:trPr>
      <w:tc>
        <w:tcPr>
          <w:tcW w:w="7274" w:type="dxa"/>
          <w:gridSpan w:val="2"/>
          <w:shd w:val="clear" w:color="auto" w:fill="C6D9F1"/>
          <w:vAlign w:val="center"/>
          <w:hideMark/>
        </w:tcPr>
        <w:p w14:paraId="5281563E" w14:textId="77777777" w:rsidR="00E65B8B" w:rsidRDefault="001D5345" w:rsidP="001D095C">
          <w:pPr>
            <w:pStyle w:val="HeaderBlueLine"/>
            <w:tabs>
              <w:tab w:val="right" w:pos="9162"/>
            </w:tabs>
            <w:spacing w:after="0"/>
            <w:rPr>
              <w:color w:val="002060"/>
              <w:sz w:val="4"/>
            </w:rPr>
          </w:pPr>
          <w:r>
            <w:rPr>
              <w:color w:val="002060"/>
              <w:sz w:val="20"/>
            </w:rPr>
            <w:t>Enterprise Applications Development</w:t>
          </w:r>
          <w:r>
            <w:rPr>
              <w:color w:val="002060"/>
              <w:sz w:val="20"/>
            </w:rPr>
            <w:tab/>
          </w:r>
        </w:p>
      </w:tc>
      <w:tc>
        <w:tcPr>
          <w:tcW w:w="3399" w:type="dxa"/>
          <w:shd w:val="clear" w:color="auto" w:fill="C6D9F1"/>
          <w:vAlign w:val="center"/>
          <w:hideMark/>
        </w:tcPr>
        <w:p w14:paraId="46D66DD4" w14:textId="0CABD0E1" w:rsidR="00E65B8B" w:rsidRDefault="001D5345" w:rsidP="001D095C">
          <w:pPr>
            <w:pStyle w:val="HeaderBlueLine"/>
            <w:tabs>
              <w:tab w:val="right" w:pos="9162"/>
            </w:tabs>
            <w:spacing w:after="0"/>
            <w:jc w:val="right"/>
            <w:rPr>
              <w:color w:val="002060"/>
              <w:sz w:val="4"/>
            </w:rPr>
          </w:pPr>
          <w:r>
            <w:rPr>
              <w:color w:val="002060"/>
            </w:rPr>
            <w:t xml:space="preserve">Last Updated on </w:t>
          </w:r>
          <w:r>
            <w:rPr>
              <w:color w:val="002060"/>
            </w:rPr>
            <w:fldChar w:fldCharType="begin"/>
          </w:r>
          <w:r>
            <w:rPr>
              <w:color w:val="002060"/>
            </w:rPr>
            <w:instrText xml:space="preserve"> SAVEDATE  \@ "M/d/yy" \* MERGEFORMAT </w:instrText>
          </w:r>
          <w:r>
            <w:rPr>
              <w:color w:val="002060"/>
            </w:rPr>
            <w:fldChar w:fldCharType="separate"/>
          </w:r>
          <w:r w:rsidR="00C86EBF">
            <w:rPr>
              <w:noProof/>
              <w:color w:val="002060"/>
            </w:rPr>
            <w:t>2/26/24</w:t>
          </w:r>
          <w:r>
            <w:rPr>
              <w:color w:val="002060"/>
            </w:rPr>
            <w:fldChar w:fldCharType="end"/>
          </w:r>
        </w:p>
      </w:tc>
    </w:tr>
  </w:tbl>
  <w:p w14:paraId="573EBA2A" w14:textId="77777777" w:rsidR="00E65B8B" w:rsidRPr="00611C7C" w:rsidRDefault="00E65B8B" w:rsidP="00EB119E">
    <w:pPr>
      <w:pStyle w:val="Header"/>
      <w:spacing w:after="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15B76"/>
    <w:multiLevelType w:val="hybridMultilevel"/>
    <w:tmpl w:val="10140F7E"/>
    <w:lvl w:ilvl="0" w:tplc="FFFFFFFF">
      <w:start w:val="1"/>
      <w:numFmt w:val="lowerLetter"/>
      <w:lvlText w:val="%1."/>
      <w:lvlJc w:val="lef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 w15:restartNumberingAfterBreak="0">
    <w:nsid w:val="385265ED"/>
    <w:multiLevelType w:val="hybridMultilevel"/>
    <w:tmpl w:val="587A9AEC"/>
    <w:lvl w:ilvl="0" w:tplc="B4C8E5BA">
      <w:start w:val="1"/>
      <w:numFmt w:val="bullet"/>
      <w:lvlText w:val=""/>
      <w:lvlJc w:val="left"/>
      <w:pPr>
        <w:ind w:left="2016" w:hanging="360"/>
      </w:pPr>
      <w:rPr>
        <w:rFonts w:ascii="Symbol" w:hAnsi="Symbol" w:hint="default"/>
        <w:color w:val="auto"/>
      </w:rPr>
    </w:lvl>
    <w:lvl w:ilvl="1" w:tplc="04090003">
      <w:start w:val="1"/>
      <w:numFmt w:val="bullet"/>
      <w:lvlText w:val="o"/>
      <w:lvlJc w:val="left"/>
      <w:pPr>
        <w:ind w:left="2736" w:hanging="360"/>
      </w:pPr>
      <w:rPr>
        <w:rFonts w:ascii="Courier New" w:hAnsi="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 w15:restartNumberingAfterBreak="0">
    <w:nsid w:val="40941C3A"/>
    <w:multiLevelType w:val="hybridMultilevel"/>
    <w:tmpl w:val="C964A97C"/>
    <w:lvl w:ilvl="0" w:tplc="B4C8E5BA">
      <w:start w:val="1"/>
      <w:numFmt w:val="bullet"/>
      <w:lvlText w:val=""/>
      <w:lvlJc w:val="left"/>
      <w:pPr>
        <w:ind w:left="3276" w:hanging="360"/>
      </w:pPr>
      <w:rPr>
        <w:rFonts w:ascii="Symbol" w:hAnsi="Symbol" w:hint="default"/>
        <w:color w:val="auto"/>
      </w:rPr>
    </w:lvl>
    <w:lvl w:ilvl="1" w:tplc="B4C8E5BA">
      <w:start w:val="1"/>
      <w:numFmt w:val="bullet"/>
      <w:lvlText w:val=""/>
      <w:lvlJc w:val="left"/>
      <w:pPr>
        <w:ind w:left="1710" w:hanging="360"/>
      </w:pPr>
      <w:rPr>
        <w:rFonts w:ascii="Symbol" w:hAnsi="Symbol" w:hint="default"/>
        <w:color w:val="auto"/>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44331CB7"/>
    <w:multiLevelType w:val="hybridMultilevel"/>
    <w:tmpl w:val="183641B0"/>
    <w:lvl w:ilvl="0" w:tplc="AB705AA8">
      <w:start w:val="1"/>
      <w:numFmt w:val="decimal"/>
      <w:lvlText w:val="(%1)"/>
      <w:lvlJc w:val="left"/>
      <w:pPr>
        <w:ind w:left="1080" w:hanging="360"/>
      </w:pPr>
      <w:rPr>
        <w:rFonts w:hint="default"/>
      </w:rPr>
    </w:lvl>
    <w:lvl w:ilvl="1" w:tplc="6F5CA072">
      <w:start w:val="1"/>
      <w:numFmt w:val="lowerLetter"/>
      <w:lvlText w:val="%2."/>
      <w:lvlJc w:val="left"/>
      <w:pPr>
        <w:ind w:left="1296" w:hanging="360"/>
      </w:pPr>
      <w:rPr>
        <w:b/>
        <w:bCs/>
      </w:rPr>
    </w:lvl>
    <w:lvl w:ilvl="2" w:tplc="0409001B">
      <w:start w:val="1"/>
      <w:numFmt w:val="lowerRoman"/>
      <w:lvlText w:val="%3."/>
      <w:lvlJc w:val="right"/>
      <w:pPr>
        <w:ind w:left="2016" w:hanging="180"/>
      </w:pPr>
    </w:lvl>
    <w:lvl w:ilvl="3" w:tplc="C81A0088">
      <w:start w:val="1"/>
      <w:numFmt w:val="lowerLetter"/>
      <w:lvlText w:val="%4."/>
      <w:lvlJc w:val="left"/>
      <w:pPr>
        <w:ind w:left="1080" w:hanging="360"/>
      </w:pPr>
      <w:rPr>
        <w:rFonts w:hint="default"/>
      </w:rPr>
    </w:lvl>
    <w:lvl w:ilvl="4" w:tplc="04090019">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15:restartNumberingAfterBreak="0">
    <w:nsid w:val="4AA42834"/>
    <w:multiLevelType w:val="hybridMultilevel"/>
    <w:tmpl w:val="E9C846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4FCD2603"/>
    <w:multiLevelType w:val="hybridMultilevel"/>
    <w:tmpl w:val="4D80AA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55252C3C"/>
    <w:multiLevelType w:val="hybridMultilevel"/>
    <w:tmpl w:val="10140F7E"/>
    <w:lvl w:ilvl="0" w:tplc="DCCAD312">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67422408"/>
    <w:multiLevelType w:val="hybridMultilevel"/>
    <w:tmpl w:val="265E3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CAF4A5E"/>
    <w:multiLevelType w:val="multilevel"/>
    <w:tmpl w:val="9F483F34"/>
    <w:lvl w:ilvl="0">
      <w:start w:val="1"/>
      <w:numFmt w:val="decimal"/>
      <w:pStyle w:val="HeadingTextLevel1"/>
      <w:lvlText w:val="%1."/>
      <w:lvlJc w:val="left"/>
      <w:pPr>
        <w:tabs>
          <w:tab w:val="num" w:pos="720"/>
        </w:tabs>
        <w:ind w:left="720" w:hanging="360"/>
      </w:pPr>
      <w:rPr>
        <w:rFonts w:ascii="Calibri" w:hAnsi="Calibri" w:hint="default"/>
        <w:b/>
        <w:i w:val="0"/>
        <w:color w:val="0F243E"/>
        <w:sz w:val="28"/>
      </w:rPr>
    </w:lvl>
    <w:lvl w:ilvl="1">
      <w:start w:val="1"/>
      <w:numFmt w:val="decimal"/>
      <w:lvlRestart w:val="0"/>
      <w:pStyle w:val="HeadingTextLevel2"/>
      <w:lvlText w:val="%1.%2"/>
      <w:lvlJc w:val="left"/>
      <w:pPr>
        <w:ind w:left="1764" w:hanging="504"/>
      </w:pPr>
      <w:rPr>
        <w:rFonts w:ascii="Calibri" w:hAnsi="Calibri" w:hint="default"/>
        <w:b/>
        <w:i w:val="0"/>
        <w:color w:val="244061"/>
        <w:sz w:val="24"/>
      </w:rPr>
    </w:lvl>
    <w:lvl w:ilvl="2">
      <w:start w:val="1"/>
      <w:numFmt w:val="decimal"/>
      <w:lvlRestart w:val="0"/>
      <w:pStyle w:val="HeadingTextLevel3"/>
      <w:lvlText w:val="%1.%2.%3"/>
      <w:lvlJc w:val="left"/>
      <w:pPr>
        <w:ind w:left="2970" w:hanging="720"/>
      </w:pPr>
      <w:rPr>
        <w:rFonts w:ascii="Calibri" w:hAnsi="Calibri" w:hint="default"/>
        <w:b/>
        <w:i w:val="0"/>
        <w:color w:val="365F91"/>
        <w:sz w:val="22"/>
      </w:rPr>
    </w:lvl>
    <w:lvl w:ilvl="3">
      <w:start w:val="1"/>
      <w:numFmt w:val="decimal"/>
      <w:pStyle w:val="HeadingTextLevel4"/>
      <w:lvlText w:val="(%4)"/>
      <w:lvlJc w:val="left"/>
      <w:pPr>
        <w:tabs>
          <w:tab w:val="num" w:pos="1987"/>
        </w:tabs>
        <w:ind w:left="2880" w:hanging="893"/>
      </w:pPr>
      <w:rPr>
        <w:rFonts w:hint="default"/>
        <w:b w:val="0"/>
        <w:i w:val="0"/>
        <w:color w:val="auto"/>
        <w:sz w:val="22"/>
      </w:rPr>
    </w:lvl>
    <w:lvl w:ilvl="4">
      <w:start w:val="1"/>
      <w:numFmt w:val="decimal"/>
      <w:lvlRestart w:val="0"/>
      <w:pStyle w:val="HeadingTextLevel5"/>
      <w:lvlText w:val="%1.%2.%3.%4.%5"/>
      <w:lvlJc w:val="left"/>
      <w:pPr>
        <w:ind w:left="3600" w:hanging="1080"/>
      </w:pPr>
      <w:rPr>
        <w:rFonts w:ascii="Calibri" w:hAnsi="Calibri" w:hint="default"/>
        <w:b w:val="0"/>
        <w:i w:val="0"/>
        <w:color w:val="365F91"/>
        <w:sz w:val="22"/>
      </w:rPr>
    </w:lvl>
    <w:lvl w:ilvl="5">
      <w:start w:val="1"/>
      <w:numFmt w:val="decimal"/>
      <w:lvlRestart w:val="0"/>
      <w:pStyle w:val="HeadingTextLevel6"/>
      <w:lvlText w:val="%1.%2.%3.%4.%5.%6"/>
      <w:lvlJc w:val="left"/>
      <w:pPr>
        <w:tabs>
          <w:tab w:val="num" w:pos="3067"/>
        </w:tabs>
        <w:ind w:left="4320" w:hanging="1253"/>
      </w:pPr>
      <w:rPr>
        <w:rFonts w:ascii="Calibri" w:hAnsi="Calibri" w:hint="default"/>
        <w:b w:val="0"/>
        <w:i w:val="0"/>
        <w:color w:val="365F91"/>
        <w:sz w:val="22"/>
      </w:rPr>
    </w:lvl>
    <w:lvl w:ilvl="6">
      <w:start w:val="1"/>
      <w:numFmt w:val="decimal"/>
      <w:lvlRestart w:val="0"/>
      <w:pStyle w:val="HeadingTextLevel7"/>
      <w:lvlText w:val="%1.%2.%3.%4.%5.%6.%7"/>
      <w:lvlJc w:val="left"/>
      <w:pPr>
        <w:ind w:left="36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7">
      <w:start w:val="1"/>
      <w:numFmt w:val="decimal"/>
      <w:lvlRestart w:val="0"/>
      <w:pStyle w:val="HeadingTextLevel8"/>
      <w:lvlText w:val="%1.%2.%3.%4.%5.%6.%7.%8"/>
      <w:lvlJc w:val="left"/>
      <w:pPr>
        <w:ind w:left="5760" w:hanging="1613"/>
      </w:pPr>
      <w:rPr>
        <w:rFonts w:ascii="Calibri" w:hAnsi="Calibri" w:hint="default"/>
        <w:b w:val="0"/>
        <w:i w:val="0"/>
        <w:color w:val="365F91"/>
        <w:sz w:val="22"/>
      </w:rPr>
    </w:lvl>
    <w:lvl w:ilvl="8">
      <w:start w:val="1"/>
      <w:numFmt w:val="lowerRoman"/>
      <w:lvlText w:val="%9."/>
      <w:lvlJc w:val="left"/>
      <w:pPr>
        <w:ind w:left="3600" w:hanging="360"/>
      </w:pPr>
      <w:rPr>
        <w:rFonts w:hint="default"/>
      </w:rPr>
    </w:lvl>
  </w:abstractNum>
  <w:abstractNum w:abstractNumId="9" w15:restartNumberingAfterBreak="0">
    <w:nsid w:val="7D476AE9"/>
    <w:multiLevelType w:val="hybridMultilevel"/>
    <w:tmpl w:val="BD029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4770505">
    <w:abstractNumId w:val="3"/>
  </w:num>
  <w:num w:numId="2" w16cid:durableId="1412775848">
    <w:abstractNumId w:val="8"/>
  </w:num>
  <w:num w:numId="3" w16cid:durableId="1615988427">
    <w:abstractNumId w:val="9"/>
  </w:num>
  <w:num w:numId="4" w16cid:durableId="391080754">
    <w:abstractNumId w:val="1"/>
  </w:num>
  <w:num w:numId="5" w16cid:durableId="935330611">
    <w:abstractNumId w:val="6"/>
  </w:num>
  <w:num w:numId="6" w16cid:durableId="1689867511">
    <w:abstractNumId w:val="5"/>
  </w:num>
  <w:num w:numId="7" w16cid:durableId="1536385176">
    <w:abstractNumId w:val="7"/>
  </w:num>
  <w:num w:numId="8" w16cid:durableId="489449714">
    <w:abstractNumId w:val="4"/>
  </w:num>
  <w:num w:numId="9" w16cid:durableId="1875801804">
    <w:abstractNumId w:val="2"/>
  </w:num>
  <w:num w:numId="10" w16cid:durableId="2012830063">
    <w:abstractNumId w:val="0"/>
  </w:num>
  <w:num w:numId="11" w16cid:durableId="8676406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ED"/>
    <w:rsid w:val="00001A4B"/>
    <w:rsid w:val="00020D61"/>
    <w:rsid w:val="00035DDD"/>
    <w:rsid w:val="001B4389"/>
    <w:rsid w:val="001D5345"/>
    <w:rsid w:val="002568E5"/>
    <w:rsid w:val="00274B59"/>
    <w:rsid w:val="002761CF"/>
    <w:rsid w:val="003710B9"/>
    <w:rsid w:val="0040204E"/>
    <w:rsid w:val="0041670B"/>
    <w:rsid w:val="004832ED"/>
    <w:rsid w:val="004C3646"/>
    <w:rsid w:val="004C57B8"/>
    <w:rsid w:val="005930B9"/>
    <w:rsid w:val="006457C6"/>
    <w:rsid w:val="006B7571"/>
    <w:rsid w:val="006C5EA1"/>
    <w:rsid w:val="00712878"/>
    <w:rsid w:val="008B36BD"/>
    <w:rsid w:val="0091307B"/>
    <w:rsid w:val="009A5C0D"/>
    <w:rsid w:val="00A4436C"/>
    <w:rsid w:val="00A75C24"/>
    <w:rsid w:val="00AB3E65"/>
    <w:rsid w:val="00B21D38"/>
    <w:rsid w:val="00B42BBA"/>
    <w:rsid w:val="00B435D1"/>
    <w:rsid w:val="00B90269"/>
    <w:rsid w:val="00C1299F"/>
    <w:rsid w:val="00C234CA"/>
    <w:rsid w:val="00C86EBF"/>
    <w:rsid w:val="00CB1C4B"/>
    <w:rsid w:val="00D57FE1"/>
    <w:rsid w:val="00D606FA"/>
    <w:rsid w:val="00D80474"/>
    <w:rsid w:val="00DA3BC3"/>
    <w:rsid w:val="00DA5E8C"/>
    <w:rsid w:val="00E65B8B"/>
    <w:rsid w:val="00FD5D55"/>
    <w:rsid w:val="00FE4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96275"/>
  <w15:chartTrackingRefBased/>
  <w15:docId w15:val="{1B91C2AF-5B40-4498-BC4B-057F26E3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2E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832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32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32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32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32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3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2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32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32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32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32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3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2ED"/>
    <w:rPr>
      <w:rFonts w:eastAsiaTheme="majorEastAsia" w:cstheme="majorBidi"/>
      <w:color w:val="272727" w:themeColor="text1" w:themeTint="D8"/>
    </w:rPr>
  </w:style>
  <w:style w:type="paragraph" w:styleId="Title">
    <w:name w:val="Title"/>
    <w:basedOn w:val="Normal"/>
    <w:next w:val="Normal"/>
    <w:link w:val="TitleChar"/>
    <w:uiPriority w:val="10"/>
    <w:qFormat/>
    <w:rsid w:val="004832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2ED"/>
    <w:pPr>
      <w:spacing w:before="160"/>
      <w:jc w:val="center"/>
    </w:pPr>
    <w:rPr>
      <w:i/>
      <w:iCs/>
      <w:color w:val="404040" w:themeColor="text1" w:themeTint="BF"/>
    </w:rPr>
  </w:style>
  <w:style w:type="character" w:customStyle="1" w:styleId="QuoteChar">
    <w:name w:val="Quote Char"/>
    <w:basedOn w:val="DefaultParagraphFont"/>
    <w:link w:val="Quote"/>
    <w:uiPriority w:val="29"/>
    <w:rsid w:val="004832ED"/>
    <w:rPr>
      <w:i/>
      <w:iCs/>
      <w:color w:val="404040" w:themeColor="text1" w:themeTint="BF"/>
    </w:rPr>
  </w:style>
  <w:style w:type="paragraph" w:styleId="ListParagraph">
    <w:name w:val="List Paragraph"/>
    <w:basedOn w:val="Normal"/>
    <w:uiPriority w:val="34"/>
    <w:qFormat/>
    <w:rsid w:val="004832ED"/>
    <w:pPr>
      <w:ind w:left="720"/>
      <w:contextualSpacing/>
    </w:pPr>
  </w:style>
  <w:style w:type="character" w:styleId="IntenseEmphasis">
    <w:name w:val="Intense Emphasis"/>
    <w:basedOn w:val="DefaultParagraphFont"/>
    <w:uiPriority w:val="21"/>
    <w:qFormat/>
    <w:rsid w:val="004832ED"/>
    <w:rPr>
      <w:i/>
      <w:iCs/>
      <w:color w:val="0F4761" w:themeColor="accent1" w:themeShade="BF"/>
    </w:rPr>
  </w:style>
  <w:style w:type="paragraph" w:styleId="IntenseQuote">
    <w:name w:val="Intense Quote"/>
    <w:basedOn w:val="Normal"/>
    <w:next w:val="Normal"/>
    <w:link w:val="IntenseQuoteChar"/>
    <w:uiPriority w:val="30"/>
    <w:qFormat/>
    <w:rsid w:val="004832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32ED"/>
    <w:rPr>
      <w:i/>
      <w:iCs/>
      <w:color w:val="0F4761" w:themeColor="accent1" w:themeShade="BF"/>
    </w:rPr>
  </w:style>
  <w:style w:type="character" w:styleId="IntenseReference">
    <w:name w:val="Intense Reference"/>
    <w:basedOn w:val="DefaultParagraphFont"/>
    <w:uiPriority w:val="32"/>
    <w:qFormat/>
    <w:rsid w:val="004832ED"/>
    <w:rPr>
      <w:b/>
      <w:bCs/>
      <w:smallCaps/>
      <w:color w:val="0F4761" w:themeColor="accent1" w:themeShade="BF"/>
      <w:spacing w:val="5"/>
    </w:rPr>
  </w:style>
  <w:style w:type="paragraph" w:customStyle="1" w:styleId="HeadingTextLevel1">
    <w:name w:val="Heading Text.Level 1"/>
    <w:basedOn w:val="Normal"/>
    <w:next w:val="BaseTextLevel1"/>
    <w:uiPriority w:val="99"/>
    <w:qFormat/>
    <w:rsid w:val="004832ED"/>
    <w:pPr>
      <w:keepNext/>
      <w:keepLines/>
      <w:pageBreakBefore/>
      <w:numPr>
        <w:numId w:val="2"/>
      </w:numPr>
      <w:pBdr>
        <w:bottom w:val="single" w:sz="8" w:space="1" w:color="0F243E"/>
      </w:pBdr>
      <w:spacing w:before="120" w:after="120" w:line="240" w:lineRule="auto"/>
      <w:outlineLvl w:val="0"/>
    </w:pPr>
    <w:rPr>
      <w:b/>
      <w:color w:val="0F243E"/>
      <w:sz w:val="28"/>
    </w:rPr>
  </w:style>
  <w:style w:type="paragraph" w:customStyle="1" w:styleId="HeadingTextLevel2">
    <w:name w:val="Heading Text.Level 2"/>
    <w:basedOn w:val="HeadingTextLevel1"/>
    <w:next w:val="BaseTextLevel2"/>
    <w:uiPriority w:val="99"/>
    <w:qFormat/>
    <w:rsid w:val="004832ED"/>
    <w:pPr>
      <w:pageBreakBefore w:val="0"/>
      <w:numPr>
        <w:ilvl w:val="1"/>
      </w:numPr>
      <w:pBdr>
        <w:bottom w:val="none" w:sz="0" w:space="0" w:color="auto"/>
      </w:pBdr>
      <w:spacing w:before="240" w:after="0"/>
      <w:outlineLvl w:val="1"/>
    </w:pPr>
    <w:rPr>
      <w:color w:val="17365D"/>
      <w:sz w:val="24"/>
    </w:rPr>
  </w:style>
  <w:style w:type="paragraph" w:customStyle="1" w:styleId="HeadingTextLevel3">
    <w:name w:val="Heading Text.Level 3"/>
    <w:basedOn w:val="HeadingTextLevel2"/>
    <w:uiPriority w:val="99"/>
    <w:qFormat/>
    <w:rsid w:val="004832ED"/>
    <w:pPr>
      <w:numPr>
        <w:ilvl w:val="2"/>
      </w:numPr>
      <w:spacing w:before="120"/>
      <w:outlineLvl w:val="2"/>
    </w:pPr>
    <w:rPr>
      <w:color w:val="365F91"/>
      <w:sz w:val="22"/>
    </w:rPr>
  </w:style>
  <w:style w:type="paragraph" w:customStyle="1" w:styleId="HeadingTextLevel4">
    <w:name w:val="Heading Text.Level 4"/>
    <w:basedOn w:val="HeadingTextLevel3"/>
    <w:uiPriority w:val="99"/>
    <w:qFormat/>
    <w:rsid w:val="004832ED"/>
    <w:pPr>
      <w:numPr>
        <w:ilvl w:val="3"/>
      </w:numPr>
    </w:pPr>
    <w:rPr>
      <w:b w:val="0"/>
    </w:rPr>
  </w:style>
  <w:style w:type="paragraph" w:customStyle="1" w:styleId="HeadingTextLevel5">
    <w:name w:val="Heading Text.Level 5"/>
    <w:basedOn w:val="HeadingTextLevel4"/>
    <w:uiPriority w:val="99"/>
    <w:qFormat/>
    <w:rsid w:val="004832ED"/>
    <w:pPr>
      <w:numPr>
        <w:ilvl w:val="4"/>
      </w:numPr>
    </w:pPr>
  </w:style>
  <w:style w:type="paragraph" w:customStyle="1" w:styleId="HeadingTextLevel6">
    <w:name w:val="Heading Text.Level 6"/>
    <w:basedOn w:val="HeadingTextLevel5"/>
    <w:uiPriority w:val="99"/>
    <w:qFormat/>
    <w:rsid w:val="004832ED"/>
    <w:pPr>
      <w:numPr>
        <w:ilvl w:val="5"/>
      </w:numPr>
    </w:pPr>
  </w:style>
  <w:style w:type="paragraph" w:customStyle="1" w:styleId="HeadingTextLevel7">
    <w:name w:val="Heading Text.Level 7"/>
    <w:basedOn w:val="HeadingTextLevel6"/>
    <w:uiPriority w:val="99"/>
    <w:qFormat/>
    <w:rsid w:val="004832ED"/>
    <w:pPr>
      <w:numPr>
        <w:ilvl w:val="6"/>
      </w:numPr>
    </w:pPr>
  </w:style>
  <w:style w:type="paragraph" w:customStyle="1" w:styleId="HeadingTextLevel8">
    <w:name w:val="Heading Text.Level 8"/>
    <w:basedOn w:val="HeadingTextLevel7"/>
    <w:uiPriority w:val="99"/>
    <w:rsid w:val="004832ED"/>
    <w:pPr>
      <w:numPr>
        <w:ilvl w:val="7"/>
      </w:numPr>
    </w:pPr>
  </w:style>
  <w:style w:type="paragraph" w:customStyle="1" w:styleId="BaseTextLevel1">
    <w:name w:val="Base Text.Level 1"/>
    <w:basedOn w:val="Normal"/>
    <w:link w:val="BaseTextLevel1Char"/>
    <w:qFormat/>
    <w:rsid w:val="004832ED"/>
    <w:pPr>
      <w:spacing w:after="120" w:line="240" w:lineRule="auto"/>
    </w:pPr>
  </w:style>
  <w:style w:type="paragraph" w:customStyle="1" w:styleId="BaseTextLevel2">
    <w:name w:val="Base Text.Level 2"/>
    <w:basedOn w:val="Normal"/>
    <w:uiPriority w:val="99"/>
    <w:qFormat/>
    <w:rsid w:val="004832ED"/>
    <w:pPr>
      <w:spacing w:after="120" w:line="240" w:lineRule="auto"/>
      <w:ind w:left="540"/>
    </w:pPr>
  </w:style>
  <w:style w:type="paragraph" w:styleId="Header">
    <w:name w:val="header"/>
    <w:basedOn w:val="Normal"/>
    <w:link w:val="HeaderChar"/>
    <w:unhideWhenUsed/>
    <w:rsid w:val="004832ED"/>
    <w:pPr>
      <w:tabs>
        <w:tab w:val="center" w:pos="4680"/>
        <w:tab w:val="right" w:pos="9360"/>
      </w:tabs>
    </w:pPr>
  </w:style>
  <w:style w:type="character" w:customStyle="1" w:styleId="HeaderChar">
    <w:name w:val="Header Char"/>
    <w:basedOn w:val="DefaultParagraphFont"/>
    <w:link w:val="Header"/>
    <w:rsid w:val="004832ED"/>
    <w:rPr>
      <w:rFonts w:ascii="Calibri" w:eastAsia="Calibri" w:hAnsi="Calibri" w:cs="Times New Roman"/>
    </w:rPr>
  </w:style>
  <w:style w:type="paragraph" w:styleId="Footer">
    <w:name w:val="footer"/>
    <w:basedOn w:val="Normal"/>
    <w:link w:val="FooterChar"/>
    <w:unhideWhenUsed/>
    <w:rsid w:val="004832ED"/>
    <w:pPr>
      <w:tabs>
        <w:tab w:val="center" w:pos="4680"/>
        <w:tab w:val="right" w:pos="9360"/>
      </w:tabs>
    </w:pPr>
  </w:style>
  <w:style w:type="character" w:customStyle="1" w:styleId="FooterChar">
    <w:name w:val="Footer Char"/>
    <w:basedOn w:val="DefaultParagraphFont"/>
    <w:link w:val="Footer"/>
    <w:rsid w:val="004832ED"/>
    <w:rPr>
      <w:rFonts w:ascii="Calibri" w:eastAsia="Calibri" w:hAnsi="Calibri" w:cs="Times New Roman"/>
    </w:rPr>
  </w:style>
  <w:style w:type="paragraph" w:styleId="CommentText">
    <w:name w:val="annotation text"/>
    <w:basedOn w:val="Normal"/>
    <w:link w:val="CommentTextChar"/>
    <w:rsid w:val="004832ED"/>
    <w:pPr>
      <w:spacing w:after="120"/>
    </w:pPr>
    <w:rPr>
      <w:rFonts w:ascii="Times New Roman" w:eastAsia="Times New Roman" w:hAnsi="Times New Roman"/>
    </w:rPr>
  </w:style>
  <w:style w:type="character" w:customStyle="1" w:styleId="CommentTextChar">
    <w:name w:val="Comment Text Char"/>
    <w:basedOn w:val="DefaultParagraphFont"/>
    <w:link w:val="CommentText"/>
    <w:rsid w:val="004832ED"/>
    <w:rPr>
      <w:rFonts w:ascii="Times New Roman" w:eastAsia="Times New Roman" w:hAnsi="Times New Roman" w:cs="Times New Roman"/>
    </w:rPr>
  </w:style>
  <w:style w:type="character" w:styleId="Hyperlink">
    <w:name w:val="Hyperlink"/>
    <w:basedOn w:val="DefaultParagraphFont"/>
    <w:uiPriority w:val="99"/>
    <w:rsid w:val="004832ED"/>
    <w:rPr>
      <w:color w:val="0000FF"/>
      <w:u w:val="single"/>
    </w:rPr>
  </w:style>
  <w:style w:type="paragraph" w:customStyle="1" w:styleId="HeaderProjectNameLine">
    <w:name w:val="Header.Project Name Line"/>
    <w:basedOn w:val="Normal"/>
    <w:rsid w:val="004832ED"/>
    <w:pPr>
      <w:spacing w:after="120" w:line="240" w:lineRule="auto"/>
      <w:jc w:val="right"/>
    </w:pPr>
    <w:rPr>
      <w:sz w:val="24"/>
    </w:rPr>
  </w:style>
  <w:style w:type="paragraph" w:customStyle="1" w:styleId="HeaderBlueLine">
    <w:name w:val="Header.Blue Line"/>
    <w:basedOn w:val="Normal"/>
    <w:rsid w:val="004832ED"/>
    <w:pPr>
      <w:tabs>
        <w:tab w:val="right" w:pos="12744"/>
      </w:tabs>
      <w:snapToGrid w:val="0"/>
    </w:pPr>
    <w:rPr>
      <w:sz w:val="18"/>
    </w:rPr>
  </w:style>
  <w:style w:type="paragraph" w:styleId="TOC1">
    <w:name w:val="toc 1"/>
    <w:basedOn w:val="Normal"/>
    <w:next w:val="Normal"/>
    <w:autoRedefine/>
    <w:uiPriority w:val="39"/>
    <w:unhideWhenUsed/>
    <w:rsid w:val="00DA3BC3"/>
    <w:pPr>
      <w:tabs>
        <w:tab w:val="left" w:pos="540"/>
        <w:tab w:val="right" w:leader="dot" w:pos="9090"/>
      </w:tabs>
      <w:spacing w:before="120" w:after="120"/>
      <w:ind w:left="180"/>
      <w:outlineLvl w:val="0"/>
    </w:pPr>
    <w:rPr>
      <w:b/>
      <w:bCs/>
      <w:caps/>
      <w:noProof/>
    </w:rPr>
  </w:style>
  <w:style w:type="paragraph" w:styleId="TOC2">
    <w:name w:val="toc 2"/>
    <w:basedOn w:val="Normal"/>
    <w:next w:val="Normal"/>
    <w:autoRedefine/>
    <w:uiPriority w:val="39"/>
    <w:unhideWhenUsed/>
    <w:rsid w:val="004832ED"/>
    <w:pPr>
      <w:tabs>
        <w:tab w:val="left" w:pos="1080"/>
        <w:tab w:val="right" w:leader="dot" w:pos="9090"/>
      </w:tabs>
      <w:ind w:left="540"/>
    </w:pPr>
    <w:rPr>
      <w:rFonts w:eastAsiaTheme="minorEastAsia"/>
      <w:smallCaps/>
      <w:noProof/>
    </w:rPr>
  </w:style>
  <w:style w:type="character" w:customStyle="1" w:styleId="BaseTextLevel1Char">
    <w:name w:val="Base Text.Level 1 Char"/>
    <w:basedOn w:val="DefaultParagraphFont"/>
    <w:link w:val="BaseTextLevel1"/>
    <w:rsid w:val="004832ED"/>
    <w:rPr>
      <w:rFonts w:ascii="Calibri" w:eastAsia="Calibri" w:hAnsi="Calibri" w:cs="Times New Roman"/>
    </w:rPr>
  </w:style>
  <w:style w:type="character" w:styleId="CommentReference">
    <w:name w:val="annotation reference"/>
    <w:basedOn w:val="DefaultParagraphFont"/>
    <w:uiPriority w:val="99"/>
    <w:semiHidden/>
    <w:unhideWhenUsed/>
    <w:rsid w:val="004832ED"/>
    <w:rPr>
      <w:sz w:val="16"/>
      <w:szCs w:val="16"/>
    </w:rPr>
  </w:style>
  <w:style w:type="character" w:styleId="FollowedHyperlink">
    <w:name w:val="FollowedHyperlink"/>
    <w:basedOn w:val="DefaultParagraphFont"/>
    <w:uiPriority w:val="99"/>
    <w:semiHidden/>
    <w:unhideWhenUsed/>
    <w:rsid w:val="00DA5E8C"/>
    <w:rPr>
      <w:color w:val="96607D" w:themeColor="followedHyperlink"/>
      <w:u w:val="single"/>
    </w:rPr>
  </w:style>
  <w:style w:type="character" w:styleId="UnresolvedMention">
    <w:name w:val="Unresolved Mention"/>
    <w:basedOn w:val="DefaultParagraphFont"/>
    <w:uiPriority w:val="99"/>
    <w:semiHidden/>
    <w:unhideWhenUsed/>
    <w:rsid w:val="00DA5E8C"/>
    <w:rPr>
      <w:color w:val="605E5C"/>
      <w:shd w:val="clear" w:color="auto" w:fill="E1DFDD"/>
    </w:rPr>
  </w:style>
  <w:style w:type="paragraph" w:styleId="Revision">
    <w:name w:val="Revision"/>
    <w:hidden/>
    <w:uiPriority w:val="99"/>
    <w:semiHidden/>
    <w:rsid w:val="005930B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fldepportal.com/DepPortal/go/home" TargetMode="Externa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fldepportal.com/DepPortal/account/resendVerificationEmail"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10271-4411-43D6-80CB-33D1A47E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1907</Words>
  <Characters>10874</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Chantel</dc:creator>
  <cp:keywords/>
  <dc:description/>
  <cp:lastModifiedBy>Walker, Elizabeth (AIR)</cp:lastModifiedBy>
  <cp:revision>2</cp:revision>
  <dcterms:created xsi:type="dcterms:W3CDTF">2025-11-18T22:29:00Z</dcterms:created>
  <dcterms:modified xsi:type="dcterms:W3CDTF">2025-11-18T22:29:00Z</dcterms:modified>
</cp:coreProperties>
</file>