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5EBB8" w14:textId="77777777" w:rsidR="00DC56C0" w:rsidRDefault="002D1062" w:rsidP="000F1000">
      <w:pPr>
        <w:pStyle w:val="BodyText"/>
        <w:spacing w:before="79"/>
        <w:ind w:left="259" w:right="7" w:hanging="1"/>
        <w:jc w:val="center"/>
        <w:rPr>
          <w:b w:val="0"/>
        </w:rPr>
      </w:pPr>
      <w:r>
        <w:rPr>
          <w:b w:val="0"/>
        </w:rPr>
        <w:t>Department of Environmental Protection Standard</w:t>
      </w:r>
      <w:r>
        <w:rPr>
          <w:b w:val="0"/>
          <w:spacing w:val="-19"/>
        </w:rPr>
        <w:t xml:space="preserve"> </w:t>
      </w:r>
      <w:r>
        <w:rPr>
          <w:b w:val="0"/>
        </w:rPr>
        <w:t>Operating</w:t>
      </w:r>
      <w:r>
        <w:rPr>
          <w:b w:val="0"/>
          <w:spacing w:val="-18"/>
        </w:rPr>
        <w:t xml:space="preserve"> </w:t>
      </w:r>
      <w:r>
        <w:rPr>
          <w:b w:val="0"/>
        </w:rPr>
        <w:t>Procedures</w:t>
      </w:r>
      <w:r>
        <w:rPr>
          <w:b w:val="0"/>
          <w:spacing w:val="-16"/>
        </w:rPr>
        <w:t xml:space="preserve"> </w:t>
      </w:r>
      <w:r>
        <w:rPr>
          <w:b w:val="0"/>
        </w:rPr>
        <w:t>for</w:t>
      </w:r>
      <w:r>
        <w:rPr>
          <w:b w:val="0"/>
          <w:spacing w:val="-15"/>
        </w:rPr>
        <w:t xml:space="preserve"> </w:t>
      </w:r>
      <w:r>
        <w:rPr>
          <w:b w:val="0"/>
        </w:rPr>
        <w:t xml:space="preserve">Laboratory </w:t>
      </w:r>
      <w:r>
        <w:rPr>
          <w:b w:val="0"/>
          <w:spacing w:val="-2"/>
        </w:rPr>
        <w:t>Activities</w:t>
      </w:r>
    </w:p>
    <w:p w14:paraId="1920EE61" w14:textId="77777777" w:rsidR="00DC56C0" w:rsidRDefault="00DC56C0" w:rsidP="000F1000">
      <w:pPr>
        <w:pStyle w:val="BodyText"/>
        <w:spacing w:before="237"/>
        <w:jc w:val="center"/>
        <w:rPr>
          <w:b w:val="0"/>
        </w:rPr>
      </w:pPr>
    </w:p>
    <w:p w14:paraId="1F65AE85" w14:textId="77777777" w:rsidR="00DC56C0" w:rsidRDefault="002D1062" w:rsidP="000F1000">
      <w:pPr>
        <w:ind w:left="1720" w:right="1555"/>
        <w:jc w:val="center"/>
        <w:rPr>
          <w:rFonts w:ascii="Arial Rounded MT Bold"/>
          <w:b/>
          <w:sz w:val="28"/>
        </w:rPr>
      </w:pPr>
      <w:r>
        <w:rPr>
          <w:rFonts w:ascii="Arial Rounded MT Bold"/>
          <w:b/>
          <w:spacing w:val="-10"/>
          <w:sz w:val="28"/>
        </w:rPr>
        <w:t>DEP-SOP-002/01</w:t>
      </w:r>
    </w:p>
    <w:p w14:paraId="1AE4EF66" w14:textId="77777777" w:rsidR="00DC56C0" w:rsidRDefault="00DC56C0" w:rsidP="000F1000">
      <w:pPr>
        <w:pStyle w:val="BodyText"/>
        <w:jc w:val="center"/>
        <w:rPr>
          <w:rFonts w:ascii="Arial Rounded MT Bold"/>
          <w:sz w:val="20"/>
        </w:rPr>
      </w:pPr>
    </w:p>
    <w:p w14:paraId="5BC0CFAE" w14:textId="77777777" w:rsidR="00DC56C0" w:rsidRDefault="00DC56C0" w:rsidP="000F1000">
      <w:pPr>
        <w:pStyle w:val="BodyText"/>
        <w:jc w:val="center"/>
        <w:rPr>
          <w:rFonts w:ascii="Arial Rounded MT Bold"/>
          <w:sz w:val="20"/>
        </w:rPr>
      </w:pPr>
    </w:p>
    <w:p w14:paraId="0EEC25D3" w14:textId="77777777" w:rsidR="00DC56C0" w:rsidRDefault="002D1062" w:rsidP="000F1000">
      <w:pPr>
        <w:pStyle w:val="BodyText"/>
        <w:spacing w:before="93"/>
        <w:jc w:val="center"/>
        <w:rPr>
          <w:rFonts w:ascii="Arial Rounded MT Bold"/>
          <w:sz w:val="20"/>
        </w:rPr>
      </w:pPr>
      <w:r>
        <w:rPr>
          <w:rFonts w:ascii="Arial Rounded MT Bold"/>
          <w:noProof/>
          <w:sz w:val="20"/>
        </w:rPr>
        <w:drawing>
          <wp:anchor distT="0" distB="0" distL="0" distR="0" simplePos="0" relativeHeight="487587840" behindDoc="1" locked="0" layoutInCell="1" allowOverlap="1" wp14:anchorId="52994F1E" wp14:editId="5E7D11A8">
            <wp:simplePos x="0" y="0"/>
            <wp:positionH relativeFrom="page">
              <wp:posOffset>2326059</wp:posOffset>
            </wp:positionH>
            <wp:positionV relativeFrom="paragraph">
              <wp:posOffset>221842</wp:posOffset>
            </wp:positionV>
            <wp:extent cx="2816332" cy="281635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6332" cy="2816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73BA70" w14:textId="77777777" w:rsidR="00DC56C0" w:rsidRDefault="00DC56C0" w:rsidP="000F1000">
      <w:pPr>
        <w:pStyle w:val="BodyText"/>
        <w:jc w:val="center"/>
        <w:rPr>
          <w:rFonts w:ascii="Arial Rounded MT Bold"/>
          <w:sz w:val="19"/>
        </w:rPr>
      </w:pPr>
    </w:p>
    <w:p w14:paraId="36C429AA" w14:textId="77777777" w:rsidR="00DC56C0" w:rsidRDefault="00DC56C0" w:rsidP="000F1000">
      <w:pPr>
        <w:pStyle w:val="BodyText"/>
        <w:jc w:val="center"/>
        <w:rPr>
          <w:rFonts w:ascii="Arial Rounded MT Bold"/>
          <w:sz w:val="19"/>
        </w:rPr>
      </w:pPr>
    </w:p>
    <w:p w14:paraId="1E7F2378" w14:textId="77777777" w:rsidR="00DC56C0" w:rsidRDefault="00DC56C0" w:rsidP="000F1000">
      <w:pPr>
        <w:pStyle w:val="BodyText"/>
        <w:jc w:val="center"/>
        <w:rPr>
          <w:rFonts w:ascii="Arial Rounded MT Bold"/>
          <w:sz w:val="19"/>
        </w:rPr>
      </w:pPr>
    </w:p>
    <w:p w14:paraId="0E807BBA" w14:textId="77777777" w:rsidR="00DC56C0" w:rsidRDefault="00DC56C0" w:rsidP="000F1000">
      <w:pPr>
        <w:pStyle w:val="BodyText"/>
        <w:jc w:val="center"/>
        <w:rPr>
          <w:rFonts w:ascii="Arial Rounded MT Bold"/>
          <w:sz w:val="19"/>
        </w:rPr>
      </w:pPr>
    </w:p>
    <w:p w14:paraId="72174CD5" w14:textId="77777777" w:rsidR="00DC56C0" w:rsidRDefault="00DC56C0" w:rsidP="000F1000">
      <w:pPr>
        <w:pStyle w:val="BodyText"/>
        <w:spacing w:before="91"/>
        <w:jc w:val="center"/>
        <w:rPr>
          <w:rFonts w:ascii="Arial Rounded MT Bold"/>
          <w:sz w:val="19"/>
        </w:rPr>
      </w:pPr>
    </w:p>
    <w:p w14:paraId="02EB856A" w14:textId="77777777" w:rsidR="00DC56C0" w:rsidRDefault="002D1062" w:rsidP="000F1000">
      <w:pPr>
        <w:spacing w:before="1" w:line="343" w:lineRule="auto"/>
        <w:ind w:left="1720" w:right="1523"/>
        <w:jc w:val="center"/>
        <w:rPr>
          <w:b/>
          <w:sz w:val="24"/>
        </w:rPr>
      </w:pPr>
      <w:r>
        <w:rPr>
          <w:b/>
          <w:smallCaps/>
          <w:sz w:val="24"/>
        </w:rPr>
        <w:t>Florida</w:t>
      </w:r>
      <w:r>
        <w:rPr>
          <w:b/>
          <w:smallCaps/>
          <w:spacing w:val="-14"/>
          <w:sz w:val="24"/>
        </w:rPr>
        <w:t xml:space="preserve"> </w:t>
      </w:r>
      <w:r>
        <w:rPr>
          <w:b/>
          <w:smallCaps/>
          <w:sz w:val="24"/>
        </w:rPr>
        <w:t>Department</w:t>
      </w:r>
      <w:r>
        <w:rPr>
          <w:b/>
          <w:smallCaps/>
          <w:spacing w:val="-13"/>
          <w:sz w:val="24"/>
        </w:rPr>
        <w:t xml:space="preserve"> </w:t>
      </w:r>
      <w:r>
        <w:rPr>
          <w:b/>
          <w:smallCaps/>
          <w:sz w:val="24"/>
        </w:rPr>
        <w:t>of</w:t>
      </w:r>
      <w:r>
        <w:rPr>
          <w:b/>
          <w:smallCaps/>
          <w:spacing w:val="-13"/>
          <w:sz w:val="24"/>
        </w:rPr>
        <w:t xml:space="preserve"> </w:t>
      </w:r>
      <w:r>
        <w:rPr>
          <w:b/>
          <w:smallCaps/>
          <w:sz w:val="24"/>
        </w:rPr>
        <w:t>Environmental</w:t>
      </w:r>
      <w:r>
        <w:rPr>
          <w:b/>
          <w:smallCaps/>
          <w:spacing w:val="-13"/>
          <w:sz w:val="24"/>
        </w:rPr>
        <w:t xml:space="preserve"> </w:t>
      </w:r>
      <w:r>
        <w:rPr>
          <w:b/>
          <w:smallCaps/>
          <w:sz w:val="24"/>
        </w:rPr>
        <w:t>Protection 2600 Blair Stone Road</w:t>
      </w:r>
    </w:p>
    <w:p w14:paraId="2069D4B4" w14:textId="77777777" w:rsidR="00DC56C0" w:rsidRDefault="002D1062" w:rsidP="000F1000">
      <w:pPr>
        <w:spacing w:before="2"/>
        <w:ind w:left="1721" w:right="1523"/>
        <w:jc w:val="center"/>
        <w:rPr>
          <w:b/>
          <w:sz w:val="24"/>
        </w:rPr>
      </w:pPr>
      <w:r>
        <w:rPr>
          <w:b/>
          <w:sz w:val="24"/>
        </w:rPr>
        <w:t>T</w:t>
      </w:r>
      <w:r>
        <w:rPr>
          <w:b/>
          <w:sz w:val="19"/>
        </w:rPr>
        <w:t>ALLAHASSEE</w:t>
      </w:r>
      <w:r>
        <w:rPr>
          <w:b/>
          <w:sz w:val="24"/>
        </w:rPr>
        <w:t>,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FL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32399-</w:t>
      </w:r>
      <w:r>
        <w:rPr>
          <w:b/>
          <w:spacing w:val="-4"/>
          <w:sz w:val="24"/>
        </w:rPr>
        <w:t>2400</w:t>
      </w:r>
    </w:p>
    <w:p w14:paraId="1711C2C8" w14:textId="77777777" w:rsidR="00DC56C0" w:rsidRDefault="00DC56C0" w:rsidP="000F1000">
      <w:pPr>
        <w:jc w:val="center"/>
        <w:rPr>
          <w:b/>
          <w:sz w:val="24"/>
        </w:rPr>
      </w:pPr>
    </w:p>
    <w:p w14:paraId="1F6A1E6B" w14:textId="77777777" w:rsidR="00DC56C0" w:rsidRDefault="00DC56C0" w:rsidP="000F1000">
      <w:pPr>
        <w:jc w:val="center"/>
        <w:rPr>
          <w:b/>
          <w:sz w:val="24"/>
        </w:rPr>
      </w:pPr>
    </w:p>
    <w:p w14:paraId="451DA558" w14:textId="77777777" w:rsidR="00DC56C0" w:rsidRDefault="00DC56C0" w:rsidP="000F1000">
      <w:pPr>
        <w:jc w:val="center"/>
        <w:rPr>
          <w:b/>
          <w:sz w:val="24"/>
        </w:rPr>
      </w:pPr>
    </w:p>
    <w:p w14:paraId="1D5CFCD5" w14:textId="77777777" w:rsidR="00DC56C0" w:rsidRDefault="00DC56C0" w:rsidP="000F1000">
      <w:pPr>
        <w:jc w:val="center"/>
        <w:rPr>
          <w:b/>
          <w:sz w:val="24"/>
        </w:rPr>
      </w:pPr>
    </w:p>
    <w:p w14:paraId="135C4562" w14:textId="77777777" w:rsidR="00DC56C0" w:rsidRDefault="00DC56C0" w:rsidP="000F1000">
      <w:pPr>
        <w:spacing w:before="269"/>
        <w:jc w:val="center"/>
        <w:rPr>
          <w:b/>
          <w:sz w:val="24"/>
        </w:rPr>
      </w:pPr>
    </w:p>
    <w:p w14:paraId="55DE7773" w14:textId="3271F61D" w:rsidR="00DC56C0" w:rsidRPr="000F1000" w:rsidRDefault="000F1000" w:rsidP="000F1000">
      <w:pPr>
        <w:tabs>
          <w:tab w:val="left" w:pos="7204"/>
        </w:tabs>
        <w:jc w:val="center"/>
        <w:rPr>
          <w:b/>
        </w:rPr>
      </w:pPr>
      <w:r>
        <w:rPr>
          <w:b/>
        </w:rPr>
        <w:t>May 2026</w:t>
      </w:r>
      <w:r w:rsidR="00FF048E">
        <w:rPr>
          <w:b/>
        </w:rPr>
        <w:t xml:space="preserve">  </w:t>
      </w:r>
    </w:p>
    <w:sectPr w:rsidR="00DC56C0" w:rsidRPr="000F1000">
      <w:type w:val="continuous"/>
      <w:pgSz w:w="12240" w:h="15840"/>
      <w:pgMar w:top="1420" w:right="18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56C0"/>
    <w:rsid w:val="000F1000"/>
    <w:rsid w:val="002D1062"/>
    <w:rsid w:val="0088407B"/>
    <w:rsid w:val="008E1CB3"/>
    <w:rsid w:val="00DC56C0"/>
    <w:rsid w:val="00FF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2DE66527"/>
  <w15:docId w15:val="{00D2BB58-6B8F-45DE-96A0-F36C490B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 SOP Title Page</vt:lpstr>
    </vt:vector>
  </TitlesOfParts>
  <Company>FDEP Bureau of Laboratories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SOP Title Page</dc:title>
  <dc:creator>labie_s</dc:creator>
  <dc:description/>
  <cp:lastModifiedBy>Letson, Aaryn</cp:lastModifiedBy>
  <cp:revision>3</cp:revision>
  <dcterms:created xsi:type="dcterms:W3CDTF">2026-05-12T16:28:00Z</dcterms:created>
  <dcterms:modified xsi:type="dcterms:W3CDTF">2026-05-12T18:14:00Z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2026-05-12T00:00:00Z</vt:filetime>
  </property>
  <property fmtid="{D5CDD505-2E9C-101B-9397-08002B2CF9AE}" pid="5" name="Producer">
    <vt:lpwstr>Adobe PDF Library 25.1.150</vt:lpwstr>
  </property>
  <property fmtid="{D5CDD505-2E9C-101B-9397-08002B2CF9AE}" pid="6" name="SourceModified">
    <vt:lpwstr>D:20140821184049</vt:lpwstr>
  </property>
</Properties>
</file>