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6CA2" w14:textId="77777777" w:rsidR="00D22FDF" w:rsidRDefault="007A25E0">
      <w:pPr>
        <w:spacing w:after="0" w:line="259" w:lineRule="auto"/>
        <w:ind w:left="32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6C063B7F" w14:textId="77777777" w:rsidR="00D22FDF" w:rsidRDefault="007A25E0">
      <w:pPr>
        <w:spacing w:after="177" w:line="259" w:lineRule="auto"/>
        <w:ind w:left="32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97C37F4" w14:textId="5E7A411C" w:rsidR="009B1015" w:rsidRPr="00237CBE" w:rsidRDefault="00237CBE" w:rsidP="00237CBE">
      <w:pPr>
        <w:ind w:left="344"/>
        <w:jc w:val="center"/>
        <w:rPr>
          <w:b/>
          <w:bCs/>
        </w:rPr>
      </w:pPr>
      <w:r w:rsidRPr="00237CBE">
        <w:rPr>
          <w:b/>
          <w:bCs/>
        </w:rPr>
        <w:t>AGENDA</w:t>
      </w:r>
    </w:p>
    <w:p w14:paraId="1ED0AE3E" w14:textId="77777777" w:rsidR="00237CBE" w:rsidRDefault="6BD1CDF4" w:rsidP="009B1015">
      <w:pPr>
        <w:spacing w:after="0" w:line="259" w:lineRule="auto"/>
        <w:ind w:left="392" w:firstLine="0"/>
        <w:jc w:val="center"/>
        <w:rPr>
          <w:b/>
          <w:bCs/>
        </w:rPr>
      </w:pPr>
      <w:r w:rsidRPr="003F4858">
        <w:rPr>
          <w:b/>
          <w:bCs/>
        </w:rPr>
        <w:t xml:space="preserve"> </w:t>
      </w:r>
    </w:p>
    <w:p w14:paraId="41555E26" w14:textId="059E23D1" w:rsidR="009B1015" w:rsidRPr="003F4858" w:rsidRDefault="7F588A7A" w:rsidP="009B1015">
      <w:pPr>
        <w:spacing w:after="0" w:line="259" w:lineRule="auto"/>
        <w:ind w:left="392" w:firstLine="0"/>
        <w:jc w:val="center"/>
        <w:rPr>
          <w:b/>
          <w:bCs/>
        </w:rPr>
      </w:pPr>
      <w:r w:rsidRPr="003F4858">
        <w:rPr>
          <w:b/>
          <w:bCs/>
        </w:rPr>
        <w:t>ENVIRONMENTAL REGULATION COMMISSION</w:t>
      </w:r>
      <w:r w:rsidR="004E7A6B" w:rsidRPr="003F4858">
        <w:rPr>
          <w:b/>
          <w:bCs/>
        </w:rPr>
        <w:t xml:space="preserve"> MEETING</w:t>
      </w:r>
    </w:p>
    <w:p w14:paraId="0309C1C2" w14:textId="77777777" w:rsidR="009B1015" w:rsidRDefault="7F588A7A" w:rsidP="009B1015">
      <w:pPr>
        <w:spacing w:after="0" w:line="259" w:lineRule="auto"/>
        <w:ind w:left="392" w:firstLine="0"/>
        <w:jc w:val="center"/>
      </w:pPr>
      <w:r>
        <w:t>Marjory Stoneman Douglas Building</w:t>
      </w:r>
    </w:p>
    <w:p w14:paraId="285ADCCF" w14:textId="0E4A60B0" w:rsidR="009B1015" w:rsidRDefault="7F588A7A" w:rsidP="009B1015">
      <w:pPr>
        <w:spacing w:after="0" w:line="259" w:lineRule="auto"/>
        <w:ind w:left="392" w:firstLine="0"/>
        <w:jc w:val="center"/>
      </w:pPr>
      <w:r>
        <w:t>3900 Commonwealth Blvd., Room 137</w:t>
      </w:r>
    </w:p>
    <w:p w14:paraId="04430699" w14:textId="77777777" w:rsidR="00FB086D" w:rsidRDefault="7F588A7A" w:rsidP="00FB086D">
      <w:pPr>
        <w:spacing w:after="0" w:line="259" w:lineRule="auto"/>
        <w:ind w:left="392" w:firstLine="0"/>
        <w:jc w:val="center"/>
      </w:pPr>
      <w:r>
        <w:t>Tallahassee, Florida</w:t>
      </w:r>
    </w:p>
    <w:p w14:paraId="099CFF4A" w14:textId="49F5A650" w:rsidR="000E0FB1" w:rsidRDefault="7F588A7A" w:rsidP="003F4858">
      <w:pPr>
        <w:spacing w:after="0" w:line="259" w:lineRule="auto"/>
        <w:ind w:left="0" w:firstLine="0"/>
        <w:jc w:val="center"/>
      </w:pPr>
      <w:r>
        <w:t xml:space="preserve">December 13, </w:t>
      </w:r>
      <w:r w:rsidR="002F172C">
        <w:t>2024,</w:t>
      </w:r>
      <w:r w:rsidR="6BD1CDF4">
        <w:t xml:space="preserve"> </w:t>
      </w:r>
      <w:r>
        <w:t>at 1:00 PM</w:t>
      </w:r>
    </w:p>
    <w:p w14:paraId="46AE19BC" w14:textId="3DB6AB96" w:rsidR="00D22FDF" w:rsidRDefault="00D22FDF" w:rsidP="003F4858">
      <w:pPr>
        <w:spacing w:after="0" w:line="240" w:lineRule="auto"/>
        <w:ind w:left="0" w:firstLine="0"/>
      </w:pPr>
    </w:p>
    <w:p w14:paraId="25EC4D2A" w14:textId="08A477D0" w:rsidR="000E0FB1" w:rsidRDefault="00094031" w:rsidP="003F4858">
      <w:pPr>
        <w:spacing w:after="0" w:line="240" w:lineRule="auto"/>
        <w:ind w:left="0" w:firstLine="0"/>
        <w:jc w:val="center"/>
      </w:pPr>
      <w:r>
        <w:t>T</w:t>
      </w:r>
      <w:r w:rsidR="00FB086D">
        <w:t xml:space="preserve">his meeting </w:t>
      </w:r>
      <w:r w:rsidR="006C118B">
        <w:t xml:space="preserve">is open to the public and notice </w:t>
      </w:r>
      <w:r w:rsidR="00FB086D">
        <w:t xml:space="preserve">was published in the Florida Administrative Register on </w:t>
      </w:r>
      <w:r w:rsidR="003F4858">
        <w:t>November 25, 2024.</w:t>
      </w:r>
    </w:p>
    <w:p w14:paraId="2340E9F1" w14:textId="77777777" w:rsidR="002A6902" w:rsidRDefault="002A6902" w:rsidP="003F4858">
      <w:pPr>
        <w:spacing w:after="0" w:line="240" w:lineRule="auto"/>
        <w:ind w:left="0" w:firstLine="0"/>
        <w:jc w:val="center"/>
      </w:pPr>
    </w:p>
    <w:p w14:paraId="0FB954C8" w14:textId="0CA3417B" w:rsidR="00D22FDF" w:rsidRDefault="007A25E0" w:rsidP="003F4858">
      <w:pPr>
        <w:spacing w:after="0" w:line="240" w:lineRule="auto"/>
        <w:ind w:left="0" w:firstLine="0"/>
      </w:pPr>
      <w:r>
        <w:t xml:space="preserve"> </w:t>
      </w:r>
    </w:p>
    <w:p w14:paraId="53F62950" w14:textId="44FB75E8" w:rsidR="00D22FDF" w:rsidRDefault="002A6902" w:rsidP="003F4858">
      <w:pPr>
        <w:numPr>
          <w:ilvl w:val="0"/>
          <w:numId w:val="2"/>
        </w:numPr>
        <w:spacing w:after="0" w:line="240" w:lineRule="auto"/>
        <w:ind w:left="576" w:right="144" w:firstLine="0"/>
      </w:pPr>
      <w:r>
        <w:t>Call to Order and any Introductory Remarks</w:t>
      </w:r>
    </w:p>
    <w:p w14:paraId="120C5CC1" w14:textId="77777777" w:rsidR="00667A23" w:rsidRDefault="00667A23" w:rsidP="003F4858">
      <w:pPr>
        <w:pStyle w:val="ListParagraph"/>
        <w:spacing w:after="0" w:line="240" w:lineRule="auto"/>
        <w:ind w:left="0" w:firstLine="0"/>
      </w:pPr>
    </w:p>
    <w:p w14:paraId="50A95BCA" w14:textId="28951B3D" w:rsidR="00147A3D" w:rsidRDefault="00B55D13" w:rsidP="006C118B">
      <w:pPr>
        <w:pStyle w:val="ListParagraph"/>
        <w:numPr>
          <w:ilvl w:val="0"/>
          <w:numId w:val="2"/>
        </w:numPr>
        <w:spacing w:after="0" w:line="240" w:lineRule="auto"/>
        <w:ind w:left="1440" w:right="144" w:hanging="864"/>
      </w:pPr>
      <w:r>
        <w:t>Rule Hearing for Chapters 62-565, 62-550, 62-555, and 62-610, Florida Administrative Code</w:t>
      </w:r>
      <w:r w:rsidR="006C118B">
        <w:t>,</w:t>
      </w:r>
      <w:r>
        <w:t xml:space="preserve"> relating to Potable Reuse</w:t>
      </w:r>
    </w:p>
    <w:p w14:paraId="27A5FFC6" w14:textId="6D19EC3A" w:rsidR="00147A3D" w:rsidRDefault="723187F0" w:rsidP="006C118B">
      <w:pPr>
        <w:pStyle w:val="ListParagraph"/>
        <w:numPr>
          <w:ilvl w:val="0"/>
          <w:numId w:val="3"/>
        </w:numPr>
        <w:spacing w:after="0" w:line="240" w:lineRule="auto"/>
        <w:ind w:left="1980" w:right="144" w:hanging="540"/>
      </w:pPr>
      <w:r>
        <w:t xml:space="preserve">Presentation by </w:t>
      </w:r>
      <w:r w:rsidR="1A2ABF6E">
        <w:t>John Coates</w:t>
      </w:r>
      <w:r w:rsidR="002E61FA">
        <w:t>, Director, Division of Water Resource Management</w:t>
      </w:r>
      <w:r w:rsidR="1A2ABF6E">
        <w:t xml:space="preserve"> and Matthew Knoll</w:t>
      </w:r>
      <w:r w:rsidR="002E61FA">
        <w:t>, Deputy Director, Division of Water Resource Management</w:t>
      </w:r>
      <w:r>
        <w:t xml:space="preserve"> </w:t>
      </w:r>
    </w:p>
    <w:p w14:paraId="008B8512" w14:textId="4AFBFEFA" w:rsidR="00147A3D" w:rsidRDefault="004E7A6B" w:rsidP="006C118B">
      <w:pPr>
        <w:numPr>
          <w:ilvl w:val="0"/>
          <w:numId w:val="3"/>
        </w:numPr>
        <w:spacing w:after="0" w:line="240" w:lineRule="auto"/>
        <w:ind w:left="1980" w:right="144" w:hanging="540"/>
      </w:pPr>
      <w:r>
        <w:t xml:space="preserve">Public comment </w:t>
      </w:r>
    </w:p>
    <w:p w14:paraId="07C7B339" w14:textId="53C2B076" w:rsidR="000C2313" w:rsidRDefault="000C2313" w:rsidP="006C118B">
      <w:pPr>
        <w:numPr>
          <w:ilvl w:val="0"/>
          <w:numId w:val="3"/>
        </w:numPr>
        <w:spacing w:after="0" w:line="240" w:lineRule="auto"/>
        <w:ind w:left="1980" w:right="144" w:hanging="540"/>
      </w:pPr>
      <w:r>
        <w:t>Commission action on proposed rule</w:t>
      </w:r>
    </w:p>
    <w:p w14:paraId="531CE455" w14:textId="77777777" w:rsidR="00094031" w:rsidRDefault="00094031" w:rsidP="003F4858">
      <w:pPr>
        <w:spacing w:after="0" w:line="240" w:lineRule="auto"/>
        <w:ind w:left="0" w:firstLine="0"/>
      </w:pPr>
    </w:p>
    <w:p w14:paraId="2609C667" w14:textId="5FD8ECA3" w:rsidR="00311162" w:rsidRPr="006C118B" w:rsidRDefault="02104681" w:rsidP="006C118B">
      <w:pPr>
        <w:pStyle w:val="ListParagraph"/>
        <w:numPr>
          <w:ilvl w:val="0"/>
          <w:numId w:val="2"/>
        </w:numPr>
        <w:spacing w:after="0" w:line="240" w:lineRule="auto"/>
        <w:ind w:left="1440" w:hanging="900"/>
      </w:pPr>
      <w:r>
        <w:t>Br</w:t>
      </w:r>
      <w:r w:rsidR="68C14D12" w:rsidRPr="00094031">
        <w:rPr>
          <w:color w:val="000000" w:themeColor="text1"/>
        </w:rPr>
        <w:t xml:space="preserve">iefing </w:t>
      </w:r>
      <w:r w:rsidRPr="00094031">
        <w:rPr>
          <w:color w:val="000000" w:themeColor="text1"/>
        </w:rPr>
        <w:t xml:space="preserve">on </w:t>
      </w:r>
      <w:r w:rsidR="004E7A6B" w:rsidRPr="00094031">
        <w:rPr>
          <w:color w:val="000000" w:themeColor="text1"/>
        </w:rPr>
        <w:t xml:space="preserve">proposed </w:t>
      </w:r>
      <w:r w:rsidRPr="00094031">
        <w:rPr>
          <w:color w:val="000000" w:themeColor="text1"/>
        </w:rPr>
        <w:t>Chapter 62-705, Florida Administrative Code, Grease Waste Removal and Disposal Rule</w:t>
      </w:r>
    </w:p>
    <w:p w14:paraId="3EDFA79C" w14:textId="4071911D" w:rsidR="006C118B" w:rsidRDefault="723187F0" w:rsidP="006C118B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 w:rsidRPr="00311162">
        <w:rPr>
          <w:color w:val="000000" w:themeColor="text1"/>
        </w:rPr>
        <w:t>Presentation</w:t>
      </w:r>
      <w:r w:rsidR="00311162">
        <w:rPr>
          <w:color w:val="000000" w:themeColor="text1"/>
        </w:rPr>
        <w:t xml:space="preserve"> of draft Rule</w:t>
      </w:r>
      <w:r w:rsidRPr="00311162">
        <w:rPr>
          <w:color w:val="000000" w:themeColor="text1"/>
        </w:rPr>
        <w:t xml:space="preserve"> by</w:t>
      </w:r>
      <w:r w:rsidR="006C118B">
        <w:rPr>
          <w:color w:val="000000" w:themeColor="text1"/>
        </w:rPr>
        <w:t xml:space="preserve"> </w:t>
      </w:r>
      <w:r w:rsidRPr="006C118B">
        <w:rPr>
          <w:color w:val="000000" w:themeColor="text1"/>
        </w:rPr>
        <w:t>Tim Bahr, Director, Division of Waste Management</w:t>
      </w:r>
      <w:r w:rsidR="00311162" w:rsidRPr="006C118B">
        <w:rPr>
          <w:color w:val="000000" w:themeColor="text1"/>
        </w:rPr>
        <w:t>;</w:t>
      </w:r>
      <w:r w:rsidRPr="006C118B">
        <w:rPr>
          <w:color w:val="000000" w:themeColor="text1"/>
        </w:rPr>
        <w:t xml:space="preserve"> and </w:t>
      </w:r>
      <w:r w:rsidR="5B0D2E15" w:rsidRPr="006C118B">
        <w:rPr>
          <w:color w:val="000000" w:themeColor="text1"/>
        </w:rPr>
        <w:t>El Kromhout, Environmental Administrator, Solid Waste Program</w:t>
      </w:r>
    </w:p>
    <w:p w14:paraId="107CD0C0" w14:textId="68DF856A" w:rsidR="006C118B" w:rsidRDefault="006C118B" w:rsidP="006C118B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>
        <w:t xml:space="preserve">Public comment </w:t>
      </w:r>
    </w:p>
    <w:p w14:paraId="3B5A0E4C" w14:textId="77777777" w:rsidR="00667A23" w:rsidRDefault="00667A23" w:rsidP="003F4858">
      <w:pPr>
        <w:pStyle w:val="ListParagraph"/>
        <w:spacing w:after="0" w:line="240" w:lineRule="auto"/>
        <w:ind w:left="0" w:firstLine="0"/>
      </w:pPr>
    </w:p>
    <w:p w14:paraId="1B90C83F" w14:textId="74D251B0" w:rsidR="001E15E9" w:rsidRDefault="006C118B" w:rsidP="006C118B">
      <w:pPr>
        <w:spacing w:after="0" w:line="240" w:lineRule="auto"/>
        <w:ind w:left="540" w:firstLine="0"/>
      </w:pPr>
      <w:r>
        <w:t>4</w:t>
      </w:r>
      <w:r w:rsidR="00667A23">
        <w:t>.</w:t>
      </w:r>
      <w:r w:rsidR="00667A23">
        <w:tab/>
      </w:r>
      <w:r w:rsidR="001E15E9">
        <w:t>Other business</w:t>
      </w:r>
    </w:p>
    <w:p w14:paraId="53EC64B6" w14:textId="77777777" w:rsidR="00667A23" w:rsidRDefault="00667A23" w:rsidP="003F4858">
      <w:pPr>
        <w:pStyle w:val="ListParagraph"/>
        <w:spacing w:after="0" w:line="240" w:lineRule="auto"/>
        <w:ind w:left="0" w:firstLine="0"/>
      </w:pPr>
    </w:p>
    <w:p w14:paraId="0CDFD53F" w14:textId="7B5505E5" w:rsidR="00D22FDF" w:rsidRDefault="006C118B" w:rsidP="006C118B">
      <w:pPr>
        <w:spacing w:after="0" w:line="240" w:lineRule="auto"/>
        <w:ind w:left="540" w:firstLine="0"/>
      </w:pPr>
      <w:r>
        <w:t>5</w:t>
      </w:r>
      <w:r w:rsidR="00667A23">
        <w:t>.</w:t>
      </w:r>
      <w:r w:rsidR="00667A23">
        <w:tab/>
      </w:r>
      <w:r w:rsidR="6BD1CDF4">
        <w:t>Adjourn</w:t>
      </w:r>
    </w:p>
    <w:sectPr w:rsidR="00D22FDF">
      <w:pgSz w:w="12240" w:h="15840"/>
      <w:pgMar w:top="765" w:right="1445" w:bottom="720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6C15"/>
    <w:multiLevelType w:val="hybridMultilevel"/>
    <w:tmpl w:val="7F2AFF5E"/>
    <w:lvl w:ilvl="0" w:tplc="554A74C6">
      <w:start w:val="1"/>
      <w:numFmt w:val="lowerLetter"/>
      <w:lvlText w:val="%1."/>
      <w:lvlJc w:val="left"/>
      <w:pPr>
        <w:ind w:left="1605" w:hanging="8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81889"/>
    <w:multiLevelType w:val="hybridMultilevel"/>
    <w:tmpl w:val="061EF10A"/>
    <w:lvl w:ilvl="0" w:tplc="8B2C7CA0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53E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533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B4E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C2D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263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280E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8B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EA4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DC275F"/>
    <w:multiLevelType w:val="hybridMultilevel"/>
    <w:tmpl w:val="97E83830"/>
    <w:lvl w:ilvl="0" w:tplc="788628C6">
      <w:start w:val="1"/>
      <w:numFmt w:val="decimal"/>
      <w:lvlText w:val="%1."/>
      <w:lvlJc w:val="left"/>
      <w:pPr>
        <w:ind w:left="1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BDD2">
      <w:start w:val="1"/>
      <w:numFmt w:val="bullet"/>
      <w:lvlText w:val="•"/>
      <w:lvlJc w:val="left"/>
      <w:pPr>
        <w:ind w:left="28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A71EC">
      <w:start w:val="1"/>
      <w:numFmt w:val="lowerLetter"/>
      <w:lvlText w:val="%3."/>
      <w:lvlJc w:val="left"/>
      <w:pPr>
        <w:ind w:left="32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9862">
      <w:start w:val="1"/>
      <w:numFmt w:val="bullet"/>
      <w:lvlText w:val="•"/>
      <w:lvlJc w:val="left"/>
      <w:pPr>
        <w:ind w:left="39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A78E">
      <w:start w:val="1"/>
      <w:numFmt w:val="bullet"/>
      <w:lvlText w:val="o"/>
      <w:lvlJc w:val="left"/>
      <w:pPr>
        <w:ind w:left="46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875D2">
      <w:start w:val="1"/>
      <w:numFmt w:val="bullet"/>
      <w:lvlText w:val="▪"/>
      <w:lvlJc w:val="left"/>
      <w:pPr>
        <w:ind w:left="54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457F0">
      <w:start w:val="1"/>
      <w:numFmt w:val="bullet"/>
      <w:lvlText w:val="•"/>
      <w:lvlJc w:val="left"/>
      <w:pPr>
        <w:ind w:left="61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4C2C8">
      <w:start w:val="1"/>
      <w:numFmt w:val="bullet"/>
      <w:lvlText w:val="o"/>
      <w:lvlJc w:val="left"/>
      <w:pPr>
        <w:ind w:left="68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7BEA">
      <w:start w:val="1"/>
      <w:numFmt w:val="bullet"/>
      <w:lvlText w:val="▪"/>
      <w:lvlJc w:val="left"/>
      <w:pPr>
        <w:ind w:left="75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2595147">
    <w:abstractNumId w:val="1"/>
  </w:num>
  <w:num w:numId="2" w16cid:durableId="1661352226">
    <w:abstractNumId w:val="2"/>
  </w:num>
  <w:num w:numId="3" w16cid:durableId="151645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DF"/>
    <w:rsid w:val="00021274"/>
    <w:rsid w:val="00094031"/>
    <w:rsid w:val="000C2313"/>
    <w:rsid w:val="000E0FB1"/>
    <w:rsid w:val="00147A3D"/>
    <w:rsid w:val="00150F98"/>
    <w:rsid w:val="001E15E9"/>
    <w:rsid w:val="00215308"/>
    <w:rsid w:val="00237CBE"/>
    <w:rsid w:val="002A6902"/>
    <w:rsid w:val="002D22B9"/>
    <w:rsid w:val="002E61FA"/>
    <w:rsid w:val="002F172C"/>
    <w:rsid w:val="00311162"/>
    <w:rsid w:val="003A658B"/>
    <w:rsid w:val="003B16E6"/>
    <w:rsid w:val="003F4858"/>
    <w:rsid w:val="004203A9"/>
    <w:rsid w:val="004867F5"/>
    <w:rsid w:val="004C0A2C"/>
    <w:rsid w:val="004E7A6B"/>
    <w:rsid w:val="00505E0B"/>
    <w:rsid w:val="00557681"/>
    <w:rsid w:val="00561EFE"/>
    <w:rsid w:val="005623E5"/>
    <w:rsid w:val="005A47DF"/>
    <w:rsid w:val="00655916"/>
    <w:rsid w:val="00667A23"/>
    <w:rsid w:val="006932BC"/>
    <w:rsid w:val="006C118B"/>
    <w:rsid w:val="00730D99"/>
    <w:rsid w:val="00761114"/>
    <w:rsid w:val="007A25E0"/>
    <w:rsid w:val="007B24C1"/>
    <w:rsid w:val="008F567D"/>
    <w:rsid w:val="00917337"/>
    <w:rsid w:val="009725AE"/>
    <w:rsid w:val="00975286"/>
    <w:rsid w:val="009B1015"/>
    <w:rsid w:val="009B5495"/>
    <w:rsid w:val="009E3BAE"/>
    <w:rsid w:val="00B47911"/>
    <w:rsid w:val="00B55D13"/>
    <w:rsid w:val="00B84CBA"/>
    <w:rsid w:val="00BA7D45"/>
    <w:rsid w:val="00BE5C7B"/>
    <w:rsid w:val="00CF0811"/>
    <w:rsid w:val="00D22FDF"/>
    <w:rsid w:val="00D63021"/>
    <w:rsid w:val="00E01501"/>
    <w:rsid w:val="00E16F0F"/>
    <w:rsid w:val="00E851A9"/>
    <w:rsid w:val="00EA067E"/>
    <w:rsid w:val="00FA58BD"/>
    <w:rsid w:val="00FB086D"/>
    <w:rsid w:val="02104681"/>
    <w:rsid w:val="050FCD22"/>
    <w:rsid w:val="0716AD4B"/>
    <w:rsid w:val="09307D08"/>
    <w:rsid w:val="0CC8337E"/>
    <w:rsid w:val="0D005295"/>
    <w:rsid w:val="1000F759"/>
    <w:rsid w:val="1166082C"/>
    <w:rsid w:val="1A2ABF6E"/>
    <w:rsid w:val="1CF9556B"/>
    <w:rsid w:val="2280B824"/>
    <w:rsid w:val="22AEB987"/>
    <w:rsid w:val="244B20A3"/>
    <w:rsid w:val="2530F17E"/>
    <w:rsid w:val="26353659"/>
    <w:rsid w:val="2C02A919"/>
    <w:rsid w:val="2E55D103"/>
    <w:rsid w:val="31AF5726"/>
    <w:rsid w:val="325850D6"/>
    <w:rsid w:val="3368978A"/>
    <w:rsid w:val="33DB8148"/>
    <w:rsid w:val="355C9A77"/>
    <w:rsid w:val="37B08022"/>
    <w:rsid w:val="3805EA91"/>
    <w:rsid w:val="38D21F1B"/>
    <w:rsid w:val="39F40717"/>
    <w:rsid w:val="3BF199B4"/>
    <w:rsid w:val="40AF598F"/>
    <w:rsid w:val="418A9481"/>
    <w:rsid w:val="4412168F"/>
    <w:rsid w:val="4581FB42"/>
    <w:rsid w:val="49CFF28D"/>
    <w:rsid w:val="4D280579"/>
    <w:rsid w:val="51927A10"/>
    <w:rsid w:val="592DED78"/>
    <w:rsid w:val="5A7E66FD"/>
    <w:rsid w:val="5AEF964F"/>
    <w:rsid w:val="5B0D2E15"/>
    <w:rsid w:val="5CDF5C07"/>
    <w:rsid w:val="6662BA75"/>
    <w:rsid w:val="666D99CB"/>
    <w:rsid w:val="68C14D12"/>
    <w:rsid w:val="6BD1CDF4"/>
    <w:rsid w:val="6BE1E40C"/>
    <w:rsid w:val="723187F0"/>
    <w:rsid w:val="73FADD43"/>
    <w:rsid w:val="7821F8EE"/>
    <w:rsid w:val="7BB5403F"/>
    <w:rsid w:val="7BFB3839"/>
    <w:rsid w:val="7F588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CC7F"/>
  <w15:docId w15:val="{6F7C412D-DFF7-4363-BB46-3EA4D820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545" w:hanging="10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3" w:hanging="10"/>
      <w:jc w:val="center"/>
      <w:outlineLvl w:val="0"/>
    </w:pPr>
    <w:rPr>
      <w:rFonts w:ascii="Book Antiqua" w:eastAsia="Book Antiqua" w:hAnsi="Book Antiqua" w:cs="Book Antiqua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i/>
      <w:color w:val="000000"/>
      <w:sz w:val="24"/>
    </w:rPr>
  </w:style>
  <w:style w:type="paragraph" w:styleId="Revision">
    <w:name w:val="Revision"/>
    <w:hidden/>
    <w:uiPriority w:val="99"/>
    <w:semiHidden/>
    <w:rsid w:val="00730D99"/>
    <w:pPr>
      <w:spacing w:after="0" w:line="240" w:lineRule="auto"/>
    </w:pPr>
    <w:rPr>
      <w:rFonts w:ascii="Book Antiqua" w:eastAsia="Book Antiqua" w:hAnsi="Book Antiqua" w:cs="Book Antiqu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47A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A3D"/>
    <w:rPr>
      <w:rFonts w:ascii="Book Antiqua" w:eastAsia="Book Antiqua" w:hAnsi="Book Antiqua" w:cs="Book Antiqu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A3D"/>
    <w:rPr>
      <w:rFonts w:ascii="Book Antiqua" w:eastAsia="Book Antiqua" w:hAnsi="Book Antiqua" w:cs="Book Antiqu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50CBEFEA0C4FAE15161F5FFE7D11" ma:contentTypeVersion="18" ma:contentTypeDescription="Create a new document." ma:contentTypeScope="" ma:versionID="ea3d6c66d3352e3dd671a10b29ac0521">
  <xsd:schema xmlns:xsd="http://www.w3.org/2001/XMLSchema" xmlns:xs="http://www.w3.org/2001/XMLSchema" xmlns:p="http://schemas.microsoft.com/office/2006/metadata/properties" xmlns:ns1="http://schemas.microsoft.com/sharepoint/v3" xmlns:ns3="a762e50c-9563-4193-8545-120d7c3dcccd" xmlns:ns4="ad9f3236-a96d-4513-b53f-3abadc945991" targetNamespace="http://schemas.microsoft.com/office/2006/metadata/properties" ma:root="true" ma:fieldsID="b2528d8652dfb97d2fb60c27022f34d3" ns1:_="" ns3:_="" ns4:_="">
    <xsd:import namespace="http://schemas.microsoft.com/sharepoint/v3"/>
    <xsd:import namespace="a762e50c-9563-4193-8545-120d7c3dcccd"/>
    <xsd:import namespace="ad9f3236-a96d-4513-b53f-3abadc945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e50c-9563-4193-8545-120d7c3dc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f3236-a96d-4513-b53f-3abadc945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d9f3236-a96d-4513-b53f-3abadc94599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DF8B83-6A72-43F7-A7C0-773B415C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62e50c-9563-4193-8545-120d7c3dcccd"/>
    <ds:schemaRef ds:uri="ad9f3236-a96d-4513-b53f-3abadc945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7E402-5AA4-42D5-A0BF-D000AAE4F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BEFA1-B17D-4163-AF02-C4EEF7EC31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9f3236-a96d-4513-b53f-3abadc945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5 - RULE DEVELOPMENT WORKSHOP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5 - RULE DEVELOPMENT WORKSHOP</dc:title>
  <dc:subject/>
  <dc:creator>McBride, Ashanti</dc:creator>
  <cp:keywords/>
  <cp:lastModifiedBy>Rigsby, Yolonda (Yo)</cp:lastModifiedBy>
  <cp:revision>2</cp:revision>
  <dcterms:created xsi:type="dcterms:W3CDTF">2024-11-22T18:19:00Z</dcterms:created>
  <dcterms:modified xsi:type="dcterms:W3CDTF">2024-11-22T18:19:00Z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0x010100BAFC50CBEFEA0C4FAE15161F5FFE7D11</vt:lpwstr>
  </property>
</Properties>
</file>