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3483F" w14:textId="77777777" w:rsidR="00096F16" w:rsidRDefault="00096F16" w:rsidP="00421419"/>
    <w:p w14:paraId="3CFDD91A" w14:textId="19E74B71" w:rsidR="00586D63" w:rsidRDefault="006F30A1" w:rsidP="00D25565">
      <w:pPr>
        <w:spacing w:after="480"/>
      </w:pPr>
      <w:bookmarkStart w:id="0" w:name="_Hlk37746767"/>
      <w:r w:rsidRPr="00DD418E">
        <w:rPr>
          <w:noProof/>
        </w:rPr>
        <w:drawing>
          <wp:inline distT="0" distB="0" distL="0" distR="0" wp14:anchorId="14A9A713" wp14:editId="7D315E58">
            <wp:extent cx="6400800" cy="1757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1757680"/>
                    </a:xfrm>
                    <a:prstGeom prst="rect">
                      <a:avLst/>
                    </a:prstGeom>
                    <a:noFill/>
                    <a:ln>
                      <a:noFill/>
                    </a:ln>
                  </pic:spPr>
                </pic:pic>
              </a:graphicData>
            </a:graphic>
          </wp:inline>
        </w:drawing>
      </w:r>
      <w:bookmarkEnd w:id="0"/>
    </w:p>
    <w:p w14:paraId="717E92EF" w14:textId="7952120B" w:rsidR="00DE156A" w:rsidRDefault="00DE156A" w:rsidP="00DE156A">
      <w:pPr>
        <w:spacing w:line="360" w:lineRule="auto"/>
        <w:jc w:val="center"/>
        <w:rPr>
          <w:b/>
          <w:sz w:val="56"/>
          <w:szCs w:val="56"/>
        </w:rPr>
      </w:pPr>
      <w:r>
        <w:rPr>
          <w:b/>
          <w:sz w:val="56"/>
          <w:szCs w:val="56"/>
        </w:rPr>
        <w:t>Eme</w:t>
      </w:r>
      <w:r w:rsidRPr="00BB4541">
        <w:rPr>
          <w:b/>
          <w:sz w:val="56"/>
          <w:szCs w:val="56"/>
        </w:rPr>
        <w:t>rgency Action Plan</w:t>
      </w:r>
      <w:r>
        <w:rPr>
          <w:b/>
          <w:sz w:val="56"/>
          <w:szCs w:val="56"/>
        </w:rPr>
        <w:t xml:space="preserve"> Templat</w:t>
      </w:r>
      <w:r w:rsidR="00D25565">
        <w:rPr>
          <w:b/>
          <w:sz w:val="56"/>
          <w:szCs w:val="56"/>
        </w:rPr>
        <w:t>e</w:t>
      </w:r>
    </w:p>
    <w:p w14:paraId="1FD7C886" w14:textId="77777777" w:rsidR="00DE156A" w:rsidRPr="00BB4541" w:rsidRDefault="00DE156A" w:rsidP="00DE156A">
      <w:pPr>
        <w:spacing w:line="360" w:lineRule="auto"/>
        <w:jc w:val="center"/>
        <w:rPr>
          <w:b/>
          <w:sz w:val="56"/>
          <w:szCs w:val="56"/>
        </w:rPr>
      </w:pPr>
      <w:r w:rsidRPr="00BB4541">
        <w:rPr>
          <w:b/>
          <w:sz w:val="56"/>
          <w:szCs w:val="56"/>
        </w:rPr>
        <w:t xml:space="preserve">For </w:t>
      </w:r>
      <w:r>
        <w:rPr>
          <w:b/>
          <w:sz w:val="56"/>
          <w:szCs w:val="56"/>
        </w:rPr>
        <w:t>Florida Dams</w:t>
      </w:r>
    </w:p>
    <w:p w14:paraId="5A4C8560" w14:textId="5945EB0B" w:rsidR="00DE156A" w:rsidRPr="00537CAC" w:rsidRDefault="00DE156A" w:rsidP="00D25565">
      <w:pPr>
        <w:spacing w:after="2040"/>
        <w:jc w:val="center"/>
      </w:pPr>
      <w:r w:rsidRPr="00BB4541">
        <w:rPr>
          <w:b/>
          <w:sz w:val="56"/>
          <w:szCs w:val="56"/>
        </w:rPr>
        <w:t>Instruction</w:t>
      </w:r>
      <w:r>
        <w:rPr>
          <w:b/>
          <w:sz w:val="56"/>
          <w:szCs w:val="56"/>
        </w:rPr>
        <w:t xml:space="preserve"> Manual</w:t>
      </w:r>
    </w:p>
    <w:p w14:paraId="0BB0E532" w14:textId="77777777" w:rsidR="00DE156A" w:rsidRDefault="00DE156A" w:rsidP="00DE156A">
      <w:pPr>
        <w:jc w:val="center"/>
        <w:rPr>
          <w:b/>
          <w:sz w:val="40"/>
          <w:szCs w:val="40"/>
        </w:rPr>
      </w:pPr>
      <w:r>
        <w:rPr>
          <w:b/>
          <w:sz w:val="40"/>
          <w:szCs w:val="40"/>
        </w:rPr>
        <w:t>February 2021</w:t>
      </w:r>
    </w:p>
    <w:p w14:paraId="1C555B00" w14:textId="77777777" w:rsidR="00DE156A" w:rsidRDefault="00DE156A" w:rsidP="00E806F9">
      <w:pPr>
        <w:spacing w:after="10800"/>
        <w:jc w:val="center"/>
        <w:rPr>
          <w:b/>
          <w:sz w:val="40"/>
          <w:szCs w:val="40"/>
        </w:rPr>
      </w:pPr>
      <w:r>
        <w:rPr>
          <w:b/>
          <w:sz w:val="40"/>
          <w:szCs w:val="40"/>
        </w:rPr>
        <w:t>Second Revision</w:t>
      </w:r>
    </w:p>
    <w:p w14:paraId="27EB3A91" w14:textId="58EC6D19" w:rsidR="00A50409" w:rsidRPr="00E806F9" w:rsidRDefault="00A34972" w:rsidP="0005535A">
      <w:pPr>
        <w:tabs>
          <w:tab w:val="left" w:pos="3420"/>
        </w:tabs>
        <w:rPr>
          <w:rFonts w:ascii="Times" w:hAnsi="Times"/>
          <w:b/>
        </w:rPr>
      </w:pPr>
      <w:r>
        <w:lastRenderedPageBreak/>
        <w:t xml:space="preserve">                            </w:t>
      </w:r>
      <w:r w:rsidR="0005535A">
        <w:t xml:space="preserve"> </w:t>
      </w:r>
      <w:r w:rsidR="00C52D7B">
        <w:t>This page intentionally left blank.</w:t>
      </w:r>
    </w:p>
    <w:p w14:paraId="42020462" w14:textId="6373AAF7" w:rsidR="003D55E3" w:rsidRPr="00E806F9" w:rsidRDefault="00FC65DB" w:rsidP="00E806F9">
      <w:pPr>
        <w:tabs>
          <w:tab w:val="left" w:pos="3420"/>
        </w:tabs>
        <w:spacing w:after="240"/>
        <w:rPr>
          <w:rFonts w:ascii="Times" w:hAnsi="Times"/>
          <w:b/>
        </w:rPr>
      </w:pPr>
      <w:r w:rsidRPr="00A50409">
        <w:rPr>
          <w:rFonts w:ascii="Times" w:hAnsi="Times"/>
        </w:rPr>
        <w:br w:type="page"/>
      </w:r>
      <w:r w:rsidR="0005535A" w:rsidRPr="00B42737">
        <w:rPr>
          <w:b/>
          <w:sz w:val="28"/>
          <w:szCs w:val="28"/>
        </w:rPr>
        <w:lastRenderedPageBreak/>
        <w:t>Acknowledgements</w:t>
      </w:r>
    </w:p>
    <w:p w14:paraId="55851AAA" w14:textId="3F6E2151" w:rsidR="009619E5" w:rsidRPr="00C50FAA" w:rsidRDefault="009619E5" w:rsidP="00E806F9">
      <w:pPr>
        <w:spacing w:after="240" w:line="288" w:lineRule="auto"/>
        <w:jc w:val="both"/>
      </w:pPr>
      <w:r w:rsidRPr="00C50FAA">
        <w:t xml:space="preserve">The Emergency Action Plan Template for Florida </w:t>
      </w:r>
      <w:r>
        <w:t>D</w:t>
      </w:r>
      <w:r w:rsidRPr="00C50FAA">
        <w:t>ams and companion Instruction Manual w</w:t>
      </w:r>
      <w:r>
        <w:t>ere</w:t>
      </w:r>
      <w:r w:rsidRPr="00C50FAA">
        <w:t xml:space="preserve"> developed by drawing liberally on the work of several agencies. Appreciation is expressed to the following agencies, organizations, and firms that supplied information and input: the Florida Department of Environmental Protection (FDEP); the five Regional Water Management Districts of Florida; the USDA Natural Resources Conservation Service; the Texas Commission on Environmental Quality; the Federal Emergency Management Agency (FEMA); the Federal Energy Regulatory Commission; the National Dam Safety Review Board Emergency Action Plan Workgroup; the National Weather Service; the Association of State Dam Safety Officials; and the United States Army Corps of Engineers.</w:t>
      </w:r>
    </w:p>
    <w:p w14:paraId="786E6C3E" w14:textId="649FCA0E" w:rsidR="009619E5" w:rsidRPr="00C50FAA" w:rsidRDefault="009619E5" w:rsidP="00E806F9">
      <w:pPr>
        <w:spacing w:after="240" w:line="288" w:lineRule="auto"/>
        <w:jc w:val="both"/>
      </w:pPr>
      <w:r w:rsidRPr="00C50FAA">
        <w:t xml:space="preserve">Thanks are due to the Florida Dam Safety Program and HDR Engineering, Inc. (HDR), especially the following staff for their contributions in the development of the EAP Template for Florida </w:t>
      </w:r>
      <w:r>
        <w:t>D</w:t>
      </w:r>
      <w:r w:rsidRPr="00C50FAA">
        <w:t>ams and companion Instruction Manual:</w:t>
      </w:r>
      <w:r w:rsidR="00A34972">
        <w:t xml:space="preserve"> </w:t>
      </w:r>
      <w:r w:rsidRPr="00C50FAA">
        <w:t xml:space="preserve">Owete S. Owete, PhD, PE, FDEP; Tracy </w:t>
      </w:r>
      <w:r w:rsidR="0096143A">
        <w:t>Woods</w:t>
      </w:r>
      <w:r w:rsidRPr="00C50FAA">
        <w:t>, PG,</w:t>
      </w:r>
      <w:r w:rsidR="00A34972">
        <w:t xml:space="preserve"> </w:t>
      </w:r>
      <w:r w:rsidRPr="00C50FAA">
        <w:t xml:space="preserve">FDEP; Stanley Inabinet, FDEP; Pamela Gonzales, PE, HDR; Vicki L. Burke, PE, CFM, HDR; David R. Borys, EI, HDR; </w:t>
      </w:r>
      <w:r w:rsidR="0096143A">
        <w:t xml:space="preserve">and </w:t>
      </w:r>
      <w:r w:rsidRPr="00C50FAA">
        <w:t>Brice S. Shrader II, EI, HDR</w:t>
      </w:r>
      <w:r w:rsidR="0096143A">
        <w:t xml:space="preserve">. Additional thanks to </w:t>
      </w:r>
      <w:r w:rsidRPr="00C50FAA">
        <w:t>Steve Jamieson, P.E., W. W. Wheeler and Associates, Inc.</w:t>
      </w:r>
      <w:r w:rsidR="0096143A">
        <w:t xml:space="preserve">, for his invaluable expertise. </w:t>
      </w:r>
    </w:p>
    <w:p w14:paraId="67B835D1" w14:textId="3B9E3D79" w:rsidR="00077BE5" w:rsidRPr="00E806F9" w:rsidRDefault="0096143A" w:rsidP="00E806F9">
      <w:pPr>
        <w:spacing w:after="240" w:line="288" w:lineRule="auto"/>
      </w:pPr>
      <w:r w:rsidRPr="00C50FAA">
        <w:t>The original version</w:t>
      </w:r>
      <w:r>
        <w:t>s</w:t>
      </w:r>
      <w:r w:rsidRPr="00C50FAA">
        <w:t xml:space="preserve"> of the EAP Template and companion Instruction Manual were </w:t>
      </w:r>
      <w:r>
        <w:t xml:space="preserve">completed in December 2010 and </w:t>
      </w:r>
      <w:r w:rsidRPr="00C50FAA">
        <w:t xml:space="preserve">funded in part by FEMA </w:t>
      </w:r>
      <w:r>
        <w:t>National D</w:t>
      </w:r>
      <w:r w:rsidRPr="00C50FAA">
        <w:t xml:space="preserve">am </w:t>
      </w:r>
      <w:r>
        <w:t>S</w:t>
      </w:r>
      <w:r w:rsidRPr="00C50FAA">
        <w:t xml:space="preserve">afety </w:t>
      </w:r>
      <w:r>
        <w:t xml:space="preserve">Program </w:t>
      </w:r>
      <w:r w:rsidRPr="00C50FAA">
        <w:t>grant 209-RC-55-0038</w:t>
      </w:r>
      <w:r>
        <w:t xml:space="preserve"> (FDEP DAM10). </w:t>
      </w:r>
      <w:r w:rsidRPr="00C50FAA">
        <w:t xml:space="preserve">FEMA </w:t>
      </w:r>
      <w:r>
        <w:t>g</w:t>
      </w:r>
      <w:r w:rsidRPr="00C50FAA">
        <w:t>rant 210-RC-50-0002</w:t>
      </w:r>
      <w:r>
        <w:t xml:space="preserve"> (FDEP DAM11) provided partial support for the first revisions in July 2011. These second revisions were partially funded by FEMA grant EMA-2020-GR-00002 (FDEP DAM21)</w:t>
      </w:r>
      <w:r w:rsidRPr="00C50FAA">
        <w:t>.</w:t>
      </w:r>
    </w:p>
    <w:p w14:paraId="074E13D9" w14:textId="2015A919" w:rsidR="003D55E3" w:rsidRPr="00E806F9" w:rsidRDefault="003D55E3" w:rsidP="00E806F9">
      <w:pPr>
        <w:spacing w:after="240" w:line="288" w:lineRule="auto"/>
        <w:rPr>
          <w:b/>
          <w:sz w:val="28"/>
          <w:szCs w:val="28"/>
        </w:rPr>
      </w:pPr>
      <w:r w:rsidRPr="00DD6562">
        <w:rPr>
          <w:b/>
          <w:sz w:val="28"/>
          <w:szCs w:val="28"/>
        </w:rPr>
        <w:t>Disclaimer</w:t>
      </w:r>
    </w:p>
    <w:p w14:paraId="3BF3A4D9" w14:textId="70CF777F" w:rsidR="003D55E3" w:rsidRDefault="003D55E3" w:rsidP="00E806F9">
      <w:pPr>
        <w:spacing w:after="240" w:line="288" w:lineRule="auto"/>
        <w:jc w:val="both"/>
      </w:pPr>
      <w:r>
        <w:t>The mention of a specific product, company, or web address is for information purposes only and does not constitute an endorsement of that product</w:t>
      </w:r>
      <w:r w:rsidR="00BB16BA">
        <w:t>,</w:t>
      </w:r>
      <w:r>
        <w:t xml:space="preserve"> company</w:t>
      </w:r>
      <w:r w:rsidR="00BB16BA">
        <w:t>, or service</w:t>
      </w:r>
      <w:r>
        <w:t>.</w:t>
      </w:r>
    </w:p>
    <w:p w14:paraId="0D07F872" w14:textId="77777777" w:rsidR="0096143A" w:rsidRPr="0096143A" w:rsidRDefault="0096143A" w:rsidP="0096143A">
      <w:pPr>
        <w:jc w:val="both"/>
        <w:rPr>
          <w:b/>
          <w:sz w:val="28"/>
          <w:szCs w:val="28"/>
        </w:rPr>
      </w:pPr>
      <w:r w:rsidRPr="0096143A">
        <w:rPr>
          <w:b/>
          <w:sz w:val="28"/>
          <w:szCs w:val="28"/>
        </w:rPr>
        <w:t>Tracy C. Woods, P.G. – State Dam Safety Officer</w:t>
      </w:r>
    </w:p>
    <w:p w14:paraId="05D2D834" w14:textId="77777777" w:rsidR="0096143A" w:rsidRPr="0096143A" w:rsidRDefault="0096143A" w:rsidP="0096143A">
      <w:pPr>
        <w:jc w:val="both"/>
        <w:rPr>
          <w:b/>
          <w:sz w:val="28"/>
          <w:szCs w:val="28"/>
        </w:rPr>
      </w:pPr>
      <w:r w:rsidRPr="0096143A">
        <w:rPr>
          <w:b/>
          <w:sz w:val="28"/>
          <w:szCs w:val="28"/>
        </w:rPr>
        <w:t>Engineering, Hydrology, and Geology Program</w:t>
      </w:r>
    </w:p>
    <w:p w14:paraId="04BCEB81" w14:textId="77777777" w:rsidR="0096143A" w:rsidRPr="0096143A" w:rsidRDefault="0096143A" w:rsidP="0096143A">
      <w:pPr>
        <w:jc w:val="both"/>
        <w:rPr>
          <w:b/>
          <w:sz w:val="28"/>
          <w:szCs w:val="28"/>
        </w:rPr>
      </w:pPr>
      <w:r w:rsidRPr="0096143A">
        <w:rPr>
          <w:b/>
          <w:sz w:val="28"/>
          <w:szCs w:val="28"/>
        </w:rPr>
        <w:t>Division of Water Resource Management</w:t>
      </w:r>
    </w:p>
    <w:p w14:paraId="5EA37892" w14:textId="77777777" w:rsidR="0096143A" w:rsidRPr="0096143A" w:rsidRDefault="0096143A" w:rsidP="0096143A">
      <w:pPr>
        <w:jc w:val="both"/>
        <w:rPr>
          <w:b/>
          <w:sz w:val="28"/>
          <w:szCs w:val="28"/>
        </w:rPr>
      </w:pPr>
      <w:r w:rsidRPr="0096143A">
        <w:rPr>
          <w:b/>
          <w:sz w:val="28"/>
          <w:szCs w:val="28"/>
        </w:rPr>
        <w:t>Florida Department of Environmental Protection</w:t>
      </w:r>
    </w:p>
    <w:p w14:paraId="40556888" w14:textId="77777777" w:rsidR="0096143A" w:rsidRPr="0096143A" w:rsidRDefault="0096143A" w:rsidP="0096143A">
      <w:pPr>
        <w:jc w:val="both"/>
        <w:rPr>
          <w:b/>
          <w:sz w:val="28"/>
          <w:szCs w:val="28"/>
        </w:rPr>
      </w:pPr>
      <w:r w:rsidRPr="0096143A">
        <w:rPr>
          <w:b/>
          <w:sz w:val="28"/>
          <w:szCs w:val="28"/>
        </w:rPr>
        <w:t>2600 Blair Stone Road, MS 3595</w:t>
      </w:r>
    </w:p>
    <w:p w14:paraId="27980E09" w14:textId="77777777" w:rsidR="0096143A" w:rsidRPr="0096143A" w:rsidRDefault="0096143A" w:rsidP="0096143A">
      <w:pPr>
        <w:jc w:val="both"/>
        <w:rPr>
          <w:b/>
          <w:sz w:val="28"/>
          <w:szCs w:val="28"/>
        </w:rPr>
      </w:pPr>
      <w:r w:rsidRPr="0096143A">
        <w:rPr>
          <w:b/>
          <w:sz w:val="28"/>
          <w:szCs w:val="28"/>
        </w:rPr>
        <w:t>Tallahassee, FL 32399-2400</w:t>
      </w:r>
    </w:p>
    <w:p w14:paraId="0F5F46F0" w14:textId="77777777" w:rsidR="0096143A" w:rsidRPr="0096143A" w:rsidRDefault="0096143A" w:rsidP="0096143A">
      <w:pPr>
        <w:jc w:val="both"/>
        <w:rPr>
          <w:b/>
          <w:sz w:val="28"/>
          <w:szCs w:val="28"/>
        </w:rPr>
      </w:pPr>
      <w:r w:rsidRPr="0096143A">
        <w:rPr>
          <w:b/>
          <w:sz w:val="28"/>
          <w:szCs w:val="28"/>
        </w:rPr>
        <w:t>850-245-7530 (office) / 850-274-3636 (emergency cell)</w:t>
      </w:r>
    </w:p>
    <w:p w14:paraId="55312C98" w14:textId="77777777" w:rsidR="0096143A" w:rsidRPr="0096143A" w:rsidRDefault="00E86EDB" w:rsidP="0096143A">
      <w:pPr>
        <w:jc w:val="both"/>
        <w:rPr>
          <w:b/>
          <w:sz w:val="28"/>
          <w:szCs w:val="28"/>
        </w:rPr>
      </w:pPr>
      <w:hyperlink r:id="rId9" w:history="1">
        <w:r w:rsidR="0096143A" w:rsidRPr="0096143A">
          <w:rPr>
            <w:b/>
            <w:color w:val="0000FF"/>
            <w:sz w:val="28"/>
            <w:szCs w:val="28"/>
            <w:u w:val="single"/>
          </w:rPr>
          <w:t>Tracy.Woods@FloridaDEP.gov</w:t>
        </w:r>
      </w:hyperlink>
    </w:p>
    <w:p w14:paraId="5A88A107" w14:textId="6326DBC4" w:rsidR="00A34972" w:rsidRPr="00A34972" w:rsidRDefault="00E86EDB" w:rsidP="0096143A">
      <w:pPr>
        <w:jc w:val="both"/>
        <w:rPr>
          <w:b/>
          <w:sz w:val="28"/>
          <w:szCs w:val="28"/>
        </w:rPr>
        <w:sectPr w:rsidR="00A34972" w:rsidRPr="00A34972" w:rsidSect="0005535A">
          <w:headerReference w:type="even" r:id="rId10"/>
          <w:headerReference w:type="default" r:id="rId11"/>
          <w:footerReference w:type="even" r:id="rId12"/>
          <w:footerReference w:type="default" r:id="rId13"/>
          <w:headerReference w:type="first" r:id="rId14"/>
          <w:footerReference w:type="first" r:id="rId15"/>
          <w:pgSz w:w="12240" w:h="15840" w:code="1"/>
          <w:pgMar w:top="259" w:right="1080" w:bottom="216" w:left="1080" w:header="720" w:footer="720" w:gutter="0"/>
          <w:pgNumType w:fmt="lowerRoman" w:start="1"/>
          <w:cols w:space="720"/>
          <w:titlePg/>
          <w:docGrid w:linePitch="360"/>
        </w:sectPr>
      </w:pPr>
      <w:hyperlink r:id="rId16" w:history="1">
        <w:r w:rsidR="0096143A" w:rsidRPr="0096143A">
          <w:rPr>
            <w:b/>
            <w:color w:val="0000FF"/>
            <w:sz w:val="28"/>
            <w:szCs w:val="28"/>
            <w:u w:val="single"/>
          </w:rPr>
          <w:t>http://www.floridadep.gov/water/engineering-hydrology-geology/content/florida-dam-safety-program</w:t>
        </w:r>
      </w:hyperlink>
    </w:p>
    <w:p w14:paraId="46967344" w14:textId="77777777" w:rsidR="005408A6" w:rsidRDefault="005408A6" w:rsidP="005408A6">
      <w:pPr>
        <w:pStyle w:val="TOC1"/>
        <w:tabs>
          <w:tab w:val="right" w:leader="dot" w:pos="10070"/>
        </w:tabs>
        <w:ind w:firstLine="4320"/>
        <w:rPr>
          <w:b/>
        </w:rPr>
      </w:pPr>
      <w:r w:rsidRPr="00210649">
        <w:rPr>
          <w:b/>
        </w:rPr>
        <w:lastRenderedPageBreak/>
        <w:t>Table of Contents</w:t>
      </w:r>
      <w:r>
        <w:rPr>
          <w:b/>
        </w:rPr>
        <w:t xml:space="preserve"> </w:t>
      </w:r>
    </w:p>
    <w:p w14:paraId="14D0DCDC" w14:textId="77777777" w:rsidR="00071443" w:rsidRPr="002E6E72" w:rsidRDefault="00BB4541">
      <w:pPr>
        <w:pStyle w:val="TOC1"/>
        <w:tabs>
          <w:tab w:val="right" w:leader="dot" w:pos="10070"/>
        </w:tabs>
        <w:rPr>
          <w:rFonts w:ascii="Calibri" w:hAnsi="Calibri"/>
          <w:noProof/>
          <w:sz w:val="22"/>
          <w:szCs w:val="22"/>
        </w:rPr>
      </w:pPr>
      <w:r w:rsidRPr="002E6E72">
        <w:rPr>
          <w:rFonts w:ascii="Times" w:hAnsi="Times"/>
          <w:b/>
        </w:rPr>
        <w:fldChar w:fldCharType="begin"/>
      </w:r>
      <w:r w:rsidRPr="002E6E72">
        <w:rPr>
          <w:rFonts w:ascii="Times" w:hAnsi="Times"/>
          <w:b/>
        </w:rPr>
        <w:instrText xml:space="preserve"> TOC \h \z \t "Heading 1,2,Heading 2,3,Heading 3,4,Title,1" </w:instrText>
      </w:r>
      <w:r w:rsidRPr="002E6E72">
        <w:rPr>
          <w:rFonts w:ascii="Times" w:hAnsi="Times"/>
          <w:b/>
        </w:rPr>
        <w:fldChar w:fldCharType="separate"/>
      </w:r>
      <w:hyperlink w:anchor="_Toc312836290" w:history="1">
        <w:r w:rsidR="00071443" w:rsidRPr="002E6E72">
          <w:rPr>
            <w:rStyle w:val="Hyperlink"/>
            <w:noProof/>
          </w:rPr>
          <w:t>Introduction</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_Toc312836290 \h </w:instrText>
        </w:r>
        <w:r w:rsidR="00071443" w:rsidRPr="002E6E72">
          <w:rPr>
            <w:noProof/>
            <w:webHidden/>
          </w:rPr>
        </w:r>
        <w:r w:rsidR="00071443" w:rsidRPr="002E6E72">
          <w:rPr>
            <w:noProof/>
            <w:webHidden/>
          </w:rPr>
          <w:fldChar w:fldCharType="separate"/>
        </w:r>
        <w:r w:rsidR="00CD33BF">
          <w:rPr>
            <w:noProof/>
            <w:webHidden/>
          </w:rPr>
          <w:t>vi</w:t>
        </w:r>
        <w:r w:rsidR="00071443" w:rsidRPr="002E6E72">
          <w:rPr>
            <w:noProof/>
            <w:webHidden/>
          </w:rPr>
          <w:fldChar w:fldCharType="end"/>
        </w:r>
      </w:hyperlink>
    </w:p>
    <w:p w14:paraId="2BB59FA4" w14:textId="77777777" w:rsidR="00071443" w:rsidRPr="002E6E72" w:rsidRDefault="00E86EDB">
      <w:pPr>
        <w:pStyle w:val="TOC2"/>
        <w:rPr>
          <w:rFonts w:ascii="Calibri" w:hAnsi="Calibri"/>
          <w:sz w:val="22"/>
          <w:szCs w:val="22"/>
        </w:rPr>
      </w:pPr>
      <w:hyperlink w:anchor="_Toc312836292" w:history="1">
        <w:r w:rsidR="00071443" w:rsidRPr="002E6E72">
          <w:rPr>
            <w:rStyle w:val="Hyperlink"/>
          </w:rPr>
          <w:t>General</w:t>
        </w:r>
        <w:r w:rsidR="00071443" w:rsidRPr="002E6E72">
          <w:rPr>
            <w:webHidden/>
          </w:rPr>
          <w:tab/>
        </w:r>
        <w:r w:rsidR="00071443" w:rsidRPr="002E6E72">
          <w:rPr>
            <w:webHidden/>
          </w:rPr>
          <w:fldChar w:fldCharType="begin"/>
        </w:r>
        <w:r w:rsidR="00071443" w:rsidRPr="002E6E72">
          <w:rPr>
            <w:webHidden/>
          </w:rPr>
          <w:instrText xml:space="preserve"> PAGEREF _Toc312836292 \h </w:instrText>
        </w:r>
        <w:r w:rsidR="00071443" w:rsidRPr="002E6E72">
          <w:rPr>
            <w:webHidden/>
          </w:rPr>
        </w:r>
        <w:r w:rsidR="00071443" w:rsidRPr="002E6E72">
          <w:rPr>
            <w:webHidden/>
          </w:rPr>
          <w:fldChar w:fldCharType="separate"/>
        </w:r>
        <w:r w:rsidR="00CD33BF">
          <w:rPr>
            <w:webHidden/>
          </w:rPr>
          <w:t>vi</w:t>
        </w:r>
        <w:r w:rsidR="00071443" w:rsidRPr="002E6E72">
          <w:rPr>
            <w:webHidden/>
          </w:rPr>
          <w:fldChar w:fldCharType="end"/>
        </w:r>
      </w:hyperlink>
    </w:p>
    <w:p w14:paraId="71BA277F" w14:textId="77777777" w:rsidR="00071443" w:rsidRPr="002E6E72" w:rsidRDefault="00E86EDB">
      <w:pPr>
        <w:pStyle w:val="TOC2"/>
        <w:rPr>
          <w:rFonts w:ascii="Calibri" w:hAnsi="Calibri"/>
          <w:sz w:val="22"/>
          <w:szCs w:val="22"/>
        </w:rPr>
      </w:pPr>
      <w:hyperlink w:anchor="_Toc312836293" w:history="1">
        <w:r w:rsidR="00071443" w:rsidRPr="002E6E72">
          <w:rPr>
            <w:rStyle w:val="Hyperlink"/>
          </w:rPr>
          <w:t>Instruction Manual Information</w:t>
        </w:r>
        <w:r w:rsidR="00071443" w:rsidRPr="002E6E72">
          <w:rPr>
            <w:webHidden/>
          </w:rPr>
          <w:tab/>
        </w:r>
        <w:r w:rsidR="00071443" w:rsidRPr="002E6E72">
          <w:rPr>
            <w:webHidden/>
          </w:rPr>
          <w:fldChar w:fldCharType="begin"/>
        </w:r>
        <w:r w:rsidR="00071443" w:rsidRPr="002E6E72">
          <w:rPr>
            <w:webHidden/>
          </w:rPr>
          <w:instrText xml:space="preserve"> PAGEREF _Toc312836293 \h </w:instrText>
        </w:r>
        <w:r w:rsidR="00071443" w:rsidRPr="002E6E72">
          <w:rPr>
            <w:webHidden/>
          </w:rPr>
        </w:r>
        <w:r w:rsidR="00071443" w:rsidRPr="002E6E72">
          <w:rPr>
            <w:webHidden/>
          </w:rPr>
          <w:fldChar w:fldCharType="separate"/>
        </w:r>
        <w:r w:rsidR="00CD33BF">
          <w:rPr>
            <w:webHidden/>
          </w:rPr>
          <w:t>vii</w:t>
        </w:r>
        <w:r w:rsidR="00071443" w:rsidRPr="002E6E72">
          <w:rPr>
            <w:webHidden/>
          </w:rPr>
          <w:fldChar w:fldCharType="end"/>
        </w:r>
      </w:hyperlink>
    </w:p>
    <w:p w14:paraId="0D8A39F0" w14:textId="77777777" w:rsidR="00071443" w:rsidRPr="002E6E72" w:rsidRDefault="00E86EDB">
      <w:pPr>
        <w:pStyle w:val="TOC2"/>
        <w:rPr>
          <w:rFonts w:ascii="Calibri" w:hAnsi="Calibri"/>
          <w:sz w:val="22"/>
          <w:szCs w:val="22"/>
        </w:rPr>
      </w:pPr>
      <w:hyperlink w:anchor="_Toc312836294" w:history="1">
        <w:r w:rsidR="00071443" w:rsidRPr="002E6E72">
          <w:rPr>
            <w:rStyle w:val="Hyperlink"/>
          </w:rPr>
          <w:t>Overview of Emergency Action Plan Preparation</w:t>
        </w:r>
        <w:r w:rsidR="00071443" w:rsidRPr="002E6E72">
          <w:rPr>
            <w:webHidden/>
          </w:rPr>
          <w:tab/>
        </w:r>
        <w:r w:rsidR="00071443" w:rsidRPr="002E6E72">
          <w:rPr>
            <w:webHidden/>
          </w:rPr>
          <w:fldChar w:fldCharType="begin"/>
        </w:r>
        <w:r w:rsidR="00071443" w:rsidRPr="002E6E72">
          <w:rPr>
            <w:webHidden/>
          </w:rPr>
          <w:instrText xml:space="preserve"> PAGEREF _Toc312836294 \h </w:instrText>
        </w:r>
        <w:r w:rsidR="00071443" w:rsidRPr="002E6E72">
          <w:rPr>
            <w:webHidden/>
          </w:rPr>
        </w:r>
        <w:r w:rsidR="00071443" w:rsidRPr="002E6E72">
          <w:rPr>
            <w:webHidden/>
          </w:rPr>
          <w:fldChar w:fldCharType="separate"/>
        </w:r>
        <w:r w:rsidR="00CD33BF">
          <w:rPr>
            <w:webHidden/>
          </w:rPr>
          <w:t>viii</w:t>
        </w:r>
        <w:r w:rsidR="00071443" w:rsidRPr="002E6E72">
          <w:rPr>
            <w:webHidden/>
          </w:rPr>
          <w:fldChar w:fldCharType="end"/>
        </w:r>
      </w:hyperlink>
    </w:p>
    <w:p w14:paraId="0ADD56FA" w14:textId="77777777" w:rsidR="00071443" w:rsidRPr="002E6E72" w:rsidRDefault="00E86EDB">
      <w:pPr>
        <w:pStyle w:val="TOC1"/>
        <w:tabs>
          <w:tab w:val="right" w:leader="dot" w:pos="10070"/>
        </w:tabs>
        <w:rPr>
          <w:rFonts w:ascii="Calibri" w:hAnsi="Calibri"/>
          <w:noProof/>
          <w:sz w:val="22"/>
          <w:szCs w:val="22"/>
        </w:rPr>
      </w:pPr>
      <w:hyperlink w:anchor="_Toc312836295" w:history="1">
        <w:r w:rsidR="00071443" w:rsidRPr="002E6E72">
          <w:rPr>
            <w:rStyle w:val="Hyperlink"/>
            <w:rFonts w:ascii="Times" w:hAnsi="Times"/>
            <w:noProof/>
          </w:rPr>
          <w:t>Specific Instructions for Preparing an EAP using the EAP Template</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_Toc312836295 \h </w:instrText>
        </w:r>
        <w:r w:rsidR="00071443" w:rsidRPr="002E6E72">
          <w:rPr>
            <w:noProof/>
            <w:webHidden/>
          </w:rPr>
        </w:r>
        <w:r w:rsidR="00071443" w:rsidRPr="002E6E72">
          <w:rPr>
            <w:noProof/>
            <w:webHidden/>
          </w:rPr>
          <w:fldChar w:fldCharType="separate"/>
        </w:r>
        <w:r w:rsidR="00CD33BF">
          <w:rPr>
            <w:noProof/>
            <w:webHidden/>
          </w:rPr>
          <w:t>x</w:t>
        </w:r>
        <w:r w:rsidR="00071443" w:rsidRPr="002E6E72">
          <w:rPr>
            <w:noProof/>
            <w:webHidden/>
          </w:rPr>
          <w:fldChar w:fldCharType="end"/>
        </w:r>
      </w:hyperlink>
    </w:p>
    <w:p w14:paraId="685E5D6E" w14:textId="77777777" w:rsidR="00071443" w:rsidRPr="002E6E72" w:rsidRDefault="00E86EDB">
      <w:pPr>
        <w:pStyle w:val="TOC1"/>
        <w:tabs>
          <w:tab w:val="right" w:leader="dot" w:pos="10070"/>
        </w:tabs>
        <w:rPr>
          <w:rFonts w:ascii="Calibri" w:hAnsi="Calibri"/>
          <w:noProof/>
          <w:sz w:val="22"/>
          <w:szCs w:val="22"/>
        </w:rPr>
      </w:pPr>
      <w:hyperlink w:anchor="_Toc312836296" w:history="1">
        <w:r w:rsidR="00071443" w:rsidRPr="002E6E72">
          <w:rPr>
            <w:rStyle w:val="Hyperlink"/>
            <w:noProof/>
          </w:rPr>
          <w:t>Table of Contents</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_Toc312836296 \h </w:instrText>
        </w:r>
        <w:r w:rsidR="00071443" w:rsidRPr="002E6E72">
          <w:rPr>
            <w:noProof/>
            <w:webHidden/>
          </w:rPr>
        </w:r>
        <w:r w:rsidR="00071443" w:rsidRPr="002E6E72">
          <w:rPr>
            <w:noProof/>
            <w:webHidden/>
          </w:rPr>
          <w:fldChar w:fldCharType="separate"/>
        </w:r>
        <w:r w:rsidR="00CD33BF">
          <w:rPr>
            <w:noProof/>
            <w:webHidden/>
          </w:rPr>
          <w:t>5</w:t>
        </w:r>
        <w:r w:rsidR="00071443" w:rsidRPr="002E6E72">
          <w:rPr>
            <w:noProof/>
            <w:webHidden/>
          </w:rPr>
          <w:fldChar w:fldCharType="end"/>
        </w:r>
      </w:hyperlink>
    </w:p>
    <w:p w14:paraId="0733300A" w14:textId="77777777" w:rsidR="00071443" w:rsidRPr="002E6E72" w:rsidRDefault="00E86EDB">
      <w:pPr>
        <w:pStyle w:val="TOC1"/>
        <w:tabs>
          <w:tab w:val="right" w:leader="dot" w:pos="10070"/>
        </w:tabs>
        <w:rPr>
          <w:rFonts w:ascii="Calibri" w:hAnsi="Calibri"/>
          <w:noProof/>
          <w:sz w:val="22"/>
          <w:szCs w:val="22"/>
        </w:rPr>
      </w:pPr>
      <w:hyperlink w:anchor="_Toc312836297" w:history="1">
        <w:r w:rsidR="00071443" w:rsidRPr="002E6E72">
          <w:rPr>
            <w:rStyle w:val="Hyperlink"/>
            <w:noProof/>
          </w:rPr>
          <w:t>EAP Overview</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_Toc312836297 \h </w:instrText>
        </w:r>
        <w:r w:rsidR="00071443" w:rsidRPr="002E6E72">
          <w:rPr>
            <w:noProof/>
            <w:webHidden/>
          </w:rPr>
        </w:r>
        <w:r w:rsidR="00071443" w:rsidRPr="002E6E72">
          <w:rPr>
            <w:noProof/>
            <w:webHidden/>
          </w:rPr>
          <w:fldChar w:fldCharType="separate"/>
        </w:r>
        <w:r w:rsidR="00CD33BF">
          <w:rPr>
            <w:noProof/>
            <w:webHidden/>
          </w:rPr>
          <w:t>6</w:t>
        </w:r>
        <w:r w:rsidR="00071443" w:rsidRPr="002E6E72">
          <w:rPr>
            <w:noProof/>
            <w:webHidden/>
          </w:rPr>
          <w:fldChar w:fldCharType="end"/>
        </w:r>
      </w:hyperlink>
    </w:p>
    <w:p w14:paraId="51C69266" w14:textId="77777777" w:rsidR="00071443" w:rsidRPr="002E6E72" w:rsidRDefault="00E86EDB">
      <w:pPr>
        <w:pStyle w:val="TOC2"/>
        <w:rPr>
          <w:rFonts w:ascii="Calibri" w:hAnsi="Calibri"/>
          <w:sz w:val="22"/>
          <w:szCs w:val="22"/>
        </w:rPr>
      </w:pPr>
      <w:hyperlink w:anchor="_Toc312836298" w:history="1">
        <w:r w:rsidR="00071443" w:rsidRPr="002E6E72">
          <w:rPr>
            <w:rStyle w:val="Hyperlink"/>
          </w:rPr>
          <w:t>EAP Flow Chart</w:t>
        </w:r>
        <w:r w:rsidR="00071443" w:rsidRPr="002E6E72">
          <w:rPr>
            <w:webHidden/>
          </w:rPr>
          <w:tab/>
        </w:r>
        <w:r w:rsidR="00071443" w:rsidRPr="002E6E72">
          <w:rPr>
            <w:webHidden/>
          </w:rPr>
          <w:fldChar w:fldCharType="begin"/>
        </w:r>
        <w:r w:rsidR="00071443" w:rsidRPr="002E6E72">
          <w:rPr>
            <w:webHidden/>
          </w:rPr>
          <w:instrText xml:space="preserve"> PAGEREF _Toc312836298 \h </w:instrText>
        </w:r>
        <w:r w:rsidR="00071443" w:rsidRPr="002E6E72">
          <w:rPr>
            <w:webHidden/>
          </w:rPr>
        </w:r>
        <w:r w:rsidR="00071443" w:rsidRPr="002E6E72">
          <w:rPr>
            <w:webHidden/>
          </w:rPr>
          <w:fldChar w:fldCharType="separate"/>
        </w:r>
        <w:r w:rsidR="00CD33BF">
          <w:rPr>
            <w:webHidden/>
          </w:rPr>
          <w:t>6</w:t>
        </w:r>
        <w:r w:rsidR="00071443" w:rsidRPr="002E6E72">
          <w:rPr>
            <w:webHidden/>
          </w:rPr>
          <w:fldChar w:fldCharType="end"/>
        </w:r>
      </w:hyperlink>
    </w:p>
    <w:p w14:paraId="49EB37AF" w14:textId="77777777" w:rsidR="00071443" w:rsidRPr="002E6E72" w:rsidRDefault="00E86EDB">
      <w:pPr>
        <w:pStyle w:val="TOC2"/>
        <w:rPr>
          <w:rFonts w:ascii="Calibri" w:hAnsi="Calibri"/>
          <w:sz w:val="22"/>
          <w:szCs w:val="22"/>
        </w:rPr>
      </w:pPr>
      <w:hyperlink w:anchor="_Toc312836299" w:history="1">
        <w:r w:rsidR="00071443" w:rsidRPr="002E6E72">
          <w:rPr>
            <w:rStyle w:val="Hyperlink"/>
          </w:rPr>
          <w:t>Dam Description and Potential Impact Area Summary</w:t>
        </w:r>
        <w:r w:rsidR="00071443" w:rsidRPr="002E6E72">
          <w:rPr>
            <w:webHidden/>
          </w:rPr>
          <w:tab/>
        </w:r>
        <w:r w:rsidR="00071443" w:rsidRPr="002E6E72">
          <w:rPr>
            <w:webHidden/>
          </w:rPr>
          <w:fldChar w:fldCharType="begin"/>
        </w:r>
        <w:r w:rsidR="00071443" w:rsidRPr="002E6E72">
          <w:rPr>
            <w:webHidden/>
          </w:rPr>
          <w:instrText xml:space="preserve"> PAGEREF _Toc312836299 \h </w:instrText>
        </w:r>
        <w:r w:rsidR="00071443" w:rsidRPr="002E6E72">
          <w:rPr>
            <w:webHidden/>
          </w:rPr>
        </w:r>
        <w:r w:rsidR="00071443" w:rsidRPr="002E6E72">
          <w:rPr>
            <w:webHidden/>
          </w:rPr>
          <w:fldChar w:fldCharType="separate"/>
        </w:r>
        <w:r w:rsidR="00CD33BF">
          <w:rPr>
            <w:webHidden/>
          </w:rPr>
          <w:t>9</w:t>
        </w:r>
        <w:r w:rsidR="00071443" w:rsidRPr="002E6E72">
          <w:rPr>
            <w:webHidden/>
          </w:rPr>
          <w:fldChar w:fldCharType="end"/>
        </w:r>
      </w:hyperlink>
    </w:p>
    <w:p w14:paraId="5FC40C3D" w14:textId="77777777" w:rsidR="00071443" w:rsidRPr="002E1523" w:rsidRDefault="00E86EDB">
      <w:pPr>
        <w:pStyle w:val="TOC3"/>
        <w:tabs>
          <w:tab w:val="right" w:leader="dot" w:pos="10070"/>
        </w:tabs>
        <w:rPr>
          <w:rFonts w:ascii="Calibri" w:hAnsi="Calibri"/>
          <w:noProof/>
          <w:sz w:val="22"/>
          <w:szCs w:val="22"/>
        </w:rPr>
      </w:pPr>
      <w:hyperlink w:anchor="_Toc312836300" w:history="1">
        <w:r w:rsidR="00071443" w:rsidRPr="002E1523">
          <w:rPr>
            <w:rStyle w:val="Hyperlink"/>
            <w:noProof/>
          </w:rPr>
          <w:t>Purpose</w:t>
        </w:r>
        <w:r w:rsidR="00071443" w:rsidRPr="002E1523">
          <w:rPr>
            <w:noProof/>
            <w:webHidden/>
          </w:rPr>
          <w:tab/>
        </w:r>
        <w:r w:rsidR="00071443" w:rsidRPr="002E1523">
          <w:rPr>
            <w:noProof/>
            <w:webHidden/>
          </w:rPr>
          <w:fldChar w:fldCharType="begin"/>
        </w:r>
        <w:r w:rsidR="00071443" w:rsidRPr="002E1523">
          <w:rPr>
            <w:noProof/>
            <w:webHidden/>
          </w:rPr>
          <w:instrText xml:space="preserve"> PAGEREF _Toc312836300 \h </w:instrText>
        </w:r>
        <w:r w:rsidR="00071443" w:rsidRPr="002E1523">
          <w:rPr>
            <w:noProof/>
            <w:webHidden/>
          </w:rPr>
        </w:r>
        <w:r w:rsidR="00071443" w:rsidRPr="002E1523">
          <w:rPr>
            <w:noProof/>
            <w:webHidden/>
          </w:rPr>
          <w:fldChar w:fldCharType="separate"/>
        </w:r>
        <w:r w:rsidR="00CD33BF" w:rsidRPr="002E1523">
          <w:rPr>
            <w:noProof/>
            <w:webHidden/>
          </w:rPr>
          <w:t>9</w:t>
        </w:r>
        <w:r w:rsidR="00071443" w:rsidRPr="002E1523">
          <w:rPr>
            <w:noProof/>
            <w:webHidden/>
          </w:rPr>
          <w:fldChar w:fldCharType="end"/>
        </w:r>
      </w:hyperlink>
    </w:p>
    <w:p w14:paraId="7F166DED" w14:textId="77777777" w:rsidR="00071443" w:rsidRPr="002E1523" w:rsidRDefault="00E86EDB">
      <w:pPr>
        <w:pStyle w:val="TOC3"/>
        <w:tabs>
          <w:tab w:val="right" w:leader="dot" w:pos="10070"/>
        </w:tabs>
        <w:rPr>
          <w:rFonts w:ascii="Calibri" w:hAnsi="Calibri"/>
          <w:noProof/>
          <w:sz w:val="22"/>
          <w:szCs w:val="22"/>
        </w:rPr>
      </w:pPr>
      <w:hyperlink w:anchor="_Toc312836301" w:history="1">
        <w:r w:rsidR="00071443" w:rsidRPr="002E1523">
          <w:rPr>
            <w:rStyle w:val="Hyperlink"/>
            <w:noProof/>
          </w:rPr>
          <w:t>Directions to Dam</w:t>
        </w:r>
        <w:r w:rsidR="00071443" w:rsidRPr="002E1523">
          <w:rPr>
            <w:noProof/>
            <w:webHidden/>
          </w:rPr>
          <w:tab/>
        </w:r>
        <w:r w:rsidR="00071443" w:rsidRPr="002E1523">
          <w:rPr>
            <w:noProof/>
            <w:webHidden/>
          </w:rPr>
          <w:fldChar w:fldCharType="begin"/>
        </w:r>
        <w:r w:rsidR="00071443" w:rsidRPr="002E1523">
          <w:rPr>
            <w:noProof/>
            <w:webHidden/>
          </w:rPr>
          <w:instrText xml:space="preserve"> PAGEREF _Toc312836301 \h </w:instrText>
        </w:r>
        <w:r w:rsidR="00071443" w:rsidRPr="002E1523">
          <w:rPr>
            <w:noProof/>
            <w:webHidden/>
          </w:rPr>
        </w:r>
        <w:r w:rsidR="00071443" w:rsidRPr="002E1523">
          <w:rPr>
            <w:noProof/>
            <w:webHidden/>
          </w:rPr>
          <w:fldChar w:fldCharType="separate"/>
        </w:r>
        <w:r w:rsidR="00CD33BF" w:rsidRPr="002E1523">
          <w:rPr>
            <w:noProof/>
            <w:webHidden/>
          </w:rPr>
          <w:t>9</w:t>
        </w:r>
        <w:r w:rsidR="00071443" w:rsidRPr="002E1523">
          <w:rPr>
            <w:noProof/>
            <w:webHidden/>
          </w:rPr>
          <w:fldChar w:fldCharType="end"/>
        </w:r>
      </w:hyperlink>
    </w:p>
    <w:p w14:paraId="1A842146" w14:textId="77777777" w:rsidR="00071443" w:rsidRPr="002E1523" w:rsidRDefault="00E86EDB">
      <w:pPr>
        <w:pStyle w:val="TOC3"/>
        <w:tabs>
          <w:tab w:val="right" w:leader="dot" w:pos="10070"/>
        </w:tabs>
        <w:rPr>
          <w:rFonts w:ascii="Calibri" w:hAnsi="Calibri"/>
          <w:noProof/>
          <w:sz w:val="22"/>
          <w:szCs w:val="22"/>
        </w:rPr>
      </w:pPr>
      <w:hyperlink w:anchor="_Toc312836302" w:history="1">
        <w:r w:rsidR="00071443" w:rsidRPr="002E1523">
          <w:rPr>
            <w:rStyle w:val="Hyperlink"/>
            <w:noProof/>
          </w:rPr>
          <w:t>Potential Impact Area</w:t>
        </w:r>
        <w:r w:rsidR="00071443" w:rsidRPr="002E1523">
          <w:rPr>
            <w:noProof/>
            <w:webHidden/>
          </w:rPr>
          <w:tab/>
        </w:r>
        <w:r w:rsidR="00071443" w:rsidRPr="002E1523">
          <w:rPr>
            <w:noProof/>
            <w:webHidden/>
          </w:rPr>
          <w:fldChar w:fldCharType="begin"/>
        </w:r>
        <w:r w:rsidR="00071443" w:rsidRPr="002E1523">
          <w:rPr>
            <w:noProof/>
            <w:webHidden/>
          </w:rPr>
          <w:instrText xml:space="preserve"> PAGEREF _Toc312836302 \h </w:instrText>
        </w:r>
        <w:r w:rsidR="00071443" w:rsidRPr="002E1523">
          <w:rPr>
            <w:noProof/>
            <w:webHidden/>
          </w:rPr>
        </w:r>
        <w:r w:rsidR="00071443" w:rsidRPr="002E1523">
          <w:rPr>
            <w:noProof/>
            <w:webHidden/>
          </w:rPr>
          <w:fldChar w:fldCharType="separate"/>
        </w:r>
        <w:r w:rsidR="00CD33BF" w:rsidRPr="002E1523">
          <w:rPr>
            <w:noProof/>
            <w:webHidden/>
          </w:rPr>
          <w:t>9</w:t>
        </w:r>
        <w:r w:rsidR="00071443" w:rsidRPr="002E1523">
          <w:rPr>
            <w:noProof/>
            <w:webHidden/>
          </w:rPr>
          <w:fldChar w:fldCharType="end"/>
        </w:r>
      </w:hyperlink>
    </w:p>
    <w:p w14:paraId="59FD3DCA" w14:textId="77777777" w:rsidR="00071443" w:rsidRPr="002E1523" w:rsidRDefault="00E86EDB">
      <w:pPr>
        <w:pStyle w:val="TOC3"/>
        <w:tabs>
          <w:tab w:val="right" w:leader="dot" w:pos="10070"/>
        </w:tabs>
        <w:rPr>
          <w:rFonts w:ascii="Calibri" w:hAnsi="Calibri"/>
          <w:noProof/>
          <w:sz w:val="22"/>
          <w:szCs w:val="22"/>
        </w:rPr>
      </w:pPr>
      <w:hyperlink w:anchor="_Toc312836303" w:history="1">
        <w:r w:rsidR="00071443" w:rsidRPr="002E1523">
          <w:rPr>
            <w:rStyle w:val="Hyperlink"/>
            <w:noProof/>
          </w:rPr>
          <w:t>Dam Description</w:t>
        </w:r>
        <w:r w:rsidR="00071443" w:rsidRPr="002E1523">
          <w:rPr>
            <w:noProof/>
            <w:webHidden/>
          </w:rPr>
          <w:tab/>
        </w:r>
        <w:r w:rsidR="00071443" w:rsidRPr="002E1523">
          <w:rPr>
            <w:noProof/>
            <w:webHidden/>
          </w:rPr>
          <w:fldChar w:fldCharType="begin"/>
        </w:r>
        <w:r w:rsidR="00071443" w:rsidRPr="002E1523">
          <w:rPr>
            <w:noProof/>
            <w:webHidden/>
          </w:rPr>
          <w:instrText xml:space="preserve"> PAGEREF _Toc312836303 \h </w:instrText>
        </w:r>
        <w:r w:rsidR="00071443" w:rsidRPr="002E1523">
          <w:rPr>
            <w:noProof/>
            <w:webHidden/>
          </w:rPr>
        </w:r>
        <w:r w:rsidR="00071443" w:rsidRPr="002E1523">
          <w:rPr>
            <w:noProof/>
            <w:webHidden/>
          </w:rPr>
          <w:fldChar w:fldCharType="separate"/>
        </w:r>
        <w:r w:rsidR="00CD33BF" w:rsidRPr="002E1523">
          <w:rPr>
            <w:noProof/>
            <w:webHidden/>
          </w:rPr>
          <w:t>10</w:t>
        </w:r>
        <w:r w:rsidR="00071443" w:rsidRPr="002E1523">
          <w:rPr>
            <w:noProof/>
            <w:webHidden/>
          </w:rPr>
          <w:fldChar w:fldCharType="end"/>
        </w:r>
      </w:hyperlink>
    </w:p>
    <w:p w14:paraId="63385389" w14:textId="77777777" w:rsidR="00071443" w:rsidRPr="002E6E72" w:rsidRDefault="00E86EDB">
      <w:pPr>
        <w:pStyle w:val="TOC2"/>
        <w:rPr>
          <w:rFonts w:ascii="Calibri" w:hAnsi="Calibri"/>
          <w:sz w:val="22"/>
          <w:szCs w:val="22"/>
        </w:rPr>
      </w:pPr>
      <w:hyperlink w:anchor="_Toc312836304" w:history="1">
        <w:r w:rsidR="00071443" w:rsidRPr="002E6E72">
          <w:rPr>
            <w:rStyle w:val="Hyperlink"/>
          </w:rPr>
          <w:t>General Roles and Responsibilities</w:t>
        </w:r>
        <w:r w:rsidR="00071443" w:rsidRPr="002E6E72">
          <w:rPr>
            <w:webHidden/>
          </w:rPr>
          <w:tab/>
        </w:r>
        <w:r w:rsidR="00071443" w:rsidRPr="002E6E72">
          <w:rPr>
            <w:webHidden/>
          </w:rPr>
          <w:fldChar w:fldCharType="begin"/>
        </w:r>
        <w:r w:rsidR="00071443" w:rsidRPr="002E6E72">
          <w:rPr>
            <w:webHidden/>
          </w:rPr>
          <w:instrText xml:space="preserve"> PAGEREF _Toc312836304 \h </w:instrText>
        </w:r>
        <w:r w:rsidR="00071443" w:rsidRPr="002E6E72">
          <w:rPr>
            <w:webHidden/>
          </w:rPr>
        </w:r>
        <w:r w:rsidR="00071443" w:rsidRPr="002E6E72">
          <w:rPr>
            <w:webHidden/>
          </w:rPr>
          <w:fldChar w:fldCharType="separate"/>
        </w:r>
        <w:r w:rsidR="00CD33BF">
          <w:rPr>
            <w:webHidden/>
          </w:rPr>
          <w:t>11</w:t>
        </w:r>
        <w:r w:rsidR="00071443" w:rsidRPr="002E6E72">
          <w:rPr>
            <w:webHidden/>
          </w:rPr>
          <w:fldChar w:fldCharType="end"/>
        </w:r>
      </w:hyperlink>
    </w:p>
    <w:p w14:paraId="02E990DB" w14:textId="77777777" w:rsidR="00071443" w:rsidRPr="002E6E72" w:rsidRDefault="00E86EDB">
      <w:pPr>
        <w:pStyle w:val="TOC1"/>
        <w:tabs>
          <w:tab w:val="right" w:leader="dot" w:pos="10070"/>
        </w:tabs>
        <w:rPr>
          <w:rFonts w:ascii="Calibri" w:hAnsi="Calibri"/>
          <w:noProof/>
          <w:sz w:val="22"/>
          <w:szCs w:val="22"/>
        </w:rPr>
      </w:pPr>
      <w:hyperlink w:anchor="_Toc312836305" w:history="1">
        <w:r w:rsidR="00071443" w:rsidRPr="002E6E72">
          <w:rPr>
            <w:rStyle w:val="Hyperlink"/>
            <w:noProof/>
          </w:rPr>
          <w:t>Section 1.0 Event Detection and Level Determination</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_Toc312836305 \h </w:instrText>
        </w:r>
        <w:r w:rsidR="00071443" w:rsidRPr="002E6E72">
          <w:rPr>
            <w:noProof/>
            <w:webHidden/>
          </w:rPr>
        </w:r>
        <w:r w:rsidR="00071443" w:rsidRPr="002E6E72">
          <w:rPr>
            <w:noProof/>
            <w:webHidden/>
          </w:rPr>
          <w:fldChar w:fldCharType="separate"/>
        </w:r>
        <w:r w:rsidR="00CD33BF">
          <w:rPr>
            <w:noProof/>
            <w:webHidden/>
          </w:rPr>
          <w:t>15</w:t>
        </w:r>
        <w:r w:rsidR="00071443" w:rsidRPr="002E6E72">
          <w:rPr>
            <w:noProof/>
            <w:webHidden/>
          </w:rPr>
          <w:fldChar w:fldCharType="end"/>
        </w:r>
      </w:hyperlink>
    </w:p>
    <w:p w14:paraId="5566CC1E" w14:textId="77777777" w:rsidR="00071443" w:rsidRPr="002E6E72" w:rsidRDefault="00E86EDB">
      <w:pPr>
        <w:pStyle w:val="TOC2"/>
        <w:rPr>
          <w:rFonts w:ascii="Calibri" w:hAnsi="Calibri"/>
          <w:sz w:val="22"/>
          <w:szCs w:val="22"/>
        </w:rPr>
      </w:pPr>
      <w:hyperlink w:anchor="_Toc312836306" w:history="1">
        <w:r w:rsidR="00071443" w:rsidRPr="002E6E72">
          <w:rPr>
            <w:rStyle w:val="Hyperlink"/>
          </w:rPr>
          <w:t>Section 1.1 Event Detection</w:t>
        </w:r>
        <w:r w:rsidR="00071443" w:rsidRPr="002E6E72">
          <w:rPr>
            <w:webHidden/>
          </w:rPr>
          <w:tab/>
        </w:r>
        <w:r w:rsidR="00071443" w:rsidRPr="002E6E72">
          <w:rPr>
            <w:webHidden/>
          </w:rPr>
          <w:fldChar w:fldCharType="begin"/>
        </w:r>
        <w:r w:rsidR="00071443" w:rsidRPr="002E6E72">
          <w:rPr>
            <w:webHidden/>
          </w:rPr>
          <w:instrText xml:space="preserve"> PAGEREF _Toc312836306 \h </w:instrText>
        </w:r>
        <w:r w:rsidR="00071443" w:rsidRPr="002E6E72">
          <w:rPr>
            <w:webHidden/>
          </w:rPr>
        </w:r>
        <w:r w:rsidR="00071443" w:rsidRPr="002E6E72">
          <w:rPr>
            <w:webHidden/>
          </w:rPr>
          <w:fldChar w:fldCharType="separate"/>
        </w:r>
        <w:r w:rsidR="00CD33BF">
          <w:rPr>
            <w:webHidden/>
          </w:rPr>
          <w:t>15</w:t>
        </w:r>
        <w:r w:rsidR="00071443" w:rsidRPr="002E6E72">
          <w:rPr>
            <w:webHidden/>
          </w:rPr>
          <w:fldChar w:fldCharType="end"/>
        </w:r>
      </w:hyperlink>
    </w:p>
    <w:p w14:paraId="63B17B55" w14:textId="77777777" w:rsidR="00071443" w:rsidRPr="002E6E72" w:rsidRDefault="00E86EDB">
      <w:pPr>
        <w:pStyle w:val="TOC2"/>
        <w:rPr>
          <w:rFonts w:ascii="Calibri" w:hAnsi="Calibri"/>
          <w:sz w:val="22"/>
          <w:szCs w:val="22"/>
        </w:rPr>
      </w:pPr>
      <w:hyperlink w:anchor="_Toc312836307" w:history="1">
        <w:r w:rsidR="00071443" w:rsidRPr="002E6E72">
          <w:rPr>
            <w:rStyle w:val="Hyperlink"/>
          </w:rPr>
          <w:t>Section 1.2 Event Level Determination</w:t>
        </w:r>
        <w:r w:rsidR="00071443" w:rsidRPr="002E6E72">
          <w:rPr>
            <w:webHidden/>
          </w:rPr>
          <w:tab/>
        </w:r>
        <w:r w:rsidR="00071443" w:rsidRPr="002E6E72">
          <w:rPr>
            <w:webHidden/>
          </w:rPr>
          <w:fldChar w:fldCharType="begin"/>
        </w:r>
        <w:r w:rsidR="00071443" w:rsidRPr="002E6E72">
          <w:rPr>
            <w:webHidden/>
          </w:rPr>
          <w:instrText xml:space="preserve"> PAGEREF _Toc312836307 \h </w:instrText>
        </w:r>
        <w:r w:rsidR="00071443" w:rsidRPr="002E6E72">
          <w:rPr>
            <w:webHidden/>
          </w:rPr>
        </w:r>
        <w:r w:rsidR="00071443" w:rsidRPr="002E6E72">
          <w:rPr>
            <w:webHidden/>
          </w:rPr>
          <w:fldChar w:fldCharType="separate"/>
        </w:r>
        <w:r w:rsidR="00CD33BF">
          <w:rPr>
            <w:webHidden/>
          </w:rPr>
          <w:t>15</w:t>
        </w:r>
        <w:r w:rsidR="00071443" w:rsidRPr="002E6E72">
          <w:rPr>
            <w:webHidden/>
          </w:rPr>
          <w:fldChar w:fldCharType="end"/>
        </w:r>
      </w:hyperlink>
    </w:p>
    <w:p w14:paraId="2AD553F5" w14:textId="77777777" w:rsidR="00071443" w:rsidRPr="002E6E72" w:rsidRDefault="00E86EDB">
      <w:pPr>
        <w:pStyle w:val="TOC2"/>
        <w:rPr>
          <w:rFonts w:ascii="Calibri" w:hAnsi="Calibri"/>
          <w:sz w:val="22"/>
          <w:szCs w:val="22"/>
        </w:rPr>
      </w:pPr>
      <w:hyperlink w:anchor="_Toc312836308" w:history="1">
        <w:r w:rsidR="00071443" w:rsidRPr="002E6E72">
          <w:rPr>
            <w:rStyle w:val="Hyperlink"/>
          </w:rPr>
          <w:t>Section 1.3 Examples of Emergency Situations</w:t>
        </w:r>
        <w:r w:rsidR="00071443" w:rsidRPr="002E6E72">
          <w:rPr>
            <w:webHidden/>
          </w:rPr>
          <w:tab/>
        </w:r>
        <w:r w:rsidR="00071443" w:rsidRPr="002E6E72">
          <w:rPr>
            <w:webHidden/>
          </w:rPr>
          <w:fldChar w:fldCharType="begin"/>
        </w:r>
        <w:r w:rsidR="00071443" w:rsidRPr="002E6E72">
          <w:rPr>
            <w:webHidden/>
          </w:rPr>
          <w:instrText xml:space="preserve"> PAGEREF _Toc312836308 \h </w:instrText>
        </w:r>
        <w:r w:rsidR="00071443" w:rsidRPr="002E6E72">
          <w:rPr>
            <w:webHidden/>
          </w:rPr>
        </w:r>
        <w:r w:rsidR="00071443" w:rsidRPr="002E6E72">
          <w:rPr>
            <w:webHidden/>
          </w:rPr>
          <w:fldChar w:fldCharType="separate"/>
        </w:r>
        <w:r w:rsidR="00CD33BF">
          <w:rPr>
            <w:webHidden/>
          </w:rPr>
          <w:t>17</w:t>
        </w:r>
        <w:r w:rsidR="00071443" w:rsidRPr="002E6E72">
          <w:rPr>
            <w:webHidden/>
          </w:rPr>
          <w:fldChar w:fldCharType="end"/>
        </w:r>
      </w:hyperlink>
    </w:p>
    <w:p w14:paraId="55029CF1" w14:textId="77777777" w:rsidR="00071443" w:rsidRPr="002E6E72" w:rsidRDefault="00E86EDB">
      <w:pPr>
        <w:pStyle w:val="TOC2"/>
        <w:rPr>
          <w:rFonts w:ascii="Calibri" w:hAnsi="Calibri"/>
          <w:sz w:val="22"/>
          <w:szCs w:val="22"/>
        </w:rPr>
      </w:pPr>
      <w:hyperlink w:anchor="_Toc312836309" w:history="1">
        <w:r w:rsidR="00071443" w:rsidRPr="002E6E72">
          <w:rPr>
            <w:rStyle w:val="Hyperlink"/>
          </w:rPr>
          <w:t>Section 1.4 Site-Specific Concerns</w:t>
        </w:r>
        <w:r w:rsidR="00071443" w:rsidRPr="002E6E72">
          <w:rPr>
            <w:webHidden/>
          </w:rPr>
          <w:tab/>
        </w:r>
        <w:r w:rsidR="00071443" w:rsidRPr="002E6E72">
          <w:rPr>
            <w:webHidden/>
          </w:rPr>
          <w:fldChar w:fldCharType="begin"/>
        </w:r>
        <w:r w:rsidR="00071443" w:rsidRPr="002E6E72">
          <w:rPr>
            <w:webHidden/>
          </w:rPr>
          <w:instrText xml:space="preserve"> PAGEREF _Toc312836309 \h </w:instrText>
        </w:r>
        <w:r w:rsidR="00071443" w:rsidRPr="002E6E72">
          <w:rPr>
            <w:webHidden/>
          </w:rPr>
        </w:r>
        <w:r w:rsidR="00071443" w:rsidRPr="002E6E72">
          <w:rPr>
            <w:webHidden/>
          </w:rPr>
          <w:fldChar w:fldCharType="separate"/>
        </w:r>
        <w:r w:rsidR="00CD33BF">
          <w:rPr>
            <w:webHidden/>
          </w:rPr>
          <w:t>19</w:t>
        </w:r>
        <w:r w:rsidR="00071443" w:rsidRPr="002E6E72">
          <w:rPr>
            <w:webHidden/>
          </w:rPr>
          <w:fldChar w:fldCharType="end"/>
        </w:r>
      </w:hyperlink>
    </w:p>
    <w:p w14:paraId="604BB991" w14:textId="77777777" w:rsidR="00071443" w:rsidRPr="002E6E72" w:rsidRDefault="00E86EDB">
      <w:pPr>
        <w:pStyle w:val="TOC1"/>
        <w:tabs>
          <w:tab w:val="right" w:leader="dot" w:pos="10070"/>
        </w:tabs>
        <w:rPr>
          <w:rFonts w:ascii="Calibri" w:hAnsi="Calibri"/>
          <w:noProof/>
          <w:sz w:val="22"/>
          <w:szCs w:val="22"/>
        </w:rPr>
      </w:pPr>
      <w:hyperlink w:anchor="_Toc312836310" w:history="1">
        <w:r w:rsidR="00071443" w:rsidRPr="002E6E72">
          <w:rPr>
            <w:rStyle w:val="Hyperlink"/>
            <w:noProof/>
          </w:rPr>
          <w:t>Section 2.0 Notification and Communication</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_Toc312836310 \h </w:instrText>
        </w:r>
        <w:r w:rsidR="00071443" w:rsidRPr="002E6E72">
          <w:rPr>
            <w:noProof/>
            <w:webHidden/>
          </w:rPr>
        </w:r>
        <w:r w:rsidR="00071443" w:rsidRPr="002E6E72">
          <w:rPr>
            <w:noProof/>
            <w:webHidden/>
          </w:rPr>
          <w:fldChar w:fldCharType="separate"/>
        </w:r>
        <w:r w:rsidR="00CD33BF">
          <w:rPr>
            <w:noProof/>
            <w:webHidden/>
          </w:rPr>
          <w:t>21</w:t>
        </w:r>
        <w:r w:rsidR="00071443" w:rsidRPr="002E6E72">
          <w:rPr>
            <w:noProof/>
            <w:webHidden/>
          </w:rPr>
          <w:fldChar w:fldCharType="end"/>
        </w:r>
      </w:hyperlink>
    </w:p>
    <w:p w14:paraId="541ADEB8" w14:textId="77777777" w:rsidR="00071443" w:rsidRPr="002E6E72" w:rsidRDefault="00E86EDB">
      <w:pPr>
        <w:pStyle w:val="TOC2"/>
        <w:rPr>
          <w:rFonts w:ascii="Calibri" w:hAnsi="Calibri"/>
          <w:sz w:val="22"/>
          <w:szCs w:val="22"/>
        </w:rPr>
      </w:pPr>
      <w:hyperlink w:anchor="_Toc312836311" w:history="1">
        <w:r w:rsidR="00071443" w:rsidRPr="002E6E72">
          <w:rPr>
            <w:rStyle w:val="Hyperlink"/>
          </w:rPr>
          <w:t>Section 2.1 Notification Charts</w:t>
        </w:r>
        <w:r w:rsidR="00071443" w:rsidRPr="002E6E72">
          <w:rPr>
            <w:webHidden/>
          </w:rPr>
          <w:tab/>
        </w:r>
        <w:r w:rsidR="00071443" w:rsidRPr="002E6E72">
          <w:rPr>
            <w:webHidden/>
          </w:rPr>
          <w:fldChar w:fldCharType="begin"/>
        </w:r>
        <w:r w:rsidR="00071443" w:rsidRPr="002E6E72">
          <w:rPr>
            <w:webHidden/>
          </w:rPr>
          <w:instrText xml:space="preserve"> PAGEREF _Toc312836311 \h </w:instrText>
        </w:r>
        <w:r w:rsidR="00071443" w:rsidRPr="002E6E72">
          <w:rPr>
            <w:webHidden/>
          </w:rPr>
        </w:r>
        <w:r w:rsidR="00071443" w:rsidRPr="002E6E72">
          <w:rPr>
            <w:webHidden/>
          </w:rPr>
          <w:fldChar w:fldCharType="separate"/>
        </w:r>
        <w:r w:rsidR="00CD33BF">
          <w:rPr>
            <w:webHidden/>
          </w:rPr>
          <w:t>21</w:t>
        </w:r>
        <w:r w:rsidR="00071443" w:rsidRPr="002E6E72">
          <w:rPr>
            <w:webHidden/>
          </w:rPr>
          <w:fldChar w:fldCharType="end"/>
        </w:r>
      </w:hyperlink>
    </w:p>
    <w:p w14:paraId="25DF1A07" w14:textId="77777777" w:rsidR="00071443" w:rsidRPr="002E6E72" w:rsidRDefault="00E86EDB">
      <w:pPr>
        <w:pStyle w:val="TOC2"/>
        <w:rPr>
          <w:rFonts w:ascii="Calibri" w:hAnsi="Calibri"/>
          <w:sz w:val="22"/>
          <w:szCs w:val="22"/>
        </w:rPr>
      </w:pPr>
      <w:hyperlink w:anchor="_Toc312836312" w:history="1">
        <w:r w:rsidR="00071443" w:rsidRPr="002E6E72">
          <w:rPr>
            <w:rStyle w:val="Hyperlink"/>
          </w:rPr>
          <w:t>Section 2.2 Prescript Messages</w:t>
        </w:r>
        <w:r w:rsidR="00071443" w:rsidRPr="002E6E72">
          <w:rPr>
            <w:webHidden/>
          </w:rPr>
          <w:tab/>
        </w:r>
        <w:r w:rsidR="00071443" w:rsidRPr="002E6E72">
          <w:rPr>
            <w:webHidden/>
          </w:rPr>
          <w:fldChar w:fldCharType="begin"/>
        </w:r>
        <w:r w:rsidR="00071443" w:rsidRPr="002E6E72">
          <w:rPr>
            <w:webHidden/>
          </w:rPr>
          <w:instrText xml:space="preserve"> PAGEREF _Toc312836312 \h </w:instrText>
        </w:r>
        <w:r w:rsidR="00071443" w:rsidRPr="002E6E72">
          <w:rPr>
            <w:webHidden/>
          </w:rPr>
        </w:r>
        <w:r w:rsidR="00071443" w:rsidRPr="002E6E72">
          <w:rPr>
            <w:webHidden/>
          </w:rPr>
          <w:fldChar w:fldCharType="separate"/>
        </w:r>
        <w:r w:rsidR="00CD33BF">
          <w:rPr>
            <w:webHidden/>
          </w:rPr>
          <w:t>25</w:t>
        </w:r>
        <w:r w:rsidR="00071443" w:rsidRPr="002E6E72">
          <w:rPr>
            <w:webHidden/>
          </w:rPr>
          <w:fldChar w:fldCharType="end"/>
        </w:r>
      </w:hyperlink>
    </w:p>
    <w:p w14:paraId="7AF64892" w14:textId="77777777" w:rsidR="00071443" w:rsidRPr="002E6E72" w:rsidRDefault="00E86EDB">
      <w:pPr>
        <w:pStyle w:val="TOC2"/>
        <w:rPr>
          <w:rFonts w:ascii="Calibri" w:hAnsi="Calibri"/>
          <w:sz w:val="22"/>
          <w:szCs w:val="22"/>
        </w:rPr>
      </w:pPr>
      <w:hyperlink w:anchor="_Toc312836313" w:history="1">
        <w:r w:rsidR="00071443" w:rsidRPr="002E6E72">
          <w:rPr>
            <w:rStyle w:val="Hyperlink"/>
          </w:rPr>
          <w:t>Section 2.3 EAP Contacts</w:t>
        </w:r>
        <w:r w:rsidR="00071443" w:rsidRPr="002E6E72">
          <w:rPr>
            <w:webHidden/>
          </w:rPr>
          <w:tab/>
        </w:r>
        <w:r w:rsidR="00071443" w:rsidRPr="002E6E72">
          <w:rPr>
            <w:webHidden/>
          </w:rPr>
          <w:fldChar w:fldCharType="begin"/>
        </w:r>
        <w:r w:rsidR="00071443" w:rsidRPr="002E6E72">
          <w:rPr>
            <w:webHidden/>
          </w:rPr>
          <w:instrText xml:space="preserve"> PAGEREF _Toc312836313 \h </w:instrText>
        </w:r>
        <w:r w:rsidR="00071443" w:rsidRPr="002E6E72">
          <w:rPr>
            <w:webHidden/>
          </w:rPr>
        </w:r>
        <w:r w:rsidR="00071443" w:rsidRPr="002E6E72">
          <w:rPr>
            <w:webHidden/>
          </w:rPr>
          <w:fldChar w:fldCharType="separate"/>
        </w:r>
        <w:r w:rsidR="00CD33BF">
          <w:rPr>
            <w:webHidden/>
          </w:rPr>
          <w:t>27</w:t>
        </w:r>
        <w:r w:rsidR="00071443" w:rsidRPr="002E6E72">
          <w:rPr>
            <w:webHidden/>
          </w:rPr>
          <w:fldChar w:fldCharType="end"/>
        </w:r>
      </w:hyperlink>
    </w:p>
    <w:p w14:paraId="554AF48F" w14:textId="77777777" w:rsidR="00071443" w:rsidRPr="002E6E72" w:rsidRDefault="00E86EDB">
      <w:pPr>
        <w:pStyle w:val="TOC2"/>
        <w:rPr>
          <w:rFonts w:ascii="Calibri" w:hAnsi="Calibri"/>
          <w:sz w:val="22"/>
          <w:szCs w:val="22"/>
        </w:rPr>
      </w:pPr>
      <w:hyperlink w:anchor="_Toc312836314" w:history="1">
        <w:r w:rsidR="00071443" w:rsidRPr="002E6E72">
          <w:rPr>
            <w:rStyle w:val="Hyperlink"/>
          </w:rPr>
          <w:t>Section 2.4 Dam Owner’s Organization and Roles and Responsibilities</w:t>
        </w:r>
        <w:r w:rsidR="00071443" w:rsidRPr="002E6E72">
          <w:rPr>
            <w:webHidden/>
          </w:rPr>
          <w:tab/>
        </w:r>
        <w:r w:rsidR="00071443" w:rsidRPr="002E6E72">
          <w:rPr>
            <w:webHidden/>
          </w:rPr>
          <w:fldChar w:fldCharType="begin"/>
        </w:r>
        <w:r w:rsidR="00071443" w:rsidRPr="002E6E72">
          <w:rPr>
            <w:webHidden/>
          </w:rPr>
          <w:instrText xml:space="preserve"> PAGEREF _Toc312836314 \h </w:instrText>
        </w:r>
        <w:r w:rsidR="00071443" w:rsidRPr="002E6E72">
          <w:rPr>
            <w:webHidden/>
          </w:rPr>
        </w:r>
        <w:r w:rsidR="00071443" w:rsidRPr="002E6E72">
          <w:rPr>
            <w:webHidden/>
          </w:rPr>
          <w:fldChar w:fldCharType="separate"/>
        </w:r>
        <w:r w:rsidR="00CD33BF">
          <w:rPr>
            <w:webHidden/>
          </w:rPr>
          <w:t>30</w:t>
        </w:r>
        <w:r w:rsidR="00071443" w:rsidRPr="002E6E72">
          <w:rPr>
            <w:webHidden/>
          </w:rPr>
          <w:fldChar w:fldCharType="end"/>
        </w:r>
      </w:hyperlink>
    </w:p>
    <w:p w14:paraId="379504F7" w14:textId="77777777" w:rsidR="00071443" w:rsidRPr="002E6E72" w:rsidRDefault="00E86EDB">
      <w:pPr>
        <w:pStyle w:val="TOC1"/>
        <w:tabs>
          <w:tab w:val="right" w:leader="dot" w:pos="10070"/>
        </w:tabs>
        <w:rPr>
          <w:rFonts w:ascii="Calibri" w:hAnsi="Calibri"/>
          <w:noProof/>
          <w:sz w:val="22"/>
          <w:szCs w:val="22"/>
        </w:rPr>
      </w:pPr>
      <w:hyperlink w:anchor="_Toc312836315" w:history="1">
        <w:r w:rsidR="00071443" w:rsidRPr="002E6E72">
          <w:rPr>
            <w:rStyle w:val="Hyperlink"/>
            <w:noProof/>
          </w:rPr>
          <w:t>Section 3.0 Expected Actions</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_Toc312836315 \h </w:instrText>
        </w:r>
        <w:r w:rsidR="00071443" w:rsidRPr="002E6E72">
          <w:rPr>
            <w:noProof/>
            <w:webHidden/>
          </w:rPr>
        </w:r>
        <w:r w:rsidR="00071443" w:rsidRPr="002E6E72">
          <w:rPr>
            <w:noProof/>
            <w:webHidden/>
          </w:rPr>
          <w:fldChar w:fldCharType="separate"/>
        </w:r>
        <w:r w:rsidR="00CD33BF">
          <w:rPr>
            <w:noProof/>
            <w:webHidden/>
          </w:rPr>
          <w:t>31</w:t>
        </w:r>
        <w:r w:rsidR="00071443" w:rsidRPr="002E6E72">
          <w:rPr>
            <w:noProof/>
            <w:webHidden/>
          </w:rPr>
          <w:fldChar w:fldCharType="end"/>
        </w:r>
      </w:hyperlink>
    </w:p>
    <w:p w14:paraId="6AEC4A99" w14:textId="77777777" w:rsidR="00071443" w:rsidRPr="002E6E72" w:rsidRDefault="00E86EDB">
      <w:pPr>
        <w:pStyle w:val="TOC2"/>
        <w:rPr>
          <w:rFonts w:ascii="Calibri" w:hAnsi="Calibri"/>
          <w:sz w:val="22"/>
          <w:szCs w:val="22"/>
        </w:rPr>
      </w:pPr>
      <w:hyperlink w:anchor="_Toc312836316" w:history="1">
        <w:r w:rsidR="00071443" w:rsidRPr="002E6E72">
          <w:rPr>
            <w:rStyle w:val="Hyperlink"/>
          </w:rPr>
          <w:t>Section 3.1 Unusual Event Level</w:t>
        </w:r>
        <w:r w:rsidR="00071443" w:rsidRPr="002E6E72">
          <w:rPr>
            <w:webHidden/>
          </w:rPr>
          <w:tab/>
        </w:r>
        <w:r w:rsidR="00071443" w:rsidRPr="002E6E72">
          <w:rPr>
            <w:webHidden/>
          </w:rPr>
          <w:fldChar w:fldCharType="begin"/>
        </w:r>
        <w:r w:rsidR="00071443" w:rsidRPr="002E6E72">
          <w:rPr>
            <w:webHidden/>
          </w:rPr>
          <w:instrText xml:space="preserve"> PAGEREF _Toc312836316 \h </w:instrText>
        </w:r>
        <w:r w:rsidR="00071443" w:rsidRPr="002E6E72">
          <w:rPr>
            <w:webHidden/>
          </w:rPr>
        </w:r>
        <w:r w:rsidR="00071443" w:rsidRPr="002E6E72">
          <w:rPr>
            <w:webHidden/>
          </w:rPr>
          <w:fldChar w:fldCharType="separate"/>
        </w:r>
        <w:r w:rsidR="00CD33BF">
          <w:rPr>
            <w:webHidden/>
          </w:rPr>
          <w:t>31</w:t>
        </w:r>
        <w:r w:rsidR="00071443" w:rsidRPr="002E6E72">
          <w:rPr>
            <w:webHidden/>
          </w:rPr>
          <w:fldChar w:fldCharType="end"/>
        </w:r>
      </w:hyperlink>
    </w:p>
    <w:p w14:paraId="05F6CBBE" w14:textId="77777777" w:rsidR="00071443" w:rsidRPr="002E6E72" w:rsidRDefault="00E86EDB">
      <w:pPr>
        <w:pStyle w:val="TOC2"/>
        <w:rPr>
          <w:rFonts w:ascii="Calibri" w:hAnsi="Calibri"/>
          <w:sz w:val="22"/>
          <w:szCs w:val="22"/>
        </w:rPr>
      </w:pPr>
      <w:hyperlink w:anchor="_Toc312836317" w:history="1">
        <w:r w:rsidR="00071443" w:rsidRPr="002E6E72">
          <w:rPr>
            <w:rStyle w:val="Hyperlink"/>
          </w:rPr>
          <w:t>Section 3.2 Watch Event Level</w:t>
        </w:r>
        <w:r w:rsidR="00071443" w:rsidRPr="002E6E72">
          <w:rPr>
            <w:webHidden/>
          </w:rPr>
          <w:tab/>
        </w:r>
        <w:r w:rsidR="00071443" w:rsidRPr="002E6E72">
          <w:rPr>
            <w:webHidden/>
          </w:rPr>
          <w:fldChar w:fldCharType="begin"/>
        </w:r>
        <w:r w:rsidR="00071443" w:rsidRPr="002E6E72">
          <w:rPr>
            <w:webHidden/>
          </w:rPr>
          <w:instrText xml:space="preserve"> PAGEREF _Toc312836317 \h </w:instrText>
        </w:r>
        <w:r w:rsidR="00071443" w:rsidRPr="002E6E72">
          <w:rPr>
            <w:webHidden/>
          </w:rPr>
        </w:r>
        <w:r w:rsidR="00071443" w:rsidRPr="002E6E72">
          <w:rPr>
            <w:webHidden/>
          </w:rPr>
          <w:fldChar w:fldCharType="separate"/>
        </w:r>
        <w:r w:rsidR="00CD33BF">
          <w:rPr>
            <w:webHidden/>
          </w:rPr>
          <w:t>35</w:t>
        </w:r>
        <w:r w:rsidR="00071443" w:rsidRPr="002E6E72">
          <w:rPr>
            <w:webHidden/>
          </w:rPr>
          <w:fldChar w:fldCharType="end"/>
        </w:r>
      </w:hyperlink>
    </w:p>
    <w:p w14:paraId="67F2EABF" w14:textId="77777777" w:rsidR="00071443" w:rsidRPr="002E6E72" w:rsidRDefault="00E86EDB">
      <w:pPr>
        <w:pStyle w:val="TOC2"/>
        <w:rPr>
          <w:rFonts w:ascii="Calibri" w:hAnsi="Calibri"/>
          <w:sz w:val="22"/>
          <w:szCs w:val="22"/>
        </w:rPr>
      </w:pPr>
      <w:hyperlink w:anchor="_Toc312836318" w:history="1">
        <w:r w:rsidR="00071443" w:rsidRPr="002E6E72">
          <w:rPr>
            <w:rStyle w:val="Hyperlink"/>
          </w:rPr>
          <w:t>Section 3.3 Warning Event Level</w:t>
        </w:r>
        <w:r w:rsidR="00071443" w:rsidRPr="002E6E72">
          <w:rPr>
            <w:webHidden/>
          </w:rPr>
          <w:tab/>
        </w:r>
        <w:r w:rsidR="00071443" w:rsidRPr="002E6E72">
          <w:rPr>
            <w:webHidden/>
          </w:rPr>
          <w:fldChar w:fldCharType="begin"/>
        </w:r>
        <w:r w:rsidR="00071443" w:rsidRPr="002E6E72">
          <w:rPr>
            <w:webHidden/>
          </w:rPr>
          <w:instrText xml:space="preserve"> PAGEREF _Toc312836318 \h </w:instrText>
        </w:r>
        <w:r w:rsidR="00071443" w:rsidRPr="002E6E72">
          <w:rPr>
            <w:webHidden/>
          </w:rPr>
        </w:r>
        <w:r w:rsidR="00071443" w:rsidRPr="002E6E72">
          <w:rPr>
            <w:webHidden/>
          </w:rPr>
          <w:fldChar w:fldCharType="separate"/>
        </w:r>
        <w:r w:rsidR="00CD33BF">
          <w:rPr>
            <w:webHidden/>
          </w:rPr>
          <w:t>37</w:t>
        </w:r>
        <w:r w:rsidR="00071443" w:rsidRPr="002E6E72">
          <w:rPr>
            <w:webHidden/>
          </w:rPr>
          <w:fldChar w:fldCharType="end"/>
        </w:r>
      </w:hyperlink>
    </w:p>
    <w:p w14:paraId="6D24A076" w14:textId="77777777" w:rsidR="00071443" w:rsidRPr="002E6E72" w:rsidRDefault="00E86EDB">
      <w:pPr>
        <w:pStyle w:val="TOC2"/>
        <w:rPr>
          <w:rFonts w:ascii="Calibri" w:hAnsi="Calibri"/>
          <w:sz w:val="22"/>
          <w:szCs w:val="22"/>
        </w:rPr>
      </w:pPr>
      <w:hyperlink w:anchor="_Toc312836319" w:history="1">
        <w:r w:rsidR="00071443" w:rsidRPr="002E6E72">
          <w:rPr>
            <w:rStyle w:val="Hyperlink"/>
          </w:rPr>
          <w:t>Section 3.4 Locally Available Equipment, Labor, and Materials</w:t>
        </w:r>
        <w:r w:rsidR="00071443" w:rsidRPr="002E6E72">
          <w:rPr>
            <w:webHidden/>
          </w:rPr>
          <w:tab/>
        </w:r>
        <w:r w:rsidR="00071443" w:rsidRPr="002E6E72">
          <w:rPr>
            <w:webHidden/>
          </w:rPr>
          <w:fldChar w:fldCharType="begin"/>
        </w:r>
        <w:r w:rsidR="00071443" w:rsidRPr="002E6E72">
          <w:rPr>
            <w:webHidden/>
          </w:rPr>
          <w:instrText xml:space="preserve"> PAGEREF _Toc312836319 \h </w:instrText>
        </w:r>
        <w:r w:rsidR="00071443" w:rsidRPr="002E6E72">
          <w:rPr>
            <w:webHidden/>
          </w:rPr>
        </w:r>
        <w:r w:rsidR="00071443" w:rsidRPr="002E6E72">
          <w:rPr>
            <w:webHidden/>
          </w:rPr>
          <w:fldChar w:fldCharType="separate"/>
        </w:r>
        <w:r w:rsidR="00CD33BF">
          <w:rPr>
            <w:webHidden/>
          </w:rPr>
          <w:t>39</w:t>
        </w:r>
        <w:r w:rsidR="00071443" w:rsidRPr="002E6E72">
          <w:rPr>
            <w:webHidden/>
          </w:rPr>
          <w:fldChar w:fldCharType="end"/>
        </w:r>
      </w:hyperlink>
    </w:p>
    <w:p w14:paraId="312CD178" w14:textId="77777777" w:rsidR="00071443" w:rsidRPr="002E6E72" w:rsidRDefault="00E86EDB">
      <w:pPr>
        <w:pStyle w:val="TOC1"/>
        <w:tabs>
          <w:tab w:val="right" w:leader="dot" w:pos="10070"/>
        </w:tabs>
        <w:rPr>
          <w:rFonts w:ascii="Calibri" w:hAnsi="Calibri"/>
          <w:noProof/>
          <w:sz w:val="22"/>
          <w:szCs w:val="22"/>
        </w:rPr>
      </w:pPr>
      <w:hyperlink w:anchor="_Toc312836320" w:history="1">
        <w:r w:rsidR="00071443" w:rsidRPr="002E6E72">
          <w:rPr>
            <w:rStyle w:val="Hyperlink"/>
            <w:noProof/>
          </w:rPr>
          <w:t>Section 4.0 Termination and Follow-Up</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_Toc312836320 \h </w:instrText>
        </w:r>
        <w:r w:rsidR="00071443" w:rsidRPr="002E6E72">
          <w:rPr>
            <w:noProof/>
            <w:webHidden/>
          </w:rPr>
        </w:r>
        <w:r w:rsidR="00071443" w:rsidRPr="002E6E72">
          <w:rPr>
            <w:noProof/>
            <w:webHidden/>
          </w:rPr>
          <w:fldChar w:fldCharType="separate"/>
        </w:r>
        <w:r w:rsidR="00CD33BF">
          <w:rPr>
            <w:noProof/>
            <w:webHidden/>
          </w:rPr>
          <w:t>41</w:t>
        </w:r>
        <w:r w:rsidR="00071443" w:rsidRPr="002E6E72">
          <w:rPr>
            <w:noProof/>
            <w:webHidden/>
          </w:rPr>
          <w:fldChar w:fldCharType="end"/>
        </w:r>
      </w:hyperlink>
    </w:p>
    <w:p w14:paraId="1F6CB326" w14:textId="77777777" w:rsidR="00071443" w:rsidRPr="002E6E72" w:rsidRDefault="00E86EDB">
      <w:pPr>
        <w:pStyle w:val="TOC2"/>
        <w:rPr>
          <w:rFonts w:ascii="Calibri" w:hAnsi="Calibri"/>
          <w:sz w:val="22"/>
          <w:szCs w:val="22"/>
        </w:rPr>
      </w:pPr>
      <w:hyperlink w:anchor="_Toc312836321" w:history="1">
        <w:r w:rsidR="00071443" w:rsidRPr="002E6E72">
          <w:rPr>
            <w:rStyle w:val="Hyperlink"/>
          </w:rPr>
          <w:t>Section 4.1 Termination Responsibilities</w:t>
        </w:r>
        <w:r w:rsidR="00071443" w:rsidRPr="002E6E72">
          <w:rPr>
            <w:webHidden/>
          </w:rPr>
          <w:tab/>
        </w:r>
        <w:r w:rsidR="00071443" w:rsidRPr="002E6E72">
          <w:rPr>
            <w:webHidden/>
          </w:rPr>
          <w:fldChar w:fldCharType="begin"/>
        </w:r>
        <w:r w:rsidR="00071443" w:rsidRPr="002E6E72">
          <w:rPr>
            <w:webHidden/>
          </w:rPr>
          <w:instrText xml:space="preserve"> PAGEREF _Toc312836321 \h </w:instrText>
        </w:r>
        <w:r w:rsidR="00071443" w:rsidRPr="002E6E72">
          <w:rPr>
            <w:webHidden/>
          </w:rPr>
        </w:r>
        <w:r w:rsidR="00071443" w:rsidRPr="002E6E72">
          <w:rPr>
            <w:webHidden/>
          </w:rPr>
          <w:fldChar w:fldCharType="separate"/>
        </w:r>
        <w:r w:rsidR="00CD33BF">
          <w:rPr>
            <w:webHidden/>
          </w:rPr>
          <w:t>41</w:t>
        </w:r>
        <w:r w:rsidR="00071443" w:rsidRPr="002E6E72">
          <w:rPr>
            <w:webHidden/>
          </w:rPr>
          <w:fldChar w:fldCharType="end"/>
        </w:r>
      </w:hyperlink>
    </w:p>
    <w:p w14:paraId="28218861" w14:textId="77777777" w:rsidR="00071443" w:rsidRPr="002E6E72" w:rsidRDefault="00E86EDB">
      <w:pPr>
        <w:pStyle w:val="TOC2"/>
        <w:rPr>
          <w:rFonts w:ascii="Calibri" w:hAnsi="Calibri"/>
          <w:sz w:val="22"/>
          <w:szCs w:val="22"/>
        </w:rPr>
      </w:pPr>
      <w:hyperlink w:anchor="_Toc312836322" w:history="1">
        <w:r w:rsidR="00071443" w:rsidRPr="002E6E72">
          <w:rPr>
            <w:rStyle w:val="Hyperlink"/>
          </w:rPr>
          <w:t>Section 4.2 Follow-up</w:t>
        </w:r>
        <w:r w:rsidR="00071443" w:rsidRPr="002E6E72">
          <w:rPr>
            <w:webHidden/>
          </w:rPr>
          <w:tab/>
        </w:r>
        <w:r w:rsidR="00071443" w:rsidRPr="002E6E72">
          <w:rPr>
            <w:webHidden/>
          </w:rPr>
          <w:fldChar w:fldCharType="begin"/>
        </w:r>
        <w:r w:rsidR="00071443" w:rsidRPr="002E6E72">
          <w:rPr>
            <w:webHidden/>
          </w:rPr>
          <w:instrText xml:space="preserve"> PAGEREF _Toc312836322 \h </w:instrText>
        </w:r>
        <w:r w:rsidR="00071443" w:rsidRPr="002E6E72">
          <w:rPr>
            <w:webHidden/>
          </w:rPr>
        </w:r>
        <w:r w:rsidR="00071443" w:rsidRPr="002E6E72">
          <w:rPr>
            <w:webHidden/>
          </w:rPr>
          <w:fldChar w:fldCharType="separate"/>
        </w:r>
        <w:r w:rsidR="00CD33BF">
          <w:rPr>
            <w:webHidden/>
          </w:rPr>
          <w:t>42</w:t>
        </w:r>
        <w:r w:rsidR="00071443" w:rsidRPr="002E6E72">
          <w:rPr>
            <w:webHidden/>
          </w:rPr>
          <w:fldChar w:fldCharType="end"/>
        </w:r>
      </w:hyperlink>
    </w:p>
    <w:p w14:paraId="2979C755" w14:textId="77777777" w:rsidR="00071443" w:rsidRPr="002E6E72" w:rsidRDefault="00E86EDB">
      <w:pPr>
        <w:pStyle w:val="TOC1"/>
        <w:tabs>
          <w:tab w:val="right" w:leader="dot" w:pos="10070"/>
        </w:tabs>
        <w:rPr>
          <w:rFonts w:ascii="Calibri" w:hAnsi="Calibri"/>
          <w:noProof/>
          <w:sz w:val="22"/>
          <w:szCs w:val="22"/>
        </w:rPr>
      </w:pPr>
      <w:hyperlink w:anchor="_Toc312836323" w:history="1">
        <w:r w:rsidR="00071443" w:rsidRPr="002E6E72">
          <w:rPr>
            <w:rStyle w:val="Hyperlink"/>
            <w:noProof/>
          </w:rPr>
          <w:t>Section 5.0 EAP Distribution, Review, Revision, Training and Exercises</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_Toc312836323 \h </w:instrText>
        </w:r>
        <w:r w:rsidR="00071443" w:rsidRPr="002E6E72">
          <w:rPr>
            <w:noProof/>
            <w:webHidden/>
          </w:rPr>
        </w:r>
        <w:r w:rsidR="00071443" w:rsidRPr="002E6E72">
          <w:rPr>
            <w:noProof/>
            <w:webHidden/>
          </w:rPr>
          <w:fldChar w:fldCharType="separate"/>
        </w:r>
        <w:r w:rsidR="00CD33BF">
          <w:rPr>
            <w:noProof/>
            <w:webHidden/>
          </w:rPr>
          <w:t>43</w:t>
        </w:r>
        <w:r w:rsidR="00071443" w:rsidRPr="002E6E72">
          <w:rPr>
            <w:noProof/>
            <w:webHidden/>
          </w:rPr>
          <w:fldChar w:fldCharType="end"/>
        </w:r>
      </w:hyperlink>
    </w:p>
    <w:p w14:paraId="3FE0D667" w14:textId="77777777" w:rsidR="00071443" w:rsidRPr="002E6E72" w:rsidRDefault="00E86EDB">
      <w:pPr>
        <w:pStyle w:val="TOC2"/>
        <w:rPr>
          <w:rFonts w:ascii="Calibri" w:hAnsi="Calibri"/>
          <w:sz w:val="22"/>
          <w:szCs w:val="22"/>
        </w:rPr>
      </w:pPr>
      <w:hyperlink w:anchor="_Toc312836324" w:history="1">
        <w:r w:rsidR="00071443" w:rsidRPr="002E6E72">
          <w:rPr>
            <w:rStyle w:val="Hyperlink"/>
          </w:rPr>
          <w:t>Section 5.1 EAP Distribution</w:t>
        </w:r>
        <w:r w:rsidR="00071443" w:rsidRPr="002E6E72">
          <w:rPr>
            <w:webHidden/>
          </w:rPr>
          <w:tab/>
        </w:r>
        <w:r w:rsidR="00071443" w:rsidRPr="002E6E72">
          <w:rPr>
            <w:webHidden/>
          </w:rPr>
          <w:fldChar w:fldCharType="begin"/>
        </w:r>
        <w:r w:rsidR="00071443" w:rsidRPr="002E6E72">
          <w:rPr>
            <w:webHidden/>
          </w:rPr>
          <w:instrText xml:space="preserve"> PAGEREF _Toc312836324 \h </w:instrText>
        </w:r>
        <w:r w:rsidR="00071443" w:rsidRPr="002E6E72">
          <w:rPr>
            <w:webHidden/>
          </w:rPr>
        </w:r>
        <w:r w:rsidR="00071443" w:rsidRPr="002E6E72">
          <w:rPr>
            <w:webHidden/>
          </w:rPr>
          <w:fldChar w:fldCharType="separate"/>
        </w:r>
        <w:r w:rsidR="00CD33BF">
          <w:rPr>
            <w:webHidden/>
          </w:rPr>
          <w:t>43</w:t>
        </w:r>
        <w:r w:rsidR="00071443" w:rsidRPr="002E6E72">
          <w:rPr>
            <w:webHidden/>
          </w:rPr>
          <w:fldChar w:fldCharType="end"/>
        </w:r>
      </w:hyperlink>
    </w:p>
    <w:p w14:paraId="2F8E150C" w14:textId="77777777" w:rsidR="00071443" w:rsidRPr="002E6E72" w:rsidRDefault="00E86EDB">
      <w:pPr>
        <w:pStyle w:val="TOC2"/>
        <w:rPr>
          <w:rFonts w:ascii="Calibri" w:hAnsi="Calibri"/>
          <w:sz w:val="22"/>
          <w:szCs w:val="22"/>
        </w:rPr>
      </w:pPr>
      <w:hyperlink w:anchor="_Toc312836325" w:history="1">
        <w:r w:rsidR="00071443" w:rsidRPr="002E6E72">
          <w:rPr>
            <w:rStyle w:val="Hyperlink"/>
          </w:rPr>
          <w:t>Section 5.2 EAP Annual Review and Updating</w:t>
        </w:r>
        <w:r w:rsidR="00071443" w:rsidRPr="002E6E72">
          <w:rPr>
            <w:webHidden/>
          </w:rPr>
          <w:tab/>
        </w:r>
        <w:r w:rsidR="00071443" w:rsidRPr="002E6E72">
          <w:rPr>
            <w:webHidden/>
          </w:rPr>
          <w:fldChar w:fldCharType="begin"/>
        </w:r>
        <w:r w:rsidR="00071443" w:rsidRPr="002E6E72">
          <w:rPr>
            <w:webHidden/>
          </w:rPr>
          <w:instrText xml:space="preserve"> PAGEREF _Toc312836325 \h </w:instrText>
        </w:r>
        <w:r w:rsidR="00071443" w:rsidRPr="002E6E72">
          <w:rPr>
            <w:webHidden/>
          </w:rPr>
        </w:r>
        <w:r w:rsidR="00071443" w:rsidRPr="002E6E72">
          <w:rPr>
            <w:webHidden/>
          </w:rPr>
          <w:fldChar w:fldCharType="separate"/>
        </w:r>
        <w:r w:rsidR="00CD33BF">
          <w:rPr>
            <w:webHidden/>
          </w:rPr>
          <w:t>44</w:t>
        </w:r>
        <w:r w:rsidR="00071443" w:rsidRPr="002E6E72">
          <w:rPr>
            <w:webHidden/>
          </w:rPr>
          <w:fldChar w:fldCharType="end"/>
        </w:r>
      </w:hyperlink>
    </w:p>
    <w:p w14:paraId="78CA28D9" w14:textId="77777777" w:rsidR="00071443" w:rsidRPr="002E6E72" w:rsidRDefault="00E86EDB">
      <w:pPr>
        <w:pStyle w:val="TOC2"/>
        <w:rPr>
          <w:rFonts w:ascii="Calibri" w:hAnsi="Calibri"/>
          <w:sz w:val="22"/>
          <w:szCs w:val="22"/>
        </w:rPr>
      </w:pPr>
      <w:hyperlink w:anchor="_Toc312836326" w:history="1">
        <w:r w:rsidR="00071443" w:rsidRPr="002E6E72">
          <w:rPr>
            <w:rStyle w:val="Hyperlink"/>
          </w:rPr>
          <w:t>Section 5.3 Training</w:t>
        </w:r>
        <w:r w:rsidR="00071443" w:rsidRPr="002E6E72">
          <w:rPr>
            <w:webHidden/>
          </w:rPr>
          <w:tab/>
        </w:r>
        <w:r w:rsidR="00071443" w:rsidRPr="002E6E72">
          <w:rPr>
            <w:webHidden/>
          </w:rPr>
          <w:fldChar w:fldCharType="begin"/>
        </w:r>
        <w:r w:rsidR="00071443" w:rsidRPr="002E6E72">
          <w:rPr>
            <w:webHidden/>
          </w:rPr>
          <w:instrText xml:space="preserve"> PAGEREF _Toc312836326 \h </w:instrText>
        </w:r>
        <w:r w:rsidR="00071443" w:rsidRPr="002E6E72">
          <w:rPr>
            <w:webHidden/>
          </w:rPr>
        </w:r>
        <w:r w:rsidR="00071443" w:rsidRPr="002E6E72">
          <w:rPr>
            <w:webHidden/>
          </w:rPr>
          <w:fldChar w:fldCharType="separate"/>
        </w:r>
        <w:r w:rsidR="00CD33BF">
          <w:rPr>
            <w:webHidden/>
          </w:rPr>
          <w:t>45</w:t>
        </w:r>
        <w:r w:rsidR="00071443" w:rsidRPr="002E6E72">
          <w:rPr>
            <w:webHidden/>
          </w:rPr>
          <w:fldChar w:fldCharType="end"/>
        </w:r>
      </w:hyperlink>
    </w:p>
    <w:p w14:paraId="7E8E1593" w14:textId="77777777" w:rsidR="00071443" w:rsidRPr="002E6E72" w:rsidRDefault="00E86EDB">
      <w:pPr>
        <w:pStyle w:val="TOC2"/>
        <w:rPr>
          <w:rFonts w:ascii="Calibri" w:hAnsi="Calibri"/>
          <w:sz w:val="22"/>
          <w:szCs w:val="22"/>
        </w:rPr>
      </w:pPr>
      <w:hyperlink w:anchor="_Toc312836327" w:history="1">
        <w:r w:rsidR="00071443" w:rsidRPr="002E6E72">
          <w:rPr>
            <w:rStyle w:val="Hyperlink"/>
          </w:rPr>
          <w:t>Section 5.4 EAP Exercises</w:t>
        </w:r>
        <w:r w:rsidR="00071443" w:rsidRPr="002E6E72">
          <w:rPr>
            <w:webHidden/>
          </w:rPr>
          <w:tab/>
        </w:r>
        <w:r w:rsidR="00071443" w:rsidRPr="002E6E72">
          <w:rPr>
            <w:webHidden/>
          </w:rPr>
          <w:fldChar w:fldCharType="begin"/>
        </w:r>
        <w:r w:rsidR="00071443" w:rsidRPr="002E6E72">
          <w:rPr>
            <w:webHidden/>
          </w:rPr>
          <w:instrText xml:space="preserve"> PAGEREF _Toc312836327 \h </w:instrText>
        </w:r>
        <w:r w:rsidR="00071443" w:rsidRPr="002E6E72">
          <w:rPr>
            <w:webHidden/>
          </w:rPr>
        </w:r>
        <w:r w:rsidR="00071443" w:rsidRPr="002E6E72">
          <w:rPr>
            <w:webHidden/>
          </w:rPr>
          <w:fldChar w:fldCharType="separate"/>
        </w:r>
        <w:r w:rsidR="00CD33BF">
          <w:rPr>
            <w:webHidden/>
          </w:rPr>
          <w:t>46</w:t>
        </w:r>
        <w:r w:rsidR="00071443" w:rsidRPr="002E6E72">
          <w:rPr>
            <w:webHidden/>
          </w:rPr>
          <w:fldChar w:fldCharType="end"/>
        </w:r>
      </w:hyperlink>
    </w:p>
    <w:p w14:paraId="2BDE9546" w14:textId="77777777" w:rsidR="00071443" w:rsidRPr="002E6E72" w:rsidRDefault="00E86EDB">
      <w:pPr>
        <w:pStyle w:val="TOC1"/>
        <w:tabs>
          <w:tab w:val="right" w:leader="dot" w:pos="10070"/>
        </w:tabs>
        <w:rPr>
          <w:rFonts w:ascii="Calibri" w:hAnsi="Calibri"/>
          <w:noProof/>
          <w:sz w:val="22"/>
          <w:szCs w:val="22"/>
        </w:rPr>
      </w:pPr>
      <w:hyperlink w:anchor="_Toc312836328" w:history="1">
        <w:r w:rsidR="00071443" w:rsidRPr="002E6E72">
          <w:rPr>
            <w:rStyle w:val="Hyperlink"/>
            <w:rFonts w:ascii="Times" w:hAnsi="Times"/>
            <w:noProof/>
          </w:rPr>
          <w:t>Appendices – Maps, Forms, Resources, Supporting Data and Glossary</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_Toc312836328 \h </w:instrText>
        </w:r>
        <w:r w:rsidR="00071443" w:rsidRPr="002E6E72">
          <w:rPr>
            <w:noProof/>
            <w:webHidden/>
          </w:rPr>
        </w:r>
        <w:r w:rsidR="00071443" w:rsidRPr="002E6E72">
          <w:rPr>
            <w:noProof/>
            <w:webHidden/>
          </w:rPr>
          <w:fldChar w:fldCharType="separate"/>
        </w:r>
        <w:r w:rsidR="00CD33BF">
          <w:rPr>
            <w:noProof/>
            <w:webHidden/>
          </w:rPr>
          <w:t>47</w:t>
        </w:r>
        <w:r w:rsidR="00071443" w:rsidRPr="002E6E72">
          <w:rPr>
            <w:noProof/>
            <w:webHidden/>
          </w:rPr>
          <w:fldChar w:fldCharType="end"/>
        </w:r>
      </w:hyperlink>
    </w:p>
    <w:p w14:paraId="1511756D" w14:textId="77777777" w:rsidR="00071443" w:rsidRPr="002E6E72" w:rsidRDefault="00E86EDB">
      <w:pPr>
        <w:pStyle w:val="TOC1"/>
        <w:tabs>
          <w:tab w:val="right" w:leader="dot" w:pos="10070"/>
        </w:tabs>
        <w:rPr>
          <w:rFonts w:ascii="Calibri" w:hAnsi="Calibri"/>
          <w:noProof/>
          <w:sz w:val="22"/>
          <w:szCs w:val="22"/>
        </w:rPr>
      </w:pPr>
      <w:hyperlink w:anchor="_Toc312836329" w:history="1">
        <w:r w:rsidR="00071443" w:rsidRPr="002E6E72">
          <w:rPr>
            <w:rStyle w:val="Hyperlink"/>
            <w:noProof/>
          </w:rPr>
          <w:t>Appendix A: Maps, Tables, and Details</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_Toc312836329 \h </w:instrText>
        </w:r>
        <w:r w:rsidR="00071443" w:rsidRPr="002E6E72">
          <w:rPr>
            <w:noProof/>
            <w:webHidden/>
          </w:rPr>
        </w:r>
        <w:r w:rsidR="00071443" w:rsidRPr="002E6E72">
          <w:rPr>
            <w:noProof/>
            <w:webHidden/>
          </w:rPr>
          <w:fldChar w:fldCharType="separate"/>
        </w:r>
        <w:r w:rsidR="00CD33BF">
          <w:rPr>
            <w:noProof/>
            <w:webHidden/>
          </w:rPr>
          <w:t>49</w:t>
        </w:r>
        <w:r w:rsidR="00071443" w:rsidRPr="002E6E72">
          <w:rPr>
            <w:noProof/>
            <w:webHidden/>
          </w:rPr>
          <w:fldChar w:fldCharType="end"/>
        </w:r>
      </w:hyperlink>
    </w:p>
    <w:p w14:paraId="59D285A7" w14:textId="77777777" w:rsidR="00071443" w:rsidRPr="002E6E72" w:rsidRDefault="00E86EDB">
      <w:pPr>
        <w:pStyle w:val="TOC2"/>
        <w:rPr>
          <w:rFonts w:ascii="Calibri" w:hAnsi="Calibri"/>
          <w:sz w:val="22"/>
          <w:szCs w:val="22"/>
        </w:rPr>
      </w:pPr>
      <w:hyperlink w:anchor="_Toc312836330" w:history="1">
        <w:r w:rsidR="00071443" w:rsidRPr="002E6E72">
          <w:rPr>
            <w:rStyle w:val="Hyperlink"/>
          </w:rPr>
          <w:t>Appendix A–1: Project Location Map</w:t>
        </w:r>
        <w:r w:rsidR="00071443" w:rsidRPr="002E6E72">
          <w:rPr>
            <w:webHidden/>
          </w:rPr>
          <w:tab/>
        </w:r>
        <w:r w:rsidR="00071443" w:rsidRPr="002E6E72">
          <w:rPr>
            <w:webHidden/>
          </w:rPr>
          <w:fldChar w:fldCharType="begin"/>
        </w:r>
        <w:r w:rsidR="00071443" w:rsidRPr="002E6E72">
          <w:rPr>
            <w:webHidden/>
          </w:rPr>
          <w:instrText xml:space="preserve"> PAGEREF _Toc312836330 \h </w:instrText>
        </w:r>
        <w:r w:rsidR="00071443" w:rsidRPr="002E6E72">
          <w:rPr>
            <w:webHidden/>
          </w:rPr>
        </w:r>
        <w:r w:rsidR="00071443" w:rsidRPr="002E6E72">
          <w:rPr>
            <w:webHidden/>
          </w:rPr>
          <w:fldChar w:fldCharType="separate"/>
        </w:r>
        <w:r w:rsidR="00CD33BF">
          <w:rPr>
            <w:webHidden/>
          </w:rPr>
          <w:t>53</w:t>
        </w:r>
        <w:r w:rsidR="00071443" w:rsidRPr="002E6E72">
          <w:rPr>
            <w:webHidden/>
          </w:rPr>
          <w:fldChar w:fldCharType="end"/>
        </w:r>
      </w:hyperlink>
    </w:p>
    <w:p w14:paraId="7C5E3433" w14:textId="77777777" w:rsidR="00071443" w:rsidRPr="002E6E72" w:rsidRDefault="00E86EDB">
      <w:pPr>
        <w:pStyle w:val="TOC2"/>
        <w:rPr>
          <w:rFonts w:ascii="Calibri" w:hAnsi="Calibri"/>
          <w:sz w:val="22"/>
          <w:szCs w:val="22"/>
        </w:rPr>
      </w:pPr>
      <w:hyperlink w:anchor="_Toc312836331" w:history="1">
        <w:r w:rsidR="00071443" w:rsidRPr="002E6E72">
          <w:rPr>
            <w:rStyle w:val="Hyperlink"/>
          </w:rPr>
          <w:t>Appendix A–2: Project Watershed Map</w:t>
        </w:r>
        <w:r w:rsidR="00071443" w:rsidRPr="002E6E72">
          <w:rPr>
            <w:webHidden/>
          </w:rPr>
          <w:tab/>
        </w:r>
        <w:r w:rsidR="00071443" w:rsidRPr="002E6E72">
          <w:rPr>
            <w:webHidden/>
          </w:rPr>
          <w:fldChar w:fldCharType="begin"/>
        </w:r>
        <w:r w:rsidR="00071443" w:rsidRPr="002E6E72">
          <w:rPr>
            <w:webHidden/>
          </w:rPr>
          <w:instrText xml:space="preserve"> PAGEREF _Toc312836331 \h </w:instrText>
        </w:r>
        <w:r w:rsidR="00071443" w:rsidRPr="002E6E72">
          <w:rPr>
            <w:webHidden/>
          </w:rPr>
        </w:r>
        <w:r w:rsidR="00071443" w:rsidRPr="002E6E72">
          <w:rPr>
            <w:webHidden/>
          </w:rPr>
          <w:fldChar w:fldCharType="separate"/>
        </w:r>
        <w:r w:rsidR="00CD33BF">
          <w:rPr>
            <w:webHidden/>
          </w:rPr>
          <w:t>55</w:t>
        </w:r>
        <w:r w:rsidR="00071443" w:rsidRPr="002E6E72">
          <w:rPr>
            <w:webHidden/>
          </w:rPr>
          <w:fldChar w:fldCharType="end"/>
        </w:r>
      </w:hyperlink>
    </w:p>
    <w:p w14:paraId="4505953E" w14:textId="77777777" w:rsidR="00071443" w:rsidRPr="002E6E72" w:rsidRDefault="00E86EDB">
      <w:pPr>
        <w:pStyle w:val="TOC2"/>
        <w:rPr>
          <w:rFonts w:ascii="Calibri" w:hAnsi="Calibri"/>
          <w:sz w:val="22"/>
          <w:szCs w:val="22"/>
        </w:rPr>
      </w:pPr>
      <w:hyperlink w:anchor="_Toc312836332" w:history="1">
        <w:r w:rsidR="00071443" w:rsidRPr="002E6E72">
          <w:rPr>
            <w:rStyle w:val="Hyperlink"/>
          </w:rPr>
          <w:t>Appendix A–3: Inundation Map and Calculations</w:t>
        </w:r>
        <w:r w:rsidR="00071443" w:rsidRPr="002E6E72">
          <w:rPr>
            <w:webHidden/>
          </w:rPr>
          <w:tab/>
        </w:r>
        <w:r w:rsidR="00071443" w:rsidRPr="002E6E72">
          <w:rPr>
            <w:webHidden/>
          </w:rPr>
          <w:fldChar w:fldCharType="begin"/>
        </w:r>
        <w:r w:rsidR="00071443" w:rsidRPr="002E6E72">
          <w:rPr>
            <w:webHidden/>
          </w:rPr>
          <w:instrText xml:space="preserve"> PAGEREF _Toc312836332 \h </w:instrText>
        </w:r>
        <w:r w:rsidR="00071443" w:rsidRPr="002E6E72">
          <w:rPr>
            <w:webHidden/>
          </w:rPr>
        </w:r>
        <w:r w:rsidR="00071443" w:rsidRPr="002E6E72">
          <w:rPr>
            <w:webHidden/>
          </w:rPr>
          <w:fldChar w:fldCharType="separate"/>
        </w:r>
        <w:r w:rsidR="00CD33BF">
          <w:rPr>
            <w:webHidden/>
          </w:rPr>
          <w:t>57</w:t>
        </w:r>
        <w:r w:rsidR="00071443" w:rsidRPr="002E6E72">
          <w:rPr>
            <w:webHidden/>
          </w:rPr>
          <w:fldChar w:fldCharType="end"/>
        </w:r>
      </w:hyperlink>
    </w:p>
    <w:p w14:paraId="023B4A29" w14:textId="77777777" w:rsidR="00CF5547" w:rsidRPr="002E6E72" w:rsidRDefault="00E86EDB" w:rsidP="00CF5547">
      <w:pPr>
        <w:pStyle w:val="TOC2"/>
        <w:rPr>
          <w:rFonts w:ascii="Calibri" w:hAnsi="Calibri"/>
          <w:sz w:val="22"/>
          <w:szCs w:val="22"/>
        </w:rPr>
      </w:pPr>
      <w:hyperlink w:anchor="_Toc279169335" w:history="1">
        <w:r w:rsidR="00CF5547" w:rsidRPr="002E6E72">
          <w:rPr>
            <w:rStyle w:val="Hyperlink"/>
          </w:rPr>
          <w:t>Appendix A–4: Plan View of Dam</w:t>
        </w:r>
        <w:r w:rsidR="00CF5547" w:rsidRPr="002E6E72">
          <w:rPr>
            <w:webHidden/>
          </w:rPr>
          <w:tab/>
          <w:t>74</w:t>
        </w:r>
      </w:hyperlink>
    </w:p>
    <w:p w14:paraId="3798CA2E" w14:textId="77777777" w:rsidR="00071443" w:rsidRPr="002E6E72" w:rsidRDefault="00E86EDB">
      <w:pPr>
        <w:pStyle w:val="TOC2"/>
        <w:rPr>
          <w:rFonts w:ascii="Calibri" w:hAnsi="Calibri"/>
          <w:sz w:val="22"/>
          <w:szCs w:val="22"/>
        </w:rPr>
      </w:pPr>
      <w:hyperlink w:anchor="_Toc312836333" w:history="1">
        <w:r w:rsidR="00071443" w:rsidRPr="002E6E72">
          <w:rPr>
            <w:rStyle w:val="Hyperlink"/>
          </w:rPr>
          <w:t>Appendix A–5: Profile of Principal Spillway</w:t>
        </w:r>
        <w:r w:rsidR="00071443" w:rsidRPr="002E6E72">
          <w:rPr>
            <w:webHidden/>
          </w:rPr>
          <w:tab/>
        </w:r>
        <w:r w:rsidR="00071443" w:rsidRPr="002E6E72">
          <w:rPr>
            <w:webHidden/>
          </w:rPr>
          <w:fldChar w:fldCharType="begin"/>
        </w:r>
        <w:r w:rsidR="00071443" w:rsidRPr="002E6E72">
          <w:rPr>
            <w:webHidden/>
          </w:rPr>
          <w:instrText xml:space="preserve"> PAGEREF _Toc312836333 \h </w:instrText>
        </w:r>
        <w:r w:rsidR="00071443" w:rsidRPr="002E6E72">
          <w:rPr>
            <w:webHidden/>
          </w:rPr>
        </w:r>
        <w:r w:rsidR="00071443" w:rsidRPr="002E6E72">
          <w:rPr>
            <w:webHidden/>
          </w:rPr>
          <w:fldChar w:fldCharType="separate"/>
        </w:r>
        <w:r w:rsidR="00CD33BF">
          <w:rPr>
            <w:webHidden/>
          </w:rPr>
          <w:t>75</w:t>
        </w:r>
        <w:r w:rsidR="00071443" w:rsidRPr="002E6E72">
          <w:rPr>
            <w:webHidden/>
          </w:rPr>
          <w:fldChar w:fldCharType="end"/>
        </w:r>
      </w:hyperlink>
    </w:p>
    <w:p w14:paraId="7B9124E5" w14:textId="77777777" w:rsidR="00071443" w:rsidRPr="002E6E72" w:rsidRDefault="00E86EDB">
      <w:pPr>
        <w:pStyle w:val="TOC2"/>
        <w:rPr>
          <w:rFonts w:ascii="Calibri" w:hAnsi="Calibri"/>
          <w:sz w:val="22"/>
          <w:szCs w:val="22"/>
        </w:rPr>
      </w:pPr>
      <w:hyperlink w:anchor="_Toc312836334" w:history="1">
        <w:r w:rsidR="00071443" w:rsidRPr="002E6E72">
          <w:rPr>
            <w:rStyle w:val="Hyperlink"/>
          </w:rPr>
          <w:t>Appendix A–6: Reservoir Elevation-Area-Volume and Spillway Capacity Data</w:t>
        </w:r>
        <w:r w:rsidR="00071443" w:rsidRPr="002E6E72">
          <w:rPr>
            <w:webHidden/>
          </w:rPr>
          <w:tab/>
        </w:r>
        <w:r w:rsidR="00071443" w:rsidRPr="002E6E72">
          <w:rPr>
            <w:webHidden/>
          </w:rPr>
          <w:fldChar w:fldCharType="begin"/>
        </w:r>
        <w:r w:rsidR="00071443" w:rsidRPr="002E6E72">
          <w:rPr>
            <w:webHidden/>
          </w:rPr>
          <w:instrText xml:space="preserve"> PAGEREF _Toc312836334 \h </w:instrText>
        </w:r>
        <w:r w:rsidR="00071443" w:rsidRPr="002E6E72">
          <w:rPr>
            <w:webHidden/>
          </w:rPr>
        </w:r>
        <w:r w:rsidR="00071443" w:rsidRPr="002E6E72">
          <w:rPr>
            <w:webHidden/>
          </w:rPr>
          <w:fldChar w:fldCharType="separate"/>
        </w:r>
        <w:r w:rsidR="00CD33BF">
          <w:rPr>
            <w:webHidden/>
          </w:rPr>
          <w:t>76</w:t>
        </w:r>
        <w:r w:rsidR="00071443" w:rsidRPr="002E6E72">
          <w:rPr>
            <w:webHidden/>
          </w:rPr>
          <w:fldChar w:fldCharType="end"/>
        </w:r>
      </w:hyperlink>
    </w:p>
    <w:p w14:paraId="0A416266" w14:textId="77777777" w:rsidR="00071443" w:rsidRPr="002E6E72" w:rsidRDefault="00E86EDB">
      <w:pPr>
        <w:pStyle w:val="TOC2"/>
        <w:rPr>
          <w:rFonts w:ascii="Calibri" w:hAnsi="Calibri"/>
          <w:sz w:val="22"/>
          <w:szCs w:val="22"/>
        </w:rPr>
      </w:pPr>
      <w:hyperlink w:anchor="_Toc312836335" w:history="1">
        <w:r w:rsidR="00071443" w:rsidRPr="002E6E72">
          <w:rPr>
            <w:rStyle w:val="Hyperlink"/>
          </w:rPr>
          <w:t>Appendix A–7: National Inventory of Dams (NID) Data</w:t>
        </w:r>
        <w:r w:rsidR="00071443" w:rsidRPr="002E6E72">
          <w:rPr>
            <w:webHidden/>
          </w:rPr>
          <w:tab/>
        </w:r>
        <w:r w:rsidR="00071443" w:rsidRPr="002E6E72">
          <w:rPr>
            <w:webHidden/>
          </w:rPr>
          <w:fldChar w:fldCharType="begin"/>
        </w:r>
        <w:r w:rsidR="00071443" w:rsidRPr="002E6E72">
          <w:rPr>
            <w:webHidden/>
          </w:rPr>
          <w:instrText xml:space="preserve"> PAGEREF _Toc312836335 \h </w:instrText>
        </w:r>
        <w:r w:rsidR="00071443" w:rsidRPr="002E6E72">
          <w:rPr>
            <w:webHidden/>
          </w:rPr>
        </w:r>
        <w:r w:rsidR="00071443" w:rsidRPr="002E6E72">
          <w:rPr>
            <w:webHidden/>
          </w:rPr>
          <w:fldChar w:fldCharType="separate"/>
        </w:r>
        <w:r w:rsidR="00CD33BF">
          <w:rPr>
            <w:webHidden/>
          </w:rPr>
          <w:t>77</w:t>
        </w:r>
        <w:r w:rsidR="00071443" w:rsidRPr="002E6E72">
          <w:rPr>
            <w:webHidden/>
          </w:rPr>
          <w:fldChar w:fldCharType="end"/>
        </w:r>
      </w:hyperlink>
    </w:p>
    <w:p w14:paraId="0968AA9D" w14:textId="77777777" w:rsidR="002E6E72" w:rsidRPr="002E6E72" w:rsidRDefault="00E86EDB" w:rsidP="002E6E72">
      <w:pPr>
        <w:pStyle w:val="TOC1"/>
        <w:tabs>
          <w:tab w:val="right" w:leader="dot" w:pos="10070"/>
        </w:tabs>
        <w:rPr>
          <w:rStyle w:val="Hyperlink"/>
          <w:noProof/>
        </w:rPr>
      </w:pPr>
      <w:hyperlink w:anchor="_Toc312836336" w:history="1">
        <w:r w:rsidR="00071443" w:rsidRPr="002E6E72">
          <w:rPr>
            <w:rStyle w:val="Hyperlink"/>
            <w:noProof/>
          </w:rPr>
          <w:t>Appendix B: Checklist, Logs, &amp; Report</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_Toc312836336 \h </w:instrText>
        </w:r>
        <w:r w:rsidR="00071443" w:rsidRPr="002E6E72">
          <w:rPr>
            <w:noProof/>
            <w:webHidden/>
          </w:rPr>
        </w:r>
        <w:r w:rsidR="00071443" w:rsidRPr="002E6E72">
          <w:rPr>
            <w:noProof/>
            <w:webHidden/>
          </w:rPr>
          <w:fldChar w:fldCharType="separate"/>
        </w:r>
        <w:r w:rsidR="00CD33BF">
          <w:rPr>
            <w:noProof/>
            <w:webHidden/>
          </w:rPr>
          <w:t>82</w:t>
        </w:r>
        <w:r w:rsidR="00071443" w:rsidRPr="002E6E72">
          <w:rPr>
            <w:noProof/>
            <w:webHidden/>
          </w:rPr>
          <w:fldChar w:fldCharType="end"/>
        </w:r>
      </w:hyperlink>
    </w:p>
    <w:p w14:paraId="0F660E6C" w14:textId="77777777" w:rsidR="00CF5547" w:rsidRPr="002E6E72" w:rsidRDefault="00E86EDB" w:rsidP="002E6E72">
      <w:pPr>
        <w:pStyle w:val="TOC1"/>
        <w:tabs>
          <w:tab w:val="right" w:leader="dot" w:pos="10070"/>
        </w:tabs>
        <w:rPr>
          <w:rFonts w:ascii="Calibri" w:hAnsi="Calibri"/>
          <w:noProof/>
          <w:sz w:val="22"/>
          <w:szCs w:val="22"/>
        </w:rPr>
      </w:pPr>
      <w:hyperlink w:anchor="_Toc279169340" w:history="1">
        <w:r w:rsidR="00CF5547" w:rsidRPr="002E6E72">
          <w:rPr>
            <w:rStyle w:val="Hyperlink"/>
          </w:rPr>
          <w:t xml:space="preserve">Appendix B-1: Information for Emergency Management </w:t>
        </w:r>
        <w:r w:rsidR="00CF5547" w:rsidRPr="002E6E72">
          <w:rPr>
            <w:webHidden/>
          </w:rPr>
          <w:tab/>
          <w:t>84</w:t>
        </w:r>
      </w:hyperlink>
    </w:p>
    <w:p w14:paraId="5944005A" w14:textId="77777777" w:rsidR="00CF5547" w:rsidRPr="002E6E72" w:rsidRDefault="00E86EDB" w:rsidP="00CF5547">
      <w:pPr>
        <w:pStyle w:val="TOC2"/>
        <w:rPr>
          <w:rFonts w:ascii="Calibri" w:hAnsi="Calibri"/>
          <w:sz w:val="22"/>
          <w:szCs w:val="22"/>
        </w:rPr>
      </w:pPr>
      <w:hyperlink w:anchor="_Toc279169342" w:history="1">
        <w:r w:rsidR="00CF5547" w:rsidRPr="002E6E72">
          <w:rPr>
            <w:rStyle w:val="Hyperlink"/>
          </w:rPr>
          <w:t>Appendix B-2: Action Event Log (Unusual, Watch, and Warning Events)</w:t>
        </w:r>
        <w:r w:rsidR="00CF5547" w:rsidRPr="002E6E72">
          <w:rPr>
            <w:webHidden/>
          </w:rPr>
          <w:tab/>
          <w:t>87</w:t>
        </w:r>
      </w:hyperlink>
    </w:p>
    <w:p w14:paraId="20CE629A" w14:textId="77777777" w:rsidR="00CF5547" w:rsidRPr="002E6E72" w:rsidRDefault="00E86EDB" w:rsidP="00CF5547">
      <w:pPr>
        <w:pStyle w:val="TOC2"/>
        <w:rPr>
          <w:rFonts w:ascii="Calibri" w:hAnsi="Calibri"/>
          <w:sz w:val="22"/>
          <w:szCs w:val="22"/>
        </w:rPr>
      </w:pPr>
      <w:hyperlink w:anchor="_Toc279169343" w:history="1">
        <w:r w:rsidR="00CF5547" w:rsidRPr="002E6E72">
          <w:rPr>
            <w:rStyle w:val="Hyperlink"/>
          </w:rPr>
          <w:t>Appendix B-3: Dam Event Situation Report</w:t>
        </w:r>
        <w:r w:rsidR="00CF5547" w:rsidRPr="002E6E72">
          <w:rPr>
            <w:webHidden/>
          </w:rPr>
          <w:tab/>
          <w:t>88</w:t>
        </w:r>
      </w:hyperlink>
    </w:p>
    <w:p w14:paraId="28A9629F" w14:textId="77777777" w:rsidR="00071443" w:rsidRPr="002E6E72" w:rsidRDefault="00E86EDB">
      <w:pPr>
        <w:pStyle w:val="TOC1"/>
        <w:tabs>
          <w:tab w:val="right" w:leader="dot" w:pos="10070"/>
        </w:tabs>
        <w:rPr>
          <w:rFonts w:ascii="Calibri" w:hAnsi="Calibri"/>
          <w:noProof/>
          <w:sz w:val="22"/>
          <w:szCs w:val="22"/>
        </w:rPr>
      </w:pPr>
      <w:hyperlink w:anchor="_Toc312836337" w:history="1">
        <w:r w:rsidR="00071443" w:rsidRPr="002E6E72">
          <w:rPr>
            <w:rStyle w:val="Hyperlink"/>
            <w:noProof/>
          </w:rPr>
          <w:t>Appendix C: Resources Available</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_Toc312836337 \h </w:instrText>
        </w:r>
        <w:r w:rsidR="00071443" w:rsidRPr="002E6E72">
          <w:rPr>
            <w:noProof/>
            <w:webHidden/>
          </w:rPr>
        </w:r>
        <w:r w:rsidR="00071443" w:rsidRPr="002E6E72">
          <w:rPr>
            <w:noProof/>
            <w:webHidden/>
          </w:rPr>
          <w:fldChar w:fldCharType="separate"/>
        </w:r>
        <w:r w:rsidR="00CD33BF">
          <w:rPr>
            <w:noProof/>
            <w:webHidden/>
          </w:rPr>
          <w:t>89</w:t>
        </w:r>
        <w:r w:rsidR="00071443" w:rsidRPr="002E6E72">
          <w:rPr>
            <w:noProof/>
            <w:webHidden/>
          </w:rPr>
          <w:fldChar w:fldCharType="end"/>
        </w:r>
      </w:hyperlink>
    </w:p>
    <w:p w14:paraId="05393BD7" w14:textId="77777777" w:rsidR="00071443" w:rsidRPr="002E6E72" w:rsidRDefault="00E86EDB">
      <w:pPr>
        <w:pStyle w:val="TOC1"/>
        <w:tabs>
          <w:tab w:val="right" w:leader="dot" w:pos="10070"/>
        </w:tabs>
        <w:rPr>
          <w:rFonts w:ascii="Calibri" w:hAnsi="Calibri"/>
          <w:noProof/>
          <w:sz w:val="22"/>
          <w:szCs w:val="22"/>
        </w:rPr>
      </w:pPr>
      <w:hyperlink w:anchor="_Toc312836338" w:history="1">
        <w:r w:rsidR="00071443" w:rsidRPr="002E6E72">
          <w:rPr>
            <w:rStyle w:val="Hyperlink"/>
            <w:noProof/>
          </w:rPr>
          <w:t>Appendix D: Supplementary Information</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_Toc312836338 \h </w:instrText>
        </w:r>
        <w:r w:rsidR="00071443" w:rsidRPr="002E6E72">
          <w:rPr>
            <w:noProof/>
            <w:webHidden/>
          </w:rPr>
        </w:r>
        <w:r w:rsidR="00071443" w:rsidRPr="002E6E72">
          <w:rPr>
            <w:noProof/>
            <w:webHidden/>
          </w:rPr>
          <w:fldChar w:fldCharType="separate"/>
        </w:r>
        <w:r w:rsidR="00CD33BF">
          <w:rPr>
            <w:noProof/>
            <w:webHidden/>
          </w:rPr>
          <w:t>91</w:t>
        </w:r>
        <w:r w:rsidR="00071443" w:rsidRPr="002E6E72">
          <w:rPr>
            <w:noProof/>
            <w:webHidden/>
          </w:rPr>
          <w:fldChar w:fldCharType="end"/>
        </w:r>
      </w:hyperlink>
    </w:p>
    <w:p w14:paraId="7FB964EB" w14:textId="77777777" w:rsidR="00CF5547" w:rsidRPr="002E6E72" w:rsidRDefault="00E86EDB" w:rsidP="00CF5547">
      <w:pPr>
        <w:pStyle w:val="TOC2"/>
        <w:rPr>
          <w:rFonts w:ascii="Calibri" w:hAnsi="Calibri"/>
          <w:sz w:val="22"/>
          <w:szCs w:val="22"/>
        </w:rPr>
      </w:pPr>
      <w:hyperlink w:anchor="_Toc279169346" w:history="1">
        <w:r w:rsidR="00CF5547" w:rsidRPr="002E6E72">
          <w:rPr>
            <w:rStyle w:val="Hyperlink"/>
          </w:rPr>
          <w:t>Appendix D-1: Record of Holders of Control Copies of this EAP</w:t>
        </w:r>
        <w:r w:rsidR="00CF5547" w:rsidRPr="002E6E72">
          <w:rPr>
            <w:webHidden/>
          </w:rPr>
          <w:tab/>
          <w:t>92</w:t>
        </w:r>
      </w:hyperlink>
    </w:p>
    <w:p w14:paraId="066185F5" w14:textId="77777777" w:rsidR="00CF5547" w:rsidRPr="002E6E72" w:rsidRDefault="00E86EDB" w:rsidP="00CF5547">
      <w:pPr>
        <w:pStyle w:val="TOC2"/>
        <w:rPr>
          <w:rFonts w:ascii="Calibri" w:hAnsi="Calibri"/>
          <w:sz w:val="22"/>
          <w:szCs w:val="22"/>
        </w:rPr>
      </w:pPr>
      <w:hyperlink w:anchor="_Toc279169347" w:history="1">
        <w:r w:rsidR="00CF5547" w:rsidRPr="002E6E72">
          <w:rPr>
            <w:rStyle w:val="Hyperlink"/>
          </w:rPr>
          <w:t>Appendix D-2: Concurrences</w:t>
        </w:r>
        <w:r w:rsidR="00CF5547" w:rsidRPr="002E6E72">
          <w:rPr>
            <w:webHidden/>
          </w:rPr>
          <w:tab/>
          <w:t>93</w:t>
        </w:r>
      </w:hyperlink>
    </w:p>
    <w:p w14:paraId="665CC1C6" w14:textId="77777777" w:rsidR="00071443" w:rsidRPr="002E6E72" w:rsidRDefault="00E86EDB">
      <w:pPr>
        <w:pStyle w:val="TOC2"/>
        <w:rPr>
          <w:rFonts w:ascii="Calibri" w:hAnsi="Calibri"/>
          <w:sz w:val="22"/>
          <w:szCs w:val="22"/>
        </w:rPr>
      </w:pPr>
      <w:hyperlink w:anchor="_Toc312836339" w:history="1">
        <w:r w:rsidR="00071443" w:rsidRPr="002E6E72">
          <w:rPr>
            <w:rStyle w:val="Hyperlink"/>
          </w:rPr>
          <w:t>Appendix D-3: Record of Revisions Made to EAP</w:t>
        </w:r>
        <w:r w:rsidR="00071443" w:rsidRPr="002E6E72">
          <w:rPr>
            <w:webHidden/>
          </w:rPr>
          <w:tab/>
        </w:r>
        <w:r w:rsidR="00071443" w:rsidRPr="002E6E72">
          <w:rPr>
            <w:webHidden/>
          </w:rPr>
          <w:fldChar w:fldCharType="begin"/>
        </w:r>
        <w:r w:rsidR="00071443" w:rsidRPr="002E6E72">
          <w:rPr>
            <w:webHidden/>
          </w:rPr>
          <w:instrText xml:space="preserve"> PAGEREF _Toc312836339 \h </w:instrText>
        </w:r>
        <w:r w:rsidR="00071443" w:rsidRPr="002E6E72">
          <w:rPr>
            <w:webHidden/>
          </w:rPr>
        </w:r>
        <w:r w:rsidR="00071443" w:rsidRPr="002E6E72">
          <w:rPr>
            <w:webHidden/>
          </w:rPr>
          <w:fldChar w:fldCharType="separate"/>
        </w:r>
        <w:r w:rsidR="00CD33BF">
          <w:rPr>
            <w:webHidden/>
          </w:rPr>
          <w:t>94</w:t>
        </w:r>
        <w:r w:rsidR="00071443" w:rsidRPr="002E6E72">
          <w:rPr>
            <w:webHidden/>
          </w:rPr>
          <w:fldChar w:fldCharType="end"/>
        </w:r>
      </w:hyperlink>
    </w:p>
    <w:p w14:paraId="0F82A47F" w14:textId="77777777" w:rsidR="00071443" w:rsidRPr="002E6E72" w:rsidRDefault="00E86EDB">
      <w:pPr>
        <w:pStyle w:val="TOC2"/>
        <w:rPr>
          <w:rFonts w:ascii="Calibri" w:hAnsi="Calibri"/>
          <w:sz w:val="22"/>
          <w:szCs w:val="22"/>
        </w:rPr>
      </w:pPr>
      <w:hyperlink w:anchor="_Toc312836340" w:history="1">
        <w:r w:rsidR="00071443" w:rsidRPr="002E6E72">
          <w:rPr>
            <w:rStyle w:val="Hyperlink"/>
          </w:rPr>
          <w:t>Appendix D-4: Record of Training</w:t>
        </w:r>
        <w:r w:rsidR="00071443" w:rsidRPr="002E6E72">
          <w:rPr>
            <w:webHidden/>
          </w:rPr>
          <w:tab/>
        </w:r>
        <w:r w:rsidR="00071443" w:rsidRPr="002E6E72">
          <w:rPr>
            <w:webHidden/>
          </w:rPr>
          <w:fldChar w:fldCharType="begin"/>
        </w:r>
        <w:r w:rsidR="00071443" w:rsidRPr="002E6E72">
          <w:rPr>
            <w:webHidden/>
          </w:rPr>
          <w:instrText xml:space="preserve"> PAGEREF _Toc312836340 \h </w:instrText>
        </w:r>
        <w:r w:rsidR="00071443" w:rsidRPr="002E6E72">
          <w:rPr>
            <w:webHidden/>
          </w:rPr>
        </w:r>
        <w:r w:rsidR="00071443" w:rsidRPr="002E6E72">
          <w:rPr>
            <w:webHidden/>
          </w:rPr>
          <w:fldChar w:fldCharType="separate"/>
        </w:r>
        <w:r w:rsidR="00CD33BF">
          <w:rPr>
            <w:webHidden/>
          </w:rPr>
          <w:t>95</w:t>
        </w:r>
        <w:r w:rsidR="00071443" w:rsidRPr="002E6E72">
          <w:rPr>
            <w:webHidden/>
          </w:rPr>
          <w:fldChar w:fldCharType="end"/>
        </w:r>
      </w:hyperlink>
    </w:p>
    <w:p w14:paraId="21ED4E44" w14:textId="77777777" w:rsidR="00071443" w:rsidRPr="002E6E72" w:rsidRDefault="00E86EDB">
      <w:pPr>
        <w:pStyle w:val="TOC2"/>
        <w:rPr>
          <w:rFonts w:ascii="Calibri" w:hAnsi="Calibri"/>
          <w:sz w:val="22"/>
          <w:szCs w:val="22"/>
        </w:rPr>
      </w:pPr>
      <w:hyperlink w:anchor="_Toc312836341" w:history="1">
        <w:r w:rsidR="00071443" w:rsidRPr="002E6E72">
          <w:rPr>
            <w:rStyle w:val="Hyperlink"/>
          </w:rPr>
          <w:t>Appendix D-5: Simulated Event Exercise</w:t>
        </w:r>
        <w:r w:rsidR="00071443" w:rsidRPr="002E6E72">
          <w:rPr>
            <w:webHidden/>
          </w:rPr>
          <w:tab/>
        </w:r>
        <w:r w:rsidR="00071443" w:rsidRPr="002E6E72">
          <w:rPr>
            <w:webHidden/>
          </w:rPr>
          <w:fldChar w:fldCharType="begin"/>
        </w:r>
        <w:r w:rsidR="00071443" w:rsidRPr="002E6E72">
          <w:rPr>
            <w:webHidden/>
          </w:rPr>
          <w:instrText xml:space="preserve"> PAGEREF _Toc312836341 \h </w:instrText>
        </w:r>
        <w:r w:rsidR="00071443" w:rsidRPr="002E6E72">
          <w:rPr>
            <w:webHidden/>
          </w:rPr>
        </w:r>
        <w:r w:rsidR="00071443" w:rsidRPr="002E6E72">
          <w:rPr>
            <w:webHidden/>
          </w:rPr>
          <w:fldChar w:fldCharType="separate"/>
        </w:r>
        <w:r w:rsidR="00CD33BF">
          <w:rPr>
            <w:webHidden/>
          </w:rPr>
          <w:t>96</w:t>
        </w:r>
        <w:r w:rsidR="00071443" w:rsidRPr="002E6E72">
          <w:rPr>
            <w:webHidden/>
          </w:rPr>
          <w:fldChar w:fldCharType="end"/>
        </w:r>
      </w:hyperlink>
    </w:p>
    <w:p w14:paraId="27E04E09" w14:textId="77777777" w:rsidR="00071443" w:rsidRPr="002E6E72" w:rsidRDefault="00E86EDB">
      <w:pPr>
        <w:pStyle w:val="TOC1"/>
        <w:tabs>
          <w:tab w:val="right" w:leader="dot" w:pos="10070"/>
        </w:tabs>
        <w:rPr>
          <w:rFonts w:ascii="Calibri" w:hAnsi="Calibri"/>
          <w:noProof/>
          <w:sz w:val="22"/>
          <w:szCs w:val="22"/>
        </w:rPr>
      </w:pPr>
      <w:hyperlink w:anchor="_Toc312836342" w:history="1">
        <w:r w:rsidR="00071443" w:rsidRPr="002E6E72">
          <w:rPr>
            <w:rStyle w:val="Hyperlink"/>
            <w:noProof/>
          </w:rPr>
          <w:t>Appendix E Glossary of Terms</w:t>
        </w:r>
        <w:r w:rsidR="00071443" w:rsidRPr="002E6E72">
          <w:rPr>
            <w:noProof/>
            <w:webHidden/>
          </w:rPr>
          <w:tab/>
        </w:r>
        <w:r w:rsidR="00071443" w:rsidRPr="002E6E72">
          <w:rPr>
            <w:noProof/>
            <w:webHidden/>
          </w:rPr>
          <w:fldChar w:fldCharType="begin"/>
        </w:r>
        <w:r w:rsidR="00071443" w:rsidRPr="002E6E72">
          <w:rPr>
            <w:noProof/>
            <w:webHidden/>
          </w:rPr>
          <w:instrText xml:space="preserve"> PAGEREF _Toc312836342 \h </w:instrText>
        </w:r>
        <w:r w:rsidR="00071443" w:rsidRPr="002E6E72">
          <w:rPr>
            <w:noProof/>
            <w:webHidden/>
          </w:rPr>
        </w:r>
        <w:r w:rsidR="00071443" w:rsidRPr="002E6E72">
          <w:rPr>
            <w:noProof/>
            <w:webHidden/>
          </w:rPr>
          <w:fldChar w:fldCharType="separate"/>
        </w:r>
        <w:r w:rsidR="00CD33BF">
          <w:rPr>
            <w:noProof/>
            <w:webHidden/>
          </w:rPr>
          <w:t>97</w:t>
        </w:r>
        <w:r w:rsidR="00071443" w:rsidRPr="002E6E72">
          <w:rPr>
            <w:noProof/>
            <w:webHidden/>
          </w:rPr>
          <w:fldChar w:fldCharType="end"/>
        </w:r>
      </w:hyperlink>
    </w:p>
    <w:p w14:paraId="631E861C" w14:textId="77777777" w:rsidR="00BB4541" w:rsidRPr="0030098B" w:rsidRDefault="00BB4541" w:rsidP="00FF26BB">
      <w:pPr>
        <w:pStyle w:val="Title"/>
        <w:rPr>
          <w:rFonts w:ascii="Times" w:hAnsi="Times"/>
          <w:b w:val="0"/>
        </w:rPr>
        <w:sectPr w:rsidR="00BB4541" w:rsidRPr="0030098B" w:rsidSect="00285E5D">
          <w:pgSz w:w="12240" w:h="15840" w:code="1"/>
          <w:pgMar w:top="259" w:right="1080" w:bottom="216" w:left="1080" w:header="720" w:footer="720" w:gutter="0"/>
          <w:pgNumType w:fmt="lowerRoman"/>
          <w:cols w:space="720"/>
          <w:docGrid w:linePitch="360"/>
        </w:sectPr>
      </w:pPr>
      <w:r w:rsidRPr="002E6E72">
        <w:rPr>
          <w:rFonts w:ascii="Times" w:hAnsi="Times"/>
          <w:b w:val="0"/>
        </w:rPr>
        <w:fldChar w:fldCharType="end"/>
      </w:r>
    </w:p>
    <w:p w14:paraId="50EB543B" w14:textId="7E6DB31B" w:rsidR="007B0D4F" w:rsidRDefault="00F01ECC" w:rsidP="00A34972">
      <w:pPr>
        <w:pStyle w:val="Title"/>
        <w:spacing w:after="240"/>
        <w:jc w:val="both"/>
      </w:pPr>
      <w:r>
        <w:rPr>
          <w:rFonts w:ascii="Times" w:hAnsi="Times"/>
        </w:rPr>
        <w:t xml:space="preserve"> </w:t>
      </w:r>
      <w:r w:rsidR="00C516EA">
        <w:rPr>
          <w:rFonts w:ascii="Times" w:hAnsi="Times"/>
        </w:rPr>
        <w:br w:type="page"/>
      </w:r>
      <w:bookmarkStart w:id="1" w:name="_Toc312836290"/>
      <w:bookmarkStart w:id="2" w:name="_Toc312836291"/>
      <w:r w:rsidR="00F85192" w:rsidRPr="00BA543E">
        <w:lastRenderedPageBreak/>
        <w:t>Introduction</w:t>
      </w:r>
      <w:bookmarkEnd w:id="1"/>
      <w:bookmarkEnd w:id="2"/>
    </w:p>
    <w:p w14:paraId="1DCADBCD" w14:textId="7C0D36F6" w:rsidR="00B35379" w:rsidRPr="00A34972" w:rsidRDefault="00B35379" w:rsidP="00A34972">
      <w:pPr>
        <w:pStyle w:val="Heading1"/>
        <w:spacing w:after="240"/>
        <w:jc w:val="both"/>
      </w:pPr>
      <w:bookmarkStart w:id="3" w:name="_Toc312836292"/>
      <w:r>
        <w:t>General</w:t>
      </w:r>
      <w:bookmarkEnd w:id="3"/>
    </w:p>
    <w:p w14:paraId="798605AB" w14:textId="69810228" w:rsidR="000027F8" w:rsidRDefault="00B35379" w:rsidP="00A34972">
      <w:pPr>
        <w:spacing w:after="240" w:line="288" w:lineRule="auto"/>
        <w:jc w:val="both"/>
      </w:pPr>
      <w:r>
        <w:t>Dam safety in Florida is a shared responsibility among the Florida Department of Environmental Protection (FDEP), the</w:t>
      </w:r>
      <w:r w:rsidR="000D67BE">
        <w:t xml:space="preserve"> five</w:t>
      </w:r>
      <w:r>
        <w:t xml:space="preserve"> regional water management districts, the United</w:t>
      </w:r>
      <w:r w:rsidR="000E60B3">
        <w:t xml:space="preserve"> States Army Corps of Engineers</w:t>
      </w:r>
      <w:r>
        <w:t>, local government</w:t>
      </w:r>
      <w:r w:rsidR="00EE4AE8">
        <w:t>s</w:t>
      </w:r>
      <w:r>
        <w:t xml:space="preserve">, and private dam owners. </w:t>
      </w:r>
      <w:r w:rsidR="009B60D1" w:rsidRPr="007B0D4F">
        <w:rPr>
          <w:color w:val="171717"/>
        </w:rPr>
        <w:t xml:space="preserve">FDEP is responsible for the Florida Dam Safety Program (FDSP), which is authorized by state legislation. The FDEP </w:t>
      </w:r>
      <w:r w:rsidR="00471FC2">
        <w:rPr>
          <w:color w:val="171717"/>
        </w:rPr>
        <w:t xml:space="preserve">Engineering, Hydrology, and Geology Program </w:t>
      </w:r>
      <w:r w:rsidR="009B60D1" w:rsidRPr="007B0D4F">
        <w:rPr>
          <w:color w:val="171717"/>
        </w:rPr>
        <w:t>receives a grant to fund the State of Flori</w:t>
      </w:r>
      <w:r w:rsidR="000E60B3">
        <w:rPr>
          <w:color w:val="171717"/>
        </w:rPr>
        <w:t>da National Dam safety Program</w:t>
      </w:r>
      <w:r w:rsidR="009B60D1" w:rsidRPr="007B0D4F">
        <w:rPr>
          <w:color w:val="171717"/>
        </w:rPr>
        <w:t xml:space="preserve"> in accordance with the Dam Safety and Security Act as most recently revised in 2002. The grant is issued and administered by the Federal Emergency Management Agency (FEMA) specifically to enable the State to take precautions that ensure the safety of dams, such as, the </w:t>
      </w:r>
      <w:r w:rsidR="009B60D1" w:rsidRPr="00062ACC">
        <w:t xml:space="preserve">development of regulatory authority for the design, construction, </w:t>
      </w:r>
      <w:proofErr w:type="gramStart"/>
      <w:r w:rsidR="009B60D1" w:rsidRPr="00062ACC">
        <w:t>operation</w:t>
      </w:r>
      <w:proofErr w:type="gramEnd"/>
      <w:r w:rsidR="009B60D1" w:rsidRPr="00062ACC">
        <w:t xml:space="preserve"> and maintenance of dams, undertaking of dam inspections and development of Emergency Action Plans (EAPs) for dams. </w:t>
      </w:r>
    </w:p>
    <w:p w14:paraId="4B730766" w14:textId="74832624" w:rsidR="007B0D4F" w:rsidRDefault="009B60D1" w:rsidP="00A34972">
      <w:pPr>
        <w:pStyle w:val="CM60"/>
        <w:spacing w:after="240" w:line="288" w:lineRule="auto"/>
        <w:jc w:val="both"/>
        <w:rPr>
          <w:rFonts w:ascii="Times New Roman" w:hAnsi="Times New Roman" w:cs="Times New Roman"/>
          <w:color w:val="171717"/>
        </w:rPr>
      </w:pPr>
      <w:r w:rsidRPr="007B0D4F">
        <w:rPr>
          <w:rFonts w:ascii="Times New Roman" w:hAnsi="Times New Roman" w:cs="Times New Roman"/>
          <w:color w:val="171717"/>
        </w:rPr>
        <w:t>Fiscal Year</w:t>
      </w:r>
      <w:r w:rsidR="000027F8">
        <w:rPr>
          <w:rFonts w:ascii="Times New Roman" w:hAnsi="Times New Roman" w:cs="Times New Roman"/>
          <w:color w:val="171717"/>
        </w:rPr>
        <w:t>s</w:t>
      </w:r>
      <w:r w:rsidRPr="007B0D4F">
        <w:rPr>
          <w:rFonts w:ascii="Times New Roman" w:hAnsi="Times New Roman" w:cs="Times New Roman"/>
          <w:color w:val="171717"/>
        </w:rPr>
        <w:t xml:space="preserve"> 2009</w:t>
      </w:r>
      <w:r w:rsidR="000027F8">
        <w:rPr>
          <w:rFonts w:ascii="Times New Roman" w:hAnsi="Times New Roman" w:cs="Times New Roman"/>
          <w:color w:val="171717"/>
        </w:rPr>
        <w:t xml:space="preserve"> – 2020</w:t>
      </w:r>
      <w:r w:rsidRPr="007B0D4F">
        <w:rPr>
          <w:rFonts w:ascii="Times New Roman" w:hAnsi="Times New Roman" w:cs="Times New Roman"/>
          <w:color w:val="171717"/>
        </w:rPr>
        <w:t xml:space="preserve"> dam safety grant</w:t>
      </w:r>
      <w:r w:rsidR="000027F8">
        <w:rPr>
          <w:rFonts w:ascii="Times New Roman" w:hAnsi="Times New Roman" w:cs="Times New Roman"/>
          <w:color w:val="171717"/>
        </w:rPr>
        <w:t>s</w:t>
      </w:r>
      <w:r w:rsidRPr="007B0D4F">
        <w:rPr>
          <w:rFonts w:ascii="Times New Roman" w:hAnsi="Times New Roman" w:cs="Times New Roman"/>
          <w:color w:val="171717"/>
        </w:rPr>
        <w:t xml:space="preserve"> required </w:t>
      </w:r>
      <w:r w:rsidR="000027F8">
        <w:rPr>
          <w:rFonts w:ascii="Times New Roman" w:hAnsi="Times New Roman" w:cs="Times New Roman"/>
          <w:color w:val="171717"/>
        </w:rPr>
        <w:t>that more of Florida’s high hazard potential dams have EAPs</w:t>
      </w:r>
      <w:r w:rsidRPr="007B0D4F">
        <w:rPr>
          <w:rFonts w:ascii="Times New Roman" w:hAnsi="Times New Roman" w:cs="Times New Roman"/>
          <w:color w:val="171717"/>
        </w:rPr>
        <w:t xml:space="preserve">. EAPs are important documents to have in the event of an unusual situation or emergency involving the potential failure of a dam. The purpose of the EAP is to help save lives and reduce property damage in the event of an actual dam failure or other uncontrollable water release (FEMA 608). It is critical that the information contained in the EAP is accurate and current to effectively warn and evacuate people at risk and other citizens downstream from the dam. An EAP is not a substitute for proper dam maintenance and remedial construction. Rather, it facilitates recognition of dam safety problems as they develop and it establishes nonstructural means to minimize risk of loss of life and reduction in property damage. </w:t>
      </w:r>
    </w:p>
    <w:p w14:paraId="0395DFE0" w14:textId="0204C6E6" w:rsidR="00665501" w:rsidRPr="001A1609" w:rsidRDefault="00665501" w:rsidP="001A1609">
      <w:pPr>
        <w:spacing w:after="240" w:line="288" w:lineRule="auto"/>
        <w:jc w:val="both"/>
      </w:pPr>
      <w:r w:rsidRPr="00E9657C">
        <w:t>A dam breach flood inundation map showing the extent and arrival time of expected flooding from a dam failure is a critical component of the EAP.</w:t>
      </w:r>
      <w:r w:rsidR="00A34972">
        <w:t xml:space="preserve"> </w:t>
      </w:r>
      <w:r w:rsidRPr="00E9657C">
        <w:t>The inundation map is intended to provide information required for emergency and evacuation planning.</w:t>
      </w:r>
      <w:r w:rsidR="00A34972">
        <w:t xml:space="preserve"> </w:t>
      </w:r>
      <w:r w:rsidRPr="00E9657C">
        <w:t>The cost of dam break inundation studies is often cited as the primary impediment to EAP development.</w:t>
      </w:r>
      <w:r w:rsidR="00A34972">
        <w:t xml:space="preserve"> </w:t>
      </w:r>
      <w:r w:rsidRPr="00E9657C">
        <w:t>However, simplified methods can be used to provide useful inundation maps at a reduced cost.</w:t>
      </w:r>
      <w:r w:rsidR="00A34972">
        <w:t xml:space="preserve"> </w:t>
      </w:r>
      <w:r w:rsidRPr="00E9657C">
        <w:t>Simplified inundation maps (SIMS) are developed by either (1) employing simplified engineering assumptions and methods or (2) identifying potential at-risk residences on photo-based mapping without engineering analysis.</w:t>
      </w:r>
      <w:r w:rsidR="00A34972">
        <w:t xml:space="preserve"> </w:t>
      </w:r>
      <w:r w:rsidR="00692C27" w:rsidRPr="00692C27">
        <w:t>SIMS are most applicable for small and intermediate sized dams with a limited number of homes downstream where adequate evacuation procedures can be developed without detailed inundation mapping.</w:t>
      </w:r>
      <w:r w:rsidR="00A34972">
        <w:t xml:space="preserve"> </w:t>
      </w:r>
      <w:r w:rsidR="00692C27" w:rsidRPr="00692C27">
        <w:t xml:space="preserve">Also, SIMS may be used if the downstream flood plain is relatively flat and constant. SIMS may be used to form the permanent basis of emergency and evacuation planning or an interim basis for such plans, until more detailed mapping can be obtained because it </w:t>
      </w:r>
      <w:r w:rsidR="00B55CA4">
        <w:t>provides</w:t>
      </w:r>
      <w:r w:rsidR="00597DC5">
        <w:t xml:space="preserve"> </w:t>
      </w:r>
      <w:r w:rsidR="00692C27" w:rsidRPr="00692C27">
        <w:t>conservative inundation limits.</w:t>
      </w:r>
      <w:r w:rsidR="00A34972">
        <w:t xml:space="preserve"> </w:t>
      </w:r>
      <w:r w:rsidR="00692C27" w:rsidRPr="00692C27">
        <w:t xml:space="preserve"> For large dams situated above populated areas and/or complex downstream flood plains</w:t>
      </w:r>
      <w:r w:rsidR="000027F8">
        <w:t>, or dams in a series</w:t>
      </w:r>
      <w:r w:rsidR="00692C27" w:rsidRPr="00692C27">
        <w:t xml:space="preserve">, a more rigorous modeling approach, such as the use of HEC-RAS with </w:t>
      </w:r>
      <w:r w:rsidR="00597DC5">
        <w:t xml:space="preserve">the </w:t>
      </w:r>
      <w:r w:rsidR="000027F8">
        <w:t xml:space="preserve">two-dimensional </w:t>
      </w:r>
      <w:r w:rsidR="00692C27" w:rsidRPr="00692C27">
        <w:t>unsteady state flow option</w:t>
      </w:r>
      <w:r w:rsidR="00597DC5">
        <w:t>,</w:t>
      </w:r>
      <w:r w:rsidR="00692C27" w:rsidRPr="00692C27">
        <w:t xml:space="preserve"> is recommended.</w:t>
      </w:r>
      <w:r w:rsidR="00597DC5" w:rsidRPr="00F00D3B">
        <w:t xml:space="preserve"> </w:t>
      </w:r>
    </w:p>
    <w:p w14:paraId="3237D2CA" w14:textId="62A2315A" w:rsidR="007223B5" w:rsidRPr="00A34972" w:rsidRDefault="009B60D1" w:rsidP="00A34972">
      <w:pPr>
        <w:pStyle w:val="CM2"/>
        <w:spacing w:after="240" w:line="288" w:lineRule="auto"/>
        <w:jc w:val="both"/>
        <w:rPr>
          <w:rFonts w:ascii="Times New Roman" w:hAnsi="Times New Roman" w:cs="Times New Roman"/>
          <w:color w:val="171717"/>
        </w:rPr>
      </w:pPr>
      <w:r w:rsidRPr="007B0D4F">
        <w:rPr>
          <w:rFonts w:ascii="Times New Roman" w:hAnsi="Times New Roman" w:cs="Times New Roman"/>
          <w:color w:val="171717"/>
        </w:rPr>
        <w:t>To facilitate the preparation of EAPs</w:t>
      </w:r>
      <w:r w:rsidR="00563842">
        <w:rPr>
          <w:rFonts w:ascii="Times New Roman" w:hAnsi="Times New Roman" w:cs="Times New Roman"/>
          <w:color w:val="171717"/>
        </w:rPr>
        <w:t xml:space="preserve"> for dams in Florida</w:t>
      </w:r>
      <w:r w:rsidRPr="007B0D4F">
        <w:rPr>
          <w:rFonts w:ascii="Times New Roman" w:hAnsi="Times New Roman" w:cs="Times New Roman"/>
          <w:color w:val="171717"/>
        </w:rPr>
        <w:t>, the FDSP developed an EAP Template</w:t>
      </w:r>
      <w:r w:rsidR="00563842">
        <w:rPr>
          <w:rFonts w:ascii="Times New Roman" w:hAnsi="Times New Roman" w:cs="Times New Roman"/>
          <w:color w:val="171717"/>
        </w:rPr>
        <w:t xml:space="preserve"> </w:t>
      </w:r>
      <w:r w:rsidR="00A71D93">
        <w:rPr>
          <w:rFonts w:ascii="Times New Roman" w:hAnsi="Times New Roman" w:cs="Times New Roman"/>
          <w:color w:val="171717"/>
        </w:rPr>
        <w:t xml:space="preserve">and </w:t>
      </w:r>
      <w:r w:rsidR="007968AE">
        <w:rPr>
          <w:rFonts w:ascii="Times New Roman" w:hAnsi="Times New Roman" w:cs="Times New Roman"/>
          <w:color w:val="171717"/>
        </w:rPr>
        <w:t xml:space="preserve">this </w:t>
      </w:r>
      <w:r w:rsidR="00A71D93">
        <w:rPr>
          <w:rFonts w:ascii="Times New Roman" w:hAnsi="Times New Roman" w:cs="Times New Roman"/>
          <w:color w:val="171717"/>
        </w:rPr>
        <w:t>companion Instruction Manual</w:t>
      </w:r>
      <w:r w:rsidRPr="007B0D4F">
        <w:rPr>
          <w:rFonts w:ascii="Times New Roman" w:hAnsi="Times New Roman" w:cs="Times New Roman"/>
          <w:color w:val="171717"/>
        </w:rPr>
        <w:t xml:space="preserve">. The purpose of the EAP Template is to simplify the preparation of an </w:t>
      </w:r>
      <w:r w:rsidRPr="007B0D4F">
        <w:rPr>
          <w:rFonts w:ascii="Times New Roman" w:hAnsi="Times New Roman" w:cs="Times New Roman"/>
          <w:color w:val="171717"/>
        </w:rPr>
        <w:lastRenderedPageBreak/>
        <w:t xml:space="preserve">EAP, </w:t>
      </w:r>
      <w:r w:rsidR="00075E17">
        <w:rPr>
          <w:rFonts w:ascii="Times New Roman" w:hAnsi="Times New Roman" w:cs="Times New Roman"/>
          <w:color w:val="171717"/>
        </w:rPr>
        <w:t xml:space="preserve">reduce cost, </w:t>
      </w:r>
      <w:r w:rsidRPr="007B0D4F">
        <w:rPr>
          <w:rFonts w:ascii="Times New Roman" w:hAnsi="Times New Roman" w:cs="Times New Roman"/>
          <w:color w:val="171717"/>
        </w:rPr>
        <w:t xml:space="preserve">provide consistency between individual EAPs, and identify effective lines of communication between Florida dam owners, Florida dam safety personnel, and Florida emergency management community. The EAP Template includes the six basic elements recommended by FEMA (FEMA 64); notification flow chart, emergency detection and classification, responsibilities, preparedness, inundation maps, appendixes (training, exercises, and plan updates). </w:t>
      </w:r>
    </w:p>
    <w:p w14:paraId="2F3803E9" w14:textId="60727C50" w:rsidR="004C2961" w:rsidRPr="00A34972" w:rsidRDefault="007968AE" w:rsidP="00A34972">
      <w:pPr>
        <w:pStyle w:val="Default"/>
        <w:spacing w:after="240" w:line="288" w:lineRule="auto"/>
        <w:jc w:val="both"/>
        <w:rPr>
          <w:rFonts w:ascii="Times New Roman" w:hAnsi="Times New Roman" w:cs="Times New Roman"/>
        </w:rPr>
      </w:pPr>
      <w:r>
        <w:rPr>
          <w:rFonts w:ascii="Times New Roman" w:hAnsi="Times New Roman" w:cs="Times New Roman"/>
        </w:rPr>
        <w:t>A s</w:t>
      </w:r>
      <w:r w:rsidR="00A02D6F" w:rsidRPr="00F00D3B">
        <w:rPr>
          <w:rFonts w:ascii="Times New Roman" w:hAnsi="Times New Roman" w:cs="Times New Roman"/>
        </w:rPr>
        <w:t xml:space="preserve">implified engineering </w:t>
      </w:r>
      <w:r>
        <w:rPr>
          <w:rFonts w:ascii="Times New Roman" w:hAnsi="Times New Roman" w:cs="Times New Roman"/>
        </w:rPr>
        <w:t>analysis was</w:t>
      </w:r>
      <w:r w:rsidR="00A02D6F" w:rsidRPr="00F00D3B">
        <w:rPr>
          <w:rFonts w:ascii="Times New Roman" w:hAnsi="Times New Roman" w:cs="Times New Roman"/>
        </w:rPr>
        <w:t xml:space="preserve"> used to develop </w:t>
      </w:r>
      <w:r w:rsidR="00EB0D00">
        <w:rPr>
          <w:rFonts w:ascii="Times New Roman" w:hAnsi="Times New Roman" w:cs="Times New Roman"/>
        </w:rPr>
        <w:t xml:space="preserve">the SIMS </w:t>
      </w:r>
      <w:r w:rsidRPr="00F00D3B">
        <w:rPr>
          <w:rFonts w:ascii="Times New Roman" w:hAnsi="Times New Roman" w:cs="Times New Roman"/>
        </w:rPr>
        <w:t>for the “Example Dam” (an earthen dam)</w:t>
      </w:r>
      <w:r>
        <w:rPr>
          <w:rFonts w:ascii="Times New Roman" w:hAnsi="Times New Roman" w:cs="Times New Roman"/>
        </w:rPr>
        <w:t xml:space="preserve"> </w:t>
      </w:r>
      <w:r w:rsidR="00BA57DB">
        <w:rPr>
          <w:rFonts w:ascii="Times New Roman" w:hAnsi="Times New Roman" w:cs="Times New Roman"/>
        </w:rPr>
        <w:t xml:space="preserve">shown </w:t>
      </w:r>
      <w:r w:rsidR="00EB0D00">
        <w:rPr>
          <w:rFonts w:ascii="Times New Roman" w:hAnsi="Times New Roman" w:cs="Times New Roman"/>
        </w:rPr>
        <w:t>in the EAP Template</w:t>
      </w:r>
      <w:r w:rsidR="00A02D6F" w:rsidRPr="00F00D3B">
        <w:rPr>
          <w:rFonts w:ascii="Times New Roman" w:hAnsi="Times New Roman" w:cs="Times New Roman"/>
        </w:rPr>
        <w:t>.</w:t>
      </w:r>
      <w:r w:rsidR="00A34972">
        <w:rPr>
          <w:rFonts w:ascii="Times New Roman" w:hAnsi="Times New Roman" w:cs="Times New Roman"/>
        </w:rPr>
        <w:t xml:space="preserve"> </w:t>
      </w:r>
      <w:r w:rsidR="00A02D6F" w:rsidRPr="00F00D3B">
        <w:rPr>
          <w:rFonts w:ascii="Times New Roman" w:hAnsi="Times New Roman" w:cs="Times New Roman"/>
        </w:rPr>
        <w:t>As already noted, the simplified approach may be used if the downstream floodplain is relatively flat and constant.</w:t>
      </w:r>
      <w:r w:rsidR="00A34972">
        <w:rPr>
          <w:rFonts w:ascii="Times New Roman" w:hAnsi="Times New Roman" w:cs="Times New Roman"/>
        </w:rPr>
        <w:t xml:space="preserve"> </w:t>
      </w:r>
      <w:r w:rsidR="00A02D6F" w:rsidRPr="00F00D3B">
        <w:rPr>
          <w:rFonts w:ascii="Times New Roman" w:hAnsi="Times New Roman" w:cs="Times New Roman"/>
        </w:rPr>
        <w:t xml:space="preserve"> If a floodplain is highly variable, the flood wave depth can vary significantly with changes in channel geometry; for example, the flood depth can be higher than the dam height in narrow channels</w:t>
      </w:r>
      <w:r w:rsidR="00CA3ADE">
        <w:rPr>
          <w:rFonts w:ascii="Times New Roman" w:hAnsi="Times New Roman" w:cs="Times New Roman"/>
        </w:rPr>
        <w:t>.</w:t>
      </w:r>
      <w:r w:rsidR="00A34972">
        <w:rPr>
          <w:rFonts w:ascii="Times New Roman" w:hAnsi="Times New Roman" w:cs="Times New Roman"/>
        </w:rPr>
        <w:t xml:space="preserve"> </w:t>
      </w:r>
      <w:r w:rsidR="00CA3ADE">
        <w:rPr>
          <w:rFonts w:ascii="Times New Roman" w:hAnsi="Times New Roman" w:cs="Times New Roman"/>
        </w:rPr>
        <w:t>In such case</w:t>
      </w:r>
      <w:r>
        <w:rPr>
          <w:rFonts w:ascii="Times New Roman" w:hAnsi="Times New Roman" w:cs="Times New Roman"/>
        </w:rPr>
        <w:t>s</w:t>
      </w:r>
      <w:r w:rsidR="00CA3ADE">
        <w:rPr>
          <w:rFonts w:ascii="Times New Roman" w:hAnsi="Times New Roman" w:cs="Times New Roman"/>
        </w:rPr>
        <w:t xml:space="preserve">, SIMS may not provide conservative </w:t>
      </w:r>
      <w:r>
        <w:rPr>
          <w:rFonts w:ascii="Times New Roman" w:hAnsi="Times New Roman" w:cs="Times New Roman"/>
        </w:rPr>
        <w:t xml:space="preserve">inundation </w:t>
      </w:r>
      <w:r w:rsidR="00CA3ADE">
        <w:rPr>
          <w:rFonts w:ascii="Times New Roman" w:hAnsi="Times New Roman" w:cs="Times New Roman"/>
        </w:rPr>
        <w:t>estimates for emergency planning purposes</w:t>
      </w:r>
      <w:r w:rsidR="00A02D6F" w:rsidRPr="00F00D3B">
        <w:rPr>
          <w:rFonts w:ascii="Times New Roman" w:hAnsi="Times New Roman" w:cs="Times New Roman"/>
        </w:rPr>
        <w:t>.</w:t>
      </w:r>
      <w:r w:rsidR="00A34972">
        <w:rPr>
          <w:rFonts w:ascii="Times New Roman" w:hAnsi="Times New Roman" w:cs="Times New Roman"/>
        </w:rPr>
        <w:t xml:space="preserve"> </w:t>
      </w:r>
      <w:r w:rsidR="00CA3ADE">
        <w:rPr>
          <w:rFonts w:ascii="Times New Roman" w:hAnsi="Times New Roman" w:cs="Times New Roman"/>
        </w:rPr>
        <w:t>However, t</w:t>
      </w:r>
      <w:r w:rsidR="00A02D6F" w:rsidRPr="00F00D3B">
        <w:rPr>
          <w:rFonts w:ascii="Times New Roman" w:hAnsi="Times New Roman" w:cs="Times New Roman"/>
        </w:rPr>
        <w:t xml:space="preserve">he Example Dam has a floodplain with </w:t>
      </w:r>
      <w:r w:rsidR="00597DC5">
        <w:rPr>
          <w:rFonts w:ascii="Times New Roman" w:hAnsi="Times New Roman" w:cs="Times New Roman"/>
        </w:rPr>
        <w:t xml:space="preserve">somewhat </w:t>
      </w:r>
      <w:r w:rsidR="00A02D6F" w:rsidRPr="00F00D3B">
        <w:rPr>
          <w:rFonts w:ascii="Times New Roman" w:hAnsi="Times New Roman" w:cs="Times New Roman"/>
        </w:rPr>
        <w:t>varying channel properties.</w:t>
      </w:r>
      <w:r w:rsidR="00A34972">
        <w:rPr>
          <w:rFonts w:ascii="Times New Roman" w:hAnsi="Times New Roman" w:cs="Times New Roman"/>
        </w:rPr>
        <w:t xml:space="preserve"> </w:t>
      </w:r>
      <w:r w:rsidR="00A02D6F" w:rsidRPr="00F00D3B">
        <w:rPr>
          <w:rFonts w:ascii="Times New Roman" w:hAnsi="Times New Roman" w:cs="Times New Roman"/>
        </w:rPr>
        <w:t>The dam was chosen for the EAP Template Instructions to provide an example of the basic calculation procedures, as well as show how the analysis c</w:t>
      </w:r>
      <w:r w:rsidR="00CA3ADE">
        <w:rPr>
          <w:rFonts w:ascii="Times New Roman" w:hAnsi="Times New Roman" w:cs="Times New Roman"/>
        </w:rPr>
        <w:t xml:space="preserve">an </w:t>
      </w:r>
      <w:r w:rsidR="00A02D6F" w:rsidRPr="00F00D3B">
        <w:rPr>
          <w:rFonts w:ascii="Times New Roman" w:hAnsi="Times New Roman" w:cs="Times New Roman"/>
        </w:rPr>
        <w:t xml:space="preserve">be adapted for floodplains that </w:t>
      </w:r>
      <w:r w:rsidR="00CA3ADE">
        <w:rPr>
          <w:rFonts w:ascii="Times New Roman" w:hAnsi="Times New Roman" w:cs="Times New Roman"/>
        </w:rPr>
        <w:t>have some variability.</w:t>
      </w:r>
      <w:r w:rsidR="00A34972">
        <w:rPr>
          <w:rFonts w:ascii="Times New Roman" w:hAnsi="Times New Roman" w:cs="Times New Roman"/>
        </w:rPr>
        <w:t xml:space="preserve"> </w:t>
      </w:r>
    </w:p>
    <w:p w14:paraId="3ADD2B93" w14:textId="2FAC3D4B" w:rsidR="007B0D4F" w:rsidRPr="00A34972" w:rsidRDefault="005A112F" w:rsidP="00A34972">
      <w:pPr>
        <w:pStyle w:val="Heading1"/>
        <w:spacing w:after="240"/>
        <w:jc w:val="both"/>
      </w:pPr>
      <w:bookmarkStart w:id="4" w:name="_Toc312836293"/>
      <w:r>
        <w:t xml:space="preserve">Instruction </w:t>
      </w:r>
      <w:r w:rsidR="004C2961">
        <w:t>Manual Information</w:t>
      </w:r>
      <w:bookmarkEnd w:id="4"/>
    </w:p>
    <w:p w14:paraId="3A5F72C1" w14:textId="543B728B" w:rsidR="00B51E14" w:rsidRDefault="009B60D1" w:rsidP="00A34972">
      <w:pPr>
        <w:spacing w:after="240" w:line="288" w:lineRule="auto"/>
        <w:jc w:val="both"/>
        <w:rPr>
          <w:color w:val="171717"/>
        </w:rPr>
      </w:pPr>
      <w:r w:rsidRPr="007B0D4F">
        <w:rPr>
          <w:color w:val="171717"/>
        </w:rPr>
        <w:t xml:space="preserve">This </w:t>
      </w:r>
      <w:r w:rsidR="000B7A70">
        <w:rPr>
          <w:color w:val="171717"/>
        </w:rPr>
        <w:t>I</w:t>
      </w:r>
      <w:r w:rsidRPr="007B0D4F">
        <w:rPr>
          <w:color w:val="171717"/>
        </w:rPr>
        <w:t xml:space="preserve">nstruction </w:t>
      </w:r>
      <w:r w:rsidR="000B7A70">
        <w:rPr>
          <w:color w:val="171717"/>
        </w:rPr>
        <w:t>M</w:t>
      </w:r>
      <w:r w:rsidRPr="007B0D4F">
        <w:rPr>
          <w:color w:val="171717"/>
        </w:rPr>
        <w:t xml:space="preserve">anual provides general </w:t>
      </w:r>
      <w:r w:rsidR="009846B7">
        <w:rPr>
          <w:color w:val="171717"/>
        </w:rPr>
        <w:t xml:space="preserve">EAP </w:t>
      </w:r>
      <w:r w:rsidRPr="007B0D4F">
        <w:rPr>
          <w:color w:val="171717"/>
        </w:rPr>
        <w:t>information and specific instruction for dam owners</w:t>
      </w:r>
      <w:r w:rsidR="00A13E26">
        <w:rPr>
          <w:color w:val="171717"/>
        </w:rPr>
        <w:t xml:space="preserve"> </w:t>
      </w:r>
      <w:r w:rsidRPr="007B0D4F">
        <w:rPr>
          <w:color w:val="171717"/>
        </w:rPr>
        <w:t xml:space="preserve">to prepare an EAP </w:t>
      </w:r>
      <w:r w:rsidR="00893FF2">
        <w:rPr>
          <w:color w:val="171717"/>
        </w:rPr>
        <w:t>that is tailored to their dam</w:t>
      </w:r>
      <w:r w:rsidR="00893FF2" w:rsidRPr="007B0D4F">
        <w:rPr>
          <w:color w:val="171717"/>
        </w:rPr>
        <w:t xml:space="preserve"> </w:t>
      </w:r>
      <w:r w:rsidRPr="007B0D4F">
        <w:rPr>
          <w:color w:val="171717"/>
        </w:rPr>
        <w:t>using EAP Templat</w:t>
      </w:r>
      <w:r w:rsidR="000F785F">
        <w:rPr>
          <w:color w:val="171717"/>
        </w:rPr>
        <w:t>e</w:t>
      </w:r>
      <w:r w:rsidR="00D009CC">
        <w:rPr>
          <w:color w:val="171717"/>
        </w:rPr>
        <w:t xml:space="preserve"> </w:t>
      </w:r>
      <w:r w:rsidR="000F785F">
        <w:rPr>
          <w:color w:val="171717"/>
        </w:rPr>
        <w:t xml:space="preserve">Version </w:t>
      </w:r>
      <w:r w:rsidR="00B41FEA">
        <w:rPr>
          <w:color w:val="171717"/>
        </w:rPr>
        <w:t>February 2021</w:t>
      </w:r>
      <w:r w:rsidR="003F4A80">
        <w:rPr>
          <w:color w:val="171717"/>
        </w:rPr>
        <w:t>.</w:t>
      </w:r>
      <w:r w:rsidR="00A34972">
        <w:rPr>
          <w:color w:val="171717"/>
        </w:rPr>
        <w:t xml:space="preserve"> </w:t>
      </w:r>
      <w:r w:rsidR="00B51E14">
        <w:rPr>
          <w:color w:val="171717"/>
        </w:rPr>
        <w:t>The EAP Template is a dynamic document that is meant to be improved as feedback is provided to the FDSP.</w:t>
      </w:r>
      <w:r w:rsidR="00A34972">
        <w:rPr>
          <w:color w:val="171717"/>
        </w:rPr>
        <w:t xml:space="preserve"> </w:t>
      </w:r>
      <w:r w:rsidR="00B51E14">
        <w:rPr>
          <w:color w:val="171717"/>
        </w:rPr>
        <w:t xml:space="preserve">EAP Template preparers and users are encouraged to contact the </w:t>
      </w:r>
      <w:r w:rsidRPr="007B0D4F">
        <w:rPr>
          <w:color w:val="171717"/>
        </w:rPr>
        <w:t xml:space="preserve">State Dam Safety Officer </w:t>
      </w:r>
      <w:r w:rsidR="00B51E14">
        <w:rPr>
          <w:color w:val="171717"/>
        </w:rPr>
        <w:t>with any comments or concerns</w:t>
      </w:r>
      <w:r w:rsidR="00E3716C">
        <w:rPr>
          <w:color w:val="171717"/>
        </w:rPr>
        <w:t xml:space="preserve">, </w:t>
      </w:r>
      <w:r w:rsidR="00B51E14">
        <w:rPr>
          <w:color w:val="171717"/>
        </w:rPr>
        <w:t>to verify the date of the latest version of the EAP Template</w:t>
      </w:r>
      <w:r w:rsidR="00E3716C">
        <w:rPr>
          <w:color w:val="171717"/>
        </w:rPr>
        <w:t xml:space="preserve">, or to request a review </w:t>
      </w:r>
      <w:r w:rsidR="00B960B1">
        <w:rPr>
          <w:color w:val="171717"/>
        </w:rPr>
        <w:t xml:space="preserve">of their draft EAP </w:t>
      </w:r>
      <w:r w:rsidR="00E3716C">
        <w:rPr>
          <w:color w:val="171717"/>
        </w:rPr>
        <w:t>prior to final publication</w:t>
      </w:r>
      <w:r w:rsidR="00B51E14">
        <w:rPr>
          <w:color w:val="171717"/>
        </w:rPr>
        <w:t>.</w:t>
      </w:r>
      <w:r w:rsidR="00A34972">
        <w:rPr>
          <w:color w:val="171717"/>
        </w:rPr>
        <w:t xml:space="preserve"> </w:t>
      </w:r>
      <w:r w:rsidR="00B51E14">
        <w:rPr>
          <w:color w:val="171717"/>
        </w:rPr>
        <w:t xml:space="preserve">The </w:t>
      </w:r>
      <w:r w:rsidR="004C2961">
        <w:rPr>
          <w:color w:val="171717"/>
        </w:rPr>
        <w:t xml:space="preserve">contact </w:t>
      </w:r>
      <w:r w:rsidR="00E3716C">
        <w:rPr>
          <w:color w:val="171717"/>
        </w:rPr>
        <w:t xml:space="preserve">information </w:t>
      </w:r>
      <w:r w:rsidR="004C2961">
        <w:rPr>
          <w:color w:val="171717"/>
        </w:rPr>
        <w:t xml:space="preserve">for </w:t>
      </w:r>
      <w:r w:rsidR="00E3716C">
        <w:rPr>
          <w:color w:val="171717"/>
        </w:rPr>
        <w:t xml:space="preserve">the State Dam Safety Officer </w:t>
      </w:r>
      <w:r w:rsidR="009846B7">
        <w:rPr>
          <w:color w:val="171717"/>
        </w:rPr>
        <w:t xml:space="preserve">is </w:t>
      </w:r>
      <w:r w:rsidR="00977C96">
        <w:rPr>
          <w:color w:val="171717"/>
        </w:rPr>
        <w:t>as follows</w:t>
      </w:r>
      <w:r w:rsidR="00B51E14">
        <w:rPr>
          <w:color w:val="171717"/>
        </w:rPr>
        <w:t>:</w:t>
      </w:r>
    </w:p>
    <w:p w14:paraId="7AC23592" w14:textId="77777777" w:rsidR="00EE4AE8" w:rsidRDefault="00EE4AE8" w:rsidP="00EE4AE8">
      <w:pPr>
        <w:rPr>
          <w:bCs/>
        </w:rPr>
      </w:pPr>
      <w:r w:rsidRPr="00EE4AE8">
        <w:rPr>
          <w:bCs/>
        </w:rPr>
        <w:t xml:space="preserve">Tracy C. Woods, P.G. </w:t>
      </w:r>
    </w:p>
    <w:p w14:paraId="078E0B9E" w14:textId="77777777" w:rsidR="00EE4AE8" w:rsidRPr="00EE4AE8" w:rsidRDefault="00EE4AE8" w:rsidP="00EE4AE8">
      <w:pPr>
        <w:rPr>
          <w:bCs/>
        </w:rPr>
      </w:pPr>
      <w:r w:rsidRPr="00EE4AE8">
        <w:rPr>
          <w:bCs/>
        </w:rPr>
        <w:t>State Dam Safety Officer</w:t>
      </w:r>
    </w:p>
    <w:p w14:paraId="6F605D53" w14:textId="77777777" w:rsidR="00EE4AE8" w:rsidRPr="00EE4AE8" w:rsidRDefault="00EE4AE8" w:rsidP="00EE4AE8">
      <w:pPr>
        <w:rPr>
          <w:bCs/>
        </w:rPr>
      </w:pPr>
      <w:r w:rsidRPr="00EE4AE8">
        <w:rPr>
          <w:bCs/>
        </w:rPr>
        <w:t>Engineering, Hydrology, and Geology Program</w:t>
      </w:r>
    </w:p>
    <w:p w14:paraId="5EE92A71" w14:textId="77777777" w:rsidR="00EE4AE8" w:rsidRPr="00EE4AE8" w:rsidRDefault="00EE4AE8" w:rsidP="00EE4AE8">
      <w:pPr>
        <w:rPr>
          <w:bCs/>
        </w:rPr>
      </w:pPr>
      <w:r w:rsidRPr="00EE4AE8">
        <w:rPr>
          <w:bCs/>
        </w:rPr>
        <w:t>Division of Water Resource Management</w:t>
      </w:r>
    </w:p>
    <w:p w14:paraId="320E2378" w14:textId="77777777" w:rsidR="00EE4AE8" w:rsidRPr="00EE4AE8" w:rsidRDefault="00EE4AE8" w:rsidP="00EE4AE8">
      <w:pPr>
        <w:rPr>
          <w:bCs/>
        </w:rPr>
      </w:pPr>
      <w:r w:rsidRPr="00EE4AE8">
        <w:rPr>
          <w:bCs/>
        </w:rPr>
        <w:t>Florida Department of Environmental Protection</w:t>
      </w:r>
    </w:p>
    <w:p w14:paraId="63737414" w14:textId="77777777" w:rsidR="00EE4AE8" w:rsidRPr="00EE4AE8" w:rsidRDefault="00EE4AE8" w:rsidP="00EE4AE8">
      <w:pPr>
        <w:rPr>
          <w:bCs/>
        </w:rPr>
      </w:pPr>
      <w:r w:rsidRPr="00EE4AE8">
        <w:rPr>
          <w:bCs/>
        </w:rPr>
        <w:t>2600 Blair Stone Road, MS 3595</w:t>
      </w:r>
    </w:p>
    <w:p w14:paraId="5F391A06" w14:textId="77777777" w:rsidR="00EE4AE8" w:rsidRPr="00EE4AE8" w:rsidRDefault="00EE4AE8" w:rsidP="00EE4AE8">
      <w:pPr>
        <w:rPr>
          <w:bCs/>
        </w:rPr>
      </w:pPr>
      <w:r w:rsidRPr="00EE4AE8">
        <w:rPr>
          <w:bCs/>
        </w:rPr>
        <w:t>Tallahassee, FL 32399-2400</w:t>
      </w:r>
    </w:p>
    <w:p w14:paraId="2CA85490" w14:textId="77777777" w:rsidR="00EE4AE8" w:rsidRPr="00EE4AE8" w:rsidRDefault="00EE4AE8" w:rsidP="00EE4AE8">
      <w:pPr>
        <w:rPr>
          <w:bCs/>
        </w:rPr>
      </w:pPr>
      <w:r w:rsidRPr="00EE4AE8">
        <w:rPr>
          <w:bCs/>
        </w:rPr>
        <w:t>850-245-7530 (office) / 850-274-3636 (emergency cell)</w:t>
      </w:r>
    </w:p>
    <w:p w14:paraId="50C0DFDE" w14:textId="77777777" w:rsidR="00EE4AE8" w:rsidRPr="00EE4AE8" w:rsidRDefault="00E86EDB" w:rsidP="00EE4AE8">
      <w:pPr>
        <w:rPr>
          <w:bCs/>
        </w:rPr>
      </w:pPr>
      <w:hyperlink r:id="rId17" w:history="1">
        <w:r w:rsidR="00EE4AE8" w:rsidRPr="00EE4AE8">
          <w:rPr>
            <w:rStyle w:val="Hyperlink"/>
            <w:bCs/>
          </w:rPr>
          <w:t>Tracy.Woods@FloridaDEP.gov</w:t>
        </w:r>
      </w:hyperlink>
    </w:p>
    <w:p w14:paraId="03158B2D" w14:textId="7817FDC9" w:rsidR="00B51E14" w:rsidRPr="00A34972" w:rsidRDefault="00E86EDB" w:rsidP="00A34972">
      <w:pPr>
        <w:spacing w:after="240" w:line="288" w:lineRule="auto"/>
        <w:jc w:val="both"/>
        <w:rPr>
          <w:bCs/>
          <w:color w:val="171717"/>
        </w:rPr>
      </w:pPr>
      <w:hyperlink r:id="rId18" w:history="1">
        <w:r w:rsidR="00EE4AE8" w:rsidRPr="00EE4AE8">
          <w:rPr>
            <w:rStyle w:val="Hyperlink"/>
            <w:bCs/>
          </w:rPr>
          <w:t>http://www.floridadep.gov/water/engineering-hydrology-geology/content/florida-dam-safety-program</w:t>
        </w:r>
      </w:hyperlink>
    </w:p>
    <w:p w14:paraId="5E5A6B81" w14:textId="0717525F" w:rsidR="00E362A2" w:rsidRDefault="00E362A2" w:rsidP="00A34972">
      <w:pPr>
        <w:spacing w:line="288" w:lineRule="auto"/>
        <w:jc w:val="both"/>
      </w:pPr>
      <w:r w:rsidRPr="00BE3E22">
        <w:t>An owner with several dams in the same area may develop one EAP to cover all of the dams.</w:t>
      </w:r>
      <w:r>
        <w:t xml:space="preserve"> Each dam will need to be described separately, and there </w:t>
      </w:r>
      <w:r w:rsidR="00703DD6">
        <w:t xml:space="preserve">may </w:t>
      </w:r>
      <w:r>
        <w:t>need to be separate inundation or vicinity maps (or both) and</w:t>
      </w:r>
      <w:r w:rsidR="00B960B1">
        <w:t>,</w:t>
      </w:r>
      <w:r>
        <w:t xml:space="preserve"> possibly</w:t>
      </w:r>
      <w:r w:rsidR="00B960B1">
        <w:t>,</w:t>
      </w:r>
      <w:r>
        <w:t xml:space="preserve"> notification flowcharts for each dam. </w:t>
      </w:r>
    </w:p>
    <w:p w14:paraId="4DDB18F1" w14:textId="77777777" w:rsidR="00410A4D" w:rsidRPr="00C52D7B" w:rsidRDefault="00F927C7" w:rsidP="00C52D7B">
      <w:pPr>
        <w:pStyle w:val="Heading1"/>
        <w:spacing w:afterLines="40" w:after="96" w:line="288" w:lineRule="auto"/>
        <w:jc w:val="both"/>
      </w:pPr>
      <w:bookmarkStart w:id="5" w:name="_Toc312836294"/>
      <w:r>
        <w:t>Overview of Emergency Action Plan Preparation</w:t>
      </w:r>
      <w:bookmarkEnd w:id="5"/>
    </w:p>
    <w:p w14:paraId="0A7E3ECE" w14:textId="24BFBE56" w:rsidR="0005535A" w:rsidRDefault="00101CD0" w:rsidP="00A34972">
      <w:pPr>
        <w:spacing w:afterLines="100" w:after="240" w:line="288" w:lineRule="auto"/>
        <w:jc w:val="both"/>
      </w:pPr>
      <w:r w:rsidRPr="00643FA2">
        <w:t>Coordinated planning with</w:t>
      </w:r>
      <w:r>
        <w:t xml:space="preserve"> all parties will lay the foundation for a responsible and thorough EAP</w:t>
      </w:r>
      <w:r w:rsidR="00410A4D">
        <w:t>.</w:t>
      </w:r>
      <w:r w:rsidR="00A34972">
        <w:t xml:space="preserve"> </w:t>
      </w:r>
      <w:r w:rsidR="000F785F">
        <w:t xml:space="preserve">The </w:t>
      </w:r>
      <w:r w:rsidR="000F785F" w:rsidRPr="006A745F">
        <w:t>following 10 preparatory steps are recommended for c</w:t>
      </w:r>
      <w:r w:rsidR="00075E17" w:rsidRPr="006A745F">
        <w:t xml:space="preserve">ompletion of </w:t>
      </w:r>
      <w:r w:rsidR="00ED16D8">
        <w:t xml:space="preserve">an </w:t>
      </w:r>
      <w:r w:rsidR="00075E17" w:rsidRPr="006A745F">
        <w:t>EAP:</w:t>
      </w:r>
    </w:p>
    <w:p w14:paraId="256C1C01" w14:textId="2BDB6290" w:rsidR="007D7AE7" w:rsidRPr="007D7AE7" w:rsidRDefault="00101CD0" w:rsidP="00A34972">
      <w:pPr>
        <w:spacing w:after="240" w:line="288" w:lineRule="auto"/>
        <w:jc w:val="both"/>
      </w:pPr>
      <w:r w:rsidRPr="00375B87">
        <w:rPr>
          <w:b/>
        </w:rPr>
        <w:lastRenderedPageBreak/>
        <w:t>Step 1</w:t>
      </w:r>
      <w:r w:rsidR="00B20860">
        <w:rPr>
          <w:b/>
        </w:rPr>
        <w:t>.</w:t>
      </w:r>
      <w:r w:rsidR="00E307C7">
        <w:rPr>
          <w:b/>
        </w:rPr>
        <w:t xml:space="preserve"> </w:t>
      </w:r>
      <w:r w:rsidR="00AA73C8">
        <w:t>Obtain the geographic</w:t>
      </w:r>
      <w:r w:rsidR="00A34972">
        <w:t xml:space="preserve"> </w:t>
      </w:r>
      <w:r w:rsidR="00075E17">
        <w:t>and</w:t>
      </w:r>
      <w:r w:rsidR="00A34972">
        <w:t xml:space="preserve"> </w:t>
      </w:r>
      <w:r w:rsidR="00643FA2">
        <w:t>technical</w:t>
      </w:r>
      <w:r w:rsidR="00A34972">
        <w:t xml:space="preserve"> </w:t>
      </w:r>
      <w:r w:rsidR="00AA73C8">
        <w:t xml:space="preserve">information </w:t>
      </w:r>
      <w:r w:rsidR="00643FA2">
        <w:t xml:space="preserve">for </w:t>
      </w:r>
      <w:r w:rsidR="007D7AE7">
        <w:t xml:space="preserve">the dam and the </w:t>
      </w:r>
      <w:r w:rsidR="00AA73C8">
        <w:t xml:space="preserve">areas downstream of the </w:t>
      </w:r>
      <w:r w:rsidR="00E51B6E">
        <w:tab/>
        <w:t xml:space="preserve"> </w:t>
      </w:r>
      <w:r w:rsidR="00AA73C8">
        <w:t>dam</w:t>
      </w:r>
      <w:r w:rsidR="00A34972">
        <w:t xml:space="preserve"> </w:t>
      </w:r>
      <w:r w:rsidR="006D36A1">
        <w:t>and</w:t>
      </w:r>
      <w:r w:rsidR="00A34972">
        <w:t xml:space="preserve"> </w:t>
      </w:r>
      <w:r w:rsidR="006D36A1">
        <w:t>perform a field reconnaissance to verify the information</w:t>
      </w:r>
      <w:r w:rsidR="00AA73C8">
        <w:t>.</w:t>
      </w:r>
      <w:r w:rsidR="00A34972">
        <w:t xml:space="preserve"> </w:t>
      </w:r>
      <w:r w:rsidR="007D7AE7">
        <w:t xml:space="preserve"> </w:t>
      </w:r>
      <w:r w:rsidR="00075E17">
        <w:t>These</w:t>
      </w:r>
      <w:r w:rsidR="00A34972">
        <w:t xml:space="preserve"> </w:t>
      </w:r>
      <w:r w:rsidR="00AA73C8">
        <w:t>data</w:t>
      </w:r>
      <w:r w:rsidR="00A34972">
        <w:t xml:space="preserve"> </w:t>
      </w:r>
      <w:r w:rsidR="00AA73C8">
        <w:t>will be used for the creation</w:t>
      </w:r>
      <w:r w:rsidR="00A34972">
        <w:t xml:space="preserve"> </w:t>
      </w:r>
      <w:r w:rsidR="00AA73C8">
        <w:t xml:space="preserve">of </w:t>
      </w:r>
      <w:r w:rsidR="00C01004">
        <w:t>a</w:t>
      </w:r>
      <w:r w:rsidR="00A34972">
        <w:t xml:space="preserve"> </w:t>
      </w:r>
      <w:r w:rsidR="00C01004">
        <w:t xml:space="preserve">project location </w:t>
      </w:r>
      <w:r w:rsidR="00643FA2">
        <w:t>m</w:t>
      </w:r>
      <w:r w:rsidR="00C01004">
        <w:t>ap,</w:t>
      </w:r>
      <w:r w:rsidR="00A34972">
        <w:t xml:space="preserve"> </w:t>
      </w:r>
      <w:r w:rsidR="00C01004">
        <w:t>project</w:t>
      </w:r>
      <w:r w:rsidR="00A34972">
        <w:t xml:space="preserve"> </w:t>
      </w:r>
      <w:r w:rsidR="00C01004">
        <w:t>watershed</w:t>
      </w:r>
      <w:r w:rsidR="00A34972">
        <w:t xml:space="preserve"> </w:t>
      </w:r>
      <w:r w:rsidR="00C01004">
        <w:t>map,</w:t>
      </w:r>
      <w:r w:rsidR="00A34972">
        <w:t xml:space="preserve"> </w:t>
      </w:r>
      <w:r w:rsidR="00C01004">
        <w:t>and</w:t>
      </w:r>
      <w:r w:rsidR="00A34972">
        <w:t xml:space="preserve"> </w:t>
      </w:r>
      <w:r w:rsidR="00AA73C8">
        <w:t>an inundation map</w:t>
      </w:r>
      <w:r w:rsidR="00C01004">
        <w:t>.</w:t>
      </w:r>
      <w:r w:rsidR="00A34972">
        <w:t xml:space="preserve"> </w:t>
      </w:r>
      <w:r w:rsidR="007D7AE7">
        <w:t xml:space="preserve"> </w:t>
      </w:r>
      <w:r w:rsidR="00C7550A" w:rsidRPr="00BE3E22">
        <w:t xml:space="preserve">The procedures for </w:t>
      </w:r>
      <w:r w:rsidR="001B40DE" w:rsidRPr="00BE3E22">
        <w:t xml:space="preserve">collecting the </w:t>
      </w:r>
      <w:r w:rsidR="00BE043E" w:rsidRPr="00BE3E22">
        <w:t>geographic information</w:t>
      </w:r>
      <w:r w:rsidR="00342F9A" w:rsidRPr="00BE3E22">
        <w:t xml:space="preserve"> needed to create an</w:t>
      </w:r>
      <w:r w:rsidR="00C7550A" w:rsidRPr="00BE3E22">
        <w:t xml:space="preserve"> inundation map are included</w:t>
      </w:r>
      <w:r w:rsidR="00A34972">
        <w:t xml:space="preserve"> </w:t>
      </w:r>
      <w:r w:rsidR="00C01004">
        <w:t>in</w:t>
      </w:r>
      <w:r w:rsidR="00A34972">
        <w:t xml:space="preserve"> </w:t>
      </w:r>
      <w:r w:rsidR="00C01004">
        <w:t>Appendix</w:t>
      </w:r>
      <w:r w:rsidR="00A34972">
        <w:t xml:space="preserve"> </w:t>
      </w:r>
      <w:r w:rsidR="00C01004">
        <w:t>A-3.</w:t>
      </w:r>
    </w:p>
    <w:p w14:paraId="3F7B089D" w14:textId="5DD05230" w:rsidR="0005535A" w:rsidRDefault="00BE5444" w:rsidP="0005535A">
      <w:pPr>
        <w:spacing w:afterLines="40" w:after="96" w:line="288" w:lineRule="auto"/>
        <w:jc w:val="both"/>
      </w:pPr>
      <w:r w:rsidRPr="00375B87">
        <w:rPr>
          <w:b/>
        </w:rPr>
        <w:t xml:space="preserve">Step </w:t>
      </w:r>
      <w:r>
        <w:rPr>
          <w:b/>
        </w:rPr>
        <w:t>2</w:t>
      </w:r>
      <w:r w:rsidR="00B20860">
        <w:rPr>
          <w:b/>
        </w:rPr>
        <w:t>.</w:t>
      </w:r>
      <w:r>
        <w:t xml:space="preserve"> Prepare the inundation maps which clearly depict the </w:t>
      </w:r>
      <w:r w:rsidR="004B09FD">
        <w:t xml:space="preserve">estimated </w:t>
      </w:r>
      <w:r>
        <w:t>flooded areas from a dam break.</w:t>
      </w:r>
      <w:r w:rsidR="00A34972">
        <w:t xml:space="preserve"> </w:t>
      </w:r>
      <w:r w:rsidR="004B09FD">
        <w:t>SIMS may be prepared using photo-based mapping or a simplified engineering analysis.</w:t>
      </w:r>
      <w:r>
        <w:t xml:space="preserve"> </w:t>
      </w:r>
    </w:p>
    <w:p w14:paraId="6E0635FD" w14:textId="3FBA6E3D" w:rsidR="008961B5" w:rsidRDefault="0001151B" w:rsidP="008E19D0">
      <w:pPr>
        <w:numPr>
          <w:ilvl w:val="0"/>
          <w:numId w:val="45"/>
        </w:numPr>
        <w:spacing w:afterLines="40" w:after="96" w:line="288" w:lineRule="auto"/>
        <w:jc w:val="both"/>
      </w:pPr>
      <w:r>
        <w:rPr>
          <w:u w:val="single"/>
        </w:rPr>
        <w:t>Photo-Based Mapping</w:t>
      </w:r>
      <w:r w:rsidRPr="0001151B">
        <w:t xml:space="preserve"> —</w:t>
      </w:r>
      <w:r w:rsidR="00A34972">
        <w:t xml:space="preserve"> </w:t>
      </w:r>
      <w:r>
        <w:t xml:space="preserve">The following procedures are used to </w:t>
      </w:r>
      <w:r w:rsidR="00FB2773">
        <w:t xml:space="preserve">create SIMS </w:t>
      </w:r>
      <w:r w:rsidR="004B09FD">
        <w:t>for dams with limited downstream development</w:t>
      </w:r>
      <w:r>
        <w:t>:</w:t>
      </w:r>
    </w:p>
    <w:p w14:paraId="7F522BA2" w14:textId="71521854" w:rsidR="00CA5CB8" w:rsidRDefault="00CA5CB8" w:rsidP="001425D6">
      <w:pPr>
        <w:numPr>
          <w:ilvl w:val="0"/>
          <w:numId w:val="42"/>
        </w:numPr>
        <w:spacing w:after="40" w:line="288" w:lineRule="auto"/>
        <w:jc w:val="both"/>
      </w:pPr>
      <w:r>
        <w:t xml:space="preserve">View </w:t>
      </w:r>
      <w:r w:rsidR="00533B46">
        <w:t>a</w:t>
      </w:r>
      <w:r>
        <w:t xml:space="preserve"> hardcopy or electronic copy of an</w:t>
      </w:r>
      <w:r w:rsidR="00533B46">
        <w:t xml:space="preserve"> USGS Quad Map and </w:t>
      </w:r>
      <w:r>
        <w:t>identify the contour elevation of the dam crest height.</w:t>
      </w:r>
      <w:r w:rsidR="00A34972">
        <w:t xml:space="preserve"> </w:t>
      </w:r>
      <w:r w:rsidR="00ED4E0C">
        <w:t xml:space="preserve">Assuming </w:t>
      </w:r>
      <w:r w:rsidR="0005535A">
        <w:t>a flood</w:t>
      </w:r>
      <w:r w:rsidR="001425D6">
        <w:t xml:space="preserve"> </w:t>
      </w:r>
      <w:r w:rsidR="0005535A">
        <w:t>I</w:t>
      </w:r>
      <w:r>
        <w:t xml:space="preserve">nundation elevation equal to the dam crest height </w:t>
      </w:r>
      <w:r w:rsidR="00ED4E0C">
        <w:t xml:space="preserve">will </w:t>
      </w:r>
      <w:r>
        <w:t>provide a conservative inundation area estimate.</w:t>
      </w:r>
    </w:p>
    <w:p w14:paraId="0E60E874" w14:textId="20A56695" w:rsidR="00ED4E0C" w:rsidRDefault="00ED4E0C" w:rsidP="008E19D0">
      <w:pPr>
        <w:numPr>
          <w:ilvl w:val="0"/>
          <w:numId w:val="42"/>
        </w:numPr>
        <w:spacing w:after="40" w:line="288" w:lineRule="auto"/>
        <w:jc w:val="both"/>
      </w:pPr>
      <w:r>
        <w:t>T</w:t>
      </w:r>
      <w:r w:rsidR="00965576">
        <w:t>race the contour</w:t>
      </w:r>
      <w:r w:rsidR="00BB16BA">
        <w:t>s</w:t>
      </w:r>
      <w:r w:rsidR="00533B46">
        <w:t xml:space="preserve"> </w:t>
      </w:r>
      <w:r w:rsidR="00BB16BA">
        <w:t xml:space="preserve">equal to the dam height </w:t>
      </w:r>
      <w:r w:rsidR="00533B46">
        <w:t xml:space="preserve">on </w:t>
      </w:r>
      <w:r w:rsidR="00BB16BA">
        <w:t xml:space="preserve">both </w:t>
      </w:r>
      <w:r w:rsidR="00533B46">
        <w:t>downstream side</w:t>
      </w:r>
      <w:r w:rsidR="00CA5CB8">
        <w:t>s</w:t>
      </w:r>
      <w:r w:rsidR="00533B46">
        <w:t xml:space="preserve"> of the dam until reaching</w:t>
      </w:r>
      <w:r w:rsidR="00965576">
        <w:t xml:space="preserve"> a large open body of water (such as a large regional river, </w:t>
      </w:r>
      <w:proofErr w:type="gramStart"/>
      <w:r w:rsidR="00965576">
        <w:t>lake</w:t>
      </w:r>
      <w:proofErr w:type="gramEnd"/>
      <w:r w:rsidR="00965576">
        <w:t xml:space="preserve"> or ocean).</w:t>
      </w:r>
      <w:r w:rsidR="00A34972">
        <w:t xml:space="preserve"> </w:t>
      </w:r>
      <w:r w:rsidR="00965576">
        <w:t>At this point, the flood waters are assumed to create a negligible impact on the larger water body.</w:t>
      </w:r>
      <w:r w:rsidR="00A34972">
        <w:t xml:space="preserve"> </w:t>
      </w:r>
      <w:r w:rsidR="00BB16BA">
        <w:t>D</w:t>
      </w:r>
      <w:r w:rsidR="00965576">
        <w:t>raw</w:t>
      </w:r>
      <w:r w:rsidR="00BB16BA">
        <w:t xml:space="preserve"> a line</w:t>
      </w:r>
      <w:r w:rsidR="00965576">
        <w:t xml:space="preserve"> </w:t>
      </w:r>
      <w:r w:rsidR="00596BF5">
        <w:t xml:space="preserve">from </w:t>
      </w:r>
      <w:r w:rsidR="00BB16BA">
        <w:t xml:space="preserve">the end of one downstream inundation contour </w:t>
      </w:r>
      <w:r w:rsidR="00965576">
        <w:t xml:space="preserve">to </w:t>
      </w:r>
      <w:r w:rsidR="00BB16BA">
        <w:t>the end of the other downstream inundation contour</w:t>
      </w:r>
      <w:r w:rsidR="00596BF5">
        <w:t>,</w:t>
      </w:r>
      <w:r w:rsidR="00BB16BA">
        <w:t xml:space="preserve"> </w:t>
      </w:r>
      <w:r w:rsidR="00596BF5">
        <w:t xml:space="preserve">following the contour of the </w:t>
      </w:r>
      <w:r w:rsidR="00BB16BA">
        <w:t>larger water body</w:t>
      </w:r>
      <w:r w:rsidR="00596BF5">
        <w:t>,</w:t>
      </w:r>
      <w:r w:rsidR="00BB16BA">
        <w:t xml:space="preserve"> to define </w:t>
      </w:r>
      <w:r w:rsidR="00965576">
        <w:t xml:space="preserve">the </w:t>
      </w:r>
      <w:r w:rsidR="00BB16BA">
        <w:t>area of inundation</w:t>
      </w:r>
      <w:r w:rsidR="00965576">
        <w:t>.</w:t>
      </w:r>
      <w:r w:rsidR="00A34972">
        <w:t xml:space="preserve"> </w:t>
      </w:r>
      <w:r w:rsidR="009E1B31">
        <w:t>Shade th</w:t>
      </w:r>
      <w:r w:rsidR="00596BF5">
        <w:t xml:space="preserve">e enclosed </w:t>
      </w:r>
      <w:r w:rsidR="00965576">
        <w:t xml:space="preserve">area </w:t>
      </w:r>
      <w:r w:rsidR="009E1B31">
        <w:t>t</w:t>
      </w:r>
      <w:r w:rsidR="00965576">
        <w:t>o highlight the whole inundation area.</w:t>
      </w:r>
      <w:r w:rsidR="00A34972">
        <w:t xml:space="preserve"> </w:t>
      </w:r>
    </w:p>
    <w:p w14:paraId="36C274B2" w14:textId="77777777" w:rsidR="00CA5CB8" w:rsidRDefault="00952B14" w:rsidP="008E19D0">
      <w:pPr>
        <w:numPr>
          <w:ilvl w:val="0"/>
          <w:numId w:val="42"/>
        </w:numPr>
        <w:spacing w:after="40" w:line="288" w:lineRule="auto"/>
        <w:jc w:val="both"/>
      </w:pPr>
      <w:r>
        <w:t xml:space="preserve">Copy </w:t>
      </w:r>
      <w:r w:rsidR="00CA5CB8">
        <w:t xml:space="preserve">the </w:t>
      </w:r>
      <w:r w:rsidR="00ED4E0C">
        <w:t xml:space="preserve">outline of the </w:t>
      </w:r>
      <w:r w:rsidR="00CA5CB8">
        <w:t xml:space="preserve">inundation area onto </w:t>
      </w:r>
      <w:r w:rsidR="00ED4E0C">
        <w:t>an</w:t>
      </w:r>
      <w:r w:rsidR="00CA5CB8">
        <w:t xml:space="preserve"> aerial photograph</w:t>
      </w:r>
      <w:r w:rsidR="004B09FD">
        <w:t xml:space="preserve"> and identify </w:t>
      </w:r>
      <w:r>
        <w:t xml:space="preserve">the structures </w:t>
      </w:r>
      <w:r w:rsidR="00ED4E0C">
        <w:t>within the estimated inundation area</w:t>
      </w:r>
      <w:r w:rsidR="00CA5CB8">
        <w:t xml:space="preserve">. </w:t>
      </w:r>
    </w:p>
    <w:p w14:paraId="4A26FE23" w14:textId="5F8DEB6C" w:rsidR="00BF6B7C" w:rsidRPr="00BF6B7C" w:rsidRDefault="00666E12" w:rsidP="00C12A0B">
      <w:pPr>
        <w:spacing w:after="240" w:line="288" w:lineRule="auto"/>
        <w:ind w:left="1440"/>
        <w:jc w:val="both"/>
      </w:pPr>
      <w:r>
        <w:t xml:space="preserve">The two steps above may be performed </w:t>
      </w:r>
      <w:r w:rsidR="00BE482D">
        <w:t>simultaneously</w:t>
      </w:r>
      <w:r w:rsidR="00576969">
        <w:t xml:space="preserve"> </w:t>
      </w:r>
      <w:r>
        <w:t>using an electronic program</w:t>
      </w:r>
      <w:r w:rsidR="00576969">
        <w:t xml:space="preserve">, such as </w:t>
      </w:r>
      <w:hyperlink r:id="rId19" w:history="1">
        <w:r w:rsidR="00576969" w:rsidRPr="009F0558">
          <w:rPr>
            <w:rStyle w:val="Hyperlink"/>
          </w:rPr>
          <w:t>FDEP</w:t>
        </w:r>
        <w:r w:rsidR="00EF0084" w:rsidRPr="009F0558">
          <w:rPr>
            <w:rStyle w:val="Hyperlink"/>
          </w:rPr>
          <w:t xml:space="preserve"> </w:t>
        </w:r>
        <w:r w:rsidR="00576969" w:rsidRPr="009F0558">
          <w:rPr>
            <w:rStyle w:val="Hyperlink"/>
          </w:rPr>
          <w:t>Map Direct</w:t>
        </w:r>
      </w:hyperlink>
      <w:r w:rsidR="00576969">
        <w:t xml:space="preserve"> </w:t>
      </w:r>
      <w:r w:rsidR="009F0558">
        <w:t xml:space="preserve"> </w:t>
      </w:r>
      <w:r w:rsidR="00576969">
        <w:t>(</w:t>
      </w:r>
      <w:r w:rsidR="00576969" w:rsidRPr="009F0558">
        <w:t>http://ca.dep.state.fl.us/mapdirect/gateway.jsp</w:t>
      </w:r>
      <w:r w:rsidR="00576969">
        <w:t xml:space="preserve">), </w:t>
      </w:r>
      <w:r w:rsidR="00BE482D">
        <w:t xml:space="preserve">in </w:t>
      </w:r>
      <w:r w:rsidR="00576969">
        <w:t xml:space="preserve">which </w:t>
      </w:r>
      <w:r w:rsidR="00BE482D">
        <w:t>the topographic contours may be shown on the aerial view</w:t>
      </w:r>
      <w:r w:rsidR="00576969">
        <w:t xml:space="preserve"> and </w:t>
      </w:r>
      <w:r w:rsidR="00BE482D">
        <w:t xml:space="preserve">the user can draw in the view </w:t>
      </w:r>
      <w:r w:rsidR="00576969">
        <w:t>and print out a map of the selected view.</w:t>
      </w:r>
      <w:r w:rsidR="00A34972">
        <w:t xml:space="preserve"> </w:t>
      </w:r>
      <w:r w:rsidR="00BE482D">
        <w:t xml:space="preserve">The public has free access to this program and </w:t>
      </w:r>
      <w:r w:rsidR="00576969">
        <w:t xml:space="preserve">the FDSP </w:t>
      </w:r>
      <w:r w:rsidR="00BE482D">
        <w:t xml:space="preserve">may be contacted </w:t>
      </w:r>
      <w:r w:rsidR="00576969">
        <w:t>for assistance</w:t>
      </w:r>
      <w:r w:rsidR="00BE482D">
        <w:t xml:space="preserve"> in its use</w:t>
      </w:r>
      <w:r w:rsidR="00576969">
        <w:t>.</w:t>
      </w:r>
      <w:r w:rsidR="00A34972">
        <w:t xml:space="preserve"> </w:t>
      </w:r>
    </w:p>
    <w:p w14:paraId="54F06C57" w14:textId="77777777" w:rsidR="008961B5" w:rsidRDefault="0001151B" w:rsidP="008E19D0">
      <w:pPr>
        <w:numPr>
          <w:ilvl w:val="0"/>
          <w:numId w:val="2"/>
        </w:numPr>
        <w:spacing w:after="40" w:line="288" w:lineRule="auto"/>
        <w:jc w:val="both"/>
      </w:pPr>
      <w:r>
        <w:rPr>
          <w:u w:val="single"/>
        </w:rPr>
        <w:t>Simplified Engineering Analysis</w:t>
      </w:r>
      <w:r w:rsidR="00BE17C7" w:rsidRPr="00BE17C7">
        <w:t xml:space="preserve"> </w:t>
      </w:r>
      <w:r w:rsidR="00BE17C7">
        <w:t xml:space="preserve">— </w:t>
      </w:r>
      <w:r w:rsidR="00FB2773">
        <w:t xml:space="preserve">The following is a </w:t>
      </w:r>
      <w:r w:rsidR="00676BF6">
        <w:t xml:space="preserve">brief </w:t>
      </w:r>
      <w:r w:rsidR="00FB2773">
        <w:t xml:space="preserve">summary of the </w:t>
      </w:r>
      <w:r w:rsidR="00D51500">
        <w:t xml:space="preserve">detailed </w:t>
      </w:r>
      <w:r w:rsidR="00062D45">
        <w:t xml:space="preserve">instructions </w:t>
      </w:r>
      <w:r w:rsidR="00D51500">
        <w:t xml:space="preserve">provided in Appendix A-3: </w:t>
      </w:r>
      <w:r w:rsidR="00D51500" w:rsidRPr="00D51500">
        <w:rPr>
          <w:i/>
        </w:rPr>
        <w:t>Inundation Maps and Calculations</w:t>
      </w:r>
      <w:r w:rsidR="00E76A81">
        <w:rPr>
          <w:i/>
        </w:rPr>
        <w:t>:</w:t>
      </w:r>
      <w:r w:rsidR="00D51500">
        <w:t xml:space="preserve"> </w:t>
      </w:r>
    </w:p>
    <w:p w14:paraId="26792777" w14:textId="77777777" w:rsidR="000B6E1C" w:rsidRDefault="000B6E1C" w:rsidP="008E19D0">
      <w:pPr>
        <w:numPr>
          <w:ilvl w:val="0"/>
          <w:numId w:val="43"/>
        </w:numPr>
        <w:spacing w:after="40" w:line="288" w:lineRule="auto"/>
        <w:jc w:val="both"/>
      </w:pPr>
      <w:r>
        <w:t xml:space="preserve">Determine </w:t>
      </w:r>
      <w:r w:rsidR="00FB2773">
        <w:t>a</w:t>
      </w:r>
      <w:r>
        <w:t xml:space="preserve"> Dam Breach Peak Discharge (flow rate) at the dam using </w:t>
      </w:r>
      <w:r w:rsidR="00FE656A">
        <w:t xml:space="preserve">a reasonable conservative </w:t>
      </w:r>
      <w:r w:rsidR="00FB2773">
        <w:t xml:space="preserve">estimate </w:t>
      </w:r>
      <w:r w:rsidR="00FE656A">
        <w:t xml:space="preserve">calculated from </w:t>
      </w:r>
      <w:r>
        <w:t>empirical equations.</w:t>
      </w:r>
    </w:p>
    <w:p w14:paraId="10EBBC40" w14:textId="719ED333" w:rsidR="000B6E1C" w:rsidRDefault="00BE17C7" w:rsidP="008E19D0">
      <w:pPr>
        <w:numPr>
          <w:ilvl w:val="0"/>
          <w:numId w:val="43"/>
        </w:numPr>
        <w:spacing w:after="40" w:line="288" w:lineRule="auto"/>
        <w:jc w:val="both"/>
      </w:pPr>
      <w:r>
        <w:t xml:space="preserve">Estimate </w:t>
      </w:r>
      <w:r w:rsidR="000B6E1C">
        <w:t xml:space="preserve">the peak discharge at locations of interest downstream of the dam </w:t>
      </w:r>
      <w:r w:rsidR="00FB2773">
        <w:t>by applying the G</w:t>
      </w:r>
      <w:r w:rsidR="000B6E1C">
        <w:t>eneralized Flood Attenuation Curves (Washington State Department of Ecology, 2007)</w:t>
      </w:r>
      <w:r w:rsidR="00FB2773">
        <w:t xml:space="preserve"> to the Dam Breach Peak Discharge</w:t>
      </w:r>
      <w:r w:rsidR="000B6E1C">
        <w:t>.</w:t>
      </w:r>
      <w:r w:rsidR="00A34972">
        <w:t xml:space="preserve">  </w:t>
      </w:r>
      <w:r w:rsidR="000B6E1C">
        <w:t xml:space="preserve"> </w:t>
      </w:r>
    </w:p>
    <w:p w14:paraId="5AF76E85" w14:textId="37D0DFB3" w:rsidR="009C59A4" w:rsidRDefault="00BE17C7" w:rsidP="00B83427">
      <w:pPr>
        <w:numPr>
          <w:ilvl w:val="0"/>
          <w:numId w:val="43"/>
        </w:numPr>
        <w:spacing w:after="240" w:line="288" w:lineRule="auto"/>
        <w:jc w:val="both"/>
      </w:pPr>
      <w:r>
        <w:t>Evaluate the</w:t>
      </w:r>
      <w:r w:rsidR="000B6E1C">
        <w:t xml:space="preserve"> peak flood wave depth</w:t>
      </w:r>
      <w:r w:rsidR="00FB2773">
        <w:t xml:space="preserve">, peak flood wave stage, </w:t>
      </w:r>
      <w:r w:rsidR="00E45F97">
        <w:t xml:space="preserve">and </w:t>
      </w:r>
      <w:r w:rsidR="00FB2773">
        <w:t>peak flood wave arrival times</w:t>
      </w:r>
      <w:r w:rsidR="000B6E1C">
        <w:t xml:space="preserve"> at </w:t>
      </w:r>
      <w:r w:rsidR="00FE656A">
        <w:t xml:space="preserve">the </w:t>
      </w:r>
      <w:r w:rsidR="000B6E1C">
        <w:t xml:space="preserve">locations </w:t>
      </w:r>
      <w:r>
        <w:t xml:space="preserve">of interest </w:t>
      </w:r>
      <w:r w:rsidR="000B6E1C">
        <w:t>downstream of the dam.</w:t>
      </w:r>
      <w:r w:rsidR="00A34972">
        <w:t xml:space="preserve"> </w:t>
      </w:r>
    </w:p>
    <w:p w14:paraId="02CFC089" w14:textId="39B5CAC2" w:rsidR="00375B87" w:rsidRPr="00507FD6" w:rsidRDefault="0028760A" w:rsidP="00B83427">
      <w:pPr>
        <w:spacing w:after="240" w:line="288" w:lineRule="auto"/>
        <w:jc w:val="both"/>
      </w:pPr>
      <w:r>
        <w:t xml:space="preserve">Detailed instructions for inundation map labeling and </w:t>
      </w:r>
      <w:r w:rsidR="00062D45">
        <w:t xml:space="preserve">a </w:t>
      </w:r>
      <w:r>
        <w:t xml:space="preserve">simplified engineering analysis and the resulting SIMS for the Example Dam are provided in </w:t>
      </w:r>
      <w:r w:rsidR="00F927C7" w:rsidRPr="00087C4F">
        <w:t>Appendix</w:t>
      </w:r>
      <w:r w:rsidR="00507FD6" w:rsidRPr="00087C4F">
        <w:t xml:space="preserve"> </w:t>
      </w:r>
      <w:r w:rsidR="00087C4F">
        <w:t>A</w:t>
      </w:r>
      <w:r w:rsidR="00507FD6" w:rsidRPr="00087C4F">
        <w:t>-</w:t>
      </w:r>
      <w:r w:rsidR="00F927C7" w:rsidRPr="00087C4F">
        <w:t>3</w:t>
      </w:r>
      <w:r w:rsidR="004B1239" w:rsidRPr="00087C4F">
        <w:t xml:space="preserve">: </w:t>
      </w:r>
      <w:r w:rsidR="004B1239" w:rsidRPr="00087C4F">
        <w:rPr>
          <w:i/>
        </w:rPr>
        <w:t>Inundation Maps and Calculations</w:t>
      </w:r>
      <w:r w:rsidR="00381E94">
        <w:t xml:space="preserve">. </w:t>
      </w:r>
    </w:p>
    <w:p w14:paraId="3D213688" w14:textId="0B631AA9" w:rsidR="00240D67" w:rsidRDefault="00B04CBB" w:rsidP="00B83427">
      <w:pPr>
        <w:spacing w:after="240" w:line="288" w:lineRule="auto"/>
        <w:jc w:val="both"/>
      </w:pPr>
      <w:r w:rsidRPr="00240D67">
        <w:rPr>
          <w:b/>
        </w:rPr>
        <w:t>Step 3</w:t>
      </w:r>
      <w:r w:rsidR="00B20860">
        <w:rPr>
          <w:b/>
        </w:rPr>
        <w:t>.</w:t>
      </w:r>
      <w:r w:rsidR="00E51B6E">
        <w:t xml:space="preserve"> </w:t>
      </w:r>
      <w:r>
        <w:t xml:space="preserve">Identify those situations or triggering events that could result in an </w:t>
      </w:r>
      <w:r w:rsidR="00FD1E4B">
        <w:t>event level</w:t>
      </w:r>
      <w:r>
        <w:t xml:space="preserve"> and require action.</w:t>
      </w:r>
    </w:p>
    <w:p w14:paraId="33A54E82" w14:textId="286BF5BE" w:rsidR="00240D67" w:rsidRDefault="00921B48" w:rsidP="001A1609">
      <w:pPr>
        <w:spacing w:after="240" w:line="288" w:lineRule="auto"/>
        <w:jc w:val="both"/>
      </w:pPr>
      <w:r w:rsidRPr="00240D67">
        <w:rPr>
          <w:b/>
        </w:rPr>
        <w:lastRenderedPageBreak/>
        <w:t xml:space="preserve">Step </w:t>
      </w:r>
      <w:r w:rsidR="00E70090">
        <w:rPr>
          <w:b/>
        </w:rPr>
        <w:t>4</w:t>
      </w:r>
      <w:r w:rsidRPr="00240D67">
        <w:rPr>
          <w:b/>
        </w:rPr>
        <w:t>.</w:t>
      </w:r>
      <w:r w:rsidR="00A34972">
        <w:rPr>
          <w:b/>
        </w:rPr>
        <w:t xml:space="preserve"> </w:t>
      </w:r>
      <w:r>
        <w:t>Identify all jurisdictions, agencies, and individuals who will be involved in the EAP. Contact the local Emergency Management Coordinators</w:t>
      </w:r>
      <w:r w:rsidR="00A34972">
        <w:t xml:space="preserve"> </w:t>
      </w:r>
      <w:r w:rsidR="00BF6B7C">
        <w:t xml:space="preserve">and Sheriff </w:t>
      </w:r>
      <w:r>
        <w:t>for assistance. Coordinate the development of the EAP with these other parties.</w:t>
      </w:r>
    </w:p>
    <w:p w14:paraId="67C196AF" w14:textId="77777777" w:rsidR="00C912B9" w:rsidRPr="00E70090" w:rsidRDefault="00114C15" w:rsidP="00114C15">
      <w:pPr>
        <w:numPr>
          <w:ilvl w:val="1"/>
          <w:numId w:val="48"/>
        </w:numPr>
        <w:spacing w:after="40" w:line="288" w:lineRule="auto"/>
        <w:ind w:left="990" w:hanging="270"/>
        <w:jc w:val="both"/>
      </w:pPr>
      <w:r>
        <w:t xml:space="preserve"> </w:t>
      </w:r>
      <w:r w:rsidR="00C912B9" w:rsidRPr="00E70090">
        <w:t>Determine the roles and responsibilities for each of the principals identified in the EAP:</w:t>
      </w:r>
    </w:p>
    <w:p w14:paraId="08BEA007" w14:textId="77777777" w:rsidR="00240D67" w:rsidRPr="00E70090" w:rsidRDefault="00C912B9" w:rsidP="00114C15">
      <w:pPr>
        <w:shd w:val="clear" w:color="auto" w:fill="FFFFFF"/>
        <w:spacing w:after="40" w:line="288" w:lineRule="auto"/>
        <w:ind w:left="1080"/>
        <w:jc w:val="both"/>
        <w:rPr>
          <w:highlight w:val="green"/>
        </w:rPr>
      </w:pPr>
      <w:r w:rsidRPr="00114C15">
        <w:t>Identify</w:t>
      </w:r>
      <w:r w:rsidRPr="00537CAC">
        <w:t xml:space="preserve"> who will be the Incident Commander during the </w:t>
      </w:r>
      <w:r w:rsidR="00FD1E4B">
        <w:t>event</w:t>
      </w:r>
      <w:r w:rsidRPr="00537CAC">
        <w:t>. The Incident Commander is responsible for managing and directing persons and organizations during the emergency. Generally</w:t>
      </w:r>
      <w:r>
        <w:t>,</w:t>
      </w:r>
      <w:r w:rsidRPr="00537CAC">
        <w:t xml:space="preserve"> the Sheriff or </w:t>
      </w:r>
      <w:r w:rsidR="00E70090">
        <w:t xml:space="preserve">an </w:t>
      </w:r>
      <w:r w:rsidRPr="00537CAC">
        <w:t>Emergency Management Coordinator is the Incident Commander</w:t>
      </w:r>
      <w:r w:rsidR="008E4301">
        <w:t>.</w:t>
      </w:r>
      <w:r w:rsidRPr="00537CAC">
        <w:t xml:space="preserve"> </w:t>
      </w:r>
    </w:p>
    <w:p w14:paraId="140DE7F7" w14:textId="77777777" w:rsidR="00240D67" w:rsidRDefault="00C912B9" w:rsidP="008E19D0">
      <w:pPr>
        <w:numPr>
          <w:ilvl w:val="0"/>
          <w:numId w:val="3"/>
        </w:numPr>
        <w:spacing w:after="40" w:line="288" w:lineRule="auto"/>
        <w:jc w:val="both"/>
      </w:pPr>
      <w:r w:rsidRPr="00537CAC">
        <w:t xml:space="preserve">Identify who will be responsible for being the point of contact with the media (generally the Sheriff or </w:t>
      </w:r>
      <w:r w:rsidR="00E70090">
        <w:t xml:space="preserve">an </w:t>
      </w:r>
      <w:r w:rsidRPr="00537CAC">
        <w:t>Emergency Management Coordinator).</w:t>
      </w:r>
    </w:p>
    <w:p w14:paraId="38FFFA36" w14:textId="45349C27" w:rsidR="00C912B9" w:rsidRPr="00C912B9" w:rsidRDefault="00C912B9" w:rsidP="00B83427">
      <w:pPr>
        <w:numPr>
          <w:ilvl w:val="0"/>
          <w:numId w:val="3"/>
        </w:numPr>
        <w:spacing w:after="240" w:line="288" w:lineRule="auto"/>
        <w:jc w:val="both"/>
      </w:pPr>
      <w:r w:rsidRPr="00C912B9">
        <w:t xml:space="preserve">Identify who will be the primary contact for the </w:t>
      </w:r>
      <w:r w:rsidR="00FD1E4B">
        <w:t>Water Management District</w:t>
      </w:r>
      <w:r>
        <w:t>, FEMA, and the Florida Dam Safety Program</w:t>
      </w:r>
      <w:r w:rsidRPr="00C912B9">
        <w:t>.</w:t>
      </w:r>
    </w:p>
    <w:p w14:paraId="4E8642C3" w14:textId="7AFC8B11" w:rsidR="00240D67" w:rsidRDefault="00921B48" w:rsidP="00B83427">
      <w:pPr>
        <w:spacing w:after="240" w:line="288" w:lineRule="auto"/>
        <w:jc w:val="both"/>
      </w:pPr>
      <w:r w:rsidRPr="00240D67">
        <w:rPr>
          <w:b/>
        </w:rPr>
        <w:t xml:space="preserve">Step </w:t>
      </w:r>
      <w:r w:rsidR="00E70090">
        <w:rPr>
          <w:b/>
        </w:rPr>
        <w:t>5</w:t>
      </w:r>
      <w:r w:rsidRPr="00240D67">
        <w:rPr>
          <w:b/>
        </w:rPr>
        <w:t>.</w:t>
      </w:r>
      <w:r w:rsidR="00E51B6E">
        <w:t xml:space="preserve"> </w:t>
      </w:r>
      <w:r>
        <w:t>Identify primary and auxiliary communications systems, both internal (between persons at the dam) and external (between dam personnel and outside entities).</w:t>
      </w:r>
    </w:p>
    <w:p w14:paraId="1B63490C" w14:textId="5DD32C2C" w:rsidR="00BF6B7C" w:rsidRPr="00B83427" w:rsidRDefault="00E51B6E" w:rsidP="00B83427">
      <w:pPr>
        <w:spacing w:after="240" w:line="288" w:lineRule="auto"/>
        <w:jc w:val="both"/>
      </w:pPr>
      <w:r>
        <w:rPr>
          <w:b/>
        </w:rPr>
        <w:t xml:space="preserve">Step </w:t>
      </w:r>
      <w:r w:rsidR="00E70090">
        <w:rPr>
          <w:b/>
        </w:rPr>
        <w:t>6</w:t>
      </w:r>
      <w:r w:rsidR="00921B48" w:rsidRPr="00240D67">
        <w:rPr>
          <w:b/>
        </w:rPr>
        <w:t>.</w:t>
      </w:r>
      <w:r w:rsidR="00921B48">
        <w:t xml:space="preserve"> List and prioritize the order of notification for all persons and entities involved in the notification process, and draft the Notification Flowchart.</w:t>
      </w:r>
    </w:p>
    <w:p w14:paraId="5E437376" w14:textId="52E6D635" w:rsidR="00240D67" w:rsidRDefault="00E51B6E" w:rsidP="00B83427">
      <w:pPr>
        <w:tabs>
          <w:tab w:val="left" w:pos="720"/>
        </w:tabs>
        <w:spacing w:afterLines="100" w:after="240" w:line="288" w:lineRule="auto"/>
        <w:jc w:val="both"/>
      </w:pPr>
      <w:r>
        <w:rPr>
          <w:b/>
        </w:rPr>
        <w:t xml:space="preserve">Step </w:t>
      </w:r>
      <w:r w:rsidR="00E70090">
        <w:rPr>
          <w:b/>
        </w:rPr>
        <w:t>7</w:t>
      </w:r>
      <w:r w:rsidR="00921B48" w:rsidRPr="00240D67">
        <w:rPr>
          <w:b/>
        </w:rPr>
        <w:t>.</w:t>
      </w:r>
      <w:r>
        <w:t xml:space="preserve"> </w:t>
      </w:r>
      <w:r w:rsidR="00921B48">
        <w:t>Develop a draft of the EAP</w:t>
      </w:r>
      <w:r w:rsidR="004B20B8">
        <w:t xml:space="preserve"> using the information obtained in Steps 1 through 7 above</w:t>
      </w:r>
      <w:r w:rsidR="00921B48">
        <w:t xml:space="preserve">. </w:t>
      </w:r>
      <w:r w:rsidR="00483C6E">
        <w:t xml:space="preserve">It is recommended that the EAP be kept in a three-ring binder that includes a cover and a spine to </w:t>
      </w:r>
      <w:r w:rsidR="004B20B8">
        <w:t xml:space="preserve">identify </w:t>
      </w:r>
      <w:r w:rsidR="00483C6E">
        <w:t xml:space="preserve">it as an EAP for a specific dam(s), side tabs to subdivide the EAP by individual sections, and top tabs to easily navigate to the most relevant </w:t>
      </w:r>
      <w:r w:rsidR="00A906D9">
        <w:t>information needed during an event (i.e., event level determination guide, notification flowcharts, contact list, etc.)</w:t>
      </w:r>
      <w:r w:rsidR="00483C6E">
        <w:t xml:space="preserve">. </w:t>
      </w:r>
      <w:r w:rsidR="00FD1E4B">
        <w:t xml:space="preserve">The </w:t>
      </w:r>
      <w:r w:rsidR="00596630">
        <w:t>EAP sh</w:t>
      </w:r>
      <w:r w:rsidR="0068436B">
        <w:t xml:space="preserve">ould </w:t>
      </w:r>
      <w:r w:rsidR="00596630">
        <w:t xml:space="preserve">be </w:t>
      </w:r>
      <w:r w:rsidR="00FD1E4B">
        <w:t>doub</w:t>
      </w:r>
      <w:r w:rsidR="00596630">
        <w:t xml:space="preserve">le-sided and </w:t>
      </w:r>
      <w:r w:rsidR="00483C6E">
        <w:t>e</w:t>
      </w:r>
      <w:r w:rsidR="00FD1E4B">
        <w:t>ach section sh</w:t>
      </w:r>
      <w:r w:rsidR="0068436B">
        <w:t xml:space="preserve">ould </w:t>
      </w:r>
      <w:r w:rsidR="00FD1E4B">
        <w:t>start on a separate page, and the document sh</w:t>
      </w:r>
      <w:r w:rsidR="0068436B">
        <w:t xml:space="preserve">ould </w:t>
      </w:r>
      <w:r w:rsidR="00FD1E4B">
        <w:t xml:space="preserve">be </w:t>
      </w:r>
      <w:r w:rsidR="0068436B">
        <w:t>formatted so that a</w:t>
      </w:r>
      <w:r w:rsidR="00FD1E4B">
        <w:t xml:space="preserve"> new section page </w:t>
      </w:r>
      <w:r w:rsidR="0068436B">
        <w:t xml:space="preserve">is </w:t>
      </w:r>
      <w:r w:rsidR="00FD1E4B">
        <w:t>a front-facing page and not the back of a page.</w:t>
      </w:r>
      <w:r w:rsidR="00A34972">
        <w:t xml:space="preserve"> </w:t>
      </w:r>
      <w:r w:rsidR="004B20B8">
        <w:t>The three-ring binder will allow the quick and easy replacement of revised pages and the removal of obsolete ones.</w:t>
      </w:r>
      <w:r w:rsidR="00A34972">
        <w:t xml:space="preserve"> </w:t>
      </w:r>
      <w:r w:rsidR="004B20B8">
        <w:t xml:space="preserve">The </w:t>
      </w:r>
      <w:r w:rsidR="0068436B">
        <w:t>r</w:t>
      </w:r>
      <w:r w:rsidR="00921B48">
        <w:t xml:space="preserve">ecommended </w:t>
      </w:r>
      <w:r w:rsidR="00A9769D">
        <w:t xml:space="preserve">EAP </w:t>
      </w:r>
      <w:r w:rsidR="00921B48">
        <w:t xml:space="preserve">format </w:t>
      </w:r>
      <w:r w:rsidR="004B20B8">
        <w:t xml:space="preserve">is </w:t>
      </w:r>
      <w:r w:rsidR="00A9769D">
        <w:t>provided in the EAP Template.</w:t>
      </w:r>
      <w:r w:rsidR="00A34972">
        <w:t xml:space="preserve"> </w:t>
      </w:r>
    </w:p>
    <w:p w14:paraId="1A039C27" w14:textId="57B3F3B2" w:rsidR="00FD1E4B" w:rsidRDefault="00921B48" w:rsidP="00B83427">
      <w:pPr>
        <w:spacing w:after="240" w:line="288" w:lineRule="auto"/>
        <w:jc w:val="both"/>
      </w:pPr>
      <w:r w:rsidRPr="00240D67">
        <w:rPr>
          <w:b/>
        </w:rPr>
        <w:t xml:space="preserve">Step </w:t>
      </w:r>
      <w:r w:rsidR="00E70090">
        <w:rPr>
          <w:b/>
        </w:rPr>
        <w:t>8</w:t>
      </w:r>
      <w:r w:rsidRPr="00240D67">
        <w:rPr>
          <w:b/>
        </w:rPr>
        <w:t>.</w:t>
      </w:r>
      <w:r>
        <w:t xml:space="preserve"> Hold one or more coordination meetings with all local agencies and other parties on the notification list to receive their review comments for the draft EAP.</w:t>
      </w:r>
    </w:p>
    <w:p w14:paraId="5CB9846E" w14:textId="541A5F01" w:rsidR="00B83427" w:rsidRPr="00B83427" w:rsidRDefault="00B20860" w:rsidP="00B83427">
      <w:pPr>
        <w:spacing w:after="1080" w:line="288" w:lineRule="auto"/>
        <w:jc w:val="both"/>
      </w:pPr>
      <w:r>
        <w:rPr>
          <w:b/>
        </w:rPr>
        <w:t xml:space="preserve">Step </w:t>
      </w:r>
      <w:r w:rsidR="00E70090">
        <w:rPr>
          <w:b/>
        </w:rPr>
        <w:t>9</w:t>
      </w:r>
      <w:r w:rsidR="00921B48" w:rsidRPr="00240D67">
        <w:rPr>
          <w:b/>
        </w:rPr>
        <w:t>.</w:t>
      </w:r>
      <w:r w:rsidR="00921B48">
        <w:t xml:space="preserve"> Make any necessary revision</w:t>
      </w:r>
      <w:r w:rsidR="00FD1E4B">
        <w:t>s</w:t>
      </w:r>
      <w:r w:rsidR="00921B48">
        <w:t>, obtain the necessary signatures for plan approval, and distribute the EAP to those who have responsibilities under the plan.</w:t>
      </w:r>
      <w:bookmarkStart w:id="6" w:name="_Toc312836295"/>
    </w:p>
    <w:p w14:paraId="157E0C16" w14:textId="25738B73" w:rsidR="00BD16A5" w:rsidRDefault="00A43FD5" w:rsidP="005C2175">
      <w:pPr>
        <w:pStyle w:val="Title"/>
        <w:spacing w:after="120"/>
        <w:jc w:val="left"/>
        <w:rPr>
          <w:rFonts w:ascii="Times" w:hAnsi="Times"/>
        </w:rPr>
      </w:pPr>
      <w:r>
        <w:rPr>
          <w:rFonts w:ascii="Times" w:hAnsi="Times"/>
        </w:rPr>
        <w:t>Specific</w:t>
      </w:r>
      <w:r w:rsidR="00BD16A5">
        <w:rPr>
          <w:rFonts w:ascii="Times" w:hAnsi="Times"/>
        </w:rPr>
        <w:t xml:space="preserve"> Instructions</w:t>
      </w:r>
      <w:r>
        <w:rPr>
          <w:rFonts w:ascii="Times" w:hAnsi="Times"/>
        </w:rPr>
        <w:t xml:space="preserve"> for Preparing </w:t>
      </w:r>
      <w:r w:rsidR="00ED16D8">
        <w:rPr>
          <w:rFonts w:ascii="Times" w:hAnsi="Times"/>
        </w:rPr>
        <w:t xml:space="preserve">an EAP using </w:t>
      </w:r>
      <w:r>
        <w:rPr>
          <w:rFonts w:ascii="Times" w:hAnsi="Times"/>
        </w:rPr>
        <w:t>the EAP Template</w:t>
      </w:r>
      <w:bookmarkEnd w:id="6"/>
    </w:p>
    <w:p w14:paraId="341FEACF" w14:textId="78BC678F" w:rsidR="00C838DC" w:rsidRDefault="00BD16A5" w:rsidP="00B83427">
      <w:pPr>
        <w:spacing w:after="240" w:line="288" w:lineRule="auto"/>
        <w:jc w:val="both"/>
      </w:pPr>
      <w:r>
        <w:t xml:space="preserve">The </w:t>
      </w:r>
      <w:r w:rsidR="00C000EF">
        <w:t xml:space="preserve">specific instructions that follow </w:t>
      </w:r>
      <w:r w:rsidR="00A43FD5">
        <w:t>are provided to assist the dam owner in</w:t>
      </w:r>
      <w:r>
        <w:t xml:space="preserve"> </w:t>
      </w:r>
      <w:r w:rsidR="00C72799">
        <w:t xml:space="preserve">preparing an EAP using </w:t>
      </w:r>
      <w:r w:rsidR="00893FF2">
        <w:t xml:space="preserve">EAP Template </w:t>
      </w:r>
      <w:r w:rsidR="00C72799">
        <w:t>V</w:t>
      </w:r>
      <w:r w:rsidR="00893FF2">
        <w:t xml:space="preserve">ersion </w:t>
      </w:r>
      <w:r w:rsidR="00897144">
        <w:t>February 2021</w:t>
      </w:r>
      <w:r>
        <w:t xml:space="preserve">. </w:t>
      </w:r>
      <w:r w:rsidR="00655692">
        <w:t>The title page</w:t>
      </w:r>
      <w:r w:rsidR="00A43FD5">
        <w:t>,</w:t>
      </w:r>
      <w:r w:rsidR="00655692">
        <w:t xml:space="preserve"> table of contents</w:t>
      </w:r>
      <w:r w:rsidR="00A43FD5">
        <w:t xml:space="preserve">, EAP overview, sections 1 through 5, and appendices described </w:t>
      </w:r>
      <w:r w:rsidR="00893FF2">
        <w:t>below</w:t>
      </w:r>
      <w:r w:rsidR="00A43FD5">
        <w:t xml:space="preserve"> follow the format of the EAP Template</w:t>
      </w:r>
      <w:r w:rsidR="00655692">
        <w:t>.</w:t>
      </w:r>
      <w:r w:rsidR="00A34972">
        <w:t xml:space="preserve"> </w:t>
      </w:r>
      <w:r w:rsidR="00C838DC">
        <w:t xml:space="preserve">The instructions and information </w:t>
      </w:r>
      <w:r w:rsidR="00C838DC">
        <w:lastRenderedPageBreak/>
        <w:t>provided in the following pages are differentiated</w:t>
      </w:r>
      <w:r w:rsidR="00E87FB0">
        <w:t xml:space="preserve"> as follows</w:t>
      </w:r>
      <w:r w:rsidR="00C838DC">
        <w:t xml:space="preserve"> to assist in the completion of the EAP Template:</w:t>
      </w:r>
    </w:p>
    <w:p w14:paraId="477FCD55" w14:textId="77777777" w:rsidR="00C838DC" w:rsidRDefault="00655692" w:rsidP="008E19D0">
      <w:pPr>
        <w:numPr>
          <w:ilvl w:val="0"/>
          <w:numId w:val="37"/>
        </w:numPr>
        <w:spacing w:line="288" w:lineRule="auto"/>
        <w:jc w:val="both"/>
      </w:pPr>
      <w:r>
        <w:t xml:space="preserve">Examples of charts, figures, and tables are presented to </w:t>
      </w:r>
      <w:r w:rsidR="00C72799">
        <w:t xml:space="preserve">provide </w:t>
      </w:r>
      <w:r>
        <w:t xml:space="preserve">the </w:t>
      </w:r>
      <w:r w:rsidR="00C000EF">
        <w:t xml:space="preserve">dam owner </w:t>
      </w:r>
      <w:r w:rsidR="00C72799">
        <w:t xml:space="preserve">with </w:t>
      </w:r>
      <w:r>
        <w:t>an indication of the type of informa</w:t>
      </w:r>
      <w:r w:rsidR="004066AC">
        <w:t>tion that needs to be included.</w:t>
      </w:r>
    </w:p>
    <w:p w14:paraId="0CF51052" w14:textId="77777777" w:rsidR="00C838DC" w:rsidRDefault="00BF3167" w:rsidP="008E19D0">
      <w:pPr>
        <w:numPr>
          <w:ilvl w:val="0"/>
          <w:numId w:val="37"/>
        </w:numPr>
        <w:spacing w:line="288" w:lineRule="auto"/>
        <w:jc w:val="both"/>
      </w:pPr>
      <w:r>
        <w:t>The notation</w:t>
      </w:r>
      <w:r w:rsidR="00DD1C69">
        <w:t>s</w:t>
      </w:r>
      <w:r w:rsidR="006534CF">
        <w:t xml:space="preserve"> </w:t>
      </w:r>
      <w:r w:rsidR="00DD1C69" w:rsidRPr="00B83427">
        <w:rPr>
          <w:b/>
          <w:bCs/>
        </w:rPr>
        <w:t>“DAM OWNER”</w:t>
      </w:r>
      <w:r w:rsidR="00DD1C69">
        <w:t xml:space="preserve"> and </w:t>
      </w:r>
      <w:r w:rsidR="00262611" w:rsidRPr="00B83427">
        <w:rPr>
          <w:b/>
          <w:bCs/>
        </w:rPr>
        <w:t>“</w:t>
      </w:r>
      <w:r w:rsidR="00410E5E" w:rsidRPr="00B83427">
        <w:rPr>
          <w:b/>
          <w:bCs/>
        </w:rPr>
        <w:t xml:space="preserve">Note to </w:t>
      </w:r>
      <w:r w:rsidR="00262611" w:rsidRPr="00B83427">
        <w:rPr>
          <w:b/>
          <w:bCs/>
        </w:rPr>
        <w:t>DAM OWNER</w:t>
      </w:r>
      <w:r w:rsidRPr="00B83427">
        <w:rPr>
          <w:b/>
          <w:bCs/>
        </w:rPr>
        <w:t>:</w:t>
      </w:r>
      <w:r w:rsidR="00262611" w:rsidRPr="00B83427">
        <w:rPr>
          <w:b/>
          <w:bCs/>
        </w:rPr>
        <w:t>”</w:t>
      </w:r>
      <w:r w:rsidR="00262611">
        <w:t xml:space="preserve"> </w:t>
      </w:r>
      <w:r w:rsidR="00DD1C69">
        <w:t>are</w:t>
      </w:r>
      <w:r>
        <w:t xml:space="preserve"> included </w:t>
      </w:r>
      <w:r w:rsidR="00DD1C69">
        <w:t xml:space="preserve">to alert the dam owner </w:t>
      </w:r>
      <w:r w:rsidR="007E727E">
        <w:t xml:space="preserve">and / or preparer </w:t>
      </w:r>
      <w:r w:rsidR="00DD1C69">
        <w:t xml:space="preserve">to specific information or instructions. </w:t>
      </w:r>
    </w:p>
    <w:p w14:paraId="307FD67B" w14:textId="77777777" w:rsidR="00C838DC" w:rsidRDefault="00C838DC" w:rsidP="008E19D0">
      <w:pPr>
        <w:numPr>
          <w:ilvl w:val="0"/>
          <w:numId w:val="37"/>
        </w:numPr>
        <w:spacing w:line="288" w:lineRule="auto"/>
        <w:jc w:val="both"/>
      </w:pPr>
      <w:r>
        <w:t>E</w:t>
      </w:r>
      <w:r w:rsidR="004066AC">
        <w:t xml:space="preserve">xcerpts from the EAP </w:t>
      </w:r>
      <w:r w:rsidR="008629EB">
        <w:t>Template</w:t>
      </w:r>
      <w:r w:rsidR="004066AC">
        <w:t xml:space="preserve"> </w:t>
      </w:r>
      <w:r w:rsidR="00BF3167">
        <w:t xml:space="preserve">are provided in </w:t>
      </w:r>
      <w:r w:rsidR="00552E15">
        <w:t>red font and are indented from the general instruction text</w:t>
      </w:r>
      <w:r w:rsidR="00BF3167">
        <w:t>.</w:t>
      </w:r>
    </w:p>
    <w:p w14:paraId="33540B78" w14:textId="77777777" w:rsidR="00E51B6E" w:rsidRDefault="00C838DC" w:rsidP="008E19D0">
      <w:pPr>
        <w:numPr>
          <w:ilvl w:val="0"/>
          <w:numId w:val="37"/>
        </w:numPr>
        <w:spacing w:line="288" w:lineRule="auto"/>
        <w:jc w:val="both"/>
      </w:pPr>
      <w:r>
        <w:t>U</w:t>
      </w:r>
      <w:r w:rsidR="00FE65A4">
        <w:t xml:space="preserve">ser prompts or instructions </w:t>
      </w:r>
      <w:r w:rsidR="00BF3167">
        <w:t xml:space="preserve">to complete blanks in the </w:t>
      </w:r>
      <w:r w:rsidR="008629EB">
        <w:t>Template</w:t>
      </w:r>
      <w:r w:rsidR="00BF3167">
        <w:t xml:space="preserve"> are </w:t>
      </w:r>
      <w:r w:rsidR="00FE65A4">
        <w:t xml:space="preserve">formatted in all caps, italicized, </w:t>
      </w:r>
      <w:r>
        <w:t xml:space="preserve">enclosed </w:t>
      </w:r>
      <w:r w:rsidR="00FE65A4">
        <w:t xml:space="preserve">in </w:t>
      </w:r>
      <w:proofErr w:type="gramStart"/>
      <w:r w:rsidR="00FE65A4">
        <w:t>parentheses</w:t>
      </w:r>
      <w:proofErr w:type="gramEnd"/>
      <w:r w:rsidR="00FE65A4">
        <w:t xml:space="preserve"> and highlighted in yellow as shown in this example:</w:t>
      </w:r>
    </w:p>
    <w:p w14:paraId="3A48CBD1" w14:textId="77777777" w:rsidR="00C838DC" w:rsidRPr="00B83427" w:rsidRDefault="00FE65A4" w:rsidP="00E51B6E">
      <w:pPr>
        <w:spacing w:line="288" w:lineRule="auto"/>
        <w:ind w:left="720"/>
        <w:jc w:val="both"/>
        <w:rPr>
          <w:b/>
          <w:bCs/>
          <w:iCs/>
        </w:rPr>
      </w:pPr>
      <w:r>
        <w:t xml:space="preserve"> </w:t>
      </w:r>
      <w:r w:rsidRPr="00B83427">
        <w:rPr>
          <w:b/>
          <w:bCs/>
          <w:iCs/>
          <w:highlight w:val="yellow"/>
        </w:rPr>
        <w:t>(USER PROMPT EXAMPLE)</w:t>
      </w:r>
      <w:r w:rsidR="00F56DEE" w:rsidRPr="00B83427">
        <w:rPr>
          <w:b/>
          <w:bCs/>
          <w:iCs/>
        </w:rPr>
        <w:t>.</w:t>
      </w:r>
    </w:p>
    <w:p w14:paraId="7E08B999" w14:textId="70CE8F7D" w:rsidR="002677E3" w:rsidRDefault="00C838DC" w:rsidP="00B83427">
      <w:pPr>
        <w:numPr>
          <w:ilvl w:val="0"/>
          <w:numId w:val="37"/>
        </w:numPr>
        <w:spacing w:after="240" w:line="288" w:lineRule="auto"/>
        <w:jc w:val="both"/>
        <w:sectPr w:rsidR="002677E3" w:rsidSect="00292166">
          <w:headerReference w:type="even" r:id="rId20"/>
          <w:headerReference w:type="default" r:id="rId21"/>
          <w:headerReference w:type="first" r:id="rId22"/>
          <w:type w:val="continuous"/>
          <w:pgSz w:w="12240" w:h="15840" w:code="1"/>
          <w:pgMar w:top="259" w:right="1080" w:bottom="216" w:left="1080" w:header="720" w:footer="720" w:gutter="0"/>
          <w:pgNumType w:fmt="lowerRoman"/>
          <w:cols w:space="720"/>
          <w:docGrid w:linePitch="360"/>
        </w:sectPr>
      </w:pPr>
      <w:r>
        <w:t>A</w:t>
      </w:r>
      <w:r w:rsidR="001E464B">
        <w:t xml:space="preserve">ll other text </w:t>
      </w:r>
      <w:r w:rsidR="00F9325D">
        <w:t>is</w:t>
      </w:r>
      <w:r w:rsidR="001E464B">
        <w:t xml:space="preserve"> considered to be general instruction. </w:t>
      </w:r>
    </w:p>
    <w:p w14:paraId="6086B84E" w14:textId="77777777" w:rsidR="00A26007" w:rsidRDefault="00A26007" w:rsidP="00B83427">
      <w:pPr>
        <w:spacing w:after="6360"/>
        <w:rPr>
          <w:b/>
          <w:sz w:val="28"/>
          <w:szCs w:val="28"/>
        </w:rPr>
      </w:pPr>
    </w:p>
    <w:p w14:paraId="7A2FF25A" w14:textId="046E4AD6" w:rsidR="00B42737" w:rsidRPr="001A1609" w:rsidRDefault="00A43FD5" w:rsidP="001A1609">
      <w:pPr>
        <w:jc w:val="center"/>
        <w:rPr>
          <w:b/>
          <w:sz w:val="28"/>
          <w:szCs w:val="28"/>
        </w:rPr>
      </w:pPr>
      <w:r>
        <w:rPr>
          <w:b/>
          <w:sz w:val="28"/>
          <w:szCs w:val="28"/>
        </w:rPr>
        <w:t>EAP TEMPLATE INSTRUCTIONS</w:t>
      </w:r>
    </w:p>
    <w:p w14:paraId="1C7168EC" w14:textId="77777777" w:rsidR="00586B34" w:rsidRDefault="005B10B5" w:rsidP="00B42737">
      <w:pPr>
        <w:jc w:val="center"/>
      </w:pPr>
      <w:r>
        <w:t xml:space="preserve"> </w:t>
      </w:r>
      <w:r w:rsidR="00A43FD5">
        <w:br w:type="page"/>
      </w:r>
    </w:p>
    <w:p w14:paraId="6B884241" w14:textId="77777777" w:rsidR="00A26007" w:rsidRDefault="00A26007" w:rsidP="00B83427">
      <w:pPr>
        <w:spacing w:after="6360"/>
      </w:pPr>
    </w:p>
    <w:p w14:paraId="656295A5" w14:textId="77777777" w:rsidR="00C148CC" w:rsidRDefault="00B42737" w:rsidP="001B1BE4">
      <w:pPr>
        <w:jc w:val="center"/>
      </w:pPr>
      <w:r>
        <w:t>This page intentionally left blank.</w:t>
      </w:r>
      <w:r>
        <w:br w:type="page"/>
      </w:r>
    </w:p>
    <w:p w14:paraId="1E916EB4" w14:textId="1FD920B4" w:rsidR="00B42737" w:rsidRPr="00B83427" w:rsidRDefault="00655692" w:rsidP="00B83427">
      <w:pPr>
        <w:spacing w:after="240"/>
        <w:rPr>
          <w:sz w:val="28"/>
          <w:szCs w:val="28"/>
        </w:rPr>
      </w:pPr>
      <w:r w:rsidRPr="00BA543E">
        <w:rPr>
          <w:b/>
          <w:sz w:val="28"/>
          <w:szCs w:val="28"/>
        </w:rPr>
        <w:lastRenderedPageBreak/>
        <w:t>Title Page</w:t>
      </w:r>
    </w:p>
    <w:p w14:paraId="4D4E2744" w14:textId="7CBD05AB" w:rsidR="00DD1C69" w:rsidRDefault="0027163F" w:rsidP="00F4027F">
      <w:pPr>
        <w:spacing w:after="240" w:line="288" w:lineRule="auto"/>
        <w:jc w:val="both"/>
      </w:pPr>
      <w:r>
        <w:t>The title page should identify the document as an EAP and specify the dam for which it is developed.</w:t>
      </w:r>
      <w:r w:rsidR="00A34972">
        <w:t xml:space="preserve"> </w:t>
      </w:r>
      <w:r>
        <w:t xml:space="preserve">Include the </w:t>
      </w:r>
      <w:r w:rsidR="00F9325D">
        <w:t xml:space="preserve">dam name, </w:t>
      </w:r>
      <w:r w:rsidR="00655692">
        <w:t xml:space="preserve">the </w:t>
      </w:r>
      <w:r w:rsidR="001E464B">
        <w:t>National Inventory of Dams (NID) number</w:t>
      </w:r>
      <w:r w:rsidR="00BD39A6">
        <w:t xml:space="preserve"> (assigned by the </w:t>
      </w:r>
      <w:r w:rsidR="00A43FD5">
        <w:t>Florida Dam Safety Program (F</w:t>
      </w:r>
      <w:r w:rsidR="00BD39A6">
        <w:t>DSP)), the c</w:t>
      </w:r>
      <w:r w:rsidR="00F9325D">
        <w:t>ounty where the dam is located, the water management district</w:t>
      </w:r>
      <w:r w:rsidR="00136EAB">
        <w:t xml:space="preserve"> for the dam location</w:t>
      </w:r>
      <w:r w:rsidR="00F9325D">
        <w:t>, and the specific hazard potential for the dam</w:t>
      </w:r>
      <w:r w:rsidR="00655692">
        <w:t>.</w:t>
      </w:r>
      <w:r w:rsidR="00A34972">
        <w:t xml:space="preserve"> </w:t>
      </w:r>
      <w:r w:rsidR="00DC6841">
        <w:t xml:space="preserve">The title page should also include </w:t>
      </w:r>
      <w:r w:rsidR="00655692">
        <w:t>a</w:t>
      </w:r>
      <w:r w:rsidR="00136EAB">
        <w:t xml:space="preserve"> regional or county map and a local map showing the dam location and </w:t>
      </w:r>
      <w:r w:rsidR="00F9325D">
        <w:t>GPS coordinates.</w:t>
      </w:r>
      <w:r w:rsidR="00A34972">
        <w:t xml:space="preserve"> </w:t>
      </w:r>
      <w:r w:rsidR="00136EAB">
        <w:t xml:space="preserve">The </w:t>
      </w:r>
      <w:r w:rsidR="00334041">
        <w:t xml:space="preserve">dam owner or dam owner’s </w:t>
      </w:r>
      <w:r w:rsidR="00136EAB">
        <w:t xml:space="preserve">representative </w:t>
      </w:r>
      <w:r>
        <w:t xml:space="preserve">should print their </w:t>
      </w:r>
      <w:r w:rsidR="00136EAB">
        <w:t xml:space="preserve">name, </w:t>
      </w:r>
      <w:r w:rsidR="00DC6841">
        <w:t xml:space="preserve">and </w:t>
      </w:r>
      <w:r w:rsidR="00136EAB">
        <w:t>sign</w:t>
      </w:r>
      <w:r>
        <w:t xml:space="preserve"> </w:t>
      </w:r>
      <w:r w:rsidR="00DC6841">
        <w:t>and date the title page</w:t>
      </w:r>
      <w:r w:rsidR="00334041">
        <w:t xml:space="preserve"> of the </w:t>
      </w:r>
      <w:r w:rsidR="005B3B10">
        <w:t>master document</w:t>
      </w:r>
      <w:r w:rsidR="00DC6841">
        <w:t>.</w:t>
      </w:r>
      <w:r w:rsidR="00A34972">
        <w:t xml:space="preserve"> </w:t>
      </w:r>
      <w:r>
        <w:t>T</w:t>
      </w:r>
      <w:r w:rsidR="001E2373">
        <w:t xml:space="preserve">he </w:t>
      </w:r>
      <w:r>
        <w:t>c</w:t>
      </w:r>
      <w:r w:rsidR="001E2373">
        <w:t xml:space="preserve">opy number </w:t>
      </w:r>
      <w:r>
        <w:t xml:space="preserve">should </w:t>
      </w:r>
      <w:r w:rsidR="00DC6841">
        <w:t xml:space="preserve">also </w:t>
      </w:r>
      <w:r>
        <w:t xml:space="preserve">be </w:t>
      </w:r>
      <w:r w:rsidR="001E2373">
        <w:t>recorded on the title page.</w:t>
      </w:r>
      <w:r w:rsidR="00A34972">
        <w:t xml:space="preserve"> </w:t>
      </w:r>
      <w:r w:rsidR="00DC6841">
        <w:t>The date of the EAP version should be inserted in the footer and the dam name, NID number, and county name should be included in the header.</w:t>
      </w:r>
      <w:r w:rsidR="00A34972">
        <w:t xml:space="preserve"> </w:t>
      </w:r>
    </w:p>
    <w:p w14:paraId="5ED5C821" w14:textId="7C555241" w:rsidR="009B4CF7" w:rsidRDefault="00F9325D" w:rsidP="00F4027F">
      <w:pPr>
        <w:spacing w:after="240" w:line="288" w:lineRule="auto"/>
        <w:jc w:val="both"/>
      </w:pPr>
      <w:r>
        <w:t>The following</w:t>
      </w:r>
      <w:r w:rsidR="00D951AE">
        <w:t xml:space="preserve"> descriptions and</w:t>
      </w:r>
      <w:r>
        <w:t xml:space="preserve"> </w:t>
      </w:r>
      <w:r w:rsidR="00212E6F">
        <w:t>links are</w:t>
      </w:r>
      <w:r>
        <w:t xml:space="preserve"> to assist </w:t>
      </w:r>
      <w:r w:rsidR="00212E6F">
        <w:t xml:space="preserve">the DAM OWNER </w:t>
      </w:r>
      <w:r w:rsidR="00136EAB">
        <w:t xml:space="preserve">in acquiring </w:t>
      </w:r>
      <w:r w:rsidR="00212E6F">
        <w:t>the information required for the title page:</w:t>
      </w:r>
    </w:p>
    <w:p w14:paraId="18780FFB" w14:textId="52E74675" w:rsidR="009B4CF7" w:rsidRDefault="00212E6F" w:rsidP="00F4027F">
      <w:pPr>
        <w:numPr>
          <w:ilvl w:val="0"/>
          <w:numId w:val="18"/>
        </w:numPr>
        <w:spacing w:after="240" w:line="288" w:lineRule="auto"/>
        <w:jc w:val="both"/>
      </w:pPr>
      <w:r w:rsidRPr="006B3108">
        <w:rPr>
          <w:u w:val="single"/>
        </w:rPr>
        <w:t>NID Number:</w:t>
      </w:r>
      <w:r w:rsidR="00A541F9">
        <w:t xml:space="preserve"> </w:t>
      </w:r>
      <w:r w:rsidR="005F6EB0">
        <w:t>The</w:t>
      </w:r>
      <w:r w:rsidR="00A43FD5">
        <w:t xml:space="preserve"> NID number is assigned by the FDSP. The F</w:t>
      </w:r>
      <w:r w:rsidR="005F6EB0">
        <w:t>DSP contact information is located on the title page of this instruction manual.</w:t>
      </w:r>
      <w:r w:rsidR="00A34972">
        <w:t xml:space="preserve"> </w:t>
      </w:r>
      <w:r w:rsidR="00136EAB">
        <w:t>Also include t</w:t>
      </w:r>
      <w:r w:rsidR="00A541F9">
        <w:t xml:space="preserve">he NID number in the </w:t>
      </w:r>
      <w:r w:rsidR="006B27C0">
        <w:t>dam information sheet.</w:t>
      </w:r>
      <w:r w:rsidR="005F6EB0">
        <w:t xml:space="preserve"> (</w:t>
      </w:r>
      <w:r w:rsidR="001B304A" w:rsidRPr="00143790">
        <w:t xml:space="preserve">Appendix </w:t>
      </w:r>
      <w:r w:rsidR="00143790">
        <w:t>A</w:t>
      </w:r>
      <w:r w:rsidR="001B304A" w:rsidRPr="00143790">
        <w:t>-</w:t>
      </w:r>
      <w:r w:rsidR="00136EAB">
        <w:t>7</w:t>
      </w:r>
      <w:r w:rsidR="00143790">
        <w:t>:</w:t>
      </w:r>
      <w:r w:rsidR="001B304A" w:rsidRPr="00143790">
        <w:t xml:space="preserve"> </w:t>
      </w:r>
      <w:r w:rsidR="001B304A" w:rsidRPr="009A086D">
        <w:rPr>
          <w:i/>
        </w:rPr>
        <w:t>National Inventory of Dams (NID) Data</w:t>
      </w:r>
      <w:r w:rsidR="005F6EB0">
        <w:t>)</w:t>
      </w:r>
    </w:p>
    <w:p w14:paraId="5109DABD" w14:textId="4B5E154E" w:rsidR="00A43FD5" w:rsidRDefault="00212E6F" w:rsidP="008E19D0">
      <w:pPr>
        <w:numPr>
          <w:ilvl w:val="0"/>
          <w:numId w:val="18"/>
        </w:numPr>
        <w:spacing w:line="288" w:lineRule="auto"/>
        <w:jc w:val="both"/>
      </w:pPr>
      <w:r w:rsidRPr="006B3108">
        <w:rPr>
          <w:u w:val="single"/>
        </w:rPr>
        <w:t>Water Management District</w:t>
      </w:r>
      <w:r w:rsidR="000A7516" w:rsidRPr="006B3108">
        <w:rPr>
          <w:u w:val="single"/>
        </w:rPr>
        <w:t xml:space="preserve"> (WMD)</w:t>
      </w:r>
      <w:r w:rsidRPr="006B3108">
        <w:rPr>
          <w:u w:val="single"/>
        </w:rPr>
        <w:t>:</w:t>
      </w:r>
      <w:r>
        <w:t xml:space="preserve"> The water management jurisdiction boundaries are based on </w:t>
      </w:r>
      <w:r w:rsidR="006B3108">
        <w:t>watershed boundaries.</w:t>
      </w:r>
      <w:r w:rsidR="00A34972">
        <w:t xml:space="preserve"> </w:t>
      </w:r>
    </w:p>
    <w:p w14:paraId="0219543D" w14:textId="77777777" w:rsidR="00212E6F" w:rsidRDefault="00CB1F63" w:rsidP="0079541C">
      <w:pPr>
        <w:numPr>
          <w:ilvl w:val="1"/>
          <w:numId w:val="18"/>
        </w:numPr>
        <w:spacing w:line="288" w:lineRule="auto"/>
        <w:jc w:val="both"/>
      </w:pPr>
      <w:r w:rsidRPr="00522417">
        <w:t xml:space="preserve">To access any of the five </w:t>
      </w:r>
      <w:r w:rsidR="00E24729" w:rsidRPr="00522417">
        <w:t>WMD</w:t>
      </w:r>
      <w:r w:rsidRPr="00522417">
        <w:t>s</w:t>
      </w:r>
      <w:r w:rsidR="00E70090" w:rsidRPr="00522417">
        <w:t xml:space="preserve">, </w:t>
      </w:r>
      <w:r w:rsidRPr="00522417">
        <w:t>go to</w:t>
      </w:r>
      <w:r w:rsidR="00522417" w:rsidRPr="00522417">
        <w:t xml:space="preserve"> </w:t>
      </w:r>
      <w:hyperlink r:id="rId23" w:history="1">
        <w:r w:rsidR="00522417" w:rsidRPr="00EE550B">
          <w:rPr>
            <w:rStyle w:val="Hyperlink"/>
          </w:rPr>
          <w:t>https://floridadep.gov/water-policy/water-policy/content/water-management-districts</w:t>
        </w:r>
      </w:hyperlink>
      <w:r w:rsidR="00522417">
        <w:t xml:space="preserve"> </w:t>
      </w:r>
      <w:r>
        <w:t>and select a WMD on the State map</w:t>
      </w:r>
      <w:r w:rsidR="00522417">
        <w:t>.</w:t>
      </w:r>
    </w:p>
    <w:p w14:paraId="3455945B" w14:textId="65287FEC" w:rsidR="00522417" w:rsidRDefault="00A43FD5" w:rsidP="00F4027F">
      <w:pPr>
        <w:numPr>
          <w:ilvl w:val="1"/>
          <w:numId w:val="18"/>
        </w:numPr>
        <w:spacing w:after="240" w:line="288" w:lineRule="auto"/>
        <w:jc w:val="both"/>
      </w:pPr>
      <w:r>
        <w:t>To identify the WMD for a</w:t>
      </w:r>
      <w:r w:rsidR="00C749F6">
        <w:t xml:space="preserve"> specific dam</w:t>
      </w:r>
      <w:r>
        <w:t xml:space="preserve"> </w:t>
      </w:r>
      <w:r w:rsidR="00CB1F63">
        <w:t>location, go to</w:t>
      </w:r>
      <w:r w:rsidR="00BF037E">
        <w:t xml:space="preserve"> </w:t>
      </w:r>
      <w:hyperlink r:id="rId24" w:history="1">
        <w:r w:rsidR="00BF037E" w:rsidRPr="00EE550B">
          <w:rPr>
            <w:rStyle w:val="Hyperlink"/>
          </w:rPr>
          <w:t>https://ca.dep.state.fl.us/mapdirect/</w:t>
        </w:r>
      </w:hyperlink>
      <w:r w:rsidR="00BF037E">
        <w:t xml:space="preserve"> </w:t>
      </w:r>
      <w:r w:rsidR="00CB1F63">
        <w:t xml:space="preserve">and </w:t>
      </w:r>
      <w:r w:rsidR="009070B8">
        <w:t xml:space="preserve">select the “Open Map Direct” icon. Select “ADD MAP LAYERS in the left-hand column and click on the plus sign that appears. Type “Water Management Districts” into the search bar. The search should return the “Water Management Districts (areas)” layer. Select the “Add Layer to Map” icon. Close the add data window and enter the dam address or town into the search window in the upper right-hand corner. Zoom to the dam’s location to see the WMD it’s located in. </w:t>
      </w:r>
    </w:p>
    <w:p w14:paraId="136F2BF2" w14:textId="71D1CFE0" w:rsidR="00E24729" w:rsidRPr="00867590" w:rsidRDefault="00522417" w:rsidP="00867590">
      <w:pPr>
        <w:numPr>
          <w:ilvl w:val="0"/>
          <w:numId w:val="18"/>
        </w:numPr>
        <w:spacing w:after="240" w:line="288" w:lineRule="auto"/>
        <w:jc w:val="both"/>
        <w:rPr>
          <w:u w:val="single"/>
        </w:rPr>
      </w:pPr>
      <w:r w:rsidRPr="00522417">
        <w:rPr>
          <w:u w:val="single"/>
        </w:rPr>
        <w:t>WMD Permit Number</w:t>
      </w:r>
      <w:r>
        <w:t xml:space="preserve">: </w:t>
      </w:r>
      <w:r w:rsidR="00A3053A">
        <w:t xml:space="preserve">If the dam is a permitted structure (as opposed to a dam constructed pre-rule), enter the permit type and number. </w:t>
      </w:r>
    </w:p>
    <w:p w14:paraId="2AF59FC2" w14:textId="71D229AC" w:rsidR="006B3108" w:rsidRPr="00A43FD5" w:rsidRDefault="00212E6F" w:rsidP="008E19D0">
      <w:pPr>
        <w:numPr>
          <w:ilvl w:val="0"/>
          <w:numId w:val="18"/>
        </w:numPr>
        <w:spacing w:line="288" w:lineRule="auto"/>
        <w:jc w:val="both"/>
      </w:pPr>
      <w:r w:rsidRPr="006B3108">
        <w:rPr>
          <w:u w:val="single"/>
        </w:rPr>
        <w:t>Hazard Potential for the Dam</w:t>
      </w:r>
      <w:r w:rsidR="006B3108">
        <w:rPr>
          <w:u w:val="single"/>
        </w:rPr>
        <w:t>:</w:t>
      </w:r>
      <w:r w:rsidR="00A34972">
        <w:t xml:space="preserve"> </w:t>
      </w:r>
      <w:r w:rsidR="00A43FD5">
        <w:t>The</w:t>
      </w:r>
      <w:r w:rsidR="00A34972">
        <w:t xml:space="preserve"> </w:t>
      </w:r>
      <w:r w:rsidR="006B3108">
        <w:t xml:space="preserve">hazard </w:t>
      </w:r>
      <w:r w:rsidR="00A43FD5">
        <w:t xml:space="preserve">potential </w:t>
      </w:r>
      <w:r w:rsidR="006B3108">
        <w:t>classification</w:t>
      </w:r>
      <w:r w:rsidR="00A43FD5">
        <w:t>s</w:t>
      </w:r>
      <w:r w:rsidR="006B3108">
        <w:t xml:space="preserve"> </w:t>
      </w:r>
      <w:r w:rsidR="00A43FD5">
        <w:t>are</w:t>
      </w:r>
      <w:r w:rsidR="006B3108">
        <w:t>:</w:t>
      </w:r>
      <w:r w:rsidR="006B3108" w:rsidRPr="00A43FD5">
        <w:rPr>
          <w:i/>
        </w:rPr>
        <w:t xml:space="preserve"> </w:t>
      </w:r>
    </w:p>
    <w:p w14:paraId="2BFE9BD6" w14:textId="77777777" w:rsidR="00A43FD5" w:rsidRPr="00867590" w:rsidRDefault="006B3108" w:rsidP="008E19D0">
      <w:pPr>
        <w:numPr>
          <w:ilvl w:val="0"/>
          <w:numId w:val="36"/>
        </w:numPr>
        <w:spacing w:before="141" w:after="141"/>
        <w:rPr>
          <w:iCs/>
        </w:rPr>
      </w:pPr>
      <w:r w:rsidRPr="00867590">
        <w:rPr>
          <w:iCs/>
        </w:rPr>
        <w:t xml:space="preserve">High hazard </w:t>
      </w:r>
      <w:r w:rsidR="00C749F6" w:rsidRPr="00867590">
        <w:rPr>
          <w:iCs/>
        </w:rPr>
        <w:t>potential</w:t>
      </w:r>
      <w:r w:rsidRPr="00867590">
        <w:rPr>
          <w:iCs/>
        </w:rPr>
        <w:t xml:space="preserve"> - loss of one human</w:t>
      </w:r>
      <w:r w:rsidR="00C749F6" w:rsidRPr="00867590">
        <w:rPr>
          <w:iCs/>
        </w:rPr>
        <w:t xml:space="preserve"> life is likely if the dam fails.</w:t>
      </w:r>
    </w:p>
    <w:p w14:paraId="61AD29B8" w14:textId="7823F21F" w:rsidR="00A43FD5" w:rsidRPr="00867590" w:rsidRDefault="006B3108" w:rsidP="008E19D0">
      <w:pPr>
        <w:numPr>
          <w:ilvl w:val="0"/>
          <w:numId w:val="36"/>
        </w:numPr>
        <w:spacing w:before="141" w:after="141"/>
        <w:rPr>
          <w:iCs/>
        </w:rPr>
      </w:pPr>
      <w:r w:rsidRPr="00867590">
        <w:rPr>
          <w:iCs/>
        </w:rPr>
        <w:t xml:space="preserve"> Significant hazard </w:t>
      </w:r>
      <w:r w:rsidR="00C749F6" w:rsidRPr="00867590">
        <w:rPr>
          <w:iCs/>
        </w:rPr>
        <w:t>potential</w:t>
      </w:r>
      <w:r w:rsidRPr="00867590">
        <w:rPr>
          <w:iCs/>
        </w:rPr>
        <w:t xml:space="preserve"> </w:t>
      </w:r>
      <w:r w:rsidR="00C749F6" w:rsidRPr="00867590">
        <w:rPr>
          <w:iCs/>
        </w:rPr>
        <w:t>–</w:t>
      </w:r>
      <w:r w:rsidRPr="00867590">
        <w:rPr>
          <w:iCs/>
        </w:rPr>
        <w:t xml:space="preserve"> </w:t>
      </w:r>
      <w:r w:rsidR="00C749F6" w:rsidRPr="00867590">
        <w:rPr>
          <w:iCs/>
        </w:rPr>
        <w:t>no probable</w:t>
      </w:r>
      <w:r w:rsidRPr="00867590">
        <w:rPr>
          <w:iCs/>
        </w:rPr>
        <w:t xml:space="preserve"> loss of human life</w:t>
      </w:r>
      <w:r w:rsidR="00C749F6" w:rsidRPr="00867590">
        <w:rPr>
          <w:iCs/>
        </w:rPr>
        <w:t>, but</w:t>
      </w:r>
      <w:r w:rsidRPr="00867590">
        <w:rPr>
          <w:iCs/>
        </w:rPr>
        <w:t xml:space="preserve"> likely significant</w:t>
      </w:r>
      <w:r w:rsidR="00A34972" w:rsidRPr="00867590">
        <w:rPr>
          <w:iCs/>
        </w:rPr>
        <w:t xml:space="preserve"> </w:t>
      </w:r>
      <w:r w:rsidRPr="00867590">
        <w:rPr>
          <w:iCs/>
        </w:rPr>
        <w:t xml:space="preserve">property or environmental </w:t>
      </w:r>
      <w:r w:rsidR="00C749F6" w:rsidRPr="00867590">
        <w:rPr>
          <w:iCs/>
        </w:rPr>
        <w:t>destruction.</w:t>
      </w:r>
    </w:p>
    <w:p w14:paraId="4B2674E6" w14:textId="77777777" w:rsidR="006B3108" w:rsidRPr="00867590" w:rsidRDefault="0092273A" w:rsidP="00103FDD">
      <w:pPr>
        <w:numPr>
          <w:ilvl w:val="0"/>
          <w:numId w:val="36"/>
        </w:numPr>
        <w:spacing w:before="141" w:after="141"/>
        <w:rPr>
          <w:iCs/>
        </w:rPr>
      </w:pPr>
      <w:r w:rsidRPr="00867590">
        <w:rPr>
          <w:iCs/>
        </w:rPr>
        <w:t>Low hazard potential –n</w:t>
      </w:r>
      <w:r w:rsidR="00C749F6" w:rsidRPr="00867590">
        <w:rPr>
          <w:iCs/>
        </w:rPr>
        <w:t>o loss of life and low economic impact, primarily limited to the owner’s property.</w:t>
      </w:r>
    </w:p>
    <w:p w14:paraId="73104AE3" w14:textId="160C87AD" w:rsidR="00103FDD" w:rsidRDefault="00212E6F" w:rsidP="00867590">
      <w:pPr>
        <w:spacing w:after="240" w:line="288" w:lineRule="auto"/>
        <w:ind w:left="720"/>
        <w:jc w:val="both"/>
      </w:pPr>
      <w:r>
        <w:t>The following</w:t>
      </w:r>
      <w:r w:rsidR="008D4DE1">
        <w:t xml:space="preserve"> document</w:t>
      </w:r>
      <w:r>
        <w:t xml:space="preserve"> provides the definition of each hazard potential:</w:t>
      </w:r>
      <w:r w:rsidR="00103FDD">
        <w:t xml:space="preserve"> </w:t>
      </w:r>
      <w:r w:rsidR="008D4DE1">
        <w:t>FEMA Federal Guidelines for Dam Safety, Hazard Potential Classification</w:t>
      </w:r>
      <w:r w:rsidR="001328BF">
        <w:t xml:space="preserve"> System for Dams (FEMA Publication 333), January 2004.</w:t>
      </w:r>
      <w:r w:rsidR="00A34972">
        <w:t xml:space="preserve"> </w:t>
      </w:r>
      <w:r w:rsidR="001328BF">
        <w:t xml:space="preserve">This document is located at the website: </w:t>
      </w:r>
      <w:hyperlink r:id="rId25" w:history="1">
        <w:r w:rsidR="00103FDD" w:rsidRPr="00EE550B">
          <w:rPr>
            <w:rStyle w:val="Hyperlink"/>
          </w:rPr>
          <w:t>https://damsafety.org/resourcecenter/national-dam-safety-program-guidelines-flyers-and-other-tools</w:t>
        </w:r>
      </w:hyperlink>
      <w:r w:rsidR="00103FDD">
        <w:t>.</w:t>
      </w:r>
    </w:p>
    <w:p w14:paraId="5315CB51" w14:textId="2F284421" w:rsidR="00207E96" w:rsidRPr="001B1BE4" w:rsidRDefault="00103FDD" w:rsidP="00867590">
      <w:pPr>
        <w:numPr>
          <w:ilvl w:val="0"/>
          <w:numId w:val="36"/>
        </w:numPr>
        <w:spacing w:after="240" w:line="288" w:lineRule="auto"/>
        <w:ind w:left="720"/>
        <w:jc w:val="both"/>
      </w:pPr>
      <w:r>
        <w:rPr>
          <w:u w:val="single"/>
        </w:rPr>
        <w:t>Month and Date</w:t>
      </w:r>
      <w:r w:rsidRPr="00103FDD">
        <w:t xml:space="preserve">: </w:t>
      </w:r>
      <w:r>
        <w:t>Enter the month and year that the EAP was created or revised, as is the case.</w:t>
      </w:r>
    </w:p>
    <w:p w14:paraId="7388ADC8" w14:textId="348C64A7" w:rsidR="009B4CF7" w:rsidRDefault="00B846F6" w:rsidP="00867590">
      <w:pPr>
        <w:numPr>
          <w:ilvl w:val="0"/>
          <w:numId w:val="18"/>
        </w:numPr>
        <w:spacing w:after="240" w:line="288" w:lineRule="auto"/>
        <w:jc w:val="both"/>
      </w:pPr>
      <w:r w:rsidRPr="006B3108">
        <w:rPr>
          <w:u w:val="single"/>
        </w:rPr>
        <w:t>Regional or County Map</w:t>
      </w:r>
      <w:r w:rsidRPr="00D951AE">
        <w:t>:</w:t>
      </w:r>
      <w:r>
        <w:t xml:space="preserve"> Utilize Google Maps for the creation of this regional map. Look up the closest intersection or address to the dam and select the zoom that includes the major roads within the county or region. </w:t>
      </w:r>
      <w:r w:rsidR="001328BF">
        <w:t>Verify that the map information is correct.</w:t>
      </w:r>
      <w:r w:rsidR="00A34972">
        <w:t xml:space="preserve"> </w:t>
      </w:r>
      <w:r>
        <w:t xml:space="preserve">Choose the “Map” tab in the upper </w:t>
      </w:r>
      <w:proofErr w:type="gramStart"/>
      <w:r>
        <w:t>right hand</w:t>
      </w:r>
      <w:proofErr w:type="gramEnd"/>
      <w:r>
        <w:t xml:space="preserve"> corner of the Google website screen for this map. Once this has been inserted onto the title page of the EAP </w:t>
      </w:r>
      <w:r w:rsidR="008629EB">
        <w:t>Template</w:t>
      </w:r>
      <w:r>
        <w:t>, label the dam location with the dam name.</w:t>
      </w:r>
    </w:p>
    <w:p w14:paraId="0B29FC1B" w14:textId="6ECC32DA" w:rsidR="009B4CF7" w:rsidRDefault="00B846F6" w:rsidP="00867590">
      <w:pPr>
        <w:numPr>
          <w:ilvl w:val="0"/>
          <w:numId w:val="18"/>
        </w:numPr>
        <w:spacing w:after="240" w:line="288" w:lineRule="auto"/>
        <w:jc w:val="both"/>
      </w:pPr>
      <w:r w:rsidRPr="001328BF">
        <w:rPr>
          <w:u w:val="single"/>
        </w:rPr>
        <w:t>Local Area Map:</w:t>
      </w:r>
      <w:r>
        <w:t xml:space="preserve"> Utilize Google Maps for the creation of this local map. Look up the closest intersection or address to the dam and select the zoom option that shows the rural roads around the dam. </w:t>
      </w:r>
      <w:r w:rsidR="001328BF">
        <w:t>Verify that the map information is correct.</w:t>
      </w:r>
      <w:r w:rsidR="00A34972">
        <w:t xml:space="preserve"> </w:t>
      </w:r>
      <w:r>
        <w:t xml:space="preserve">Choose the “Satellite” tab in the upper </w:t>
      </w:r>
      <w:proofErr w:type="gramStart"/>
      <w:r>
        <w:t>right hand</w:t>
      </w:r>
      <w:proofErr w:type="gramEnd"/>
      <w:r>
        <w:t xml:space="preserve"> corner of the Google website screen for this map. Once this has been inserted onto the title page of the EAP </w:t>
      </w:r>
      <w:r w:rsidR="008629EB">
        <w:t>Template</w:t>
      </w:r>
      <w:r>
        <w:t>, label the dam location with the dam name and GPS coordinates (in the State Plane coordinate system).</w:t>
      </w:r>
      <w:r w:rsidR="00A541F9">
        <w:t xml:space="preserve"> </w:t>
      </w:r>
    </w:p>
    <w:p w14:paraId="31B57646" w14:textId="2996B4FF" w:rsidR="00384C5B" w:rsidRDefault="00385129" w:rsidP="00F875A3">
      <w:pPr>
        <w:numPr>
          <w:ilvl w:val="0"/>
          <w:numId w:val="18"/>
        </w:numPr>
        <w:spacing w:line="288" w:lineRule="auto"/>
        <w:jc w:val="both"/>
      </w:pPr>
      <w:r>
        <w:rPr>
          <w:u w:val="single"/>
        </w:rPr>
        <w:t xml:space="preserve">Dam Owner / </w:t>
      </w:r>
      <w:r w:rsidR="001E2373">
        <w:rPr>
          <w:u w:val="single"/>
        </w:rPr>
        <w:t>Dam Owner’s Representative</w:t>
      </w:r>
      <w:r>
        <w:rPr>
          <w:u w:val="single"/>
        </w:rPr>
        <w:t>, Name</w:t>
      </w:r>
      <w:r w:rsidRPr="009B4CF7">
        <w:rPr>
          <w:u w:val="single"/>
        </w:rPr>
        <w:t xml:space="preserve">, Signature, Date, and </w:t>
      </w:r>
      <w:r w:rsidR="00C749F6" w:rsidRPr="009B4CF7">
        <w:rPr>
          <w:u w:val="single"/>
        </w:rPr>
        <w:t>Copy</w:t>
      </w:r>
      <w:r w:rsidR="00C749F6">
        <w:rPr>
          <w:u w:val="single"/>
        </w:rPr>
        <w:t xml:space="preserve"> (</w:t>
      </w:r>
      <w:r>
        <w:rPr>
          <w:u w:val="single"/>
        </w:rPr>
        <w:t xml:space="preserve"> </w:t>
      </w:r>
      <w:r w:rsidR="00C749F6">
        <w:rPr>
          <w:u w:val="single"/>
        </w:rPr>
        <w:t>)</w:t>
      </w:r>
      <w:r w:rsidR="00C749F6" w:rsidRPr="009B4CF7">
        <w:rPr>
          <w:u w:val="single"/>
        </w:rPr>
        <w:t xml:space="preserve"> of</w:t>
      </w:r>
      <w:r w:rsidR="00C749F6">
        <w:rPr>
          <w:u w:val="single"/>
        </w:rPr>
        <w:t xml:space="preserve"> (</w:t>
      </w:r>
      <w:r>
        <w:rPr>
          <w:u w:val="single"/>
        </w:rPr>
        <w:t xml:space="preserve"> )</w:t>
      </w:r>
      <w:r w:rsidRPr="009B4CF7">
        <w:rPr>
          <w:u w:val="single"/>
        </w:rPr>
        <w:t>:</w:t>
      </w:r>
      <w:r w:rsidR="00A34972">
        <w:t xml:space="preserve"> </w:t>
      </w:r>
      <w:r w:rsidR="001E2373">
        <w:t xml:space="preserve">Provide the printed </w:t>
      </w:r>
      <w:r>
        <w:t>name an</w:t>
      </w:r>
      <w:r w:rsidR="001E2373">
        <w:t>d signature of the dam owner or dam owner’s representative</w:t>
      </w:r>
      <w:r>
        <w:t xml:space="preserve"> </w:t>
      </w:r>
      <w:r w:rsidR="001E2373">
        <w:t xml:space="preserve">responsible </w:t>
      </w:r>
      <w:r>
        <w:t>for the dam.</w:t>
      </w:r>
      <w:r w:rsidR="00A34972">
        <w:t xml:space="preserve"> </w:t>
      </w:r>
      <w:r w:rsidR="001E2373">
        <w:t xml:space="preserve">Include the </w:t>
      </w:r>
      <w:r w:rsidR="00D951AE">
        <w:t xml:space="preserve">date </w:t>
      </w:r>
      <w:r w:rsidR="001E2373">
        <w:t xml:space="preserve">on which the document is signed. </w:t>
      </w:r>
      <w:r w:rsidR="00C749F6">
        <w:t xml:space="preserve">The copy number should be manually completed </w:t>
      </w:r>
      <w:r w:rsidR="008730E4">
        <w:t>prior to</w:t>
      </w:r>
      <w:r w:rsidR="00C749F6">
        <w:t xml:space="preserve"> distribution, with the </w:t>
      </w:r>
      <w:r w:rsidR="005B3B10">
        <w:t>master document</w:t>
      </w:r>
      <w:r w:rsidR="00C749F6">
        <w:t xml:space="preserve"> indicated as number 1</w:t>
      </w:r>
      <w:r w:rsidR="00334041">
        <w:t xml:space="preserve"> of the total number of EAPs in that distribution</w:t>
      </w:r>
      <w:r w:rsidR="00C749F6">
        <w:t>.</w:t>
      </w:r>
    </w:p>
    <w:p w14:paraId="19872204" w14:textId="77777777" w:rsidR="00E458F5" w:rsidRDefault="006B27C0" w:rsidP="00867590">
      <w:pPr>
        <w:pStyle w:val="Title"/>
        <w:jc w:val="left"/>
      </w:pPr>
      <w:r>
        <w:br w:type="page"/>
      </w:r>
    </w:p>
    <w:p w14:paraId="161C0327" w14:textId="456EE4B2" w:rsidR="00B42737" w:rsidRDefault="00B42737" w:rsidP="00867590">
      <w:pPr>
        <w:pStyle w:val="Title"/>
        <w:spacing w:after="240"/>
        <w:jc w:val="left"/>
      </w:pPr>
      <w:bookmarkStart w:id="7" w:name="_Toc312836296"/>
      <w:r w:rsidRPr="00BA543E">
        <w:lastRenderedPageBreak/>
        <w:t>Table of Contents</w:t>
      </w:r>
      <w:bookmarkEnd w:id="7"/>
    </w:p>
    <w:p w14:paraId="79CD5932" w14:textId="2710C711" w:rsidR="00384C5B" w:rsidRDefault="00655692" w:rsidP="00867590">
      <w:pPr>
        <w:spacing w:line="288" w:lineRule="auto"/>
        <w:jc w:val="both"/>
      </w:pPr>
      <w:r>
        <w:t xml:space="preserve">The table of contents should detail the individual sections and subsections. </w:t>
      </w:r>
      <w:r w:rsidR="00EC1016">
        <w:t>Side and top t</w:t>
      </w:r>
      <w:r>
        <w:t xml:space="preserve">abs should be utilized in the printed document to easily find various sections in the EAP. Side tabs should be used to identify the sections within the document. Top tabs should be used for the </w:t>
      </w:r>
      <w:r w:rsidR="005C05CE">
        <w:t>most relevant</w:t>
      </w:r>
      <w:r>
        <w:t xml:space="preserve"> sections, or topics, needed during an e</w:t>
      </w:r>
      <w:r w:rsidR="005C05CE">
        <w:t>vent</w:t>
      </w:r>
      <w:r w:rsidR="002E7446">
        <w:t xml:space="preserve"> (</w:t>
      </w:r>
      <w:proofErr w:type="gramStart"/>
      <w:r w:rsidR="002E7446">
        <w:t>i.e.</w:t>
      </w:r>
      <w:proofErr w:type="gramEnd"/>
      <w:r w:rsidR="002E7446">
        <w:t xml:space="preserve"> EAP Flow</w:t>
      </w:r>
      <w:r w:rsidR="00A52F93">
        <w:t xml:space="preserve"> C</w:t>
      </w:r>
      <w:r w:rsidR="00EA2B53">
        <w:t>hart, Notification c</w:t>
      </w:r>
      <w:r w:rsidR="002E7446">
        <w:t>hart</w:t>
      </w:r>
      <w:r w:rsidR="00EA2B53">
        <w:t>s</w:t>
      </w:r>
      <w:r w:rsidR="002E7446">
        <w:t>, EAP Contact List, etc.)</w:t>
      </w:r>
      <w:r>
        <w:t xml:space="preserve">. </w:t>
      </w:r>
    </w:p>
    <w:p w14:paraId="55E3C6ED" w14:textId="77777777" w:rsidR="00E458F5" w:rsidRDefault="00446581" w:rsidP="0068190E">
      <w:pPr>
        <w:pStyle w:val="Title"/>
        <w:jc w:val="left"/>
      </w:pPr>
      <w:r>
        <w:br w:type="page"/>
      </w:r>
    </w:p>
    <w:p w14:paraId="003E1DB4" w14:textId="49B1AA6C" w:rsidR="00904D46" w:rsidRDefault="00655692" w:rsidP="00867590">
      <w:pPr>
        <w:pStyle w:val="Title"/>
        <w:spacing w:after="240"/>
        <w:jc w:val="left"/>
      </w:pPr>
      <w:bookmarkStart w:id="8" w:name="_Toc312836297"/>
      <w:r>
        <w:lastRenderedPageBreak/>
        <w:t>EAP Overview</w:t>
      </w:r>
      <w:bookmarkEnd w:id="8"/>
    </w:p>
    <w:p w14:paraId="0B1F5965" w14:textId="066CC5F2" w:rsidR="005C2175" w:rsidRPr="00867590" w:rsidRDefault="000A08B6" w:rsidP="00867590">
      <w:pPr>
        <w:pStyle w:val="Heading1"/>
        <w:spacing w:after="240"/>
      </w:pPr>
      <w:bookmarkStart w:id="9" w:name="_Toc312836298"/>
      <w:r>
        <w:t>E</w:t>
      </w:r>
      <w:r w:rsidR="00655692">
        <w:t>AP Flow Chart</w:t>
      </w:r>
      <w:bookmarkEnd w:id="9"/>
    </w:p>
    <w:p w14:paraId="5DBE9CDC" w14:textId="7E7F901C" w:rsidR="00F74DB5" w:rsidRDefault="00414FD6" w:rsidP="00867590">
      <w:pPr>
        <w:spacing w:line="288" w:lineRule="auto"/>
        <w:jc w:val="both"/>
      </w:pPr>
      <w:r>
        <w:t xml:space="preserve">The EAP </w:t>
      </w:r>
      <w:r w:rsidR="001633AF">
        <w:t>Flow</w:t>
      </w:r>
      <w:r w:rsidR="00A52F93">
        <w:t xml:space="preserve"> C</w:t>
      </w:r>
      <w:r w:rsidR="001633AF">
        <w:t xml:space="preserve">hart, included on the following page, presents the </w:t>
      </w:r>
      <w:r w:rsidR="00A52F93">
        <w:t>steps to follow</w:t>
      </w:r>
      <w:r w:rsidR="001633AF">
        <w:t xml:space="preserve"> from the time the event is first detected and an event level is determined</w:t>
      </w:r>
      <w:r w:rsidR="00744FB5">
        <w:t xml:space="preserve"> to the termination </w:t>
      </w:r>
      <w:r w:rsidR="00410E5E">
        <w:t>a</w:t>
      </w:r>
      <w:r w:rsidR="00744FB5">
        <w:t>nd follow-up actions</w:t>
      </w:r>
      <w:r w:rsidR="00410E5E">
        <w:t xml:space="preserve"> of an event</w:t>
      </w:r>
      <w:r w:rsidR="001633AF">
        <w:t xml:space="preserve">. This </w:t>
      </w:r>
      <w:r w:rsidR="00A52F93">
        <w:t xml:space="preserve">specific </w:t>
      </w:r>
      <w:r w:rsidR="001633AF">
        <w:t>flow</w:t>
      </w:r>
      <w:r w:rsidR="00A52F93">
        <w:t xml:space="preserve"> </w:t>
      </w:r>
      <w:r w:rsidR="001633AF">
        <w:t xml:space="preserve">chart should be included in your </w:t>
      </w:r>
      <w:r w:rsidR="008629EB">
        <w:t>Template</w:t>
      </w:r>
      <w:r w:rsidR="00F74DB5">
        <w:t xml:space="preserve"> </w:t>
      </w:r>
      <w:r w:rsidR="00744FB5">
        <w:t>to show</w:t>
      </w:r>
      <w:r w:rsidR="00F74DB5">
        <w:t xml:space="preserve"> the procedures the EAP follows. This flow</w:t>
      </w:r>
      <w:r w:rsidR="00744FB5">
        <w:t xml:space="preserve"> chart serves as a quick reference to</w:t>
      </w:r>
      <w:r w:rsidR="00F74DB5">
        <w:t xml:space="preserve"> the various sections that provide more information regarding the event level determination, notification, actions, and event termination.</w:t>
      </w:r>
    </w:p>
    <w:p w14:paraId="7494900A" w14:textId="66368816" w:rsidR="00E458F5" w:rsidRDefault="00F74DB5" w:rsidP="001B1BE4">
      <w:r>
        <w:br w:type="page"/>
      </w:r>
      <w:r w:rsidR="006F30A1">
        <w:rPr>
          <w:noProof/>
          <w:color w:val="FF0000"/>
          <w:sz w:val="22"/>
        </w:rPr>
        <w:lastRenderedPageBreak/>
        <w:drawing>
          <wp:inline distT="0" distB="0" distL="0" distR="0" wp14:anchorId="4B7B4564" wp14:editId="469F3EBC">
            <wp:extent cx="6400800" cy="8277225"/>
            <wp:effectExtent l="0" t="0" r="0" b="0"/>
            <wp:docPr id="2" name="Picture 2" descr="Emergency Action Plan Flow Chart - The four steps, Event Level Determination, Notification and Communication, Expected Actions, and Event Termination, are discuss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rgency Action Plan Flow Chart - The four steps, Event Level Determination, Notification and Communication, Expected Actions, and Event Termination, are discussed belo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inline>
        </w:drawing>
      </w:r>
      <w:r>
        <w:br w:type="page"/>
      </w:r>
      <w:r w:rsidR="00895C94">
        <w:lastRenderedPageBreak/>
        <w:t xml:space="preserve"> </w:t>
      </w:r>
    </w:p>
    <w:p w14:paraId="3DDE2F74" w14:textId="7EC88D9C" w:rsidR="00895C94" w:rsidRPr="00867590" w:rsidRDefault="00F74DB5" w:rsidP="00867590">
      <w:pPr>
        <w:spacing w:after="240"/>
        <w:rPr>
          <w:rFonts w:ascii="Times" w:hAnsi="Times"/>
          <w:b/>
          <w:sz w:val="28"/>
          <w:szCs w:val="28"/>
        </w:rPr>
      </w:pPr>
      <w:r w:rsidRPr="00E458F5">
        <w:rPr>
          <w:rFonts w:ascii="Times" w:hAnsi="Times"/>
          <w:b/>
          <w:sz w:val="28"/>
          <w:szCs w:val="28"/>
        </w:rPr>
        <w:t>Summary of EAP Process</w:t>
      </w:r>
    </w:p>
    <w:p w14:paraId="0FCF39A1" w14:textId="77777777" w:rsidR="00964C72" w:rsidRPr="00964C72" w:rsidRDefault="00964C72" w:rsidP="00AA0647">
      <w:pPr>
        <w:spacing w:after="120" w:line="288" w:lineRule="auto"/>
        <w:jc w:val="both"/>
        <w:rPr>
          <w:i/>
          <w:sz w:val="22"/>
        </w:rPr>
      </w:pPr>
      <w:r w:rsidRPr="00032714">
        <w:rPr>
          <w:iCs/>
          <w:sz w:val="22"/>
        </w:rPr>
        <w:t xml:space="preserve">Note to </w:t>
      </w:r>
      <w:r w:rsidRPr="00032714">
        <w:rPr>
          <w:b/>
          <w:bCs/>
          <w:iCs/>
          <w:sz w:val="22"/>
        </w:rPr>
        <w:t>DAM OWNER</w:t>
      </w:r>
      <w:r w:rsidRPr="00032714">
        <w:rPr>
          <w:iCs/>
          <w:sz w:val="22"/>
        </w:rPr>
        <w:t xml:space="preserve">: The language provided below is </w:t>
      </w:r>
      <w:r w:rsidR="00410E5E" w:rsidRPr="00032714">
        <w:rPr>
          <w:iCs/>
          <w:sz w:val="22"/>
        </w:rPr>
        <w:t xml:space="preserve">included </w:t>
      </w:r>
      <w:r w:rsidRPr="00032714">
        <w:rPr>
          <w:iCs/>
          <w:sz w:val="22"/>
        </w:rPr>
        <w:t xml:space="preserve">in the </w:t>
      </w:r>
      <w:r w:rsidR="008629EB" w:rsidRPr="00032714">
        <w:rPr>
          <w:iCs/>
          <w:sz w:val="22"/>
        </w:rPr>
        <w:t>Template</w:t>
      </w:r>
      <w:r w:rsidRPr="00032714">
        <w:rPr>
          <w:iCs/>
          <w:sz w:val="22"/>
        </w:rPr>
        <w:t xml:space="preserve">. There is no input required in this section of the </w:t>
      </w:r>
      <w:r w:rsidR="008629EB" w:rsidRPr="00032714">
        <w:rPr>
          <w:iCs/>
          <w:sz w:val="22"/>
        </w:rPr>
        <w:t>Template</w:t>
      </w:r>
      <w:r w:rsidRPr="00032714">
        <w:rPr>
          <w:iCs/>
          <w:sz w:val="22"/>
        </w:rPr>
        <w:t>, as these are necessary parts of the EAP</w:t>
      </w:r>
      <w:r w:rsidRPr="00964C72">
        <w:rPr>
          <w:i/>
          <w:sz w:val="22"/>
        </w:rPr>
        <w:t>.</w:t>
      </w:r>
    </w:p>
    <w:p w14:paraId="603C7468" w14:textId="2E283737" w:rsidR="00AF7EF3" w:rsidRPr="00867590" w:rsidRDefault="005B14C5" w:rsidP="00867590">
      <w:pPr>
        <w:spacing w:after="240"/>
        <w:rPr>
          <w:b/>
          <w:color w:val="FF0000"/>
          <w:sz w:val="20"/>
          <w:szCs w:val="20"/>
        </w:rPr>
      </w:pPr>
      <w:r w:rsidRPr="00410E5E">
        <w:rPr>
          <w:color w:val="FF0000"/>
          <w:sz w:val="20"/>
          <w:szCs w:val="20"/>
        </w:rPr>
        <w:t xml:space="preserve"> </w:t>
      </w:r>
      <w:bookmarkStart w:id="10" w:name="_Toc278899042"/>
      <w:r w:rsidR="00AF7EF3" w:rsidRPr="00410E5E">
        <w:rPr>
          <w:b/>
          <w:color w:val="FF0000"/>
          <w:sz w:val="20"/>
          <w:szCs w:val="20"/>
        </w:rPr>
        <w:t>Summary of EAP Process</w:t>
      </w:r>
      <w:bookmarkEnd w:id="10"/>
    </w:p>
    <w:p w14:paraId="0A4A9127" w14:textId="5CD60151" w:rsidR="0012651B" w:rsidRDefault="00410E5E" w:rsidP="00410E5E">
      <w:pPr>
        <w:spacing w:line="360" w:lineRule="auto"/>
        <w:ind w:left="720"/>
        <w:rPr>
          <w:color w:val="FF0000"/>
          <w:sz w:val="20"/>
          <w:szCs w:val="20"/>
        </w:rPr>
      </w:pPr>
      <w:r w:rsidRPr="00410E5E">
        <w:rPr>
          <w:color w:val="FF0000"/>
          <w:sz w:val="20"/>
          <w:szCs w:val="20"/>
        </w:rPr>
        <w:t>The EAP Process consists of four (4) steps that must be followed anytime an event has been detected.</w:t>
      </w:r>
      <w:r w:rsidR="00A34972">
        <w:rPr>
          <w:color w:val="FF0000"/>
          <w:sz w:val="20"/>
          <w:szCs w:val="20"/>
        </w:rPr>
        <w:t xml:space="preserve"> </w:t>
      </w:r>
    </w:p>
    <w:p w14:paraId="69AF30B3" w14:textId="77777777" w:rsidR="00410E5E" w:rsidRPr="00410E5E" w:rsidRDefault="00410E5E" w:rsidP="00410E5E">
      <w:pPr>
        <w:spacing w:line="360" w:lineRule="auto"/>
        <w:ind w:left="720"/>
        <w:rPr>
          <w:color w:val="FF0000"/>
          <w:sz w:val="20"/>
          <w:szCs w:val="20"/>
        </w:rPr>
      </w:pPr>
      <w:r w:rsidRPr="00410E5E">
        <w:rPr>
          <w:color w:val="FF0000"/>
          <w:sz w:val="20"/>
          <w:szCs w:val="20"/>
        </w:rPr>
        <w:t>The 4 steps are as follows:</w:t>
      </w:r>
    </w:p>
    <w:p w14:paraId="00EC3153" w14:textId="4D39CB1C" w:rsidR="00410E5E" w:rsidRPr="00410E5E" w:rsidRDefault="00410E5E" w:rsidP="00BC7EC6">
      <w:pPr>
        <w:spacing w:line="360" w:lineRule="auto"/>
        <w:ind w:left="1440"/>
        <w:rPr>
          <w:color w:val="FF0000"/>
          <w:sz w:val="20"/>
          <w:szCs w:val="20"/>
        </w:rPr>
      </w:pPr>
      <w:r w:rsidRPr="00410E5E">
        <w:rPr>
          <w:color w:val="FF0000"/>
          <w:sz w:val="20"/>
          <w:szCs w:val="20"/>
        </w:rPr>
        <w:t>Step</w:t>
      </w:r>
      <w:r w:rsidRPr="00410E5E">
        <w:rPr>
          <w:b/>
          <w:color w:val="FF0000"/>
          <w:sz w:val="20"/>
          <w:szCs w:val="20"/>
        </w:rPr>
        <w:t xml:space="preserve"> </w:t>
      </w:r>
      <w:r w:rsidRPr="00410E5E">
        <w:rPr>
          <w:color w:val="FF0000"/>
          <w:sz w:val="20"/>
          <w:szCs w:val="20"/>
        </w:rPr>
        <w:t>1:</w:t>
      </w:r>
      <w:r w:rsidR="00A34972">
        <w:rPr>
          <w:color w:val="FF0000"/>
          <w:sz w:val="20"/>
          <w:szCs w:val="20"/>
        </w:rPr>
        <w:t xml:space="preserve"> </w:t>
      </w:r>
      <w:r w:rsidRPr="00410E5E">
        <w:rPr>
          <w:color w:val="FF0000"/>
          <w:sz w:val="20"/>
          <w:szCs w:val="20"/>
        </w:rPr>
        <w:t>Event Detection and Level Determination</w:t>
      </w:r>
    </w:p>
    <w:p w14:paraId="002CFF05" w14:textId="3D31C9BD" w:rsidR="00410E5E" w:rsidRPr="00410E5E" w:rsidRDefault="00410E5E" w:rsidP="00BC7EC6">
      <w:pPr>
        <w:spacing w:line="360" w:lineRule="auto"/>
        <w:ind w:left="1440"/>
        <w:rPr>
          <w:color w:val="FF0000"/>
          <w:sz w:val="20"/>
          <w:szCs w:val="20"/>
        </w:rPr>
      </w:pPr>
      <w:r w:rsidRPr="00410E5E">
        <w:rPr>
          <w:color w:val="FF0000"/>
          <w:sz w:val="20"/>
          <w:szCs w:val="20"/>
        </w:rPr>
        <w:t>Step 2:</w:t>
      </w:r>
      <w:r w:rsidR="00A34972">
        <w:rPr>
          <w:color w:val="FF0000"/>
          <w:sz w:val="20"/>
          <w:szCs w:val="20"/>
        </w:rPr>
        <w:t xml:space="preserve"> </w:t>
      </w:r>
      <w:r w:rsidRPr="00410E5E">
        <w:rPr>
          <w:color w:val="FF0000"/>
          <w:sz w:val="20"/>
          <w:szCs w:val="20"/>
        </w:rPr>
        <w:t>Notification and Communication</w:t>
      </w:r>
    </w:p>
    <w:p w14:paraId="59400954" w14:textId="3A1525F6" w:rsidR="00410E5E" w:rsidRPr="00410E5E" w:rsidRDefault="00410E5E" w:rsidP="00BC7EC6">
      <w:pPr>
        <w:spacing w:line="360" w:lineRule="auto"/>
        <w:ind w:left="1440"/>
        <w:rPr>
          <w:color w:val="FF0000"/>
          <w:sz w:val="20"/>
          <w:szCs w:val="20"/>
        </w:rPr>
      </w:pPr>
      <w:r w:rsidRPr="00410E5E">
        <w:rPr>
          <w:color w:val="FF0000"/>
          <w:sz w:val="20"/>
          <w:szCs w:val="20"/>
        </w:rPr>
        <w:t>Step 3:</w:t>
      </w:r>
      <w:r w:rsidR="00A34972">
        <w:rPr>
          <w:color w:val="FF0000"/>
          <w:sz w:val="20"/>
          <w:szCs w:val="20"/>
        </w:rPr>
        <w:t xml:space="preserve"> </w:t>
      </w:r>
      <w:r w:rsidRPr="00410E5E">
        <w:rPr>
          <w:color w:val="FF0000"/>
          <w:sz w:val="20"/>
          <w:szCs w:val="20"/>
        </w:rPr>
        <w:t>Expected Actions</w:t>
      </w:r>
    </w:p>
    <w:p w14:paraId="4EB405B5" w14:textId="3BFA3EDD" w:rsidR="007E727E" w:rsidRPr="00867590" w:rsidRDefault="00565829" w:rsidP="00BC7EC6">
      <w:pPr>
        <w:spacing w:after="240" w:line="360" w:lineRule="auto"/>
        <w:ind w:left="1440"/>
        <w:rPr>
          <w:color w:val="FF0000"/>
          <w:sz w:val="20"/>
          <w:szCs w:val="20"/>
        </w:rPr>
      </w:pPr>
      <w:r>
        <w:rPr>
          <w:color w:val="FF0000"/>
          <w:sz w:val="20"/>
          <w:szCs w:val="20"/>
        </w:rPr>
        <w:t>Step 4:</w:t>
      </w:r>
      <w:r w:rsidR="00A34972">
        <w:rPr>
          <w:color w:val="FF0000"/>
          <w:sz w:val="20"/>
          <w:szCs w:val="20"/>
        </w:rPr>
        <w:t xml:space="preserve"> </w:t>
      </w:r>
      <w:r w:rsidR="00F56DEE">
        <w:rPr>
          <w:color w:val="FF0000"/>
          <w:sz w:val="20"/>
          <w:szCs w:val="20"/>
        </w:rPr>
        <w:t>Termination and Follow-Up</w:t>
      </w:r>
    </w:p>
    <w:p w14:paraId="6B4BC0ED" w14:textId="39B4D67C" w:rsidR="00410E5E" w:rsidRPr="00867590" w:rsidRDefault="00410E5E" w:rsidP="00410E5E">
      <w:pPr>
        <w:spacing w:line="360" w:lineRule="auto"/>
        <w:ind w:left="720"/>
        <w:rPr>
          <w:b/>
          <w:iCs/>
          <w:color w:val="FF0000"/>
          <w:sz w:val="20"/>
          <w:szCs w:val="20"/>
        </w:rPr>
      </w:pPr>
      <w:r w:rsidRPr="00867590">
        <w:rPr>
          <w:b/>
          <w:iCs/>
          <w:color w:val="FF0000"/>
          <w:sz w:val="20"/>
          <w:szCs w:val="20"/>
        </w:rPr>
        <w:t>Step 1</w:t>
      </w:r>
      <w:r w:rsidR="00853F4B" w:rsidRPr="00867590">
        <w:rPr>
          <w:b/>
          <w:iCs/>
          <w:color w:val="FF0000"/>
          <w:sz w:val="20"/>
          <w:szCs w:val="20"/>
        </w:rPr>
        <w:t>:</w:t>
      </w:r>
      <w:r w:rsidR="00A34972" w:rsidRPr="00867590">
        <w:rPr>
          <w:b/>
          <w:iCs/>
          <w:color w:val="FF0000"/>
          <w:sz w:val="20"/>
          <w:szCs w:val="20"/>
        </w:rPr>
        <w:t xml:space="preserve"> </w:t>
      </w:r>
      <w:r w:rsidRPr="00867590">
        <w:rPr>
          <w:b/>
          <w:iCs/>
          <w:color w:val="FF0000"/>
          <w:sz w:val="20"/>
          <w:szCs w:val="20"/>
        </w:rPr>
        <w:t>Event Detection and Level Determination</w:t>
      </w:r>
    </w:p>
    <w:p w14:paraId="54352B93" w14:textId="2F0A10F7" w:rsidR="00E458F5" w:rsidRPr="00410E5E" w:rsidRDefault="00410E5E" w:rsidP="00BC7EC6">
      <w:pPr>
        <w:spacing w:after="120" w:line="360" w:lineRule="auto"/>
        <w:ind w:left="720"/>
        <w:rPr>
          <w:color w:val="FF0000"/>
          <w:sz w:val="20"/>
          <w:szCs w:val="20"/>
        </w:rPr>
      </w:pPr>
      <w:r w:rsidRPr="00410E5E">
        <w:rPr>
          <w:color w:val="FF0000"/>
          <w:sz w:val="20"/>
          <w:szCs w:val="20"/>
        </w:rPr>
        <w:t>When an event is detected at the dam, the level of the event must be determined.</w:t>
      </w:r>
      <w:r w:rsidR="00A34972">
        <w:rPr>
          <w:color w:val="FF0000"/>
          <w:sz w:val="20"/>
          <w:szCs w:val="20"/>
        </w:rPr>
        <w:t xml:space="preserve"> </w:t>
      </w:r>
      <w:r w:rsidRPr="00410E5E">
        <w:rPr>
          <w:color w:val="FF0000"/>
          <w:sz w:val="20"/>
          <w:szCs w:val="20"/>
        </w:rPr>
        <w:t>Section 1.0</w:t>
      </w:r>
      <w:r w:rsidRPr="00410E5E">
        <w:rPr>
          <w:b/>
          <w:color w:val="FF0000"/>
          <w:sz w:val="20"/>
          <w:szCs w:val="20"/>
        </w:rPr>
        <w:t xml:space="preserve"> </w:t>
      </w:r>
      <w:r w:rsidRPr="00410E5E">
        <w:rPr>
          <w:i/>
          <w:color w:val="FF0000"/>
          <w:sz w:val="20"/>
          <w:szCs w:val="20"/>
        </w:rPr>
        <w:t>Event Detection and Level Determination</w:t>
      </w:r>
      <w:r w:rsidRPr="00410E5E">
        <w:rPr>
          <w:color w:val="FF0000"/>
          <w:sz w:val="20"/>
          <w:szCs w:val="20"/>
        </w:rPr>
        <w:t xml:space="preserve"> will serve as a guide to determine event level.</w:t>
      </w:r>
      <w:r w:rsidR="00A34972">
        <w:rPr>
          <w:color w:val="FF0000"/>
          <w:sz w:val="20"/>
          <w:szCs w:val="20"/>
        </w:rPr>
        <w:t xml:space="preserve"> </w:t>
      </w:r>
      <w:r w:rsidRPr="00410E5E">
        <w:rPr>
          <w:color w:val="FF0000"/>
          <w:sz w:val="20"/>
          <w:szCs w:val="20"/>
        </w:rPr>
        <w:t>Each event level has a specific notification and expected actions associated with it.</w:t>
      </w:r>
      <w:r w:rsidR="00A34972">
        <w:rPr>
          <w:color w:val="FF0000"/>
          <w:sz w:val="20"/>
          <w:szCs w:val="20"/>
        </w:rPr>
        <w:t xml:space="preserve"> </w:t>
      </w:r>
      <w:r w:rsidRPr="00410E5E">
        <w:rPr>
          <w:color w:val="FF0000"/>
          <w:sz w:val="20"/>
          <w:szCs w:val="20"/>
        </w:rPr>
        <w:t>The 3 levels of events are:</w:t>
      </w:r>
    </w:p>
    <w:p w14:paraId="34034811" w14:textId="062E0488" w:rsidR="00BC7EC6" w:rsidRDefault="00BC7EC6" w:rsidP="00BC7EC6">
      <w:pPr>
        <w:pStyle w:val="ListParagraph"/>
        <w:numPr>
          <w:ilvl w:val="0"/>
          <w:numId w:val="52"/>
        </w:numPr>
        <w:spacing w:line="360" w:lineRule="auto"/>
        <w:ind w:left="1800"/>
        <w:rPr>
          <w:color w:val="FF0000"/>
          <w:sz w:val="20"/>
          <w:szCs w:val="20"/>
        </w:rPr>
      </w:pPr>
      <w:r w:rsidRPr="00BC7EC6">
        <w:rPr>
          <w:color w:val="FF0000"/>
          <w:sz w:val="20"/>
          <w:szCs w:val="20"/>
        </w:rPr>
        <w:t>Unusual Event Level-slowly developing, unusual situation</w:t>
      </w:r>
    </w:p>
    <w:p w14:paraId="12E21436" w14:textId="2E708FA0" w:rsidR="00BC7EC6" w:rsidRDefault="00BC7EC6" w:rsidP="00BC7EC6">
      <w:pPr>
        <w:pStyle w:val="ListParagraph"/>
        <w:numPr>
          <w:ilvl w:val="0"/>
          <w:numId w:val="51"/>
        </w:numPr>
        <w:spacing w:line="360" w:lineRule="auto"/>
        <w:ind w:left="1800"/>
        <w:rPr>
          <w:color w:val="FF0000"/>
          <w:sz w:val="20"/>
          <w:szCs w:val="20"/>
        </w:rPr>
      </w:pPr>
      <w:r w:rsidRPr="00BC7EC6">
        <w:rPr>
          <w:color w:val="FF0000"/>
          <w:sz w:val="20"/>
          <w:szCs w:val="20"/>
        </w:rPr>
        <w:t>Watch Event Level-rapidly developing, potential dam failure situation</w:t>
      </w:r>
    </w:p>
    <w:p w14:paraId="681A9FC9" w14:textId="2F42CC23" w:rsidR="004D66DE" w:rsidRPr="00BC7EC6" w:rsidRDefault="00BC7EC6" w:rsidP="00BC7EC6">
      <w:pPr>
        <w:pStyle w:val="ListParagraph"/>
        <w:numPr>
          <w:ilvl w:val="0"/>
          <w:numId w:val="51"/>
        </w:numPr>
        <w:spacing w:after="120" w:line="360" w:lineRule="auto"/>
        <w:ind w:left="1800"/>
        <w:rPr>
          <w:color w:val="FF0000"/>
          <w:sz w:val="20"/>
          <w:szCs w:val="20"/>
        </w:rPr>
      </w:pPr>
      <w:r w:rsidRPr="00BC7EC6">
        <w:rPr>
          <w:color w:val="FF0000"/>
          <w:sz w:val="20"/>
          <w:szCs w:val="20"/>
        </w:rPr>
        <w:t>Warning Event Level-imminent dam failure or dam failure occurring</w:t>
      </w:r>
    </w:p>
    <w:p w14:paraId="6070CF90" w14:textId="30292730" w:rsidR="00410E5E" w:rsidRPr="00BC7EC6" w:rsidRDefault="00853F4B" w:rsidP="00410E5E">
      <w:pPr>
        <w:spacing w:line="360" w:lineRule="auto"/>
        <w:ind w:left="720"/>
        <w:rPr>
          <w:b/>
          <w:iCs/>
          <w:color w:val="FF0000"/>
          <w:sz w:val="20"/>
          <w:szCs w:val="20"/>
        </w:rPr>
      </w:pPr>
      <w:r w:rsidRPr="00BC7EC6">
        <w:rPr>
          <w:b/>
          <w:iCs/>
          <w:color w:val="FF0000"/>
          <w:sz w:val="20"/>
          <w:szCs w:val="20"/>
        </w:rPr>
        <w:t>Step 2:</w:t>
      </w:r>
      <w:r w:rsidR="00A34972" w:rsidRPr="00BC7EC6">
        <w:rPr>
          <w:b/>
          <w:iCs/>
          <w:color w:val="FF0000"/>
          <w:sz w:val="20"/>
          <w:szCs w:val="20"/>
        </w:rPr>
        <w:t xml:space="preserve"> </w:t>
      </w:r>
      <w:r w:rsidR="00410E5E" w:rsidRPr="00BC7EC6">
        <w:rPr>
          <w:b/>
          <w:iCs/>
          <w:color w:val="FF0000"/>
          <w:sz w:val="20"/>
          <w:szCs w:val="20"/>
        </w:rPr>
        <w:t>Notification and Communication</w:t>
      </w:r>
    </w:p>
    <w:p w14:paraId="088441DB" w14:textId="7B599A5B" w:rsidR="007E727E" w:rsidRPr="00BC7EC6" w:rsidRDefault="00410E5E" w:rsidP="00BC7EC6">
      <w:pPr>
        <w:spacing w:after="240" w:line="360" w:lineRule="auto"/>
        <w:ind w:left="720"/>
        <w:jc w:val="both"/>
        <w:rPr>
          <w:color w:val="FF0000"/>
          <w:sz w:val="20"/>
          <w:szCs w:val="20"/>
        </w:rPr>
      </w:pPr>
      <w:r w:rsidRPr="00410E5E">
        <w:rPr>
          <w:color w:val="FF0000"/>
          <w:sz w:val="20"/>
          <w:szCs w:val="20"/>
        </w:rPr>
        <w:t>Once the level of event has been determined, notifications will be made in accordance with the applicable event level notification flow chart included in Section 2.0</w:t>
      </w:r>
      <w:r w:rsidRPr="00410E5E">
        <w:rPr>
          <w:b/>
          <w:color w:val="FF0000"/>
          <w:sz w:val="20"/>
          <w:szCs w:val="20"/>
        </w:rPr>
        <w:t xml:space="preserve"> </w:t>
      </w:r>
      <w:r w:rsidRPr="00410E5E">
        <w:rPr>
          <w:i/>
          <w:color w:val="FF0000"/>
          <w:sz w:val="20"/>
          <w:szCs w:val="20"/>
        </w:rPr>
        <w:t>Notification and Communication</w:t>
      </w:r>
      <w:r w:rsidRPr="00410E5E">
        <w:rPr>
          <w:color w:val="FF0000"/>
          <w:sz w:val="20"/>
          <w:szCs w:val="20"/>
        </w:rPr>
        <w:t>.</w:t>
      </w:r>
    </w:p>
    <w:p w14:paraId="54DF2C39" w14:textId="31ACA68D" w:rsidR="00410E5E" w:rsidRPr="00BC7EC6" w:rsidRDefault="00853F4B" w:rsidP="00410E5E">
      <w:pPr>
        <w:spacing w:line="360" w:lineRule="auto"/>
        <w:ind w:left="720"/>
        <w:rPr>
          <w:b/>
          <w:iCs/>
          <w:color w:val="FF0000"/>
          <w:sz w:val="20"/>
          <w:szCs w:val="20"/>
        </w:rPr>
      </w:pPr>
      <w:r w:rsidRPr="00BC7EC6">
        <w:rPr>
          <w:b/>
          <w:iCs/>
          <w:color w:val="FF0000"/>
          <w:sz w:val="20"/>
          <w:szCs w:val="20"/>
        </w:rPr>
        <w:t>Step 3:</w:t>
      </w:r>
      <w:r w:rsidR="00A34972" w:rsidRPr="00BC7EC6">
        <w:rPr>
          <w:b/>
          <w:iCs/>
          <w:color w:val="FF0000"/>
          <w:sz w:val="20"/>
          <w:szCs w:val="20"/>
        </w:rPr>
        <w:t xml:space="preserve"> </w:t>
      </w:r>
      <w:r w:rsidR="00410E5E" w:rsidRPr="00BC7EC6">
        <w:rPr>
          <w:b/>
          <w:iCs/>
          <w:color w:val="FF0000"/>
          <w:sz w:val="20"/>
          <w:szCs w:val="20"/>
        </w:rPr>
        <w:t xml:space="preserve"> Expected Actions</w:t>
      </w:r>
    </w:p>
    <w:p w14:paraId="5C462C12" w14:textId="0BAC114A" w:rsidR="007E727E" w:rsidRPr="00BC7EC6" w:rsidRDefault="00410E5E" w:rsidP="00BC7EC6">
      <w:pPr>
        <w:spacing w:after="240" w:line="360" w:lineRule="auto"/>
        <w:ind w:left="720"/>
        <w:jc w:val="both"/>
        <w:rPr>
          <w:color w:val="FF0000"/>
          <w:sz w:val="20"/>
          <w:szCs w:val="20"/>
        </w:rPr>
      </w:pPr>
      <w:r w:rsidRPr="00410E5E">
        <w:rPr>
          <w:color w:val="FF0000"/>
          <w:sz w:val="20"/>
          <w:szCs w:val="20"/>
        </w:rPr>
        <w:t>Specific actions will be executed for the level of event.</w:t>
      </w:r>
      <w:r w:rsidR="00A34972">
        <w:rPr>
          <w:color w:val="FF0000"/>
          <w:sz w:val="20"/>
          <w:szCs w:val="20"/>
        </w:rPr>
        <w:t xml:space="preserve"> </w:t>
      </w:r>
      <w:r w:rsidRPr="00410E5E">
        <w:rPr>
          <w:color w:val="FF0000"/>
          <w:sz w:val="20"/>
          <w:szCs w:val="20"/>
        </w:rPr>
        <w:t>The specific actions for each event level can be found in Section 3.0</w:t>
      </w:r>
      <w:r w:rsidRPr="00410E5E">
        <w:rPr>
          <w:b/>
          <w:color w:val="FF0000"/>
          <w:sz w:val="20"/>
          <w:szCs w:val="20"/>
        </w:rPr>
        <w:t xml:space="preserve"> </w:t>
      </w:r>
      <w:r w:rsidRPr="00410E5E">
        <w:rPr>
          <w:i/>
          <w:color w:val="FF0000"/>
          <w:sz w:val="20"/>
          <w:szCs w:val="20"/>
        </w:rPr>
        <w:t>Expected Actions</w:t>
      </w:r>
      <w:r w:rsidRPr="00410E5E">
        <w:rPr>
          <w:color w:val="FF0000"/>
          <w:sz w:val="20"/>
          <w:szCs w:val="20"/>
        </w:rPr>
        <w:t>.</w:t>
      </w:r>
      <w:r w:rsidR="00A34972">
        <w:rPr>
          <w:color w:val="FF0000"/>
          <w:sz w:val="20"/>
          <w:szCs w:val="20"/>
        </w:rPr>
        <w:t xml:space="preserve"> </w:t>
      </w:r>
      <w:r w:rsidRPr="00410E5E">
        <w:rPr>
          <w:color w:val="FF0000"/>
          <w:sz w:val="20"/>
          <w:szCs w:val="20"/>
        </w:rPr>
        <w:t>A continuous process of taking action, notification and assessing the status of the situation may happen during this step.</w:t>
      </w:r>
      <w:r w:rsidR="00A34972">
        <w:rPr>
          <w:color w:val="FF0000"/>
          <w:sz w:val="20"/>
          <w:szCs w:val="20"/>
        </w:rPr>
        <w:t xml:space="preserve"> </w:t>
      </w:r>
      <w:r w:rsidRPr="00410E5E">
        <w:rPr>
          <w:color w:val="FF0000"/>
          <w:sz w:val="20"/>
          <w:szCs w:val="20"/>
        </w:rPr>
        <w:t>The event may go through multiple event levels as the situation either improves or worsens.</w:t>
      </w:r>
      <w:r w:rsidR="00A34972">
        <w:rPr>
          <w:color w:val="FF0000"/>
          <w:sz w:val="20"/>
          <w:szCs w:val="20"/>
        </w:rPr>
        <w:t xml:space="preserve"> </w:t>
      </w:r>
      <w:r w:rsidRPr="00410E5E">
        <w:rPr>
          <w:color w:val="FF0000"/>
          <w:sz w:val="20"/>
          <w:szCs w:val="20"/>
        </w:rPr>
        <w:t>After the actions have been performed, evaluation of the actions will occur before proceeding to the next step.</w:t>
      </w:r>
      <w:r w:rsidR="00A34972">
        <w:rPr>
          <w:color w:val="FF0000"/>
          <w:sz w:val="20"/>
          <w:szCs w:val="20"/>
        </w:rPr>
        <w:t xml:space="preserve"> </w:t>
      </w:r>
      <w:r w:rsidRPr="00410E5E">
        <w:rPr>
          <w:color w:val="FF0000"/>
          <w:sz w:val="20"/>
          <w:szCs w:val="20"/>
        </w:rPr>
        <w:t>If actions have not rectified the event conditions, additional actions may be performed.</w:t>
      </w:r>
      <w:r w:rsidR="00A34972">
        <w:rPr>
          <w:color w:val="FF0000"/>
          <w:sz w:val="20"/>
          <w:szCs w:val="20"/>
        </w:rPr>
        <w:t xml:space="preserve"> </w:t>
      </w:r>
      <w:r w:rsidRPr="00410E5E">
        <w:rPr>
          <w:color w:val="FF0000"/>
          <w:sz w:val="20"/>
          <w:szCs w:val="20"/>
        </w:rPr>
        <w:t>If event conditions have improved, the event level will be reduced or terminate as the situation dictates.</w:t>
      </w:r>
    </w:p>
    <w:p w14:paraId="0B15895B" w14:textId="5877CD0E" w:rsidR="00410E5E" w:rsidRPr="00BC7EC6" w:rsidRDefault="00410E5E" w:rsidP="00410E5E">
      <w:pPr>
        <w:spacing w:line="360" w:lineRule="auto"/>
        <w:ind w:left="720"/>
        <w:rPr>
          <w:b/>
          <w:iCs/>
          <w:color w:val="FF0000"/>
          <w:sz w:val="20"/>
          <w:szCs w:val="20"/>
        </w:rPr>
      </w:pPr>
      <w:r w:rsidRPr="00BC7EC6">
        <w:rPr>
          <w:b/>
          <w:iCs/>
          <w:color w:val="FF0000"/>
          <w:sz w:val="20"/>
          <w:szCs w:val="20"/>
        </w:rPr>
        <w:t>Step 4</w:t>
      </w:r>
      <w:r w:rsidR="00853F4B" w:rsidRPr="00BC7EC6">
        <w:rPr>
          <w:b/>
          <w:iCs/>
          <w:color w:val="FF0000"/>
          <w:sz w:val="20"/>
          <w:szCs w:val="20"/>
        </w:rPr>
        <w:t>:</w:t>
      </w:r>
      <w:r w:rsidR="00A34972" w:rsidRPr="00BC7EC6">
        <w:rPr>
          <w:b/>
          <w:iCs/>
          <w:color w:val="FF0000"/>
          <w:sz w:val="20"/>
          <w:szCs w:val="20"/>
        </w:rPr>
        <w:t xml:space="preserve"> </w:t>
      </w:r>
      <w:r w:rsidRPr="00BC7EC6">
        <w:rPr>
          <w:b/>
          <w:iCs/>
          <w:color w:val="FF0000"/>
          <w:sz w:val="20"/>
          <w:szCs w:val="20"/>
        </w:rPr>
        <w:t xml:space="preserve"> Termination and Follow-up</w:t>
      </w:r>
    </w:p>
    <w:p w14:paraId="01929CB1" w14:textId="0F9B3AB6" w:rsidR="00B86F56" w:rsidRPr="00BC7EC6" w:rsidRDefault="00410E5E" w:rsidP="00BC7EC6">
      <w:pPr>
        <w:spacing w:after="960" w:line="360" w:lineRule="auto"/>
        <w:ind w:left="720"/>
        <w:jc w:val="both"/>
        <w:rPr>
          <w:color w:val="FF0000"/>
          <w:sz w:val="20"/>
          <w:szCs w:val="20"/>
        </w:rPr>
      </w:pPr>
      <w:r w:rsidRPr="00410E5E">
        <w:rPr>
          <w:color w:val="FF0000"/>
          <w:sz w:val="20"/>
          <w:szCs w:val="20"/>
        </w:rPr>
        <w:t xml:space="preserve">Once the event has ended, termination and follow-up procedures will be followed as explained in Section 4.0 </w:t>
      </w:r>
      <w:r w:rsidRPr="00410E5E">
        <w:rPr>
          <w:i/>
          <w:color w:val="FF0000"/>
          <w:sz w:val="20"/>
          <w:szCs w:val="20"/>
        </w:rPr>
        <w:t>Termination and Follow-up</w:t>
      </w:r>
      <w:r w:rsidRPr="00410E5E">
        <w:rPr>
          <w:color w:val="FF0000"/>
          <w:sz w:val="20"/>
          <w:szCs w:val="20"/>
        </w:rPr>
        <w:t>.</w:t>
      </w:r>
      <w:r w:rsidR="00A34972">
        <w:rPr>
          <w:color w:val="FF0000"/>
          <w:sz w:val="20"/>
          <w:szCs w:val="20"/>
        </w:rPr>
        <w:t xml:space="preserve"> </w:t>
      </w:r>
      <w:r w:rsidRPr="00410E5E">
        <w:rPr>
          <w:color w:val="FF0000"/>
          <w:sz w:val="20"/>
          <w:szCs w:val="20"/>
        </w:rPr>
        <w:t>The EAP operations can only be terminated after completing the actions and all issues have been rectified.</w:t>
      </w:r>
      <w:bookmarkStart w:id="11" w:name="_Toc312836299"/>
    </w:p>
    <w:p w14:paraId="262EEBBB" w14:textId="203F1C40" w:rsidR="004578DC" w:rsidRDefault="002C3D46" w:rsidP="00BC7EC6">
      <w:pPr>
        <w:pStyle w:val="Heading1"/>
        <w:spacing w:after="120" w:line="288" w:lineRule="auto"/>
      </w:pPr>
      <w:r w:rsidRPr="00C932B4">
        <w:lastRenderedPageBreak/>
        <w:t>Dam Description and Potential Impact Area</w:t>
      </w:r>
      <w:r w:rsidR="004578DC">
        <w:t xml:space="preserve"> Summary</w:t>
      </w:r>
      <w:bookmarkEnd w:id="11"/>
    </w:p>
    <w:p w14:paraId="78D2B8E1" w14:textId="3051C5B9" w:rsidR="002A1D18" w:rsidRDefault="003E4EB4" w:rsidP="00BC7EC6">
      <w:pPr>
        <w:spacing w:after="240" w:line="288" w:lineRule="auto"/>
        <w:jc w:val="both"/>
      </w:pPr>
      <w:r>
        <w:t xml:space="preserve">This subsection should include brief descriptions of the purpose of the EAP, </w:t>
      </w:r>
      <w:r w:rsidR="00FF57DE">
        <w:t>the directions to the dam or reservoir, the potential impact area,</w:t>
      </w:r>
      <w:r>
        <w:t xml:space="preserve"> and the dam or reservoir description</w:t>
      </w:r>
      <w:r w:rsidR="002C3D46">
        <w:t>.</w:t>
      </w:r>
    </w:p>
    <w:p w14:paraId="230DD1BF" w14:textId="6EAE8BC3" w:rsidR="002A1D18" w:rsidRDefault="003E4EB4" w:rsidP="00BC7EC6">
      <w:pPr>
        <w:spacing w:after="120" w:line="288" w:lineRule="auto"/>
        <w:jc w:val="both"/>
      </w:pPr>
      <w:r>
        <w:t>The purpose of the EAP is to provide a systematic means to:</w:t>
      </w:r>
    </w:p>
    <w:p w14:paraId="64344FF8" w14:textId="77777777" w:rsidR="002A1D18" w:rsidRDefault="003E4EB4" w:rsidP="008E19D0">
      <w:pPr>
        <w:numPr>
          <w:ilvl w:val="0"/>
          <w:numId w:val="4"/>
        </w:numPr>
        <w:spacing w:after="40" w:line="288" w:lineRule="auto"/>
        <w:jc w:val="both"/>
      </w:pPr>
      <w:r>
        <w:t>Identify emergenc</w:t>
      </w:r>
      <w:r w:rsidR="008F6D02">
        <w:t>y conditions threatening a dam.</w:t>
      </w:r>
    </w:p>
    <w:p w14:paraId="45ECD727" w14:textId="77777777" w:rsidR="002A1D18" w:rsidRDefault="003E4EB4" w:rsidP="008E19D0">
      <w:pPr>
        <w:numPr>
          <w:ilvl w:val="0"/>
          <w:numId w:val="4"/>
        </w:numPr>
        <w:spacing w:after="40" w:line="288" w:lineRule="auto"/>
        <w:jc w:val="both"/>
      </w:pPr>
      <w:r>
        <w:t>Expedite effective respons</w:t>
      </w:r>
      <w:r w:rsidR="008F6D02">
        <w:t>es to prevent a dam failure.</w:t>
      </w:r>
    </w:p>
    <w:p w14:paraId="61557E82" w14:textId="3E09E2EA" w:rsidR="00FF57DE" w:rsidRDefault="003E4EB4" w:rsidP="00BC7EC6">
      <w:pPr>
        <w:numPr>
          <w:ilvl w:val="0"/>
          <w:numId w:val="4"/>
        </w:numPr>
        <w:spacing w:after="240" w:line="288" w:lineRule="auto"/>
        <w:jc w:val="both"/>
      </w:pPr>
      <w:r>
        <w:t>Prevent or reduce loss of life and property damage should a dam failure occur.</w:t>
      </w:r>
    </w:p>
    <w:p w14:paraId="27E33D76" w14:textId="77777777" w:rsidR="00964C72" w:rsidRDefault="00964C72" w:rsidP="00CF24B6">
      <w:pPr>
        <w:spacing w:after="120" w:line="288" w:lineRule="auto"/>
        <w:jc w:val="both"/>
      </w:pPr>
      <w:r>
        <w:t>The information pr</w:t>
      </w:r>
      <w:r w:rsidR="007B038A">
        <w:t>esent</w:t>
      </w:r>
      <w:r>
        <w:t xml:space="preserve">ed below </w:t>
      </w:r>
      <w:r w:rsidR="007B038A">
        <w:t>provides</w:t>
      </w:r>
      <w:r>
        <w:t xml:space="preserve"> guidance </w:t>
      </w:r>
      <w:r w:rsidR="003458FE">
        <w:t xml:space="preserve">to the DAM OWNER </w:t>
      </w:r>
      <w:r>
        <w:t xml:space="preserve">on the information </w:t>
      </w:r>
      <w:r w:rsidR="001960BF">
        <w:t xml:space="preserve">in the </w:t>
      </w:r>
      <w:r w:rsidR="008629EB">
        <w:t>Template</w:t>
      </w:r>
      <w:r w:rsidR="001960BF">
        <w:t xml:space="preserve"> that remains unchanged and the information </w:t>
      </w:r>
      <w:r w:rsidR="00836EEB">
        <w:t xml:space="preserve">that needs to be inserted into the </w:t>
      </w:r>
      <w:r w:rsidR="008629EB">
        <w:t>Template</w:t>
      </w:r>
      <w:r w:rsidR="00836EEB">
        <w:t>.</w:t>
      </w:r>
    </w:p>
    <w:p w14:paraId="110F360A" w14:textId="3AAFD70F" w:rsidR="00CF24B6" w:rsidRPr="00C440A1" w:rsidRDefault="00836EEB" w:rsidP="00BC7EC6">
      <w:pPr>
        <w:pStyle w:val="Heading2"/>
        <w:spacing w:after="240" w:line="288" w:lineRule="auto"/>
        <w:jc w:val="left"/>
        <w:rPr>
          <w:iCs/>
          <w:sz w:val="24"/>
        </w:rPr>
      </w:pPr>
      <w:bookmarkStart w:id="12" w:name="_Toc312836300"/>
      <w:r w:rsidRPr="00C440A1">
        <w:rPr>
          <w:iCs/>
          <w:sz w:val="24"/>
        </w:rPr>
        <w:t>Purpose</w:t>
      </w:r>
      <w:bookmarkEnd w:id="12"/>
    </w:p>
    <w:p w14:paraId="0F98D801" w14:textId="1DC35121" w:rsidR="00836EEB" w:rsidRPr="00BC7EC6" w:rsidRDefault="00CF24B6" w:rsidP="00CF24B6">
      <w:pPr>
        <w:suppressAutoHyphens/>
        <w:autoSpaceDE w:val="0"/>
        <w:autoSpaceDN w:val="0"/>
        <w:adjustRightInd w:val="0"/>
        <w:spacing w:after="100" w:afterAutospacing="1" w:line="360" w:lineRule="auto"/>
        <w:ind w:left="720" w:right="432"/>
        <w:jc w:val="both"/>
        <w:textAlignment w:val="center"/>
        <w:rPr>
          <w:color w:val="FF0000"/>
          <w:sz w:val="22"/>
          <w:szCs w:val="22"/>
        </w:rPr>
      </w:pPr>
      <w:r w:rsidRPr="00BC7EC6">
        <w:rPr>
          <w:color w:val="FF0000"/>
          <w:sz w:val="20"/>
          <w:szCs w:val="20"/>
        </w:rPr>
        <w:t xml:space="preserve">The purpose of this EAP is to reduce the risk of human life loss and injury and minimize property damage during a watch or warning event at (Dam Name) </w:t>
      </w:r>
      <w:bookmarkStart w:id="13" w:name="Text549"/>
      <w:r w:rsidRPr="00BC7EC6">
        <w:rPr>
          <w:highlight w:val="yellow"/>
        </w:rPr>
        <w:t>(INSERT NAME OF DAM)</w:t>
      </w:r>
      <w:bookmarkEnd w:id="13"/>
      <w:r w:rsidRPr="00BC7EC6">
        <w:rPr>
          <w:sz w:val="22"/>
          <w:szCs w:val="22"/>
        </w:rPr>
        <w:t>,</w:t>
      </w:r>
      <w:r w:rsidRPr="00BC7EC6">
        <w:rPr>
          <w:color w:val="FF0000"/>
          <w:sz w:val="22"/>
          <w:szCs w:val="22"/>
        </w:rPr>
        <w:t xml:space="preserve"> </w:t>
      </w:r>
      <w:r w:rsidRPr="00BC7EC6">
        <w:rPr>
          <w:color w:val="FF0000"/>
          <w:sz w:val="20"/>
          <w:szCs w:val="20"/>
        </w:rPr>
        <w:t>NID No.</w:t>
      </w:r>
      <w:r w:rsidRPr="00BC7EC6">
        <w:rPr>
          <w:color w:val="FF0000"/>
          <w:sz w:val="22"/>
          <w:szCs w:val="22"/>
        </w:rPr>
        <w:t xml:space="preserve"> </w:t>
      </w:r>
      <w:r w:rsidRPr="00BC7EC6">
        <w:rPr>
          <w:highlight w:val="yellow"/>
        </w:rPr>
        <w:t>(INSERT NID NO.)</w:t>
      </w:r>
      <w:r w:rsidRPr="00BC7EC6">
        <w:rPr>
          <w:color w:val="FF0000"/>
        </w:rPr>
        <w:t xml:space="preserve"> </w:t>
      </w:r>
      <w:r w:rsidRPr="00BC7EC6">
        <w:rPr>
          <w:color w:val="FF0000"/>
          <w:sz w:val="20"/>
          <w:szCs w:val="20"/>
        </w:rPr>
        <w:t>located in</w:t>
      </w:r>
      <w:r w:rsidR="00A34972" w:rsidRPr="00BC7EC6">
        <w:rPr>
          <w:color w:val="FF0000"/>
          <w:sz w:val="22"/>
          <w:szCs w:val="22"/>
        </w:rPr>
        <w:t xml:space="preserve"> </w:t>
      </w:r>
      <w:r w:rsidRPr="00BC7EC6">
        <w:rPr>
          <w:highlight w:val="yellow"/>
        </w:rPr>
        <w:t>(INSERT COUNTY NAME)</w:t>
      </w:r>
      <w:r w:rsidRPr="00BC7EC6">
        <w:rPr>
          <w:color w:val="FF0000"/>
        </w:rPr>
        <w:t xml:space="preserve"> </w:t>
      </w:r>
      <w:r w:rsidRPr="00BC7EC6">
        <w:rPr>
          <w:color w:val="FF0000"/>
          <w:sz w:val="20"/>
          <w:szCs w:val="20"/>
        </w:rPr>
        <w:t>County, Florida.</w:t>
      </w:r>
    </w:p>
    <w:p w14:paraId="186475CD" w14:textId="1D30D9FE" w:rsidR="005E6265" w:rsidRPr="00C440A1" w:rsidRDefault="004A7968" w:rsidP="00C440A1">
      <w:pPr>
        <w:pStyle w:val="Heading2"/>
        <w:spacing w:after="240"/>
        <w:jc w:val="left"/>
        <w:rPr>
          <w:iCs/>
          <w:sz w:val="24"/>
        </w:rPr>
      </w:pPr>
      <w:bookmarkStart w:id="14" w:name="_Toc312836301"/>
      <w:r w:rsidRPr="00C440A1">
        <w:rPr>
          <w:iCs/>
          <w:sz w:val="24"/>
        </w:rPr>
        <w:t>Directions to Dam</w:t>
      </w:r>
      <w:bookmarkEnd w:id="14"/>
    </w:p>
    <w:p w14:paraId="0B899061" w14:textId="465C6970" w:rsidR="005E6265" w:rsidRPr="00B46DF3" w:rsidRDefault="005E6265" w:rsidP="00B46DF3">
      <w:pPr>
        <w:spacing w:after="240"/>
        <w:rPr>
          <w:iCs/>
        </w:rPr>
      </w:pPr>
      <w:r w:rsidRPr="00B46DF3">
        <w:rPr>
          <w:iCs/>
        </w:rPr>
        <w:t xml:space="preserve">Note to </w:t>
      </w:r>
      <w:r w:rsidRPr="00B46DF3">
        <w:rPr>
          <w:b/>
          <w:bCs/>
          <w:iCs/>
        </w:rPr>
        <w:t>DAM OWNER</w:t>
      </w:r>
      <w:r w:rsidRPr="00B46DF3">
        <w:rPr>
          <w:iCs/>
        </w:rPr>
        <w:t xml:space="preserve">: Verify directions obtained from mapping programs and confirm that the directions provided below are clearly shown on the maps provided in Appendix A to facilitate an emergency response. </w:t>
      </w:r>
    </w:p>
    <w:p w14:paraId="37749136" w14:textId="77777777" w:rsidR="004A7968" w:rsidRPr="00BF6870" w:rsidRDefault="004A7968" w:rsidP="00CF24B6">
      <w:pPr>
        <w:keepNext/>
        <w:suppressAutoHyphens/>
        <w:autoSpaceDE w:val="0"/>
        <w:autoSpaceDN w:val="0"/>
        <w:adjustRightInd w:val="0"/>
        <w:spacing w:after="120" w:line="288" w:lineRule="auto"/>
        <w:ind w:left="720" w:right="432"/>
        <w:textAlignment w:val="center"/>
        <w:outlineLvl w:val="4"/>
        <w:rPr>
          <w:color w:val="FF0000"/>
          <w:sz w:val="20"/>
          <w:szCs w:val="20"/>
        </w:rPr>
      </w:pPr>
      <w:r w:rsidRPr="00BF6870">
        <w:rPr>
          <w:color w:val="FF0000"/>
          <w:sz w:val="20"/>
          <w:szCs w:val="20"/>
        </w:rPr>
        <w:t xml:space="preserve">Directions to the dam from all four directions are provided below, as applicable. (See Appendix A-1: </w:t>
      </w:r>
      <w:r w:rsidRPr="00BF6870">
        <w:rPr>
          <w:i/>
          <w:color w:val="FF0000"/>
          <w:sz w:val="20"/>
          <w:szCs w:val="20"/>
        </w:rPr>
        <w:t>Project Location Map</w:t>
      </w:r>
      <w:r w:rsidRPr="00BF6870">
        <w:rPr>
          <w:color w:val="FF0000"/>
          <w:sz w:val="20"/>
          <w:szCs w:val="20"/>
        </w:rPr>
        <w:t xml:space="preserve"> and Appendix A-2: </w:t>
      </w:r>
      <w:r w:rsidRPr="00BF6870">
        <w:rPr>
          <w:i/>
          <w:color w:val="FF0000"/>
          <w:sz w:val="20"/>
          <w:szCs w:val="20"/>
        </w:rPr>
        <w:t>Project Watershed Map</w:t>
      </w:r>
      <w:r w:rsidRPr="00BF6870">
        <w:rPr>
          <w:color w:val="FF0000"/>
          <w:sz w:val="20"/>
          <w:szCs w:val="20"/>
        </w:rPr>
        <w:t>).</w:t>
      </w:r>
    </w:p>
    <w:p w14:paraId="5CD7F023" w14:textId="77777777" w:rsidR="0098739D" w:rsidRPr="001A1609" w:rsidRDefault="0098739D" w:rsidP="00FB1F22">
      <w:pPr>
        <w:tabs>
          <w:tab w:val="left" w:pos="3501"/>
        </w:tabs>
        <w:spacing w:line="288" w:lineRule="auto"/>
        <w:ind w:left="1571" w:right="432"/>
        <w:rPr>
          <w:bCs/>
        </w:rPr>
      </w:pPr>
      <w:r w:rsidRPr="001A1609">
        <w:rPr>
          <w:color w:val="FF0000"/>
        </w:rPr>
        <w:t>From the North:</w:t>
      </w:r>
      <w:r w:rsidRPr="001A1609">
        <w:rPr>
          <w:color w:val="FF0000"/>
        </w:rPr>
        <w:tab/>
      </w:r>
      <w:r w:rsidRPr="001A1609">
        <w:rPr>
          <w:highlight w:val="yellow"/>
        </w:rPr>
        <w:t>(INSERT DIRECTIONS TO DAM FROM THE NORTH)</w:t>
      </w:r>
    </w:p>
    <w:p w14:paraId="63245E82" w14:textId="77777777" w:rsidR="0098739D" w:rsidRPr="001A1609" w:rsidRDefault="0098739D" w:rsidP="00FB1F22">
      <w:pPr>
        <w:tabs>
          <w:tab w:val="left" w:pos="3501"/>
        </w:tabs>
        <w:suppressAutoHyphens/>
        <w:autoSpaceDE w:val="0"/>
        <w:autoSpaceDN w:val="0"/>
        <w:adjustRightInd w:val="0"/>
        <w:spacing w:after="100" w:afterAutospacing="1" w:line="288" w:lineRule="auto"/>
        <w:ind w:left="1571" w:right="432"/>
        <w:contextualSpacing/>
        <w:textAlignment w:val="center"/>
        <w:rPr>
          <w:bCs/>
          <w:color w:val="FF0000"/>
        </w:rPr>
      </w:pPr>
      <w:r w:rsidRPr="001A1609">
        <w:rPr>
          <w:bCs/>
          <w:color w:val="FF0000"/>
        </w:rPr>
        <w:t xml:space="preserve">From the East: </w:t>
      </w:r>
      <w:r w:rsidRPr="001A1609">
        <w:rPr>
          <w:bCs/>
          <w:color w:val="FF0000"/>
        </w:rPr>
        <w:tab/>
      </w:r>
      <w:r w:rsidRPr="001A1609">
        <w:rPr>
          <w:highlight w:val="yellow"/>
        </w:rPr>
        <w:t>(INSERT DIRECTIONS TO DAM FROM THE EAST)</w:t>
      </w:r>
    </w:p>
    <w:p w14:paraId="054A7B5F" w14:textId="77777777" w:rsidR="0098739D" w:rsidRPr="001A1609" w:rsidRDefault="0098739D" w:rsidP="00FB1F22">
      <w:pPr>
        <w:tabs>
          <w:tab w:val="left" w:pos="3501"/>
        </w:tabs>
        <w:suppressAutoHyphens/>
        <w:autoSpaceDE w:val="0"/>
        <w:autoSpaceDN w:val="0"/>
        <w:adjustRightInd w:val="0"/>
        <w:spacing w:after="100" w:afterAutospacing="1" w:line="288" w:lineRule="auto"/>
        <w:ind w:left="1571" w:right="432"/>
        <w:contextualSpacing/>
        <w:textAlignment w:val="center"/>
      </w:pPr>
      <w:r w:rsidRPr="001A1609">
        <w:rPr>
          <w:bCs/>
          <w:color w:val="FF0000"/>
        </w:rPr>
        <w:t>From the South:</w:t>
      </w:r>
      <w:r w:rsidRPr="001A1609">
        <w:rPr>
          <w:bCs/>
          <w:color w:val="FF0000"/>
        </w:rPr>
        <w:tab/>
      </w:r>
      <w:r w:rsidRPr="001A1609">
        <w:rPr>
          <w:highlight w:val="yellow"/>
        </w:rPr>
        <w:t>(INSERT DIRECTIONS TO DAM FROM THE SOUTH)</w:t>
      </w:r>
    </w:p>
    <w:p w14:paraId="7C845173" w14:textId="10E64BD6" w:rsidR="00CF24B6" w:rsidRPr="001A1609" w:rsidRDefault="0098739D" w:rsidP="0098739D">
      <w:pPr>
        <w:tabs>
          <w:tab w:val="left" w:pos="3501"/>
        </w:tabs>
        <w:suppressAutoHyphens/>
        <w:autoSpaceDE w:val="0"/>
        <w:autoSpaceDN w:val="0"/>
        <w:adjustRightInd w:val="0"/>
        <w:spacing w:after="240" w:line="288" w:lineRule="auto"/>
        <w:ind w:left="1570" w:right="432"/>
        <w:contextualSpacing/>
        <w:textAlignment w:val="center"/>
        <w:rPr>
          <w:color w:val="FF0000"/>
        </w:rPr>
      </w:pPr>
      <w:r w:rsidRPr="001A1609">
        <w:rPr>
          <w:bCs/>
          <w:color w:val="FF0000"/>
        </w:rPr>
        <w:t xml:space="preserve">From the West: </w:t>
      </w:r>
      <w:r w:rsidRPr="001A1609">
        <w:rPr>
          <w:bCs/>
          <w:color w:val="FF0000"/>
        </w:rPr>
        <w:tab/>
      </w:r>
      <w:r w:rsidRPr="001A1609">
        <w:rPr>
          <w:highlight w:val="yellow"/>
        </w:rPr>
        <w:t>(INSERT DIRECTIONS TO DAM FROM THE WEST)</w:t>
      </w:r>
    </w:p>
    <w:p w14:paraId="55866C95" w14:textId="7F6D3E18" w:rsidR="00836EEB" w:rsidRPr="00AA08DC" w:rsidRDefault="00836EEB" w:rsidP="00B46DF3">
      <w:pPr>
        <w:pStyle w:val="Heading2"/>
        <w:spacing w:after="240"/>
        <w:jc w:val="left"/>
        <w:rPr>
          <w:iCs/>
          <w:sz w:val="24"/>
        </w:rPr>
      </w:pPr>
      <w:bookmarkStart w:id="15" w:name="_Toc312836302"/>
      <w:r w:rsidRPr="00AA08DC">
        <w:rPr>
          <w:iCs/>
          <w:sz w:val="24"/>
        </w:rPr>
        <w:t>Potential Impact Area</w:t>
      </w:r>
      <w:bookmarkEnd w:id="15"/>
    </w:p>
    <w:p w14:paraId="2B40FA7D" w14:textId="67B21869" w:rsidR="001B304A" w:rsidRPr="00B46DF3" w:rsidRDefault="001B304A" w:rsidP="00B46DF3">
      <w:pPr>
        <w:spacing w:after="240"/>
        <w:rPr>
          <w:iCs/>
        </w:rPr>
      </w:pPr>
      <w:r w:rsidRPr="00B46DF3">
        <w:rPr>
          <w:iCs/>
        </w:rPr>
        <w:t xml:space="preserve">Note to </w:t>
      </w:r>
      <w:r w:rsidRPr="00B46DF3">
        <w:rPr>
          <w:b/>
          <w:bCs/>
          <w:iCs/>
        </w:rPr>
        <w:t>DAM OWNER</w:t>
      </w:r>
      <w:r w:rsidRPr="00B46DF3">
        <w:rPr>
          <w:iCs/>
        </w:rPr>
        <w:t>: DAM OWNER will need to prepare the inundation map, referenced below. Instructions are included in</w:t>
      </w:r>
      <w:r w:rsidR="003F1A51" w:rsidRPr="00B46DF3">
        <w:rPr>
          <w:iCs/>
        </w:rPr>
        <w:t xml:space="preserve"> Appendix </w:t>
      </w:r>
      <w:r w:rsidR="004A7968" w:rsidRPr="00B46DF3">
        <w:rPr>
          <w:iCs/>
        </w:rPr>
        <w:t>A</w:t>
      </w:r>
      <w:r w:rsidR="003F1A51" w:rsidRPr="00B46DF3">
        <w:rPr>
          <w:iCs/>
        </w:rPr>
        <w:t>-3</w:t>
      </w:r>
      <w:r w:rsidR="00E36CD5" w:rsidRPr="00B46DF3">
        <w:rPr>
          <w:iCs/>
        </w:rPr>
        <w:t>:</w:t>
      </w:r>
      <w:r w:rsidR="003F1A51" w:rsidRPr="00B46DF3">
        <w:rPr>
          <w:iCs/>
        </w:rPr>
        <w:t xml:space="preserve"> Inundation Maps and Calculations.</w:t>
      </w:r>
      <w:r w:rsidR="00E36CD5" w:rsidRPr="00B46DF3">
        <w:rPr>
          <w:iCs/>
        </w:rPr>
        <w:t xml:space="preserve"> </w:t>
      </w:r>
    </w:p>
    <w:p w14:paraId="159DC977" w14:textId="69DF983D" w:rsidR="00E51B6E" w:rsidRPr="00B46DF3" w:rsidRDefault="007E727E" w:rsidP="00B46DF3">
      <w:pPr>
        <w:suppressAutoHyphens/>
        <w:autoSpaceDE w:val="0"/>
        <w:autoSpaceDN w:val="0"/>
        <w:adjustRightInd w:val="0"/>
        <w:spacing w:after="100" w:afterAutospacing="1" w:line="288" w:lineRule="auto"/>
        <w:ind w:left="720" w:right="432"/>
        <w:textAlignment w:val="center"/>
        <w:rPr>
          <w:color w:val="FF0000"/>
          <w:sz w:val="20"/>
          <w:szCs w:val="20"/>
        </w:rPr>
      </w:pPr>
      <w:r w:rsidRPr="007E727E">
        <w:rPr>
          <w:color w:val="FF0000"/>
          <w:sz w:val="20"/>
          <w:szCs w:val="20"/>
        </w:rPr>
        <w:t xml:space="preserve">See Appendix A-3: </w:t>
      </w:r>
      <w:r w:rsidRPr="007E727E">
        <w:rPr>
          <w:i/>
          <w:color w:val="FF0000"/>
          <w:sz w:val="20"/>
          <w:szCs w:val="20"/>
        </w:rPr>
        <w:t>Inundation Map and Calculations</w:t>
      </w:r>
      <w:r w:rsidRPr="007E727E">
        <w:rPr>
          <w:color w:val="FF0000"/>
          <w:sz w:val="20"/>
          <w:szCs w:val="20"/>
        </w:rPr>
        <w:t xml:space="preserve"> for the locations of impact and the estimated time for the flood wave to travel from the dam.</w:t>
      </w:r>
    </w:p>
    <w:p w14:paraId="6D5D8BE7" w14:textId="2390C864" w:rsidR="00FA2AFD" w:rsidRPr="00AA08DC" w:rsidRDefault="00FA2AFD" w:rsidP="00B46DF3">
      <w:pPr>
        <w:pStyle w:val="Heading2"/>
        <w:spacing w:after="240"/>
        <w:jc w:val="left"/>
        <w:rPr>
          <w:iCs/>
          <w:sz w:val="24"/>
        </w:rPr>
      </w:pPr>
      <w:bookmarkStart w:id="16" w:name="_Toc312836303"/>
      <w:r w:rsidRPr="00AA08DC">
        <w:rPr>
          <w:iCs/>
          <w:sz w:val="24"/>
        </w:rPr>
        <w:t>Dam Description</w:t>
      </w:r>
      <w:bookmarkEnd w:id="16"/>
    </w:p>
    <w:p w14:paraId="2DCC5811" w14:textId="0D8BA1CD" w:rsidR="007E727E" w:rsidRPr="00B46DF3" w:rsidRDefault="005E7ACE" w:rsidP="00B46DF3">
      <w:pPr>
        <w:spacing w:after="360"/>
        <w:jc w:val="both"/>
        <w:rPr>
          <w:iCs/>
        </w:rPr>
      </w:pPr>
      <w:r w:rsidRPr="00B46DF3">
        <w:rPr>
          <w:iCs/>
        </w:rPr>
        <w:t xml:space="preserve">Note to </w:t>
      </w:r>
      <w:r w:rsidRPr="00B46DF3">
        <w:rPr>
          <w:b/>
          <w:bCs/>
          <w:iCs/>
        </w:rPr>
        <w:t>DAM OWNER</w:t>
      </w:r>
      <w:r w:rsidRPr="00B46DF3">
        <w:rPr>
          <w:iCs/>
        </w:rPr>
        <w:t>: For any dam description information not readily available,</w:t>
      </w:r>
      <w:r w:rsidR="00D053DF" w:rsidRPr="00B46DF3">
        <w:rPr>
          <w:iCs/>
        </w:rPr>
        <w:t xml:space="preserve"> contact the F</w:t>
      </w:r>
      <w:r w:rsidR="00F51DE6" w:rsidRPr="00B46DF3">
        <w:rPr>
          <w:iCs/>
        </w:rPr>
        <w:t>DSP</w:t>
      </w:r>
      <w:r w:rsidRPr="00B46DF3">
        <w:rPr>
          <w:iCs/>
        </w:rPr>
        <w:t>. If the information is not available</w:t>
      </w:r>
      <w:r w:rsidR="00F51DE6" w:rsidRPr="00B46DF3">
        <w:rPr>
          <w:iCs/>
        </w:rPr>
        <w:t>, indicate</w:t>
      </w:r>
      <w:r w:rsidRPr="00B46DF3">
        <w:rPr>
          <w:iCs/>
        </w:rPr>
        <w:t xml:space="preserve"> “Unknown” in the </w:t>
      </w:r>
      <w:r w:rsidR="008629EB" w:rsidRPr="00B46DF3">
        <w:rPr>
          <w:iCs/>
        </w:rPr>
        <w:t>Template</w:t>
      </w:r>
      <w:r w:rsidRPr="00B46DF3">
        <w:rPr>
          <w:iCs/>
        </w:rPr>
        <w:t xml:space="preserve">. </w:t>
      </w:r>
      <w:r w:rsidR="00F51DE6" w:rsidRPr="00B46DF3">
        <w:rPr>
          <w:iCs/>
        </w:rPr>
        <w:t>A</w:t>
      </w:r>
      <w:r w:rsidRPr="00B46DF3">
        <w:rPr>
          <w:iCs/>
        </w:rPr>
        <w:t xml:space="preserve">t a minimum the dam height should be measured and provided in the </w:t>
      </w:r>
      <w:r w:rsidR="008629EB" w:rsidRPr="00B46DF3">
        <w:rPr>
          <w:iCs/>
        </w:rPr>
        <w:t>Template</w:t>
      </w:r>
      <w:r w:rsidRPr="00B46DF3">
        <w:rPr>
          <w:iCs/>
        </w:rPr>
        <w:t>.</w:t>
      </w:r>
    </w:p>
    <w:p w14:paraId="0554B2A7" w14:textId="77777777" w:rsidR="0098739D" w:rsidRPr="00D22977" w:rsidRDefault="0098739D" w:rsidP="00CE3D26">
      <w:pPr>
        <w:tabs>
          <w:tab w:val="left" w:pos="5040"/>
          <w:tab w:val="left" w:pos="6840"/>
        </w:tabs>
        <w:suppressAutoHyphens/>
        <w:autoSpaceDE w:val="0"/>
        <w:autoSpaceDN w:val="0"/>
        <w:adjustRightInd w:val="0"/>
        <w:spacing w:after="100" w:afterAutospacing="1" w:line="360" w:lineRule="auto"/>
        <w:contextualSpacing/>
        <w:textAlignment w:val="center"/>
        <w:rPr>
          <w:color w:val="FF0000"/>
          <w:sz w:val="20"/>
          <w:szCs w:val="20"/>
        </w:rPr>
      </w:pPr>
      <w:r w:rsidRPr="00D22977">
        <w:rPr>
          <w:color w:val="FF0000"/>
          <w:sz w:val="20"/>
          <w:szCs w:val="20"/>
        </w:rPr>
        <w:lastRenderedPageBreak/>
        <w:t>Dam Height:</w:t>
      </w:r>
      <w:r>
        <w:rPr>
          <w:color w:val="FF0000"/>
          <w:sz w:val="20"/>
          <w:szCs w:val="20"/>
        </w:rPr>
        <w:t xml:space="preserve"> </w:t>
      </w:r>
      <w:bookmarkStart w:id="17" w:name="Text553"/>
      <w:r w:rsidRPr="00636F86">
        <w:rPr>
          <w:color w:val="FF0000"/>
          <w:sz w:val="20"/>
          <w:szCs w:val="20"/>
          <w:highlight w:val="lightGray"/>
        </w:rPr>
        <w:fldChar w:fldCharType="begin">
          <w:ffData>
            <w:name w:val="Text553"/>
            <w:enabled/>
            <w:calcOnExit w:val="0"/>
            <w:textInput>
              <w:default w:val="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w:t>
      </w:r>
      <w:r w:rsidRPr="00636F86">
        <w:rPr>
          <w:color w:val="FF0000"/>
          <w:sz w:val="20"/>
          <w:szCs w:val="20"/>
          <w:highlight w:val="lightGray"/>
        </w:rPr>
        <w:fldChar w:fldCharType="end"/>
      </w:r>
      <w:bookmarkEnd w:id="17"/>
    </w:p>
    <w:p w14:paraId="1D565C6E" w14:textId="77777777" w:rsidR="0098739D" w:rsidRPr="00D22977" w:rsidRDefault="0098739D" w:rsidP="005B10B5">
      <w:pPr>
        <w:tabs>
          <w:tab w:val="left" w:pos="5040"/>
          <w:tab w:val="left" w:pos="6840"/>
        </w:tabs>
        <w:suppressAutoHyphens/>
        <w:autoSpaceDE w:val="0"/>
        <w:autoSpaceDN w:val="0"/>
        <w:adjustRightInd w:val="0"/>
        <w:spacing w:after="100" w:afterAutospacing="1" w:line="360" w:lineRule="auto"/>
        <w:ind w:left="162" w:hanging="180"/>
        <w:contextualSpacing/>
        <w:textAlignment w:val="center"/>
        <w:rPr>
          <w:color w:val="FF0000"/>
          <w:sz w:val="20"/>
          <w:szCs w:val="20"/>
        </w:rPr>
      </w:pPr>
      <w:r w:rsidRPr="00D22977">
        <w:rPr>
          <w:color w:val="FF0000"/>
          <w:sz w:val="20"/>
          <w:szCs w:val="20"/>
        </w:rPr>
        <w:t>Dam Name:</w:t>
      </w:r>
      <w:r>
        <w:rPr>
          <w:color w:val="FF0000"/>
          <w:sz w:val="20"/>
          <w:szCs w:val="20"/>
        </w:rPr>
        <w:t xml:space="preserve"> </w:t>
      </w:r>
      <w:r w:rsidRPr="00636F86">
        <w:rPr>
          <w:color w:val="FF0000"/>
          <w:sz w:val="20"/>
          <w:szCs w:val="20"/>
          <w:highlight w:val="lightGray"/>
        </w:rPr>
        <w:fldChar w:fldCharType="begin">
          <w:ffData>
            <w:name w:val=""/>
            <w:enabled/>
            <w:calcOnExit w:val="0"/>
            <w:textInput>
              <w:default w:val="_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______</w:t>
      </w:r>
      <w:r w:rsidRPr="00636F86">
        <w:rPr>
          <w:color w:val="FF0000"/>
          <w:sz w:val="20"/>
          <w:szCs w:val="20"/>
          <w:highlight w:val="lightGray"/>
        </w:rPr>
        <w:fldChar w:fldCharType="end"/>
      </w:r>
    </w:p>
    <w:p w14:paraId="15249E70" w14:textId="77777777" w:rsidR="0098739D" w:rsidRPr="00D22977" w:rsidRDefault="0098739D" w:rsidP="00AF7655">
      <w:pPr>
        <w:tabs>
          <w:tab w:val="left" w:pos="5040"/>
          <w:tab w:val="left" w:pos="6840"/>
        </w:tabs>
        <w:suppressAutoHyphens/>
        <w:autoSpaceDE w:val="0"/>
        <w:autoSpaceDN w:val="0"/>
        <w:adjustRightInd w:val="0"/>
        <w:spacing w:after="100" w:afterAutospacing="1" w:line="360" w:lineRule="auto"/>
        <w:contextualSpacing/>
        <w:textAlignment w:val="center"/>
        <w:rPr>
          <w:color w:val="FF0000"/>
          <w:sz w:val="20"/>
          <w:szCs w:val="20"/>
        </w:rPr>
      </w:pPr>
      <w:r w:rsidRPr="00D22977">
        <w:rPr>
          <w:color w:val="FF0000"/>
          <w:sz w:val="20"/>
          <w:szCs w:val="20"/>
        </w:rPr>
        <w:t>Year Completed:</w:t>
      </w:r>
      <w:r>
        <w:rPr>
          <w:color w:val="FF0000"/>
          <w:sz w:val="20"/>
          <w:szCs w:val="20"/>
        </w:rPr>
        <w:t xml:space="preserve"> </w:t>
      </w:r>
      <w:r w:rsidRPr="00636F86">
        <w:rPr>
          <w:color w:val="FF0000"/>
          <w:sz w:val="20"/>
          <w:szCs w:val="20"/>
          <w:highlight w:val="lightGray"/>
        </w:rPr>
        <w:fldChar w:fldCharType="begin">
          <w:ffData>
            <w:name w:val="Text553"/>
            <w:enabled/>
            <w:calcOnExit w:val="0"/>
            <w:textInput>
              <w:default w:val="_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______</w:t>
      </w:r>
      <w:r w:rsidRPr="00636F86">
        <w:rPr>
          <w:color w:val="FF0000"/>
          <w:sz w:val="20"/>
          <w:szCs w:val="20"/>
          <w:highlight w:val="lightGray"/>
        </w:rPr>
        <w:fldChar w:fldCharType="end"/>
      </w:r>
    </w:p>
    <w:p w14:paraId="38DEE430" w14:textId="77777777" w:rsidR="0098739D" w:rsidRPr="00D22977" w:rsidRDefault="0098739D" w:rsidP="00AF7655">
      <w:pPr>
        <w:tabs>
          <w:tab w:val="left" w:pos="5040"/>
          <w:tab w:val="left" w:pos="6840"/>
        </w:tabs>
        <w:suppressAutoHyphens/>
        <w:autoSpaceDE w:val="0"/>
        <w:autoSpaceDN w:val="0"/>
        <w:adjustRightInd w:val="0"/>
        <w:spacing w:after="100" w:afterAutospacing="1" w:line="360" w:lineRule="auto"/>
        <w:ind w:left="732" w:hanging="750"/>
        <w:contextualSpacing/>
        <w:textAlignment w:val="center"/>
        <w:rPr>
          <w:color w:val="FF0000"/>
          <w:sz w:val="20"/>
          <w:szCs w:val="20"/>
        </w:rPr>
      </w:pPr>
      <w:r w:rsidRPr="00D22977">
        <w:rPr>
          <w:color w:val="FF0000"/>
          <w:sz w:val="20"/>
          <w:szCs w:val="20"/>
        </w:rPr>
        <w:t>Former Dam Name:</w:t>
      </w:r>
      <w:r>
        <w:rPr>
          <w:color w:val="FF0000"/>
          <w:sz w:val="20"/>
          <w:szCs w:val="20"/>
        </w:rPr>
        <w:t xml:space="preserve"> </w:t>
      </w:r>
      <w:r w:rsidRPr="00636F86">
        <w:rPr>
          <w:color w:val="FF0000"/>
          <w:sz w:val="20"/>
          <w:szCs w:val="20"/>
          <w:highlight w:val="lightGray"/>
        </w:rPr>
        <w:fldChar w:fldCharType="begin">
          <w:ffData>
            <w:name w:val="Text553"/>
            <w:enabled/>
            <w:calcOnExit w:val="0"/>
            <w:textInput>
              <w:default w:val="_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______</w:t>
      </w:r>
      <w:r w:rsidRPr="00636F86">
        <w:rPr>
          <w:color w:val="FF0000"/>
          <w:sz w:val="20"/>
          <w:szCs w:val="20"/>
          <w:highlight w:val="lightGray"/>
        </w:rPr>
        <w:fldChar w:fldCharType="end"/>
      </w:r>
    </w:p>
    <w:p w14:paraId="59E4D370" w14:textId="0014E0E6" w:rsidR="0098739D" w:rsidRPr="00D22977" w:rsidRDefault="0098739D" w:rsidP="00AF7655">
      <w:pPr>
        <w:tabs>
          <w:tab w:val="left" w:pos="5040"/>
          <w:tab w:val="left" w:pos="6840"/>
        </w:tabs>
        <w:suppressAutoHyphens/>
        <w:autoSpaceDE w:val="0"/>
        <w:autoSpaceDN w:val="0"/>
        <w:adjustRightInd w:val="0"/>
        <w:contextualSpacing/>
        <w:textAlignment w:val="center"/>
        <w:rPr>
          <w:color w:val="FF0000"/>
          <w:sz w:val="20"/>
          <w:szCs w:val="20"/>
        </w:rPr>
      </w:pPr>
      <w:r>
        <w:rPr>
          <w:color w:val="FF0000"/>
          <w:sz w:val="20"/>
          <w:szCs w:val="20"/>
        </w:rPr>
        <w:t xml:space="preserve">Legal Description: </w:t>
      </w:r>
      <w:r w:rsidRPr="00D22977">
        <w:rPr>
          <w:color w:val="FF0000"/>
          <w:sz w:val="20"/>
          <w:szCs w:val="20"/>
        </w:rPr>
        <w:t>S</w:t>
      </w:r>
      <w:r w:rsidRPr="00636F86">
        <w:rPr>
          <w:color w:val="FF0000"/>
          <w:sz w:val="20"/>
          <w:szCs w:val="20"/>
          <w:highlight w:val="lightGray"/>
        </w:rPr>
        <w:fldChar w:fldCharType="begin">
          <w:ffData>
            <w:name w:val="Text554"/>
            <w:enabled/>
            <w:calcOnExit w:val="0"/>
            <w:textInput>
              <w:default w:val="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w:t>
      </w:r>
      <w:r w:rsidRPr="00636F86">
        <w:rPr>
          <w:color w:val="FF0000"/>
          <w:sz w:val="20"/>
          <w:szCs w:val="20"/>
          <w:highlight w:val="lightGray"/>
        </w:rPr>
        <w:fldChar w:fldCharType="end"/>
      </w:r>
      <w:r w:rsidRPr="00D22977">
        <w:rPr>
          <w:color w:val="FF0000"/>
          <w:sz w:val="20"/>
          <w:szCs w:val="20"/>
        </w:rPr>
        <w:t xml:space="preserve"> T</w:t>
      </w:r>
      <w:r w:rsidRPr="00636F86">
        <w:rPr>
          <w:color w:val="FF0000"/>
          <w:sz w:val="20"/>
          <w:szCs w:val="20"/>
          <w:highlight w:val="lightGray"/>
        </w:rPr>
        <w:fldChar w:fldCharType="begin">
          <w:ffData>
            <w:name w:val="Text554"/>
            <w:enabled/>
            <w:calcOnExit w:val="0"/>
            <w:textInput>
              <w:default w:val="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w:t>
      </w:r>
      <w:r w:rsidRPr="00636F86">
        <w:rPr>
          <w:color w:val="FF0000"/>
          <w:sz w:val="20"/>
          <w:szCs w:val="20"/>
          <w:highlight w:val="lightGray"/>
        </w:rPr>
        <w:fldChar w:fldCharType="end"/>
      </w:r>
      <w:r w:rsidRPr="00D22977">
        <w:rPr>
          <w:color w:val="FF0000"/>
          <w:sz w:val="20"/>
          <w:szCs w:val="20"/>
        </w:rPr>
        <w:t>R</w:t>
      </w:r>
      <w:r w:rsidRPr="00636F86">
        <w:rPr>
          <w:color w:val="FF0000"/>
          <w:sz w:val="20"/>
          <w:szCs w:val="20"/>
          <w:highlight w:val="lightGray"/>
        </w:rPr>
        <w:fldChar w:fldCharType="begin">
          <w:ffData>
            <w:name w:val="Text554"/>
            <w:enabled/>
            <w:calcOnExit w:val="0"/>
            <w:textInput>
              <w:default w:val="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w:t>
      </w:r>
      <w:r w:rsidRPr="00636F86">
        <w:rPr>
          <w:color w:val="FF0000"/>
          <w:sz w:val="20"/>
          <w:szCs w:val="20"/>
          <w:highlight w:val="lightGray"/>
        </w:rPr>
        <w:fldChar w:fldCharType="end"/>
      </w:r>
    </w:p>
    <w:p w14:paraId="3A904CE6" w14:textId="77777777" w:rsidR="0098739D" w:rsidRPr="00D22977" w:rsidRDefault="0098739D" w:rsidP="00AF7655">
      <w:pPr>
        <w:tabs>
          <w:tab w:val="left" w:pos="5040"/>
          <w:tab w:val="left" w:pos="6840"/>
        </w:tabs>
        <w:suppressAutoHyphens/>
        <w:autoSpaceDE w:val="0"/>
        <w:autoSpaceDN w:val="0"/>
        <w:adjustRightInd w:val="0"/>
        <w:spacing w:after="100" w:afterAutospacing="1" w:line="360" w:lineRule="auto"/>
        <w:ind w:left="2532" w:hanging="2550"/>
        <w:contextualSpacing/>
        <w:textAlignment w:val="center"/>
        <w:rPr>
          <w:color w:val="FF0000"/>
          <w:sz w:val="20"/>
          <w:szCs w:val="20"/>
        </w:rPr>
      </w:pPr>
      <w:r>
        <w:rPr>
          <w:color w:val="FF0000"/>
          <w:sz w:val="20"/>
          <w:szCs w:val="20"/>
        </w:rPr>
        <w:t>Nearby River or S</w:t>
      </w:r>
      <w:r w:rsidRPr="00D22977">
        <w:rPr>
          <w:color w:val="FF0000"/>
          <w:sz w:val="20"/>
          <w:szCs w:val="20"/>
        </w:rPr>
        <w:t>tream:</w:t>
      </w:r>
      <w:r>
        <w:rPr>
          <w:color w:val="FF0000"/>
          <w:sz w:val="20"/>
          <w:szCs w:val="20"/>
        </w:rPr>
        <w:t xml:space="preserve"> </w:t>
      </w:r>
      <w:r w:rsidRPr="00636F86">
        <w:rPr>
          <w:color w:val="FF0000"/>
          <w:sz w:val="20"/>
          <w:szCs w:val="20"/>
          <w:highlight w:val="lightGray"/>
        </w:rPr>
        <w:fldChar w:fldCharType="begin">
          <w:ffData>
            <w:name w:val="Text553"/>
            <w:enabled/>
            <w:calcOnExit w:val="0"/>
            <w:textInput>
              <w:default w:val="_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______</w:t>
      </w:r>
      <w:r w:rsidRPr="00636F86">
        <w:rPr>
          <w:color w:val="FF0000"/>
          <w:sz w:val="20"/>
          <w:szCs w:val="20"/>
          <w:highlight w:val="lightGray"/>
        </w:rPr>
        <w:fldChar w:fldCharType="end"/>
      </w:r>
    </w:p>
    <w:p w14:paraId="4CE2EBE5" w14:textId="77777777" w:rsidR="0098739D" w:rsidRPr="00D22977" w:rsidRDefault="0098739D" w:rsidP="00AF7655">
      <w:pPr>
        <w:tabs>
          <w:tab w:val="left" w:pos="5040"/>
          <w:tab w:val="left" w:pos="6840"/>
        </w:tabs>
        <w:suppressAutoHyphens/>
        <w:autoSpaceDE w:val="0"/>
        <w:autoSpaceDN w:val="0"/>
        <w:adjustRightInd w:val="0"/>
        <w:spacing w:after="100" w:afterAutospacing="1" w:line="360" w:lineRule="auto"/>
        <w:contextualSpacing/>
        <w:textAlignment w:val="center"/>
        <w:rPr>
          <w:color w:val="FF0000"/>
          <w:sz w:val="20"/>
          <w:szCs w:val="20"/>
        </w:rPr>
      </w:pPr>
      <w:r w:rsidRPr="00D22977">
        <w:rPr>
          <w:color w:val="FF0000"/>
          <w:sz w:val="20"/>
          <w:szCs w:val="20"/>
        </w:rPr>
        <w:t>Dam Operator:</w:t>
      </w:r>
      <w:r>
        <w:rPr>
          <w:color w:val="FF0000"/>
          <w:sz w:val="20"/>
          <w:szCs w:val="20"/>
        </w:rPr>
        <w:t xml:space="preserve"> </w:t>
      </w:r>
      <w:r w:rsidRPr="00636F86">
        <w:rPr>
          <w:color w:val="FF0000"/>
          <w:sz w:val="20"/>
          <w:szCs w:val="20"/>
          <w:highlight w:val="lightGray"/>
        </w:rPr>
        <w:fldChar w:fldCharType="begin">
          <w:ffData>
            <w:name w:val="Text553"/>
            <w:enabled/>
            <w:calcOnExit w:val="0"/>
            <w:textInput>
              <w:default w:val="_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______</w:t>
      </w:r>
      <w:r w:rsidRPr="00636F86">
        <w:rPr>
          <w:color w:val="FF0000"/>
          <w:sz w:val="20"/>
          <w:szCs w:val="20"/>
          <w:highlight w:val="lightGray"/>
        </w:rPr>
        <w:fldChar w:fldCharType="end"/>
      </w:r>
    </w:p>
    <w:p w14:paraId="38808FF3" w14:textId="77777777" w:rsidR="0098739D" w:rsidRPr="00D22977" w:rsidRDefault="0098739D" w:rsidP="00AF7655">
      <w:pPr>
        <w:tabs>
          <w:tab w:val="left" w:pos="5040"/>
          <w:tab w:val="left" w:pos="6840"/>
        </w:tabs>
        <w:suppressAutoHyphens/>
        <w:autoSpaceDE w:val="0"/>
        <w:autoSpaceDN w:val="0"/>
        <w:adjustRightInd w:val="0"/>
        <w:spacing w:after="100" w:afterAutospacing="1" w:line="360" w:lineRule="auto"/>
        <w:ind w:left="2532" w:hanging="2550"/>
        <w:contextualSpacing/>
        <w:textAlignment w:val="center"/>
        <w:rPr>
          <w:color w:val="FF0000"/>
          <w:sz w:val="20"/>
          <w:szCs w:val="20"/>
        </w:rPr>
      </w:pPr>
      <w:r>
        <w:rPr>
          <w:color w:val="FF0000"/>
          <w:sz w:val="20"/>
          <w:szCs w:val="20"/>
        </w:rPr>
        <w:t>Nearest Downstream T</w:t>
      </w:r>
      <w:r w:rsidRPr="00D22977">
        <w:rPr>
          <w:color w:val="FF0000"/>
          <w:sz w:val="20"/>
          <w:szCs w:val="20"/>
        </w:rPr>
        <w:t>own:</w:t>
      </w:r>
      <w:r>
        <w:rPr>
          <w:color w:val="FF0000"/>
          <w:sz w:val="20"/>
          <w:szCs w:val="20"/>
        </w:rPr>
        <w:t xml:space="preserve"> </w:t>
      </w:r>
      <w:bookmarkStart w:id="18" w:name="_Hlk121217318"/>
      <w:r w:rsidRPr="00636F86">
        <w:rPr>
          <w:color w:val="FF0000"/>
          <w:sz w:val="20"/>
          <w:szCs w:val="20"/>
          <w:highlight w:val="lightGray"/>
        </w:rPr>
        <w:fldChar w:fldCharType="begin">
          <w:ffData>
            <w:name w:val="Text553"/>
            <w:enabled/>
            <w:calcOnExit w:val="0"/>
            <w:textInput>
              <w:default w:val="_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______</w:t>
      </w:r>
      <w:r w:rsidRPr="00636F86">
        <w:rPr>
          <w:color w:val="FF0000"/>
          <w:sz w:val="20"/>
          <w:szCs w:val="20"/>
          <w:highlight w:val="lightGray"/>
        </w:rPr>
        <w:fldChar w:fldCharType="end"/>
      </w:r>
      <w:bookmarkEnd w:id="18"/>
    </w:p>
    <w:p w14:paraId="371F3C5D" w14:textId="7D9CB691" w:rsidR="0098739D" w:rsidRDefault="0098739D" w:rsidP="00C20A99">
      <w:pPr>
        <w:tabs>
          <w:tab w:val="left" w:pos="5040"/>
          <w:tab w:val="left" w:pos="6840"/>
        </w:tabs>
        <w:suppressAutoHyphens/>
        <w:autoSpaceDE w:val="0"/>
        <w:autoSpaceDN w:val="0"/>
        <w:adjustRightInd w:val="0"/>
        <w:spacing w:after="120"/>
        <w:textAlignment w:val="center"/>
        <w:rPr>
          <w:color w:val="FF0000"/>
          <w:sz w:val="20"/>
          <w:szCs w:val="20"/>
        </w:rPr>
      </w:pPr>
      <w:r w:rsidRPr="00D22977">
        <w:rPr>
          <w:color w:val="FF0000"/>
          <w:sz w:val="20"/>
          <w:szCs w:val="20"/>
        </w:rPr>
        <w:t>Latitude:</w:t>
      </w:r>
      <w:r>
        <w:rPr>
          <w:color w:val="FF0000"/>
          <w:sz w:val="20"/>
          <w:szCs w:val="20"/>
        </w:rPr>
        <w:t xml:space="preserve"> </w:t>
      </w:r>
      <w:r w:rsidRPr="00636F86">
        <w:rPr>
          <w:color w:val="FF0000"/>
          <w:sz w:val="20"/>
          <w:szCs w:val="20"/>
          <w:highlight w:val="lightGray"/>
        </w:rPr>
        <w:fldChar w:fldCharType="begin">
          <w:ffData>
            <w:name w:val="Text553"/>
            <w:enabled/>
            <w:calcOnExit w:val="0"/>
            <w:textInput>
              <w:default w:val="_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______</w:t>
      </w:r>
      <w:r w:rsidRPr="00636F86">
        <w:rPr>
          <w:color w:val="FF0000"/>
          <w:sz w:val="20"/>
          <w:szCs w:val="20"/>
          <w:highlight w:val="lightGray"/>
        </w:rPr>
        <w:fldChar w:fldCharType="end"/>
      </w:r>
      <w:r w:rsidRPr="00D22977">
        <w:rPr>
          <w:color w:val="FF0000"/>
          <w:sz w:val="20"/>
          <w:szCs w:val="20"/>
        </w:rPr>
        <w:t xml:space="preserve"> </w:t>
      </w:r>
    </w:p>
    <w:p w14:paraId="445B8284" w14:textId="51F9F79A" w:rsidR="0098739D" w:rsidRPr="00D22977" w:rsidRDefault="0098739D" w:rsidP="00C20A99">
      <w:pPr>
        <w:tabs>
          <w:tab w:val="left" w:pos="5040"/>
          <w:tab w:val="left" w:pos="6840"/>
        </w:tabs>
        <w:suppressAutoHyphens/>
        <w:autoSpaceDE w:val="0"/>
        <w:autoSpaceDN w:val="0"/>
        <w:adjustRightInd w:val="0"/>
        <w:spacing w:after="120"/>
        <w:textAlignment w:val="center"/>
        <w:rPr>
          <w:color w:val="FF0000"/>
          <w:sz w:val="20"/>
          <w:szCs w:val="20"/>
        </w:rPr>
      </w:pPr>
      <w:r w:rsidRPr="00D22977">
        <w:rPr>
          <w:color w:val="FF0000"/>
          <w:sz w:val="20"/>
          <w:szCs w:val="20"/>
        </w:rPr>
        <w:t>Longitude:</w:t>
      </w:r>
      <w:r>
        <w:rPr>
          <w:color w:val="FF0000"/>
          <w:sz w:val="20"/>
          <w:szCs w:val="20"/>
        </w:rPr>
        <w:t xml:space="preserve"> </w:t>
      </w:r>
      <w:r w:rsidRPr="00636F86">
        <w:rPr>
          <w:color w:val="FF0000"/>
          <w:sz w:val="20"/>
          <w:szCs w:val="20"/>
          <w:highlight w:val="lightGray"/>
        </w:rPr>
        <w:fldChar w:fldCharType="begin">
          <w:ffData>
            <w:name w:val="Text553"/>
            <w:enabled/>
            <w:calcOnExit w:val="0"/>
            <w:textInput>
              <w:default w:val="_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______</w:t>
      </w:r>
      <w:r w:rsidRPr="00636F86">
        <w:rPr>
          <w:color w:val="FF0000"/>
          <w:sz w:val="20"/>
          <w:szCs w:val="20"/>
          <w:highlight w:val="lightGray"/>
        </w:rPr>
        <w:fldChar w:fldCharType="end"/>
      </w:r>
    </w:p>
    <w:p w14:paraId="05AAEDC7" w14:textId="77777777" w:rsidR="0098739D" w:rsidRPr="00D22977" w:rsidRDefault="0098739D" w:rsidP="00C20A99">
      <w:pPr>
        <w:tabs>
          <w:tab w:val="left" w:pos="5040"/>
          <w:tab w:val="left" w:pos="6840"/>
        </w:tabs>
        <w:suppressAutoHyphens/>
        <w:autoSpaceDE w:val="0"/>
        <w:autoSpaceDN w:val="0"/>
        <w:adjustRightInd w:val="0"/>
        <w:spacing w:after="120" w:line="360" w:lineRule="auto"/>
        <w:ind w:left="735" w:hanging="749"/>
        <w:textAlignment w:val="center"/>
        <w:rPr>
          <w:color w:val="FF0000"/>
          <w:sz w:val="20"/>
          <w:szCs w:val="20"/>
        </w:rPr>
      </w:pPr>
      <w:r w:rsidRPr="00D22977">
        <w:rPr>
          <w:color w:val="FF0000"/>
          <w:sz w:val="20"/>
          <w:szCs w:val="20"/>
        </w:rPr>
        <w:t>National Inventory of Dams ID No.:</w:t>
      </w:r>
      <w:r>
        <w:rPr>
          <w:color w:val="FF0000"/>
          <w:sz w:val="20"/>
          <w:szCs w:val="20"/>
        </w:rPr>
        <w:t xml:space="preserve"> </w:t>
      </w:r>
      <w:r w:rsidRPr="00636F86">
        <w:rPr>
          <w:color w:val="FF0000"/>
          <w:sz w:val="20"/>
          <w:szCs w:val="20"/>
          <w:highlight w:val="lightGray"/>
        </w:rPr>
        <w:fldChar w:fldCharType="begin">
          <w:ffData>
            <w:name w:val="Text553"/>
            <w:enabled/>
            <w:calcOnExit w:val="0"/>
            <w:textInput>
              <w:default w:val="_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______</w:t>
      </w:r>
      <w:r w:rsidRPr="00636F86">
        <w:rPr>
          <w:color w:val="FF0000"/>
          <w:sz w:val="20"/>
          <w:szCs w:val="20"/>
          <w:highlight w:val="lightGray"/>
        </w:rPr>
        <w:fldChar w:fldCharType="end"/>
      </w:r>
    </w:p>
    <w:p w14:paraId="0970AD62" w14:textId="77777777" w:rsidR="0098739D" w:rsidRPr="00D22977" w:rsidRDefault="0098739D" w:rsidP="00CE3D26">
      <w:pPr>
        <w:tabs>
          <w:tab w:val="left" w:pos="5040"/>
          <w:tab w:val="left" w:pos="6840"/>
        </w:tabs>
        <w:suppressAutoHyphens/>
        <w:autoSpaceDE w:val="0"/>
        <w:autoSpaceDN w:val="0"/>
        <w:adjustRightInd w:val="0"/>
        <w:spacing w:after="100" w:afterAutospacing="1" w:line="360" w:lineRule="auto"/>
        <w:contextualSpacing/>
        <w:textAlignment w:val="center"/>
        <w:rPr>
          <w:color w:val="FF0000"/>
          <w:sz w:val="20"/>
          <w:szCs w:val="20"/>
        </w:rPr>
      </w:pPr>
      <w:r w:rsidRPr="00D22977">
        <w:rPr>
          <w:color w:val="FF0000"/>
          <w:sz w:val="20"/>
          <w:szCs w:val="20"/>
        </w:rPr>
        <w:t>Normal Storage:</w:t>
      </w:r>
      <w:r>
        <w:rPr>
          <w:color w:val="FF0000"/>
          <w:sz w:val="20"/>
          <w:szCs w:val="20"/>
        </w:rPr>
        <w:t xml:space="preserve"> </w:t>
      </w:r>
      <w:r w:rsidRPr="00636F86">
        <w:rPr>
          <w:color w:val="FF0000"/>
          <w:sz w:val="20"/>
          <w:szCs w:val="20"/>
          <w:highlight w:val="lightGray"/>
        </w:rPr>
        <w:fldChar w:fldCharType="begin">
          <w:ffData>
            <w:name w:val=""/>
            <w:enabled/>
            <w:calcOnExit w:val="0"/>
            <w:textInput>
              <w:default w:val="_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______</w:t>
      </w:r>
      <w:r w:rsidRPr="00636F86">
        <w:rPr>
          <w:color w:val="FF0000"/>
          <w:sz w:val="20"/>
          <w:szCs w:val="20"/>
          <w:highlight w:val="lightGray"/>
        </w:rPr>
        <w:fldChar w:fldCharType="end"/>
      </w:r>
    </w:p>
    <w:p w14:paraId="41CC3376" w14:textId="3C0493B9" w:rsidR="005F683F" w:rsidRPr="0098739D" w:rsidRDefault="0098739D" w:rsidP="0098739D">
      <w:pPr>
        <w:tabs>
          <w:tab w:val="left" w:pos="5040"/>
          <w:tab w:val="left" w:pos="6840"/>
        </w:tabs>
        <w:suppressAutoHyphens/>
        <w:autoSpaceDE w:val="0"/>
        <w:autoSpaceDN w:val="0"/>
        <w:adjustRightInd w:val="0"/>
        <w:spacing w:after="120" w:line="360" w:lineRule="auto"/>
        <w:ind w:left="735" w:hanging="749"/>
        <w:contextualSpacing/>
        <w:textAlignment w:val="center"/>
        <w:rPr>
          <w:color w:val="FF0000"/>
          <w:sz w:val="20"/>
          <w:szCs w:val="20"/>
        </w:rPr>
      </w:pPr>
      <w:r w:rsidRPr="00D22977">
        <w:rPr>
          <w:color w:val="FF0000"/>
          <w:sz w:val="20"/>
          <w:szCs w:val="20"/>
        </w:rPr>
        <w:t>Hazard Potential:</w:t>
      </w:r>
      <w:r>
        <w:rPr>
          <w:color w:val="FF0000"/>
          <w:sz w:val="20"/>
          <w:szCs w:val="20"/>
        </w:rPr>
        <w:t xml:space="preserve"> </w:t>
      </w:r>
      <w:r w:rsidRPr="00636F86">
        <w:rPr>
          <w:color w:val="FF0000"/>
          <w:sz w:val="20"/>
          <w:szCs w:val="20"/>
          <w:highlight w:val="lightGray"/>
        </w:rPr>
        <w:fldChar w:fldCharType="begin">
          <w:ffData>
            <w:name w:val="Text553"/>
            <w:enabled/>
            <w:calcOnExit w:val="0"/>
            <w:textInput>
              <w:default w:val="_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______</w:t>
      </w:r>
      <w:r w:rsidRPr="00636F86">
        <w:rPr>
          <w:color w:val="FF0000"/>
          <w:sz w:val="20"/>
          <w:szCs w:val="20"/>
          <w:highlight w:val="lightGray"/>
        </w:rPr>
        <w:fldChar w:fldCharType="end"/>
      </w:r>
    </w:p>
    <w:p w14:paraId="4C0813DD" w14:textId="6CEEE14B" w:rsidR="00B46DF3" w:rsidRPr="00B46DF3" w:rsidRDefault="00BD012E" w:rsidP="00B46DF3">
      <w:pPr>
        <w:tabs>
          <w:tab w:val="left" w:pos="2160"/>
        </w:tabs>
        <w:suppressAutoHyphens/>
        <w:autoSpaceDE w:val="0"/>
        <w:autoSpaceDN w:val="0"/>
        <w:adjustRightInd w:val="0"/>
        <w:spacing w:after="240" w:line="288" w:lineRule="auto"/>
        <w:contextualSpacing/>
        <w:jc w:val="both"/>
        <w:textAlignment w:val="center"/>
        <w:rPr>
          <w:iCs/>
        </w:rPr>
      </w:pPr>
      <w:r w:rsidRPr="00B46DF3">
        <w:rPr>
          <w:iCs/>
        </w:rPr>
        <w:t xml:space="preserve">The following </w:t>
      </w:r>
      <w:r w:rsidR="00412FC3" w:rsidRPr="00B46DF3">
        <w:rPr>
          <w:iCs/>
        </w:rPr>
        <w:t>information provides a description of each item</w:t>
      </w:r>
      <w:r w:rsidR="0006712F" w:rsidRPr="00B46DF3">
        <w:rPr>
          <w:iCs/>
        </w:rPr>
        <w:t xml:space="preserve"> and</w:t>
      </w:r>
      <w:r w:rsidR="00412FC3" w:rsidRPr="00B46DF3">
        <w:rPr>
          <w:iCs/>
        </w:rPr>
        <w:t xml:space="preserve"> how the data can be obtained</w:t>
      </w:r>
      <w:r w:rsidR="008977A1" w:rsidRPr="00B46DF3">
        <w:rPr>
          <w:iCs/>
        </w:rPr>
        <w:t xml:space="preserve"> </w:t>
      </w:r>
      <w:r w:rsidRPr="00B46DF3">
        <w:rPr>
          <w:iCs/>
        </w:rPr>
        <w:t>to aid in completi</w:t>
      </w:r>
      <w:r w:rsidR="008977A1" w:rsidRPr="00B46DF3">
        <w:rPr>
          <w:iCs/>
        </w:rPr>
        <w:t>on of this section of the EAP</w:t>
      </w:r>
      <w:r w:rsidR="00B46DF3">
        <w:rPr>
          <w:iCs/>
        </w:rPr>
        <w:t>:</w:t>
      </w:r>
    </w:p>
    <w:p w14:paraId="5169C4DD" w14:textId="66294EF8" w:rsidR="00AE2723" w:rsidRPr="00944891" w:rsidRDefault="00BD012E" w:rsidP="00944891">
      <w:pPr>
        <w:numPr>
          <w:ilvl w:val="0"/>
          <w:numId w:val="34"/>
        </w:numPr>
        <w:tabs>
          <w:tab w:val="left" w:pos="720"/>
          <w:tab w:val="left" w:pos="1080"/>
        </w:tabs>
        <w:suppressAutoHyphens/>
        <w:autoSpaceDE w:val="0"/>
        <w:autoSpaceDN w:val="0"/>
        <w:adjustRightInd w:val="0"/>
        <w:spacing w:before="240" w:after="100" w:afterAutospacing="1" w:line="288" w:lineRule="auto"/>
        <w:ind w:left="720"/>
        <w:contextualSpacing/>
        <w:jc w:val="both"/>
        <w:textAlignment w:val="center"/>
        <w:rPr>
          <w:u w:val="single"/>
        </w:rPr>
      </w:pPr>
      <w:r>
        <w:rPr>
          <w:u w:val="single"/>
        </w:rPr>
        <w:t>Dam Height</w:t>
      </w:r>
      <w:r w:rsidRPr="006B3108">
        <w:rPr>
          <w:u w:val="single"/>
        </w:rPr>
        <w:t>:</w:t>
      </w:r>
      <w:r w:rsidR="00A34972">
        <w:t xml:space="preserve"> </w:t>
      </w:r>
      <w:r w:rsidR="00412FC3">
        <w:t xml:space="preserve">This is </w:t>
      </w:r>
      <w:r w:rsidR="0006712F">
        <w:t>the vertical distance between the lowest point on the crest of the dam and the lowest point in the original streambed.</w:t>
      </w:r>
      <w:r w:rsidR="00A34972">
        <w:t xml:space="preserve"> </w:t>
      </w:r>
      <w:r w:rsidR="0006712F">
        <w:t xml:space="preserve">The distance </w:t>
      </w:r>
      <w:r w:rsidR="007351AA">
        <w:t>can be measured or estimated in the field at the site of the dam.</w:t>
      </w:r>
    </w:p>
    <w:p w14:paraId="0D72E0DC" w14:textId="54D2D7BA" w:rsidR="00AE2723" w:rsidRPr="00944891" w:rsidRDefault="00BD012E" w:rsidP="009B60D1">
      <w:pPr>
        <w:numPr>
          <w:ilvl w:val="0"/>
          <w:numId w:val="34"/>
        </w:numPr>
        <w:tabs>
          <w:tab w:val="left" w:pos="360"/>
          <w:tab w:val="left" w:pos="720"/>
          <w:tab w:val="left" w:pos="1080"/>
        </w:tabs>
        <w:suppressAutoHyphens/>
        <w:autoSpaceDE w:val="0"/>
        <w:autoSpaceDN w:val="0"/>
        <w:adjustRightInd w:val="0"/>
        <w:spacing w:after="100" w:afterAutospacing="1" w:line="288" w:lineRule="auto"/>
        <w:ind w:left="0" w:firstLine="360"/>
        <w:contextualSpacing/>
        <w:textAlignment w:val="center"/>
        <w:rPr>
          <w:u w:val="single"/>
        </w:rPr>
      </w:pPr>
      <w:r>
        <w:rPr>
          <w:u w:val="single"/>
        </w:rPr>
        <w:t xml:space="preserve">Year </w:t>
      </w:r>
      <w:r w:rsidR="0006712F">
        <w:rPr>
          <w:u w:val="single"/>
        </w:rPr>
        <w:t>Completed</w:t>
      </w:r>
      <w:r>
        <w:rPr>
          <w:u w:val="single"/>
        </w:rPr>
        <w:t>:</w:t>
      </w:r>
      <w:r w:rsidR="00A34972">
        <w:t xml:space="preserve"> </w:t>
      </w:r>
      <w:r w:rsidR="0006712F">
        <w:t>This is the year that the original main dam structure was completed.</w:t>
      </w:r>
    </w:p>
    <w:p w14:paraId="3ED84E8C" w14:textId="412D4FB6" w:rsidR="00D053DF" w:rsidRPr="00983D29" w:rsidRDefault="00BD012E" w:rsidP="00983D29">
      <w:pPr>
        <w:numPr>
          <w:ilvl w:val="0"/>
          <w:numId w:val="34"/>
        </w:numPr>
        <w:tabs>
          <w:tab w:val="left" w:pos="360"/>
          <w:tab w:val="left" w:pos="720"/>
          <w:tab w:val="left" w:pos="1080"/>
        </w:tabs>
        <w:suppressAutoHyphens/>
        <w:autoSpaceDE w:val="0"/>
        <w:autoSpaceDN w:val="0"/>
        <w:adjustRightInd w:val="0"/>
        <w:spacing w:after="100" w:afterAutospacing="1" w:line="288" w:lineRule="auto"/>
        <w:ind w:left="0" w:firstLine="360"/>
        <w:contextualSpacing/>
        <w:textAlignment w:val="center"/>
        <w:rPr>
          <w:u w:val="single"/>
        </w:rPr>
      </w:pPr>
      <w:r>
        <w:rPr>
          <w:u w:val="single"/>
        </w:rPr>
        <w:t>Dam Name:</w:t>
      </w:r>
      <w:r w:rsidR="00A34972">
        <w:t xml:space="preserve"> </w:t>
      </w:r>
      <w:r w:rsidR="0006712F">
        <w:t xml:space="preserve">This is the official name of the </w:t>
      </w:r>
      <w:r w:rsidR="007351AA">
        <w:t>dam.</w:t>
      </w:r>
      <w:r w:rsidR="00A34972">
        <w:t xml:space="preserve"> </w:t>
      </w:r>
      <w:r w:rsidR="00BB442C">
        <w:t>The popular name may be used i</w:t>
      </w:r>
      <w:r w:rsidR="0006712F">
        <w:t>n the absence</w:t>
      </w:r>
      <w:r w:rsidR="00983D29">
        <w:t xml:space="preserve"> </w:t>
      </w:r>
      <w:r w:rsidR="0006712F">
        <w:t>of an official name.</w:t>
      </w:r>
    </w:p>
    <w:p w14:paraId="38F5B3F3" w14:textId="01DF43D5" w:rsidR="00AE2723" w:rsidRPr="00944891" w:rsidRDefault="00BD012E" w:rsidP="00944891">
      <w:pPr>
        <w:numPr>
          <w:ilvl w:val="0"/>
          <w:numId w:val="34"/>
        </w:numPr>
        <w:tabs>
          <w:tab w:val="left" w:pos="360"/>
          <w:tab w:val="left" w:pos="720"/>
          <w:tab w:val="left" w:pos="1080"/>
        </w:tabs>
        <w:suppressAutoHyphens/>
        <w:autoSpaceDE w:val="0"/>
        <w:autoSpaceDN w:val="0"/>
        <w:adjustRightInd w:val="0"/>
        <w:spacing w:after="100" w:afterAutospacing="1" w:line="288" w:lineRule="auto"/>
        <w:ind w:left="0" w:firstLine="360"/>
        <w:contextualSpacing/>
        <w:jc w:val="both"/>
        <w:textAlignment w:val="center"/>
        <w:rPr>
          <w:u w:val="single"/>
        </w:rPr>
      </w:pPr>
      <w:r>
        <w:rPr>
          <w:u w:val="single"/>
        </w:rPr>
        <w:t>Former Dam Name(s):</w:t>
      </w:r>
      <w:r w:rsidR="007351AA">
        <w:t xml:space="preserve"> </w:t>
      </w:r>
      <w:r w:rsidR="0006712F">
        <w:t xml:space="preserve">This is another </w:t>
      </w:r>
      <w:r w:rsidR="007351AA">
        <w:t xml:space="preserve">current </w:t>
      </w:r>
      <w:r w:rsidR="0006712F">
        <w:t xml:space="preserve">name </w:t>
      </w:r>
      <w:r w:rsidR="007351AA">
        <w:t xml:space="preserve">or </w:t>
      </w:r>
      <w:r w:rsidR="0006712F">
        <w:t xml:space="preserve">a </w:t>
      </w:r>
      <w:r w:rsidR="007351AA">
        <w:t>former name for the dam.</w:t>
      </w:r>
    </w:p>
    <w:p w14:paraId="73BE567F" w14:textId="4BF54046" w:rsidR="00BD012E" w:rsidRPr="00944891" w:rsidRDefault="00BD012E" w:rsidP="00944891">
      <w:pPr>
        <w:numPr>
          <w:ilvl w:val="0"/>
          <w:numId w:val="34"/>
        </w:numPr>
        <w:suppressAutoHyphens/>
        <w:autoSpaceDE w:val="0"/>
        <w:autoSpaceDN w:val="0"/>
        <w:adjustRightInd w:val="0"/>
        <w:spacing w:after="100" w:afterAutospacing="1" w:line="288" w:lineRule="auto"/>
        <w:ind w:left="720"/>
        <w:contextualSpacing/>
        <w:jc w:val="both"/>
        <w:textAlignment w:val="center"/>
        <w:rPr>
          <w:i/>
        </w:rPr>
      </w:pPr>
      <w:r>
        <w:rPr>
          <w:u w:val="single"/>
        </w:rPr>
        <w:t>Legal Description</w:t>
      </w:r>
      <w:r w:rsidR="00884DAA">
        <w:rPr>
          <w:u w:val="single"/>
        </w:rPr>
        <w:t xml:space="preserve"> (S,T,R)</w:t>
      </w:r>
      <w:r>
        <w:rPr>
          <w:u w:val="single"/>
        </w:rPr>
        <w:t>:</w:t>
      </w:r>
      <w:r>
        <w:t xml:space="preserve"> </w:t>
      </w:r>
      <w:r w:rsidR="00884DAA">
        <w:t>Th</w:t>
      </w:r>
      <w:r w:rsidR="004C7961">
        <w:t>e</w:t>
      </w:r>
      <w:r w:rsidR="0047103C">
        <w:t xml:space="preserve"> </w:t>
      </w:r>
      <w:r w:rsidR="004C7961">
        <w:t>s</w:t>
      </w:r>
      <w:r w:rsidR="00884DAA">
        <w:t xml:space="preserve">ection, </w:t>
      </w:r>
      <w:r w:rsidR="004C7961">
        <w:t>t</w:t>
      </w:r>
      <w:r w:rsidR="00884DAA">
        <w:t xml:space="preserve">ownship, and </w:t>
      </w:r>
      <w:r w:rsidR="004C7961">
        <w:t>r</w:t>
      </w:r>
      <w:r w:rsidR="00884DAA">
        <w:t>ange of the dam location</w:t>
      </w:r>
      <w:r w:rsidR="0006712F">
        <w:t xml:space="preserve"> is described here</w:t>
      </w:r>
      <w:r w:rsidR="00884DAA">
        <w:t>.</w:t>
      </w:r>
      <w:r w:rsidR="00A34972">
        <w:t xml:space="preserve"> </w:t>
      </w:r>
      <w:r w:rsidR="00884DAA">
        <w:t xml:space="preserve">This information </w:t>
      </w:r>
      <w:r w:rsidR="00F2431A">
        <w:t xml:space="preserve">may be </w:t>
      </w:r>
      <w:r w:rsidR="0047103C">
        <w:t xml:space="preserve">obtained by locating the dam </w:t>
      </w:r>
      <w:r w:rsidR="00F2431A">
        <w:t>on</w:t>
      </w:r>
      <w:r w:rsidR="00884DAA">
        <w:t xml:space="preserve"> the </w:t>
      </w:r>
      <w:hyperlink r:id="rId27" w:history="1">
        <w:r w:rsidR="00884DAA" w:rsidRPr="00944891">
          <w:rPr>
            <w:rStyle w:val="Hyperlink"/>
          </w:rPr>
          <w:t>FDEP Map Direct</w:t>
        </w:r>
      </w:hyperlink>
      <w:r w:rsidR="0047103C">
        <w:t xml:space="preserve"> website</w:t>
      </w:r>
      <w:r w:rsidR="006E476C">
        <w:t xml:space="preserve"> </w:t>
      </w:r>
      <w:r w:rsidR="00944891">
        <w:t>(</w:t>
      </w:r>
      <w:r w:rsidR="006E476C" w:rsidRPr="00944891">
        <w:t>https://ca.dep.state.fl.us/mapdirect/</w:t>
      </w:r>
      <w:r w:rsidR="00944891">
        <w:t>)</w:t>
      </w:r>
      <w:r w:rsidR="006E476C" w:rsidRPr="006E476C">
        <w:t xml:space="preserve"> </w:t>
      </w:r>
      <w:r w:rsidR="006E476C">
        <w:t>and turning on the “Public Land Survey System” layer.</w:t>
      </w:r>
      <w:r w:rsidR="00A34972">
        <w:t xml:space="preserve"> </w:t>
      </w:r>
      <w:r w:rsidR="006E476C">
        <w:t>The public has free access to this program and the FDSP may be contacted for assistance in its use.</w:t>
      </w:r>
    </w:p>
    <w:p w14:paraId="42F6D627" w14:textId="53F8FB04" w:rsidR="00AE2723" w:rsidRPr="00944891" w:rsidRDefault="00BD012E" w:rsidP="00944891">
      <w:pPr>
        <w:numPr>
          <w:ilvl w:val="0"/>
          <w:numId w:val="34"/>
        </w:numPr>
        <w:tabs>
          <w:tab w:val="left" w:pos="360"/>
          <w:tab w:val="left" w:pos="720"/>
          <w:tab w:val="left" w:pos="1080"/>
        </w:tabs>
        <w:suppressAutoHyphens/>
        <w:autoSpaceDE w:val="0"/>
        <w:autoSpaceDN w:val="0"/>
        <w:adjustRightInd w:val="0"/>
        <w:spacing w:after="100" w:afterAutospacing="1" w:line="288" w:lineRule="auto"/>
        <w:ind w:left="720"/>
        <w:contextualSpacing/>
        <w:jc w:val="both"/>
        <w:textAlignment w:val="center"/>
        <w:rPr>
          <w:u w:val="single"/>
        </w:rPr>
      </w:pPr>
      <w:r>
        <w:rPr>
          <w:u w:val="single"/>
        </w:rPr>
        <w:t>Dam Operator:</w:t>
      </w:r>
      <w:r>
        <w:t xml:space="preserve"> </w:t>
      </w:r>
      <w:r w:rsidR="007351AA">
        <w:t>Enter the person(s) or organization/agency responsible for operating the dam.</w:t>
      </w:r>
    </w:p>
    <w:p w14:paraId="6D8FCFAE" w14:textId="312FB1CE" w:rsidR="00E51B6E" w:rsidRPr="00944891" w:rsidRDefault="00BD012E" w:rsidP="00944891">
      <w:pPr>
        <w:numPr>
          <w:ilvl w:val="0"/>
          <w:numId w:val="34"/>
        </w:numPr>
        <w:tabs>
          <w:tab w:val="left" w:pos="720"/>
          <w:tab w:val="left" w:pos="1080"/>
        </w:tabs>
        <w:suppressAutoHyphens/>
        <w:autoSpaceDE w:val="0"/>
        <w:autoSpaceDN w:val="0"/>
        <w:adjustRightInd w:val="0"/>
        <w:spacing w:after="120" w:line="288" w:lineRule="auto"/>
        <w:ind w:left="720"/>
        <w:contextualSpacing/>
        <w:jc w:val="both"/>
        <w:textAlignment w:val="center"/>
        <w:rPr>
          <w:u w:val="single"/>
        </w:rPr>
      </w:pPr>
      <w:r>
        <w:rPr>
          <w:u w:val="single"/>
        </w:rPr>
        <w:t>Latitude/Longitude:</w:t>
      </w:r>
      <w:r w:rsidR="008442D5">
        <w:t xml:space="preserve"> Enter the Latitudinal and Longitudinal coordinates for the </w:t>
      </w:r>
      <w:r w:rsidR="00BB442C">
        <w:t xml:space="preserve">centerline of the </w:t>
      </w:r>
      <w:r w:rsidR="008442D5">
        <w:t>dam.</w:t>
      </w:r>
      <w:r w:rsidR="00A34972">
        <w:t xml:space="preserve"> </w:t>
      </w:r>
      <w:r w:rsidR="008442D5">
        <w:t xml:space="preserve">This information can be obtained </w:t>
      </w:r>
      <w:r w:rsidR="004B3438">
        <w:t xml:space="preserve">by locating the dam on the </w:t>
      </w:r>
      <w:r w:rsidR="008442D5">
        <w:t xml:space="preserve">FDEP </w:t>
      </w:r>
      <w:r w:rsidR="008442D5" w:rsidRPr="004B3438">
        <w:t>Map Direct</w:t>
      </w:r>
      <w:r w:rsidR="004B3438">
        <w:t xml:space="preserve"> website</w:t>
      </w:r>
      <w:r w:rsidR="00835ACD">
        <w:t xml:space="preserve"> and double clicking the “Draw Points” tool on the centerline of the dam and then clicking “Add to Map”.</w:t>
      </w:r>
      <w:r w:rsidR="00A34972">
        <w:t xml:space="preserve"> </w:t>
      </w:r>
      <w:r w:rsidR="00E0177E">
        <w:t>T</w:t>
      </w:r>
      <w:r w:rsidR="00670364">
        <w:t xml:space="preserve">he </w:t>
      </w:r>
      <w:r w:rsidR="00835ACD">
        <w:t xml:space="preserve">latitude and longitude </w:t>
      </w:r>
      <w:r w:rsidR="00670364">
        <w:t xml:space="preserve">of the selected location </w:t>
      </w:r>
      <w:r w:rsidR="00835ACD">
        <w:t xml:space="preserve">will be displayed. </w:t>
      </w:r>
    </w:p>
    <w:p w14:paraId="67F42138" w14:textId="4A4717EF" w:rsidR="008442D5" w:rsidRPr="00944891" w:rsidRDefault="00BD012E" w:rsidP="001C0176">
      <w:pPr>
        <w:numPr>
          <w:ilvl w:val="0"/>
          <w:numId w:val="34"/>
        </w:numPr>
        <w:tabs>
          <w:tab w:val="left" w:pos="360"/>
          <w:tab w:val="left" w:pos="720"/>
          <w:tab w:val="left" w:pos="1080"/>
        </w:tabs>
        <w:suppressAutoHyphens/>
        <w:autoSpaceDE w:val="0"/>
        <w:autoSpaceDN w:val="0"/>
        <w:adjustRightInd w:val="0"/>
        <w:spacing w:after="100" w:afterAutospacing="1" w:line="288" w:lineRule="auto"/>
        <w:ind w:left="720"/>
        <w:contextualSpacing/>
        <w:jc w:val="both"/>
        <w:textAlignment w:val="center"/>
        <w:rPr>
          <w:u w:val="single"/>
        </w:rPr>
      </w:pPr>
      <w:r>
        <w:rPr>
          <w:u w:val="single"/>
        </w:rPr>
        <w:t xml:space="preserve">National Inventory of Dams </w:t>
      </w:r>
      <w:r w:rsidR="00E0177E">
        <w:rPr>
          <w:u w:val="single"/>
        </w:rPr>
        <w:t xml:space="preserve">ID </w:t>
      </w:r>
      <w:r>
        <w:rPr>
          <w:u w:val="single"/>
        </w:rPr>
        <w:t>No.:</w:t>
      </w:r>
      <w:r w:rsidR="008442D5">
        <w:t xml:space="preserve"> This is the </w:t>
      </w:r>
      <w:r w:rsidR="00E0177E">
        <w:t xml:space="preserve">official National </w:t>
      </w:r>
      <w:r w:rsidR="008442D5">
        <w:t xml:space="preserve">identification number </w:t>
      </w:r>
      <w:r w:rsidR="00F2431A">
        <w:t>for the dam</w:t>
      </w:r>
      <w:r w:rsidR="00E0177E">
        <w:t>,</w:t>
      </w:r>
      <w:r w:rsidR="00F2431A">
        <w:t xml:space="preserve"> as assigned by the F</w:t>
      </w:r>
      <w:r w:rsidR="008442D5">
        <w:t>DSP.</w:t>
      </w:r>
      <w:r w:rsidR="00A34972">
        <w:t xml:space="preserve"> </w:t>
      </w:r>
      <w:r w:rsidR="00E0177E">
        <w:t>The first two characters of the identi</w:t>
      </w:r>
      <w:r w:rsidR="00F56F5B">
        <w:t xml:space="preserve">fication number </w:t>
      </w:r>
      <w:r w:rsidR="00E0177E">
        <w:t xml:space="preserve">are </w:t>
      </w:r>
      <w:r w:rsidR="00F56F5B">
        <w:t>“</w:t>
      </w:r>
      <w:r w:rsidR="00E0177E">
        <w:t>FL</w:t>
      </w:r>
      <w:r w:rsidR="00F56F5B">
        <w:t>”</w:t>
      </w:r>
      <w:r w:rsidR="00E0177E">
        <w:t xml:space="preserve"> to indicate that </w:t>
      </w:r>
      <w:r w:rsidR="00F56F5B">
        <w:t xml:space="preserve">the </w:t>
      </w:r>
      <w:r w:rsidR="00E0177E">
        <w:t xml:space="preserve">dam </w:t>
      </w:r>
      <w:r w:rsidR="00F56F5B">
        <w:t xml:space="preserve">is </w:t>
      </w:r>
      <w:r w:rsidR="00E0177E">
        <w:t>located in Florida.</w:t>
      </w:r>
      <w:r w:rsidR="00A34972">
        <w:t xml:space="preserve"> </w:t>
      </w:r>
    </w:p>
    <w:p w14:paraId="14D35730" w14:textId="68938526" w:rsidR="008442D5" w:rsidRPr="00944891" w:rsidRDefault="00BD012E" w:rsidP="00944891">
      <w:pPr>
        <w:numPr>
          <w:ilvl w:val="0"/>
          <w:numId w:val="34"/>
        </w:numPr>
        <w:tabs>
          <w:tab w:val="left" w:pos="360"/>
          <w:tab w:val="left" w:pos="720"/>
          <w:tab w:val="left" w:pos="1080"/>
        </w:tabs>
        <w:suppressAutoHyphens/>
        <w:autoSpaceDE w:val="0"/>
        <w:autoSpaceDN w:val="0"/>
        <w:adjustRightInd w:val="0"/>
        <w:spacing w:after="240" w:line="288" w:lineRule="auto"/>
        <w:ind w:left="720"/>
        <w:contextualSpacing/>
        <w:jc w:val="both"/>
        <w:textAlignment w:val="center"/>
        <w:rPr>
          <w:u w:val="single"/>
        </w:rPr>
      </w:pPr>
      <w:r w:rsidRPr="008442D5">
        <w:rPr>
          <w:u w:val="single"/>
        </w:rPr>
        <w:t>Normal Storage:</w:t>
      </w:r>
      <w:r w:rsidR="00A34972">
        <w:t xml:space="preserve"> </w:t>
      </w:r>
      <w:r w:rsidR="008C5C45">
        <w:t>This is the volume</w:t>
      </w:r>
      <w:r w:rsidR="00F56F5B">
        <w:t xml:space="preserve">, usually in acre-feet, </w:t>
      </w:r>
      <w:r w:rsidR="008C5C45">
        <w:t>of water normally stored in the reservoir</w:t>
      </w:r>
      <w:r w:rsidR="00F56F5B">
        <w:t xml:space="preserve">, </w:t>
      </w:r>
      <w:r w:rsidR="00AA62D6">
        <w:t xml:space="preserve">excluding any flood control </w:t>
      </w:r>
      <w:r w:rsidR="00F56F5B">
        <w:t>storage</w:t>
      </w:r>
      <w:r w:rsidR="008C5C45">
        <w:t>.</w:t>
      </w:r>
    </w:p>
    <w:p w14:paraId="0AC47C65" w14:textId="77777777" w:rsidR="008442D5" w:rsidRPr="00944891" w:rsidRDefault="00F2431A" w:rsidP="001C0176">
      <w:pPr>
        <w:tabs>
          <w:tab w:val="left" w:pos="5040"/>
          <w:tab w:val="left" w:pos="6840"/>
        </w:tabs>
        <w:suppressAutoHyphens/>
        <w:autoSpaceDE w:val="0"/>
        <w:autoSpaceDN w:val="0"/>
        <w:adjustRightInd w:val="0"/>
        <w:spacing w:after="100" w:afterAutospacing="1" w:line="288" w:lineRule="auto"/>
        <w:ind w:left="720"/>
        <w:contextualSpacing/>
        <w:jc w:val="both"/>
        <w:textAlignment w:val="center"/>
        <w:rPr>
          <w:iCs/>
        </w:rPr>
      </w:pPr>
      <w:r w:rsidRPr="00944891">
        <w:rPr>
          <w:iCs/>
        </w:rPr>
        <w:t>Note to</w:t>
      </w:r>
      <w:r w:rsidR="008442D5" w:rsidRPr="00944891">
        <w:rPr>
          <w:iCs/>
        </w:rPr>
        <w:t xml:space="preserve"> </w:t>
      </w:r>
      <w:r w:rsidR="008442D5" w:rsidRPr="00944891">
        <w:rPr>
          <w:b/>
          <w:bCs/>
          <w:iCs/>
        </w:rPr>
        <w:t>DAM OWNER</w:t>
      </w:r>
      <w:r w:rsidR="008442D5" w:rsidRPr="00944891">
        <w:rPr>
          <w:iCs/>
        </w:rPr>
        <w:t>: See one of the following three sources of data for the normal storage:</w:t>
      </w:r>
    </w:p>
    <w:p w14:paraId="2EE4EBC2" w14:textId="77777777" w:rsidR="008442D5" w:rsidRPr="00944891" w:rsidRDefault="008442D5" w:rsidP="008E19D0">
      <w:pPr>
        <w:numPr>
          <w:ilvl w:val="0"/>
          <w:numId w:val="19"/>
        </w:numPr>
        <w:tabs>
          <w:tab w:val="left" w:pos="1080"/>
          <w:tab w:val="left" w:pos="1440"/>
          <w:tab w:val="left" w:pos="5040"/>
          <w:tab w:val="left" w:pos="6840"/>
        </w:tabs>
        <w:suppressAutoHyphens/>
        <w:autoSpaceDE w:val="0"/>
        <w:autoSpaceDN w:val="0"/>
        <w:adjustRightInd w:val="0"/>
        <w:spacing w:after="100" w:afterAutospacing="1" w:line="288" w:lineRule="auto"/>
        <w:ind w:left="1440"/>
        <w:contextualSpacing/>
        <w:jc w:val="both"/>
        <w:textAlignment w:val="center"/>
        <w:rPr>
          <w:iCs/>
          <w:color w:val="FF0000"/>
        </w:rPr>
      </w:pPr>
      <w:r w:rsidRPr="00944891">
        <w:rPr>
          <w:iCs/>
        </w:rPr>
        <w:t>As-built design plans for the dam/reservoir</w:t>
      </w:r>
      <w:r w:rsidR="00DB5C71" w:rsidRPr="00944891">
        <w:rPr>
          <w:iCs/>
        </w:rPr>
        <w:t>.</w:t>
      </w:r>
    </w:p>
    <w:p w14:paraId="1F354CBE" w14:textId="77777777" w:rsidR="008442D5" w:rsidRPr="00944891" w:rsidRDefault="008442D5" w:rsidP="008E19D0">
      <w:pPr>
        <w:numPr>
          <w:ilvl w:val="0"/>
          <w:numId w:val="19"/>
        </w:numPr>
        <w:tabs>
          <w:tab w:val="left" w:pos="1080"/>
          <w:tab w:val="left" w:pos="1440"/>
          <w:tab w:val="left" w:pos="5040"/>
          <w:tab w:val="left" w:pos="6840"/>
        </w:tabs>
        <w:suppressAutoHyphens/>
        <w:autoSpaceDE w:val="0"/>
        <w:autoSpaceDN w:val="0"/>
        <w:adjustRightInd w:val="0"/>
        <w:spacing w:after="100" w:afterAutospacing="1" w:line="288" w:lineRule="auto"/>
        <w:ind w:left="1440"/>
        <w:contextualSpacing/>
        <w:jc w:val="both"/>
        <w:textAlignment w:val="center"/>
        <w:rPr>
          <w:iCs/>
          <w:color w:val="FF0000"/>
        </w:rPr>
      </w:pPr>
      <w:r w:rsidRPr="00944891">
        <w:rPr>
          <w:iCs/>
        </w:rPr>
        <w:t>Reservoir storage records</w:t>
      </w:r>
      <w:r w:rsidR="00DB5C71" w:rsidRPr="00944891">
        <w:rPr>
          <w:iCs/>
        </w:rPr>
        <w:t>.</w:t>
      </w:r>
    </w:p>
    <w:p w14:paraId="24F05865" w14:textId="6D7D6770" w:rsidR="00BD012E" w:rsidRPr="00944891" w:rsidRDefault="008442D5" w:rsidP="00944891">
      <w:pPr>
        <w:numPr>
          <w:ilvl w:val="0"/>
          <w:numId w:val="19"/>
        </w:numPr>
        <w:tabs>
          <w:tab w:val="left" w:pos="1080"/>
          <w:tab w:val="left" w:pos="1440"/>
          <w:tab w:val="left" w:pos="5040"/>
          <w:tab w:val="left" w:pos="6840"/>
        </w:tabs>
        <w:suppressAutoHyphens/>
        <w:autoSpaceDE w:val="0"/>
        <w:autoSpaceDN w:val="0"/>
        <w:adjustRightInd w:val="0"/>
        <w:spacing w:after="240" w:line="288" w:lineRule="auto"/>
        <w:ind w:left="1440"/>
        <w:contextualSpacing/>
        <w:jc w:val="both"/>
        <w:textAlignment w:val="center"/>
        <w:rPr>
          <w:iCs/>
          <w:color w:val="FF0000"/>
        </w:rPr>
      </w:pPr>
      <w:r w:rsidRPr="00944891">
        <w:rPr>
          <w:iCs/>
        </w:rPr>
        <w:t>USGS Quad map – measure area behind dam at each contour elevation up to the contour corresponding to the normal storage elevation</w:t>
      </w:r>
      <w:r w:rsidR="00DB5C71" w:rsidRPr="00944891">
        <w:rPr>
          <w:iCs/>
        </w:rPr>
        <w:t>.</w:t>
      </w:r>
    </w:p>
    <w:p w14:paraId="34B45ED7" w14:textId="1F8C26C5" w:rsidR="008C5C45" w:rsidRDefault="00884DAA" w:rsidP="00944891">
      <w:pPr>
        <w:numPr>
          <w:ilvl w:val="0"/>
          <w:numId w:val="34"/>
        </w:numPr>
        <w:tabs>
          <w:tab w:val="left" w:pos="720"/>
          <w:tab w:val="left" w:pos="5040"/>
          <w:tab w:val="left" w:pos="6840"/>
        </w:tabs>
        <w:suppressAutoHyphens/>
        <w:autoSpaceDE w:val="0"/>
        <w:autoSpaceDN w:val="0"/>
        <w:adjustRightInd w:val="0"/>
        <w:spacing w:after="240" w:line="288" w:lineRule="auto"/>
        <w:ind w:left="720"/>
        <w:contextualSpacing/>
        <w:jc w:val="both"/>
        <w:textAlignment w:val="center"/>
      </w:pPr>
      <w:r>
        <w:rPr>
          <w:u w:val="single"/>
        </w:rPr>
        <w:lastRenderedPageBreak/>
        <w:t>Hazard Potential:</w:t>
      </w:r>
      <w:r>
        <w:t xml:space="preserve"> </w:t>
      </w:r>
      <w:r w:rsidR="00AB4D48">
        <w:t>The applicable codes for this entry are H for high, S for significant, L for low, and U for undetermined.</w:t>
      </w:r>
      <w:r w:rsidR="00A34972">
        <w:t xml:space="preserve"> </w:t>
      </w:r>
      <w:r w:rsidR="0069556D" w:rsidRPr="0069556D">
        <w:rPr>
          <w:i/>
        </w:rPr>
        <w:t>Note to Dam Owner:</w:t>
      </w:r>
      <w:r w:rsidR="00A34972">
        <w:rPr>
          <w:i/>
        </w:rPr>
        <w:t xml:space="preserve"> </w:t>
      </w:r>
      <w:r w:rsidRPr="0069556D">
        <w:rPr>
          <w:i/>
        </w:rPr>
        <w:t>For the definitions of each hazard potential, see FEMA Federal Guidelines for Dam Safety, Hazard Potential Classification System for Dams (FEMA Publication 333), January 2004.</w:t>
      </w:r>
      <w:r w:rsidR="00A34972">
        <w:rPr>
          <w:i/>
        </w:rPr>
        <w:t xml:space="preserve"> </w:t>
      </w:r>
      <w:r w:rsidRPr="0069556D">
        <w:rPr>
          <w:i/>
        </w:rPr>
        <w:t>This document is located at the following website:</w:t>
      </w:r>
      <w:r w:rsidR="006E476C">
        <w:rPr>
          <w:i/>
        </w:rPr>
        <w:t xml:space="preserve"> </w:t>
      </w:r>
      <w:hyperlink r:id="rId28" w:history="1">
        <w:r w:rsidR="006E476C" w:rsidRPr="00EE550B">
          <w:rPr>
            <w:rStyle w:val="Hyperlink"/>
          </w:rPr>
          <w:t>https://damsafety.org/resourcecenter/national-dam-safety-program-guidelines-flyers-and-other-tools</w:t>
        </w:r>
      </w:hyperlink>
      <w:r w:rsidRPr="0031415E">
        <w:t xml:space="preserve"> </w:t>
      </w:r>
    </w:p>
    <w:p w14:paraId="54D87617" w14:textId="2A7DDE67" w:rsidR="008C5C45" w:rsidRDefault="00884DAA" w:rsidP="00944891">
      <w:pPr>
        <w:numPr>
          <w:ilvl w:val="0"/>
          <w:numId w:val="34"/>
        </w:numPr>
        <w:tabs>
          <w:tab w:val="left" w:pos="720"/>
          <w:tab w:val="left" w:pos="5040"/>
          <w:tab w:val="left" w:pos="6840"/>
        </w:tabs>
        <w:suppressAutoHyphens/>
        <w:autoSpaceDE w:val="0"/>
        <w:autoSpaceDN w:val="0"/>
        <w:adjustRightInd w:val="0"/>
        <w:spacing w:after="240" w:line="288" w:lineRule="auto"/>
        <w:ind w:left="720"/>
        <w:contextualSpacing/>
        <w:jc w:val="both"/>
        <w:textAlignment w:val="center"/>
      </w:pPr>
      <w:r>
        <w:rPr>
          <w:u w:val="single"/>
        </w:rPr>
        <w:t>Nearby River or Stream:</w:t>
      </w:r>
      <w:r w:rsidR="008C5C45">
        <w:t xml:space="preserve"> Identify </w:t>
      </w:r>
      <w:r w:rsidR="00283C68">
        <w:t>the nearby river or stream to a dam</w:t>
      </w:r>
      <w:r w:rsidR="008C5C45">
        <w:t>.</w:t>
      </w:r>
      <w:r w:rsidR="00A34972">
        <w:t xml:space="preserve"> </w:t>
      </w:r>
      <w:r w:rsidR="00283C68">
        <w:t>Indicate if the dam is located on a tributary or off</w:t>
      </w:r>
      <w:r w:rsidR="00DB5C71">
        <w:t>-</w:t>
      </w:r>
      <w:r w:rsidR="00283C68">
        <w:t xml:space="preserve">stream to the nearby river or stream, </w:t>
      </w:r>
      <w:proofErr w:type="gramStart"/>
      <w:r w:rsidR="00283C68">
        <w:t>e.g.</w:t>
      </w:r>
      <w:proofErr w:type="gramEnd"/>
      <w:r w:rsidR="00283C68">
        <w:t xml:space="preserve"> Manatee River tributary or off</w:t>
      </w:r>
      <w:r w:rsidR="00DB5C71">
        <w:t>-</w:t>
      </w:r>
      <w:r w:rsidR="00283C68">
        <w:t xml:space="preserve">stream </w:t>
      </w:r>
      <w:r w:rsidR="00F1540A">
        <w:t>of</w:t>
      </w:r>
      <w:r w:rsidR="00283C68">
        <w:t xml:space="preserve"> Manatee River</w:t>
      </w:r>
      <w:r w:rsidR="00DB5C71">
        <w:t>.</w:t>
      </w:r>
    </w:p>
    <w:p w14:paraId="53298886" w14:textId="701DF7FE" w:rsidR="008C5C45" w:rsidRPr="00944891" w:rsidRDefault="00884DAA" w:rsidP="00944891">
      <w:pPr>
        <w:numPr>
          <w:ilvl w:val="0"/>
          <w:numId w:val="34"/>
        </w:numPr>
        <w:tabs>
          <w:tab w:val="left" w:pos="720"/>
          <w:tab w:val="left" w:pos="5040"/>
          <w:tab w:val="left" w:pos="6840"/>
        </w:tabs>
        <w:suppressAutoHyphens/>
        <w:autoSpaceDE w:val="0"/>
        <w:autoSpaceDN w:val="0"/>
        <w:adjustRightInd w:val="0"/>
        <w:spacing w:after="240" w:line="288" w:lineRule="auto"/>
        <w:ind w:left="720"/>
        <w:contextualSpacing/>
        <w:jc w:val="both"/>
        <w:textAlignment w:val="center"/>
        <w:rPr>
          <w:u w:val="single"/>
        </w:rPr>
      </w:pPr>
      <w:r w:rsidRPr="00884DAA">
        <w:rPr>
          <w:u w:val="single"/>
        </w:rPr>
        <w:t>Nearest Downstream Town:</w:t>
      </w:r>
      <w:r w:rsidR="008C5C45">
        <w:t xml:space="preserve"> </w:t>
      </w:r>
      <w:r w:rsidR="0069556D">
        <w:t xml:space="preserve">This </w:t>
      </w:r>
      <w:r w:rsidR="00F1540A">
        <w:t>is the downstream city, town, or village that would most likely be affected by a dam failure.</w:t>
      </w:r>
      <w:r w:rsidR="00A34972">
        <w:t xml:space="preserve"> </w:t>
      </w:r>
      <w:r w:rsidR="00F1540A">
        <w:t xml:space="preserve">It </w:t>
      </w:r>
      <w:r w:rsidR="0069556D">
        <w:t>c</w:t>
      </w:r>
      <w:r w:rsidR="008C5C45">
        <w:t>an be identified on a map of the area.</w:t>
      </w:r>
    </w:p>
    <w:p w14:paraId="47E4AD2D" w14:textId="1BD3C054" w:rsidR="002C3D46" w:rsidRPr="00944891" w:rsidRDefault="002C3D46" w:rsidP="00944891">
      <w:pPr>
        <w:pStyle w:val="Heading1"/>
        <w:spacing w:after="240"/>
      </w:pPr>
      <w:bookmarkStart w:id="19" w:name="_Toc312836304"/>
      <w:r w:rsidRPr="00836EEB">
        <w:t>General Roles and Responsibilities</w:t>
      </w:r>
      <w:bookmarkEnd w:id="19"/>
    </w:p>
    <w:p w14:paraId="33298E8F" w14:textId="573D60C4" w:rsidR="002A1D18" w:rsidRDefault="002B154D" w:rsidP="00944891">
      <w:pPr>
        <w:spacing w:after="240" w:line="288" w:lineRule="auto"/>
        <w:jc w:val="both"/>
      </w:pPr>
      <w:r>
        <w:t>This section of the EAP should identify:</w:t>
      </w:r>
    </w:p>
    <w:p w14:paraId="5C4ED23F" w14:textId="77777777" w:rsidR="002A1D18" w:rsidRDefault="002B154D" w:rsidP="008E19D0">
      <w:pPr>
        <w:numPr>
          <w:ilvl w:val="0"/>
          <w:numId w:val="5"/>
        </w:numPr>
        <w:spacing w:after="40" w:line="288" w:lineRule="auto"/>
        <w:jc w:val="both"/>
      </w:pPr>
      <w:r>
        <w:t>Who is responsible for opera</w:t>
      </w:r>
      <w:r w:rsidR="00DB5C71">
        <w:t xml:space="preserve">tion and maintenance of the </w:t>
      </w:r>
      <w:r w:rsidR="006E476C">
        <w:t>dam?</w:t>
      </w:r>
    </w:p>
    <w:p w14:paraId="56E4B3F8" w14:textId="77777777" w:rsidR="002A1D18" w:rsidRDefault="002B154D" w:rsidP="008E19D0">
      <w:pPr>
        <w:numPr>
          <w:ilvl w:val="0"/>
          <w:numId w:val="5"/>
        </w:numPr>
        <w:spacing w:after="40" w:line="288" w:lineRule="auto"/>
        <w:jc w:val="both"/>
      </w:pPr>
      <w:r>
        <w:t>Who is responsible for observing the dam during extreme flooding events, during holidays, on weekend</w:t>
      </w:r>
      <w:r w:rsidR="00DB5C71">
        <w:t xml:space="preserve">s, and during normal </w:t>
      </w:r>
      <w:r w:rsidR="006E476C">
        <w:t>conditions?</w:t>
      </w:r>
    </w:p>
    <w:p w14:paraId="1ED91F51" w14:textId="77777777" w:rsidR="002A1D18" w:rsidRDefault="002B154D" w:rsidP="008E19D0">
      <w:pPr>
        <w:numPr>
          <w:ilvl w:val="0"/>
          <w:numId w:val="5"/>
        </w:numPr>
        <w:spacing w:after="40" w:line="288" w:lineRule="auto"/>
        <w:jc w:val="both"/>
      </w:pPr>
      <w:r>
        <w:t>Who is responsible for implementing each of the req</w:t>
      </w:r>
      <w:r w:rsidR="00DB5C71">
        <w:t xml:space="preserve">uired various phases of the </w:t>
      </w:r>
      <w:r w:rsidR="006E476C">
        <w:t>EAP?</w:t>
      </w:r>
    </w:p>
    <w:p w14:paraId="0A932153" w14:textId="77777777" w:rsidR="002A1D18" w:rsidRDefault="002B154D" w:rsidP="008E19D0">
      <w:pPr>
        <w:numPr>
          <w:ilvl w:val="0"/>
          <w:numId w:val="5"/>
        </w:numPr>
        <w:spacing w:after="40" w:line="288" w:lineRule="auto"/>
        <w:jc w:val="both"/>
      </w:pPr>
      <w:r>
        <w:t xml:space="preserve">Who is </w:t>
      </w:r>
      <w:r w:rsidR="00DB5C71">
        <w:t>in charge of emergency response</w:t>
      </w:r>
      <w:r w:rsidR="006E476C">
        <w:t>?</w:t>
      </w:r>
    </w:p>
    <w:p w14:paraId="497217C9" w14:textId="77777777" w:rsidR="006E476C" w:rsidRDefault="006E476C" w:rsidP="006E476C">
      <w:pPr>
        <w:numPr>
          <w:ilvl w:val="0"/>
          <w:numId w:val="5"/>
        </w:numPr>
        <w:spacing w:after="40" w:line="288" w:lineRule="auto"/>
        <w:jc w:val="both"/>
      </w:pPr>
      <w:r>
        <w:t>What are the c</w:t>
      </w:r>
      <w:r w:rsidR="002B154D">
        <w:t>ommunication and coordinatio</w:t>
      </w:r>
      <w:r w:rsidR="00DB5C71">
        <w:t>n channels</w:t>
      </w:r>
      <w:r>
        <w:t>?</w:t>
      </w:r>
    </w:p>
    <w:p w14:paraId="3907616C" w14:textId="77777777" w:rsidR="002A1D18" w:rsidRDefault="006E476C" w:rsidP="008E19D0">
      <w:pPr>
        <w:numPr>
          <w:ilvl w:val="0"/>
          <w:numId w:val="5"/>
        </w:numPr>
        <w:spacing w:after="40" w:line="288" w:lineRule="auto"/>
        <w:jc w:val="both"/>
      </w:pPr>
      <w:r>
        <w:t>Where is t</w:t>
      </w:r>
      <w:r w:rsidR="002B154D">
        <w:t>he location of the incident command center or</w:t>
      </w:r>
      <w:r w:rsidR="00DB5C71">
        <w:t xml:space="preserve"> emergency operating center</w:t>
      </w:r>
      <w:r>
        <w:t>?</w:t>
      </w:r>
    </w:p>
    <w:p w14:paraId="701E73BF" w14:textId="2AC9B2F6" w:rsidR="00B86F56" w:rsidRDefault="006E476C" w:rsidP="00944891">
      <w:pPr>
        <w:numPr>
          <w:ilvl w:val="0"/>
          <w:numId w:val="5"/>
        </w:numPr>
        <w:spacing w:after="240" w:line="288" w:lineRule="auto"/>
        <w:jc w:val="both"/>
      </w:pPr>
      <w:r>
        <w:t>What are the lines</w:t>
      </w:r>
      <w:r w:rsidR="002B154D" w:rsidRPr="00FD10E3">
        <w:t xml:space="preserve"> of succession and assumptions of responsibility necessary to ensure uninterrupted emergency-response actions under any conditions</w:t>
      </w:r>
      <w:r>
        <w:t>?</w:t>
      </w:r>
    </w:p>
    <w:p w14:paraId="5B4B4ED6" w14:textId="77777777" w:rsidR="00CA1801" w:rsidRDefault="00CA1801" w:rsidP="00B86F56">
      <w:pPr>
        <w:jc w:val="both"/>
      </w:pPr>
      <w:r>
        <w:t xml:space="preserve">The </w:t>
      </w:r>
      <w:r w:rsidR="008629EB">
        <w:t>Template</w:t>
      </w:r>
      <w:r>
        <w:t xml:space="preserve"> provides a list of necessary ro</w:t>
      </w:r>
      <w:r w:rsidR="00E57AD8">
        <w:t xml:space="preserve">les for the EAP implementation. See the following for guidance on filling out the </w:t>
      </w:r>
      <w:r w:rsidR="008629EB">
        <w:t>Template</w:t>
      </w:r>
      <w:r w:rsidR="00E57AD8">
        <w:t>.</w:t>
      </w:r>
    </w:p>
    <w:p w14:paraId="731C49AC" w14:textId="77777777" w:rsidR="00314C8A" w:rsidRPr="001E2BD9" w:rsidRDefault="00314C8A" w:rsidP="00B86F56">
      <w:pPr>
        <w:spacing w:line="360" w:lineRule="auto"/>
        <w:ind w:left="720"/>
        <w:rPr>
          <w:b/>
          <w:color w:val="FF0000"/>
        </w:rPr>
      </w:pPr>
      <w:r w:rsidRPr="00314C8A">
        <w:rPr>
          <w:b/>
          <w:color w:val="FF0000"/>
          <w:sz w:val="20"/>
          <w:szCs w:val="20"/>
        </w:rPr>
        <w:t xml:space="preserve">Dam Owner/ Dam Owner Representative (Name): </w:t>
      </w:r>
      <w:bookmarkStart w:id="20" w:name="Text555"/>
      <w:r w:rsidRPr="00944891">
        <w:rPr>
          <w:iCs/>
          <w:highlight w:val="yellow"/>
        </w:rPr>
        <w:t>(INSERT DAM OWNER OR DAM OWNER’S REPRESENTATIVE NAME)</w:t>
      </w:r>
      <w:bookmarkEnd w:id="20"/>
      <w:r w:rsidRPr="00944891">
        <w:rPr>
          <w:b/>
          <w:iCs/>
          <w:color w:val="FF0000"/>
        </w:rPr>
        <w:t xml:space="preserve"> </w:t>
      </w:r>
    </w:p>
    <w:p w14:paraId="1F4334D6" w14:textId="77777777" w:rsidR="008609ED" w:rsidRPr="008609ED" w:rsidRDefault="008609ED" w:rsidP="008609ED">
      <w:pPr>
        <w:spacing w:line="360" w:lineRule="auto"/>
        <w:ind w:left="1800" w:hanging="72"/>
        <w:rPr>
          <w:i/>
          <w:iCs/>
          <w:color w:val="FF0000"/>
          <w:sz w:val="20"/>
          <w:szCs w:val="20"/>
        </w:rPr>
      </w:pPr>
      <w:r w:rsidRPr="008609ED">
        <w:rPr>
          <w:i/>
          <w:color w:val="FF0000"/>
          <w:sz w:val="20"/>
          <w:szCs w:val="20"/>
        </w:rPr>
        <w:t xml:space="preserve"> </w:t>
      </w:r>
      <w:r w:rsidR="00314C8A" w:rsidRPr="008609ED">
        <w:rPr>
          <w:i/>
          <w:color w:val="FF0000"/>
          <w:sz w:val="20"/>
          <w:szCs w:val="20"/>
        </w:rPr>
        <w:t>•</w:t>
      </w:r>
      <w:r w:rsidR="00314C8A" w:rsidRPr="0098739D">
        <w:rPr>
          <w:iCs/>
          <w:color w:val="FF0000"/>
          <w:sz w:val="20"/>
          <w:szCs w:val="20"/>
        </w:rPr>
        <w:t>As soon as an event is observed or reported, immediately determine the level</w:t>
      </w:r>
      <w:r w:rsidR="00314C8A" w:rsidRPr="008609ED">
        <w:rPr>
          <w:i/>
          <w:color w:val="FF0000"/>
          <w:sz w:val="20"/>
          <w:szCs w:val="20"/>
        </w:rPr>
        <w:t xml:space="preserve"> (see </w:t>
      </w:r>
      <w:r w:rsidR="00314C8A" w:rsidRPr="008609ED">
        <w:rPr>
          <w:i/>
          <w:iCs/>
          <w:color w:val="FF0000"/>
          <w:sz w:val="20"/>
          <w:szCs w:val="20"/>
        </w:rPr>
        <w:t xml:space="preserve">Table 1.1: </w:t>
      </w:r>
    </w:p>
    <w:p w14:paraId="704EB833" w14:textId="637DC478" w:rsidR="008609ED" w:rsidRPr="008609ED" w:rsidRDefault="00A34972" w:rsidP="00FB1F22">
      <w:pPr>
        <w:spacing w:line="276" w:lineRule="auto"/>
        <w:ind w:left="1800" w:hanging="72"/>
        <w:rPr>
          <w:color w:val="FF0000"/>
          <w:sz w:val="20"/>
          <w:szCs w:val="20"/>
        </w:rPr>
      </w:pPr>
      <w:r>
        <w:rPr>
          <w:i/>
          <w:iCs/>
          <w:color w:val="FF0000"/>
          <w:sz w:val="20"/>
          <w:szCs w:val="20"/>
        </w:rPr>
        <w:t xml:space="preserve"> </w:t>
      </w:r>
      <w:r w:rsidR="00314C8A" w:rsidRPr="008609ED">
        <w:rPr>
          <w:i/>
          <w:iCs/>
          <w:color w:val="FF0000"/>
          <w:sz w:val="20"/>
          <w:szCs w:val="20"/>
        </w:rPr>
        <w:t>E</w:t>
      </w:r>
      <w:r w:rsidR="00314C8A" w:rsidRPr="00314C8A">
        <w:rPr>
          <w:i/>
          <w:iCs/>
          <w:color w:val="FF0000"/>
          <w:sz w:val="20"/>
          <w:szCs w:val="20"/>
        </w:rPr>
        <w:t xml:space="preserve">vent </w:t>
      </w:r>
      <w:r w:rsidR="008609ED" w:rsidRPr="00314C8A">
        <w:rPr>
          <w:i/>
          <w:iCs/>
          <w:color w:val="FF0000"/>
          <w:sz w:val="20"/>
          <w:szCs w:val="20"/>
        </w:rPr>
        <w:t>Level Determination Guidance Table</w:t>
      </w:r>
      <w:r w:rsidR="008609ED" w:rsidRPr="00314C8A">
        <w:rPr>
          <w:iCs/>
          <w:color w:val="FF0000"/>
          <w:sz w:val="20"/>
          <w:szCs w:val="20"/>
        </w:rPr>
        <w:t xml:space="preserve"> in Section 1.3: </w:t>
      </w:r>
      <w:r w:rsidR="008609ED" w:rsidRPr="00314C8A">
        <w:rPr>
          <w:i/>
          <w:iCs/>
          <w:color w:val="FF0000"/>
          <w:sz w:val="20"/>
          <w:szCs w:val="20"/>
        </w:rPr>
        <w:t>Examples of Emergency Situations</w:t>
      </w:r>
      <w:r w:rsidR="008609ED" w:rsidRPr="00314C8A">
        <w:rPr>
          <w:color w:val="FF0000"/>
          <w:sz w:val="20"/>
          <w:szCs w:val="20"/>
        </w:rPr>
        <w:t>).</w:t>
      </w:r>
    </w:p>
    <w:p w14:paraId="7DBB05A8" w14:textId="77777777" w:rsidR="00CD4976" w:rsidRPr="008609ED" w:rsidRDefault="00CD4976" w:rsidP="00983D29">
      <w:pPr>
        <w:framePr w:hSpace="180" w:wrap="around" w:vAnchor="text" w:hAnchor="page" w:x="3533" w:y="252"/>
        <w:tabs>
          <w:tab w:val="left" w:pos="2160"/>
        </w:tabs>
        <w:spacing w:line="276" w:lineRule="auto"/>
        <w:rPr>
          <w:color w:val="FF0000"/>
          <w:sz w:val="20"/>
          <w:szCs w:val="20"/>
        </w:rPr>
      </w:pPr>
      <w:r w:rsidRPr="008609ED">
        <w:rPr>
          <w:color w:val="FF0000"/>
          <w:sz w:val="20"/>
          <w:szCs w:val="20"/>
        </w:rPr>
        <w:t>Unusual Event Level</w:t>
      </w:r>
      <w:r>
        <w:rPr>
          <w:color w:val="FF0000"/>
          <w:sz w:val="20"/>
          <w:szCs w:val="20"/>
        </w:rPr>
        <w:t xml:space="preserve"> </w:t>
      </w:r>
      <w:r w:rsidRPr="00983D29">
        <w:rPr>
          <w:color w:val="FF0000"/>
          <w:sz w:val="20"/>
          <w:szCs w:val="20"/>
        </w:rPr>
        <w:sym w:font="Wingdings" w:char="F0E0"/>
      </w:r>
      <w:r>
        <w:rPr>
          <w:color w:val="FF0000"/>
          <w:sz w:val="20"/>
          <w:szCs w:val="20"/>
        </w:rPr>
        <w:t xml:space="preserve"> </w:t>
      </w:r>
      <w:r w:rsidRPr="008609ED">
        <w:rPr>
          <w:color w:val="FF0000"/>
          <w:sz w:val="20"/>
          <w:szCs w:val="20"/>
        </w:rPr>
        <w:t>slowly developing</w:t>
      </w:r>
    </w:p>
    <w:p w14:paraId="0AD4F672" w14:textId="77777777" w:rsidR="00CD4976" w:rsidRPr="008609ED" w:rsidRDefault="00CD4976" w:rsidP="00983D29">
      <w:pPr>
        <w:framePr w:hSpace="180" w:wrap="around" w:vAnchor="text" w:hAnchor="page" w:x="3533" w:y="252"/>
        <w:tabs>
          <w:tab w:val="left" w:pos="2160"/>
        </w:tabs>
        <w:spacing w:line="276" w:lineRule="auto"/>
        <w:rPr>
          <w:color w:val="FF0000"/>
          <w:sz w:val="20"/>
          <w:szCs w:val="20"/>
        </w:rPr>
      </w:pPr>
      <w:r w:rsidRPr="008609ED">
        <w:rPr>
          <w:color w:val="FF0000"/>
          <w:sz w:val="20"/>
          <w:szCs w:val="20"/>
        </w:rPr>
        <w:t>Watch Event Level</w:t>
      </w:r>
      <w:r>
        <w:rPr>
          <w:color w:val="FF0000"/>
          <w:sz w:val="20"/>
          <w:szCs w:val="20"/>
        </w:rPr>
        <w:t xml:space="preserve"> </w:t>
      </w:r>
      <w:r w:rsidRPr="00983D29">
        <w:rPr>
          <w:color w:val="FF0000"/>
          <w:sz w:val="20"/>
          <w:szCs w:val="20"/>
        </w:rPr>
        <w:sym w:font="Wingdings" w:char="F0E0"/>
      </w:r>
      <w:r>
        <w:rPr>
          <w:color w:val="FF0000"/>
          <w:sz w:val="20"/>
          <w:szCs w:val="20"/>
        </w:rPr>
        <w:t xml:space="preserve"> </w:t>
      </w:r>
      <w:r w:rsidRPr="008609ED">
        <w:rPr>
          <w:color w:val="FF0000"/>
          <w:sz w:val="20"/>
          <w:szCs w:val="20"/>
        </w:rPr>
        <w:t>potential dam failure situation, rapidly developing</w:t>
      </w:r>
      <w:r>
        <w:rPr>
          <w:color w:val="FF0000"/>
          <w:sz w:val="20"/>
          <w:szCs w:val="20"/>
        </w:rPr>
        <w:t>,</w:t>
      </w:r>
    </w:p>
    <w:p w14:paraId="26FF22FF" w14:textId="77777777" w:rsidR="00CD4976" w:rsidRPr="008609ED" w:rsidRDefault="00CD4976" w:rsidP="00CD4976">
      <w:pPr>
        <w:framePr w:hSpace="180" w:wrap="around" w:vAnchor="text" w:hAnchor="page" w:x="3533" w:y="252"/>
        <w:tabs>
          <w:tab w:val="left" w:pos="2160"/>
        </w:tabs>
        <w:spacing w:after="240" w:line="276" w:lineRule="auto"/>
        <w:rPr>
          <w:color w:val="FF0000"/>
          <w:sz w:val="20"/>
          <w:szCs w:val="20"/>
        </w:rPr>
      </w:pPr>
      <w:r w:rsidRPr="008609ED">
        <w:rPr>
          <w:color w:val="FF0000"/>
          <w:sz w:val="20"/>
          <w:szCs w:val="20"/>
        </w:rPr>
        <w:t>Warning Event Level</w:t>
      </w:r>
      <w:r>
        <w:rPr>
          <w:color w:val="FF0000"/>
          <w:sz w:val="20"/>
          <w:szCs w:val="20"/>
        </w:rPr>
        <w:t xml:space="preserve"> </w:t>
      </w:r>
      <w:r w:rsidRPr="00983D29">
        <w:rPr>
          <w:color w:val="FF0000"/>
          <w:sz w:val="20"/>
          <w:szCs w:val="20"/>
        </w:rPr>
        <w:sym w:font="Wingdings" w:char="F0E0"/>
      </w:r>
      <w:r>
        <w:rPr>
          <w:color w:val="FF0000"/>
          <w:sz w:val="20"/>
          <w:szCs w:val="20"/>
        </w:rPr>
        <w:t xml:space="preserve"> </w:t>
      </w:r>
      <w:r w:rsidRPr="008609ED">
        <w:rPr>
          <w:color w:val="FF0000"/>
          <w:sz w:val="20"/>
          <w:szCs w:val="20"/>
        </w:rPr>
        <w:t>dam failure appears imminent or is in progress</w:t>
      </w:r>
      <w:r>
        <w:rPr>
          <w:color w:val="FF0000"/>
          <w:sz w:val="20"/>
          <w:szCs w:val="20"/>
        </w:rPr>
        <w:t>.</w:t>
      </w:r>
    </w:p>
    <w:p w14:paraId="181CCE75" w14:textId="77777777" w:rsidR="008609ED" w:rsidRDefault="008609ED" w:rsidP="00CD4976">
      <w:pPr>
        <w:spacing w:line="276" w:lineRule="auto"/>
        <w:rPr>
          <w:i/>
          <w:iCs/>
          <w:color w:val="FF0000"/>
          <w:sz w:val="20"/>
          <w:szCs w:val="20"/>
        </w:rPr>
      </w:pPr>
    </w:p>
    <w:p w14:paraId="242926A9" w14:textId="77777777" w:rsidR="00314C8A" w:rsidRPr="00314C8A" w:rsidRDefault="00314C8A" w:rsidP="002F68FE">
      <w:pPr>
        <w:spacing w:line="360" w:lineRule="auto"/>
        <w:ind w:left="1800" w:hanging="72"/>
        <w:jc w:val="both"/>
        <w:rPr>
          <w:color w:val="FF0000"/>
          <w:sz w:val="20"/>
          <w:szCs w:val="20"/>
        </w:rPr>
      </w:pPr>
      <w:r w:rsidRPr="00314C8A">
        <w:rPr>
          <w:color w:val="FF0000"/>
          <w:sz w:val="20"/>
          <w:szCs w:val="20"/>
        </w:rPr>
        <w:t xml:space="preserve">•Immediately notify the personnel in the order shown on the notification chart for the appropriate level (see </w:t>
      </w:r>
      <w:r w:rsidRPr="00314C8A">
        <w:rPr>
          <w:iCs/>
          <w:color w:val="FF0000"/>
          <w:sz w:val="20"/>
          <w:szCs w:val="20"/>
        </w:rPr>
        <w:t>Figure 2.1:</w:t>
      </w:r>
      <w:r w:rsidRPr="00314C8A">
        <w:rPr>
          <w:b/>
          <w:iCs/>
          <w:color w:val="FF0000"/>
          <w:sz w:val="20"/>
          <w:szCs w:val="20"/>
        </w:rPr>
        <w:t xml:space="preserve"> </w:t>
      </w:r>
      <w:r w:rsidRPr="00314C8A">
        <w:rPr>
          <w:i/>
          <w:iCs/>
          <w:color w:val="FF0000"/>
          <w:sz w:val="20"/>
          <w:szCs w:val="20"/>
        </w:rPr>
        <w:t>Unusual Event Level Notification</w:t>
      </w:r>
      <w:r w:rsidRPr="00314C8A">
        <w:rPr>
          <w:iCs/>
          <w:color w:val="FF0000"/>
          <w:sz w:val="20"/>
          <w:szCs w:val="20"/>
        </w:rPr>
        <w:t xml:space="preserve">, Figure 2.2: </w:t>
      </w:r>
      <w:r w:rsidRPr="00314C8A">
        <w:rPr>
          <w:i/>
          <w:iCs/>
          <w:color w:val="FF0000"/>
          <w:sz w:val="20"/>
          <w:szCs w:val="20"/>
        </w:rPr>
        <w:t>Watch Event Level Notification</w:t>
      </w:r>
      <w:r w:rsidRPr="00314C8A">
        <w:rPr>
          <w:iCs/>
          <w:color w:val="FF0000"/>
          <w:sz w:val="20"/>
          <w:szCs w:val="20"/>
        </w:rPr>
        <w:t xml:space="preserve"> &amp; Figure 2.3: </w:t>
      </w:r>
      <w:r w:rsidRPr="00314C8A">
        <w:rPr>
          <w:i/>
          <w:iCs/>
          <w:color w:val="FF0000"/>
          <w:sz w:val="20"/>
          <w:szCs w:val="20"/>
        </w:rPr>
        <w:t>Warning Event Level Notification</w:t>
      </w:r>
      <w:r w:rsidRPr="00314C8A">
        <w:rPr>
          <w:color w:val="FF0000"/>
          <w:sz w:val="20"/>
          <w:szCs w:val="20"/>
        </w:rPr>
        <w:t xml:space="preserve"> in Section 2.1</w:t>
      </w:r>
      <w:r w:rsidRPr="00314C8A">
        <w:rPr>
          <w:b/>
          <w:color w:val="FF0000"/>
          <w:sz w:val="20"/>
          <w:szCs w:val="20"/>
        </w:rPr>
        <w:t xml:space="preserve"> </w:t>
      </w:r>
      <w:r w:rsidRPr="00314C8A">
        <w:rPr>
          <w:i/>
          <w:color w:val="FF0000"/>
          <w:sz w:val="20"/>
          <w:szCs w:val="20"/>
        </w:rPr>
        <w:t>Notification Charts</w:t>
      </w:r>
      <w:r w:rsidRPr="00314C8A">
        <w:rPr>
          <w:color w:val="FF0000"/>
          <w:sz w:val="20"/>
          <w:szCs w:val="20"/>
        </w:rPr>
        <w:t>).</w:t>
      </w:r>
    </w:p>
    <w:p w14:paraId="59BCF829" w14:textId="77777777" w:rsidR="00314C8A" w:rsidRPr="00314C8A" w:rsidRDefault="00314C8A" w:rsidP="002F68FE">
      <w:pPr>
        <w:spacing w:line="360" w:lineRule="auto"/>
        <w:ind w:left="1800" w:hanging="72"/>
        <w:jc w:val="both"/>
        <w:rPr>
          <w:color w:val="FF0000"/>
          <w:sz w:val="20"/>
          <w:szCs w:val="20"/>
        </w:rPr>
      </w:pPr>
      <w:r w:rsidRPr="00314C8A">
        <w:rPr>
          <w:color w:val="FF0000"/>
          <w:sz w:val="20"/>
          <w:szCs w:val="20"/>
        </w:rPr>
        <w:t>•Provide updates of the situation to the police/sheriff dispatcher to assist them in making timely and accurate decisions regarding warnings and evacuations.</w:t>
      </w:r>
    </w:p>
    <w:p w14:paraId="452E2577" w14:textId="79754D27" w:rsidR="00314C8A" w:rsidRPr="00CD4976" w:rsidRDefault="00314C8A" w:rsidP="00CD4976">
      <w:pPr>
        <w:spacing w:after="240" w:line="360" w:lineRule="auto"/>
        <w:ind w:left="1800" w:hanging="72"/>
        <w:jc w:val="both"/>
        <w:rPr>
          <w:color w:val="FF0000"/>
          <w:sz w:val="20"/>
          <w:szCs w:val="20"/>
        </w:rPr>
      </w:pPr>
      <w:r w:rsidRPr="00314C8A">
        <w:rPr>
          <w:color w:val="FF0000"/>
          <w:sz w:val="20"/>
          <w:szCs w:val="20"/>
        </w:rPr>
        <w:lastRenderedPageBreak/>
        <w:t>•Provide leadership to assure the EAP is reviewed and updated annually and copies of the revised EAP are distributed to all who received copies of the original EAP.</w:t>
      </w:r>
    </w:p>
    <w:p w14:paraId="16602B76" w14:textId="77777777" w:rsidR="00E731F0" w:rsidRPr="00E731F0" w:rsidRDefault="00314C8A" w:rsidP="00B86F56">
      <w:pPr>
        <w:spacing w:line="360" w:lineRule="auto"/>
        <w:ind w:left="720"/>
        <w:jc w:val="both"/>
        <w:rPr>
          <w:b/>
          <w:sz w:val="20"/>
          <w:szCs w:val="20"/>
        </w:rPr>
      </w:pPr>
      <w:r w:rsidRPr="00314C8A">
        <w:rPr>
          <w:b/>
          <w:color w:val="FF0000"/>
          <w:sz w:val="20"/>
          <w:szCs w:val="20"/>
        </w:rPr>
        <w:t xml:space="preserve">Dam Operator’s Technical Representatives (Name): </w:t>
      </w:r>
      <w:r w:rsidR="00E731F0" w:rsidRPr="00EC3854">
        <w:rPr>
          <w:iCs/>
          <w:highlight w:val="yellow"/>
        </w:rPr>
        <w:t>(INSERT DAM OWNER’S ENGINEER AND/OR OTHER TECHNICAL ADVISOR WHO WILL PROVIDE THE DAM OWNER WITH TECHNICAL ASSISTANCE)</w:t>
      </w:r>
    </w:p>
    <w:p w14:paraId="0270108F" w14:textId="77777777" w:rsidR="00314C8A" w:rsidRPr="00314C8A" w:rsidRDefault="00314C8A" w:rsidP="00314C8A">
      <w:pPr>
        <w:spacing w:line="360" w:lineRule="auto"/>
        <w:ind w:left="1800" w:hanging="90"/>
        <w:rPr>
          <w:color w:val="FF0000"/>
          <w:sz w:val="20"/>
          <w:szCs w:val="20"/>
        </w:rPr>
      </w:pPr>
      <w:r w:rsidRPr="00314C8A">
        <w:rPr>
          <w:color w:val="FF0000"/>
          <w:sz w:val="20"/>
          <w:szCs w:val="20"/>
        </w:rPr>
        <w:t xml:space="preserve">•Advise the dam operator of the event level </w:t>
      </w:r>
      <w:proofErr w:type="gramStart"/>
      <w:r w:rsidRPr="00314C8A">
        <w:rPr>
          <w:color w:val="FF0000"/>
          <w:sz w:val="20"/>
          <w:szCs w:val="20"/>
        </w:rPr>
        <w:t>determination, if</w:t>
      </w:r>
      <w:proofErr w:type="gramEnd"/>
      <w:r w:rsidRPr="00314C8A">
        <w:rPr>
          <w:color w:val="FF0000"/>
          <w:sz w:val="20"/>
          <w:szCs w:val="20"/>
        </w:rPr>
        <w:t xml:space="preserve"> time permits.</w:t>
      </w:r>
    </w:p>
    <w:p w14:paraId="1B418AC7" w14:textId="2EA98728" w:rsidR="001B1BE4" w:rsidRPr="00314C8A" w:rsidRDefault="00314C8A" w:rsidP="00EC3854">
      <w:pPr>
        <w:spacing w:after="240" w:line="360" w:lineRule="auto"/>
        <w:ind w:left="1800" w:hanging="86"/>
        <w:rPr>
          <w:color w:val="FF0000"/>
          <w:sz w:val="20"/>
          <w:szCs w:val="20"/>
        </w:rPr>
      </w:pPr>
      <w:r w:rsidRPr="00314C8A">
        <w:rPr>
          <w:color w:val="FF0000"/>
          <w:sz w:val="20"/>
          <w:szCs w:val="20"/>
        </w:rPr>
        <w:t xml:space="preserve">•Advise the dam operator of remedial actions to take if Watch Event </w:t>
      </w:r>
      <w:proofErr w:type="gramStart"/>
      <w:r w:rsidRPr="00314C8A">
        <w:rPr>
          <w:color w:val="FF0000"/>
          <w:sz w:val="20"/>
          <w:szCs w:val="20"/>
        </w:rPr>
        <w:t>occurs, if</w:t>
      </w:r>
      <w:proofErr w:type="gramEnd"/>
      <w:r w:rsidRPr="00314C8A">
        <w:rPr>
          <w:color w:val="FF0000"/>
          <w:sz w:val="20"/>
          <w:szCs w:val="20"/>
        </w:rPr>
        <w:t xml:space="preserve"> time permits.</w:t>
      </w:r>
    </w:p>
    <w:p w14:paraId="3C75B27C" w14:textId="3E6A0197" w:rsidR="00314C8A" w:rsidRPr="00E731F0" w:rsidRDefault="00314C8A" w:rsidP="002F68FE">
      <w:pPr>
        <w:spacing w:line="360" w:lineRule="auto"/>
        <w:ind w:left="720"/>
        <w:jc w:val="both"/>
        <w:rPr>
          <w:b/>
          <w:color w:val="FF0000"/>
        </w:rPr>
      </w:pPr>
      <w:r w:rsidRPr="00314C8A">
        <w:rPr>
          <w:b/>
          <w:color w:val="FF0000"/>
          <w:sz w:val="20"/>
          <w:szCs w:val="20"/>
        </w:rPr>
        <w:t>Incident Commander (</w:t>
      </w:r>
      <w:proofErr w:type="gramStart"/>
      <w:r w:rsidRPr="00314C8A">
        <w:rPr>
          <w:b/>
          <w:color w:val="FF0000"/>
          <w:sz w:val="20"/>
          <w:szCs w:val="20"/>
        </w:rPr>
        <w:t>i.e.</w:t>
      </w:r>
      <w:proofErr w:type="gramEnd"/>
      <w:r w:rsidRPr="00314C8A">
        <w:rPr>
          <w:b/>
          <w:color w:val="FF0000"/>
          <w:sz w:val="20"/>
          <w:szCs w:val="20"/>
        </w:rPr>
        <w:t xml:space="preserve"> </w:t>
      </w:r>
      <w:r w:rsidR="00D97FF1">
        <w:rPr>
          <w:b/>
          <w:color w:val="FF0000"/>
          <w:sz w:val="20"/>
          <w:szCs w:val="20"/>
        </w:rPr>
        <w:t>Sheriff</w:t>
      </w:r>
      <w:r w:rsidRPr="00314C8A">
        <w:rPr>
          <w:b/>
          <w:color w:val="FF0000"/>
          <w:sz w:val="20"/>
          <w:szCs w:val="20"/>
        </w:rPr>
        <w:t xml:space="preserve">, EOC) (Name): </w:t>
      </w:r>
      <w:r w:rsidR="00E731F0" w:rsidRPr="00EC3854">
        <w:rPr>
          <w:iCs/>
          <w:highlight w:val="yellow"/>
        </w:rPr>
        <w:t>(INSERT NAME OF SHERIFF, POLICE CHIEF, COUNTY EMERGENCY OPERATIONS CENTER COMMANDER, ETC.)</w:t>
      </w:r>
      <w:r w:rsidR="00E731F0">
        <w:rPr>
          <w:i/>
          <w:sz w:val="20"/>
          <w:szCs w:val="20"/>
        </w:rPr>
        <w:t xml:space="preserve"> </w:t>
      </w:r>
      <w:r w:rsidR="00E731F0" w:rsidRPr="00EC3854">
        <w:rPr>
          <w:iCs/>
        </w:rPr>
        <w:t xml:space="preserve">Note to </w:t>
      </w:r>
      <w:r w:rsidR="00E731F0" w:rsidRPr="00EC3854">
        <w:rPr>
          <w:b/>
          <w:bCs/>
          <w:iCs/>
        </w:rPr>
        <w:t>DAM OWNER</w:t>
      </w:r>
      <w:r w:rsidR="00E731F0" w:rsidRPr="00EC3854">
        <w:rPr>
          <w:iCs/>
        </w:rPr>
        <w:t>:</w:t>
      </w:r>
      <w:r w:rsidR="00A34972" w:rsidRPr="00EC3854">
        <w:rPr>
          <w:iCs/>
        </w:rPr>
        <w:t xml:space="preserve"> </w:t>
      </w:r>
      <w:r w:rsidR="00E731F0" w:rsidRPr="00EC3854">
        <w:rPr>
          <w:iCs/>
        </w:rPr>
        <w:t>Contact name should be obtained from the County website or be contacting the County Administration office.</w:t>
      </w:r>
    </w:p>
    <w:p w14:paraId="0A4D0FC0" w14:textId="77777777" w:rsidR="00314C8A" w:rsidRPr="00314C8A" w:rsidRDefault="00314C8A" w:rsidP="00314C8A">
      <w:pPr>
        <w:spacing w:line="360" w:lineRule="auto"/>
        <w:ind w:left="1800" w:hanging="72"/>
        <w:rPr>
          <w:color w:val="FF0000"/>
          <w:sz w:val="20"/>
          <w:szCs w:val="20"/>
        </w:rPr>
      </w:pPr>
      <w:r w:rsidRPr="00314C8A">
        <w:rPr>
          <w:color w:val="FF0000"/>
          <w:sz w:val="20"/>
          <w:szCs w:val="20"/>
        </w:rPr>
        <w:t xml:space="preserve">•Serve as the primary contact person responsible for coordination of all emergency actions in the dam area and downstream. </w:t>
      </w:r>
    </w:p>
    <w:p w14:paraId="4961DDEA" w14:textId="77777777" w:rsidR="00314C8A" w:rsidRPr="00314C8A" w:rsidRDefault="00314C8A" w:rsidP="00314C8A">
      <w:pPr>
        <w:spacing w:line="360" w:lineRule="auto"/>
        <w:ind w:left="1728"/>
        <w:rPr>
          <w:color w:val="FF0000"/>
          <w:sz w:val="20"/>
          <w:szCs w:val="20"/>
        </w:rPr>
      </w:pPr>
      <w:r w:rsidRPr="00314C8A">
        <w:rPr>
          <w:color w:val="FF0000"/>
          <w:sz w:val="20"/>
          <w:szCs w:val="20"/>
        </w:rPr>
        <w:t xml:space="preserve">•When a Watch Event Level situation occurs: </w:t>
      </w:r>
    </w:p>
    <w:p w14:paraId="4A8B3771" w14:textId="0648B33D" w:rsidR="00314C8A" w:rsidRDefault="00314C8A" w:rsidP="001B1BE4">
      <w:pPr>
        <w:tabs>
          <w:tab w:val="left" w:pos="2250"/>
        </w:tabs>
        <w:spacing w:line="360" w:lineRule="auto"/>
        <w:ind w:left="2160"/>
        <w:rPr>
          <w:color w:val="FF0000"/>
          <w:sz w:val="20"/>
          <w:szCs w:val="20"/>
        </w:rPr>
      </w:pPr>
      <w:r w:rsidRPr="00314C8A">
        <w:rPr>
          <w:color w:val="FF0000"/>
          <w:sz w:val="20"/>
          <w:szCs w:val="20"/>
        </w:rPr>
        <w:t>–Prepare emergency management personnel for possible evacuations that may be needed if a</w:t>
      </w:r>
      <w:r w:rsidR="00A34972">
        <w:rPr>
          <w:color w:val="FF0000"/>
          <w:sz w:val="20"/>
          <w:szCs w:val="20"/>
        </w:rPr>
        <w:t xml:space="preserve">       </w:t>
      </w:r>
      <w:r w:rsidR="001B1BE4">
        <w:rPr>
          <w:color w:val="FF0000"/>
          <w:sz w:val="20"/>
          <w:szCs w:val="20"/>
        </w:rPr>
        <w:t xml:space="preserve"> </w:t>
      </w:r>
    </w:p>
    <w:p w14:paraId="59DAD74C" w14:textId="5611FDB7" w:rsidR="001B1BE4" w:rsidRPr="00314C8A" w:rsidRDefault="00A34972" w:rsidP="001B1BE4">
      <w:pPr>
        <w:tabs>
          <w:tab w:val="left" w:pos="2250"/>
        </w:tabs>
        <w:spacing w:line="360" w:lineRule="auto"/>
        <w:ind w:left="2160"/>
        <w:rPr>
          <w:color w:val="FF0000"/>
          <w:sz w:val="20"/>
          <w:szCs w:val="20"/>
        </w:rPr>
      </w:pPr>
      <w:r>
        <w:rPr>
          <w:color w:val="FF0000"/>
          <w:sz w:val="20"/>
          <w:szCs w:val="20"/>
        </w:rPr>
        <w:t xml:space="preserve"> </w:t>
      </w:r>
      <w:r w:rsidR="001B1BE4" w:rsidRPr="00314C8A">
        <w:rPr>
          <w:color w:val="FF0000"/>
          <w:sz w:val="20"/>
          <w:szCs w:val="20"/>
        </w:rPr>
        <w:t>Warning Event Level situation occurs.</w:t>
      </w:r>
    </w:p>
    <w:p w14:paraId="3B825201" w14:textId="77777777" w:rsidR="00314C8A" w:rsidRPr="00314C8A" w:rsidRDefault="00314C8A" w:rsidP="008E19D0">
      <w:pPr>
        <w:numPr>
          <w:ilvl w:val="0"/>
          <w:numId w:val="20"/>
        </w:numPr>
        <w:spacing w:line="360" w:lineRule="auto"/>
        <w:ind w:left="1800" w:hanging="90"/>
        <w:jc w:val="both"/>
        <w:rPr>
          <w:color w:val="FF0000"/>
          <w:sz w:val="20"/>
          <w:szCs w:val="20"/>
        </w:rPr>
      </w:pPr>
      <w:r w:rsidRPr="00314C8A">
        <w:rPr>
          <w:color w:val="FF0000"/>
          <w:sz w:val="20"/>
          <w:szCs w:val="20"/>
        </w:rPr>
        <w:t xml:space="preserve">When a Warning Event Level situation occurs: </w:t>
      </w:r>
    </w:p>
    <w:p w14:paraId="1190D093" w14:textId="77777777" w:rsidR="00314C8A" w:rsidRPr="00314C8A" w:rsidRDefault="00314C8A" w:rsidP="00314C8A">
      <w:pPr>
        <w:tabs>
          <w:tab w:val="left" w:pos="2160"/>
        </w:tabs>
        <w:spacing w:line="360" w:lineRule="auto"/>
        <w:ind w:left="1800"/>
        <w:rPr>
          <w:color w:val="FF0000"/>
          <w:sz w:val="20"/>
          <w:szCs w:val="20"/>
        </w:rPr>
      </w:pPr>
      <w:r w:rsidRPr="00314C8A">
        <w:rPr>
          <w:color w:val="FF0000"/>
          <w:sz w:val="20"/>
          <w:szCs w:val="20"/>
        </w:rPr>
        <w:tab/>
        <w:t xml:space="preserve">–Initiate warnings and order evacuation of people at risk downstream of the dam. </w:t>
      </w:r>
    </w:p>
    <w:p w14:paraId="7B9E5391" w14:textId="77777777" w:rsidR="00314C8A" w:rsidRDefault="00314C8A" w:rsidP="00314C8A">
      <w:pPr>
        <w:tabs>
          <w:tab w:val="left" w:pos="2160"/>
        </w:tabs>
        <w:spacing w:line="360" w:lineRule="auto"/>
        <w:ind w:left="2160"/>
        <w:rPr>
          <w:color w:val="FF0000"/>
          <w:sz w:val="20"/>
          <w:szCs w:val="20"/>
        </w:rPr>
      </w:pPr>
      <w:r w:rsidRPr="00314C8A">
        <w:rPr>
          <w:color w:val="FF0000"/>
          <w:sz w:val="20"/>
          <w:szCs w:val="20"/>
        </w:rPr>
        <w:t xml:space="preserve">–Notify local emergency management services to carry out the evacuation of people and close </w:t>
      </w:r>
    </w:p>
    <w:p w14:paraId="2CD19142" w14:textId="02DDD21A" w:rsidR="00B86F56" w:rsidRDefault="00A34972" w:rsidP="00EC3854">
      <w:pPr>
        <w:tabs>
          <w:tab w:val="left" w:pos="2160"/>
        </w:tabs>
        <w:spacing w:line="360" w:lineRule="auto"/>
        <w:ind w:left="2160"/>
        <w:rPr>
          <w:color w:val="FF0000"/>
          <w:sz w:val="20"/>
          <w:szCs w:val="20"/>
        </w:rPr>
      </w:pPr>
      <w:r>
        <w:rPr>
          <w:color w:val="FF0000"/>
          <w:sz w:val="20"/>
          <w:szCs w:val="20"/>
        </w:rPr>
        <w:t xml:space="preserve"> </w:t>
      </w:r>
      <w:r w:rsidR="001B1BE4" w:rsidRPr="00314C8A">
        <w:rPr>
          <w:color w:val="FF0000"/>
          <w:sz w:val="20"/>
          <w:szCs w:val="20"/>
        </w:rPr>
        <w:t>roads within the evacuation area.</w:t>
      </w:r>
    </w:p>
    <w:p w14:paraId="7EBE621F" w14:textId="77777777" w:rsidR="001B1BE4" w:rsidRDefault="00314C8A" w:rsidP="00314C8A">
      <w:pPr>
        <w:spacing w:line="360" w:lineRule="auto"/>
        <w:ind w:left="1800" w:hanging="90"/>
        <w:rPr>
          <w:color w:val="FF0000"/>
          <w:sz w:val="20"/>
          <w:szCs w:val="20"/>
        </w:rPr>
      </w:pPr>
      <w:r w:rsidRPr="00314C8A">
        <w:rPr>
          <w:color w:val="FF0000"/>
          <w:sz w:val="20"/>
          <w:szCs w:val="20"/>
        </w:rPr>
        <w:t>•Decide when to terminate the emergency.</w:t>
      </w:r>
    </w:p>
    <w:p w14:paraId="3D39BCCE" w14:textId="078A2EA3" w:rsidR="00314C8A" w:rsidRPr="00EC3854" w:rsidRDefault="00314C8A" w:rsidP="00EC3854">
      <w:pPr>
        <w:spacing w:after="240" w:line="360" w:lineRule="auto"/>
        <w:ind w:left="1800" w:hanging="86"/>
        <w:rPr>
          <w:color w:val="FF0000"/>
          <w:sz w:val="20"/>
          <w:szCs w:val="20"/>
        </w:rPr>
      </w:pPr>
      <w:r w:rsidRPr="00314C8A">
        <w:rPr>
          <w:color w:val="FF0000"/>
          <w:sz w:val="20"/>
          <w:szCs w:val="20"/>
        </w:rPr>
        <w:t>•Participate in an annual review and update of the EAP.</w:t>
      </w:r>
    </w:p>
    <w:p w14:paraId="6B0D01E6" w14:textId="77777777" w:rsidR="00314C8A" w:rsidRPr="001E2BD9" w:rsidRDefault="00314C8A" w:rsidP="00314C8A">
      <w:pPr>
        <w:spacing w:line="360" w:lineRule="auto"/>
        <w:ind w:left="720"/>
        <w:rPr>
          <w:b/>
          <w:color w:val="FF0000"/>
        </w:rPr>
      </w:pPr>
      <w:r w:rsidRPr="00314C8A">
        <w:rPr>
          <w:b/>
          <w:color w:val="FF0000"/>
          <w:sz w:val="20"/>
          <w:szCs w:val="20"/>
        </w:rPr>
        <w:t xml:space="preserve">Emergency Management Services (Name): </w:t>
      </w:r>
      <w:r w:rsidR="00E731F0" w:rsidRPr="00EC3854">
        <w:rPr>
          <w:iCs/>
          <w:highlight w:val="yellow"/>
        </w:rPr>
        <w:t>(INSERT NAME OF CITY OR COUNTY EMERGENCY OPERATIONS CENTER PERSONNEL)</w:t>
      </w:r>
    </w:p>
    <w:p w14:paraId="6D0ED74D" w14:textId="77777777" w:rsidR="00314C8A" w:rsidRPr="00314C8A" w:rsidRDefault="00314C8A" w:rsidP="00314C8A">
      <w:pPr>
        <w:spacing w:line="360" w:lineRule="auto"/>
        <w:ind w:left="1710"/>
        <w:rPr>
          <w:color w:val="FF0000"/>
          <w:sz w:val="20"/>
          <w:szCs w:val="20"/>
        </w:rPr>
      </w:pPr>
      <w:r w:rsidRPr="00314C8A">
        <w:rPr>
          <w:color w:val="FF0000"/>
          <w:sz w:val="20"/>
          <w:szCs w:val="20"/>
        </w:rPr>
        <w:t>•Maintain communication with media.</w:t>
      </w:r>
    </w:p>
    <w:p w14:paraId="4BBA8DA8" w14:textId="4ED9427E" w:rsidR="00F968A0" w:rsidRPr="00314C8A" w:rsidRDefault="00314C8A" w:rsidP="00F968A0">
      <w:pPr>
        <w:spacing w:line="360" w:lineRule="auto"/>
        <w:ind w:left="1710"/>
        <w:rPr>
          <w:color w:val="FF0000"/>
          <w:sz w:val="20"/>
          <w:szCs w:val="20"/>
        </w:rPr>
      </w:pPr>
      <w:r w:rsidRPr="00314C8A">
        <w:rPr>
          <w:color w:val="FF0000"/>
          <w:sz w:val="20"/>
          <w:szCs w:val="20"/>
        </w:rPr>
        <w:t>•When a Watch Event Level situation occurs:</w:t>
      </w:r>
    </w:p>
    <w:p w14:paraId="15A7C36D" w14:textId="77777777" w:rsidR="00314C8A" w:rsidRPr="00314C8A" w:rsidRDefault="00314C8A" w:rsidP="00314C8A">
      <w:pPr>
        <w:tabs>
          <w:tab w:val="left" w:pos="2160"/>
        </w:tabs>
        <w:spacing w:line="360" w:lineRule="auto"/>
        <w:ind w:left="2160" w:hanging="90"/>
        <w:rPr>
          <w:color w:val="FF0000"/>
          <w:sz w:val="20"/>
          <w:szCs w:val="20"/>
        </w:rPr>
      </w:pPr>
      <w:r w:rsidRPr="00314C8A">
        <w:rPr>
          <w:color w:val="FF0000"/>
          <w:sz w:val="20"/>
          <w:szCs w:val="20"/>
        </w:rPr>
        <w:tab/>
        <w:t>–Support Incident Commander with preparation of emergency management personnel for possible evacuations that may be needed if a Warning Event Level situation occurs.</w:t>
      </w:r>
    </w:p>
    <w:p w14:paraId="6000E41E" w14:textId="77777777" w:rsidR="00314C8A" w:rsidRPr="00314C8A" w:rsidRDefault="00314C8A" w:rsidP="00314C8A">
      <w:pPr>
        <w:tabs>
          <w:tab w:val="left" w:pos="2160"/>
        </w:tabs>
        <w:spacing w:line="360" w:lineRule="auto"/>
        <w:ind w:left="1800" w:hanging="90"/>
        <w:rPr>
          <w:color w:val="FF0000"/>
          <w:sz w:val="20"/>
          <w:szCs w:val="20"/>
        </w:rPr>
      </w:pPr>
      <w:r w:rsidRPr="00314C8A">
        <w:rPr>
          <w:color w:val="FF0000"/>
          <w:sz w:val="20"/>
          <w:szCs w:val="20"/>
        </w:rPr>
        <w:tab/>
      </w:r>
      <w:r w:rsidRPr="00314C8A">
        <w:rPr>
          <w:color w:val="FF0000"/>
          <w:sz w:val="20"/>
          <w:szCs w:val="20"/>
        </w:rPr>
        <w:tab/>
        <w:t>–Alert the public as appropriate.</w:t>
      </w:r>
    </w:p>
    <w:p w14:paraId="1D3C4398" w14:textId="77777777" w:rsidR="00314C8A" w:rsidRPr="00314C8A" w:rsidRDefault="00314C8A" w:rsidP="00314C8A">
      <w:pPr>
        <w:spacing w:line="360" w:lineRule="auto"/>
        <w:ind w:left="1710"/>
        <w:rPr>
          <w:color w:val="FF0000"/>
          <w:sz w:val="20"/>
          <w:szCs w:val="20"/>
        </w:rPr>
      </w:pPr>
      <w:r w:rsidRPr="00314C8A">
        <w:rPr>
          <w:color w:val="FF0000"/>
          <w:sz w:val="20"/>
          <w:szCs w:val="20"/>
        </w:rPr>
        <w:t>•When a Warning Event Level situation occurs:</w:t>
      </w:r>
    </w:p>
    <w:p w14:paraId="2BF9D8E4" w14:textId="77777777" w:rsidR="00314C8A" w:rsidRPr="00314C8A" w:rsidRDefault="00314C8A" w:rsidP="00314C8A">
      <w:pPr>
        <w:tabs>
          <w:tab w:val="left" w:pos="2160"/>
        </w:tabs>
        <w:spacing w:line="360" w:lineRule="auto"/>
        <w:ind w:left="1800" w:hanging="90"/>
        <w:rPr>
          <w:color w:val="FF0000"/>
          <w:sz w:val="20"/>
          <w:szCs w:val="20"/>
        </w:rPr>
      </w:pPr>
      <w:r w:rsidRPr="00314C8A">
        <w:rPr>
          <w:color w:val="FF0000"/>
          <w:sz w:val="20"/>
          <w:szCs w:val="20"/>
        </w:rPr>
        <w:tab/>
      </w:r>
      <w:r w:rsidRPr="00314C8A">
        <w:rPr>
          <w:color w:val="FF0000"/>
          <w:sz w:val="20"/>
          <w:szCs w:val="20"/>
        </w:rPr>
        <w:tab/>
        <w:t>–Alert the public.</w:t>
      </w:r>
    </w:p>
    <w:p w14:paraId="2B025EEC" w14:textId="77777777" w:rsidR="002E4186" w:rsidRDefault="00314C8A" w:rsidP="00314C8A">
      <w:pPr>
        <w:tabs>
          <w:tab w:val="left" w:pos="2160"/>
        </w:tabs>
        <w:spacing w:line="360" w:lineRule="auto"/>
        <w:ind w:left="2160" w:hanging="90"/>
        <w:rPr>
          <w:color w:val="FF0000"/>
          <w:sz w:val="20"/>
          <w:szCs w:val="20"/>
        </w:rPr>
      </w:pPr>
      <w:r w:rsidRPr="00314C8A">
        <w:rPr>
          <w:color w:val="FF0000"/>
          <w:sz w:val="20"/>
          <w:szCs w:val="20"/>
        </w:rPr>
        <w:tab/>
        <w:t xml:space="preserve">–Immediately close roads and evacuate people within the evacuation area </w:t>
      </w:r>
    </w:p>
    <w:p w14:paraId="15005123" w14:textId="4F9197DF" w:rsidR="00314C8A" w:rsidRPr="00314C8A" w:rsidRDefault="00A34972" w:rsidP="00314C8A">
      <w:pPr>
        <w:tabs>
          <w:tab w:val="left" w:pos="2160"/>
        </w:tabs>
        <w:spacing w:line="360" w:lineRule="auto"/>
        <w:ind w:left="2160" w:hanging="90"/>
        <w:rPr>
          <w:color w:val="FF0000"/>
          <w:sz w:val="20"/>
          <w:szCs w:val="20"/>
        </w:rPr>
      </w:pPr>
      <w:r>
        <w:rPr>
          <w:color w:val="FF0000"/>
          <w:sz w:val="20"/>
          <w:szCs w:val="20"/>
        </w:rPr>
        <w:t xml:space="preserve"> </w:t>
      </w:r>
      <w:r w:rsidR="002E4186">
        <w:rPr>
          <w:color w:val="FF0000"/>
          <w:sz w:val="20"/>
          <w:szCs w:val="20"/>
        </w:rPr>
        <w:t xml:space="preserve"> </w:t>
      </w:r>
      <w:r w:rsidR="00314C8A" w:rsidRPr="00314C8A">
        <w:rPr>
          <w:color w:val="FF0000"/>
          <w:sz w:val="20"/>
          <w:szCs w:val="20"/>
        </w:rPr>
        <w:t xml:space="preserve">(see </w:t>
      </w:r>
      <w:r w:rsidR="00314C8A" w:rsidRPr="00314C8A">
        <w:rPr>
          <w:i/>
          <w:iCs/>
          <w:color w:val="FF0000"/>
          <w:sz w:val="20"/>
          <w:szCs w:val="20"/>
        </w:rPr>
        <w:t>Evacuation Map</w:t>
      </w:r>
      <w:r w:rsidR="00314C8A" w:rsidRPr="00314C8A">
        <w:rPr>
          <w:color w:val="FF0000"/>
          <w:sz w:val="20"/>
          <w:szCs w:val="20"/>
        </w:rPr>
        <w:t xml:space="preserve"> tab).</w:t>
      </w:r>
    </w:p>
    <w:p w14:paraId="4637E271" w14:textId="2290E777" w:rsidR="00314C8A" w:rsidRPr="00F968A0" w:rsidRDefault="00314C8A" w:rsidP="00F968A0">
      <w:pPr>
        <w:spacing w:after="240" w:line="360" w:lineRule="auto"/>
        <w:ind w:left="1714"/>
        <w:rPr>
          <w:color w:val="FF0000"/>
          <w:sz w:val="20"/>
          <w:szCs w:val="20"/>
        </w:rPr>
      </w:pPr>
      <w:r w:rsidRPr="00314C8A">
        <w:rPr>
          <w:color w:val="FF0000"/>
          <w:sz w:val="20"/>
          <w:szCs w:val="20"/>
        </w:rPr>
        <w:t>•Participate in an annual review and update of the EAP.</w:t>
      </w:r>
    </w:p>
    <w:p w14:paraId="68F6E5CF" w14:textId="77777777" w:rsidR="00314C8A" w:rsidRPr="00314C8A" w:rsidRDefault="00314C8A" w:rsidP="002F68FE">
      <w:pPr>
        <w:spacing w:line="360" w:lineRule="auto"/>
        <w:ind w:left="720"/>
        <w:jc w:val="both"/>
        <w:rPr>
          <w:b/>
          <w:color w:val="FF0000"/>
          <w:sz w:val="20"/>
          <w:szCs w:val="20"/>
        </w:rPr>
      </w:pPr>
      <w:r w:rsidRPr="00314C8A">
        <w:rPr>
          <w:b/>
          <w:color w:val="FF0000"/>
          <w:sz w:val="20"/>
          <w:szCs w:val="20"/>
        </w:rPr>
        <w:lastRenderedPageBreak/>
        <w:t xml:space="preserve">Water Management District (Name): </w:t>
      </w:r>
      <w:r w:rsidR="00E731F0" w:rsidRPr="00F968A0">
        <w:rPr>
          <w:iCs/>
          <w:highlight w:val="yellow"/>
        </w:rPr>
        <w:t>(INSERT NAME OF WATER MANAGEMENT DISTRICT CONTACT NAME)</w:t>
      </w:r>
      <w:r w:rsidR="00E731F0" w:rsidRPr="001E2BD9">
        <w:rPr>
          <w:i/>
        </w:rPr>
        <w:t xml:space="preserve"> </w:t>
      </w:r>
      <w:r w:rsidR="00E731F0" w:rsidRPr="00F968A0">
        <w:rPr>
          <w:iCs/>
        </w:rPr>
        <w:t xml:space="preserve">Note to </w:t>
      </w:r>
      <w:r w:rsidR="00E731F0" w:rsidRPr="00F968A0">
        <w:rPr>
          <w:b/>
          <w:bCs/>
          <w:iCs/>
        </w:rPr>
        <w:t>DAM OWNER</w:t>
      </w:r>
      <w:r w:rsidR="00E731F0" w:rsidRPr="00F968A0">
        <w:rPr>
          <w:iCs/>
        </w:rPr>
        <w:t xml:space="preserve">: See the following web page for contact information for the Water Management Districts to determine the appropriate contact for inclusion in this EAP: </w:t>
      </w:r>
      <w:hyperlink r:id="rId29" w:history="1">
        <w:r w:rsidR="00E731F0" w:rsidRPr="00F968A0">
          <w:rPr>
            <w:rStyle w:val="Hyperlink"/>
            <w:iCs/>
          </w:rPr>
          <w:t>http://www.dep.state.fl.us/secretary/watman</w:t>
        </w:r>
      </w:hyperlink>
    </w:p>
    <w:p w14:paraId="0E0527A1" w14:textId="53E2461F" w:rsidR="00314C8A" w:rsidRPr="00314C8A" w:rsidRDefault="00314C8A" w:rsidP="00F968A0">
      <w:pPr>
        <w:spacing w:after="240" w:line="360" w:lineRule="auto"/>
        <w:ind w:left="1714"/>
        <w:rPr>
          <w:color w:val="FF0000"/>
          <w:sz w:val="20"/>
          <w:szCs w:val="20"/>
        </w:rPr>
      </w:pPr>
      <w:r w:rsidRPr="00314C8A">
        <w:rPr>
          <w:color w:val="FF0000"/>
          <w:sz w:val="20"/>
          <w:szCs w:val="20"/>
        </w:rPr>
        <w:t>•Provide technical assistance with relation to flooding extent and repair, as needed.</w:t>
      </w:r>
    </w:p>
    <w:p w14:paraId="76CE01F5" w14:textId="77777777" w:rsidR="00E731F0" w:rsidRPr="00F968A0" w:rsidRDefault="00314C8A" w:rsidP="002F68FE">
      <w:pPr>
        <w:spacing w:line="360" w:lineRule="auto"/>
        <w:ind w:left="720"/>
        <w:jc w:val="both"/>
        <w:rPr>
          <w:b/>
          <w:iCs/>
          <w:sz w:val="22"/>
          <w:szCs w:val="22"/>
        </w:rPr>
      </w:pPr>
      <w:r w:rsidRPr="00314C8A">
        <w:rPr>
          <w:b/>
          <w:color w:val="FF0000"/>
          <w:sz w:val="20"/>
          <w:szCs w:val="20"/>
        </w:rPr>
        <w:t xml:space="preserve">Bureau of Emergency Response (Name): </w:t>
      </w:r>
      <w:r w:rsidR="00E731F0" w:rsidRPr="00F968A0">
        <w:rPr>
          <w:iCs/>
          <w:highlight w:val="yellow"/>
        </w:rPr>
        <w:t>(INSERT FLORIDA DIVISION OF EMERGENCY MANAGEMENT CONTACT NAME)</w:t>
      </w:r>
      <w:r w:rsidR="00E731F0" w:rsidRPr="00F968A0">
        <w:rPr>
          <w:iCs/>
        </w:rPr>
        <w:t xml:space="preserve"> Note to </w:t>
      </w:r>
      <w:r w:rsidR="00E731F0" w:rsidRPr="00F968A0">
        <w:rPr>
          <w:b/>
          <w:bCs/>
          <w:iCs/>
        </w:rPr>
        <w:t>DAM OWNER</w:t>
      </w:r>
      <w:r w:rsidR="00E731F0" w:rsidRPr="00F968A0">
        <w:rPr>
          <w:iCs/>
        </w:rPr>
        <w:t xml:space="preserve">: See the following web page for the contact information for the Florida Division of Emergency Management to determine the appropriate contact for inclusion in the EAP: </w:t>
      </w:r>
      <w:hyperlink r:id="rId30" w:history="1">
        <w:r w:rsidR="00E731F0" w:rsidRPr="00F968A0">
          <w:rPr>
            <w:rStyle w:val="Hyperlink"/>
            <w:iCs/>
          </w:rPr>
          <w:t>http://www.floridadisaster.org/contact/contact.asp</w:t>
        </w:r>
      </w:hyperlink>
    </w:p>
    <w:p w14:paraId="582E163A" w14:textId="77777777" w:rsidR="002E4186" w:rsidRDefault="00314C8A" w:rsidP="00314C8A">
      <w:pPr>
        <w:spacing w:line="360" w:lineRule="auto"/>
        <w:ind w:left="1710"/>
        <w:rPr>
          <w:color w:val="FF0000"/>
          <w:sz w:val="20"/>
          <w:szCs w:val="20"/>
        </w:rPr>
      </w:pPr>
      <w:r w:rsidRPr="00314C8A">
        <w:rPr>
          <w:color w:val="FF0000"/>
          <w:sz w:val="20"/>
          <w:szCs w:val="20"/>
        </w:rPr>
        <w:t xml:space="preserve">•Provide technical and on-site assistance to ensure threats to the environment and human safety </w:t>
      </w:r>
    </w:p>
    <w:p w14:paraId="54EB7647" w14:textId="541AEA29" w:rsidR="00314C8A" w:rsidRPr="001A1609" w:rsidRDefault="002E4186" w:rsidP="001A1609">
      <w:pPr>
        <w:spacing w:after="240" w:line="360" w:lineRule="auto"/>
        <w:ind w:left="1714"/>
        <w:rPr>
          <w:color w:val="FF0000"/>
          <w:sz w:val="20"/>
          <w:szCs w:val="20"/>
        </w:rPr>
      </w:pPr>
      <w:r>
        <w:rPr>
          <w:color w:val="FF0000"/>
          <w:sz w:val="20"/>
          <w:szCs w:val="20"/>
        </w:rPr>
        <w:t xml:space="preserve"> </w:t>
      </w:r>
      <w:r w:rsidR="00314C8A" w:rsidRPr="00314C8A">
        <w:rPr>
          <w:color w:val="FF0000"/>
          <w:sz w:val="20"/>
          <w:szCs w:val="20"/>
        </w:rPr>
        <w:t>are addressed.</w:t>
      </w:r>
    </w:p>
    <w:p w14:paraId="6825520A" w14:textId="52C91648" w:rsidR="00314C8A" w:rsidRPr="00314C8A" w:rsidRDefault="00314C8A" w:rsidP="00314C8A">
      <w:pPr>
        <w:spacing w:line="360" w:lineRule="auto"/>
        <w:ind w:left="720"/>
        <w:rPr>
          <w:b/>
          <w:color w:val="FF0000"/>
          <w:sz w:val="20"/>
          <w:szCs w:val="20"/>
        </w:rPr>
      </w:pPr>
      <w:r w:rsidRPr="00314C8A">
        <w:rPr>
          <w:b/>
          <w:color w:val="FF0000"/>
          <w:sz w:val="20"/>
          <w:szCs w:val="20"/>
        </w:rPr>
        <w:t xml:space="preserve">State Dam Safety Officer (Name): </w:t>
      </w:r>
      <w:r w:rsidR="00E731F0" w:rsidRPr="00374D6E">
        <w:rPr>
          <w:iCs/>
          <w:highlight w:val="yellow"/>
        </w:rPr>
        <w:t>(INSERT FLORIDA DEPARTMENT OF ENVIRONMENTAL PROTECTION DAM SAFETY OFFICER)</w:t>
      </w:r>
      <w:r w:rsidR="00E731F0" w:rsidRPr="00374D6E">
        <w:rPr>
          <w:iCs/>
        </w:rPr>
        <w:t xml:space="preserve"> Note to </w:t>
      </w:r>
      <w:r w:rsidR="00E731F0" w:rsidRPr="00374D6E">
        <w:rPr>
          <w:b/>
          <w:bCs/>
          <w:iCs/>
        </w:rPr>
        <w:t>DAM OWNER</w:t>
      </w:r>
      <w:r w:rsidR="00E731F0" w:rsidRPr="00374D6E">
        <w:rPr>
          <w:iCs/>
        </w:rPr>
        <w:t xml:space="preserve">: See the following web page for the contact information for the Florida Department of Environmental Protection to determine the appropriate contact for inclusion in the EAP: </w:t>
      </w:r>
      <w:hyperlink r:id="rId31" w:history="1">
        <w:r w:rsidR="00374D6E" w:rsidRPr="00374D6E">
          <w:rPr>
            <w:rStyle w:val="Hyperlink"/>
            <w:iCs/>
          </w:rPr>
          <w:t>http://www.dep.state.fl.us/water/mines/damsafe.htm</w:t>
        </w:r>
      </w:hyperlink>
    </w:p>
    <w:p w14:paraId="14792711" w14:textId="476BE449" w:rsidR="00314C8A" w:rsidRPr="00314C8A" w:rsidRDefault="00314C8A" w:rsidP="001A1609">
      <w:pPr>
        <w:spacing w:after="240" w:line="360" w:lineRule="auto"/>
        <w:ind w:left="1800" w:hanging="86"/>
        <w:rPr>
          <w:color w:val="FF0000"/>
          <w:sz w:val="20"/>
          <w:szCs w:val="20"/>
        </w:rPr>
      </w:pPr>
      <w:r w:rsidRPr="00314C8A">
        <w:rPr>
          <w:color w:val="FF0000"/>
          <w:sz w:val="20"/>
          <w:szCs w:val="20"/>
        </w:rPr>
        <w:t>•Provide coordination activities, as necessary, for FDEP, Water Management Districts, and local agencies involved in dam safety regulations and inspections.</w:t>
      </w:r>
    </w:p>
    <w:p w14:paraId="06DC7BE4" w14:textId="77777777" w:rsidR="00314C8A" w:rsidRPr="00314C8A" w:rsidRDefault="00314C8A" w:rsidP="002F68FE">
      <w:pPr>
        <w:spacing w:line="360" w:lineRule="auto"/>
        <w:ind w:left="720"/>
        <w:jc w:val="both"/>
        <w:rPr>
          <w:b/>
          <w:color w:val="FF0000"/>
          <w:sz w:val="20"/>
          <w:szCs w:val="20"/>
        </w:rPr>
      </w:pPr>
      <w:r w:rsidRPr="00314C8A">
        <w:rPr>
          <w:b/>
          <w:color w:val="FF0000"/>
          <w:sz w:val="20"/>
          <w:szCs w:val="20"/>
        </w:rPr>
        <w:t xml:space="preserve">Department of Homeland Security (Name): </w:t>
      </w:r>
      <w:r w:rsidR="00E731F0" w:rsidRPr="00374D6E">
        <w:rPr>
          <w:iCs/>
          <w:highlight w:val="yellow"/>
        </w:rPr>
        <w:t>(INSERT NAME OF FLORIDA DEPARTMENT OF LAW ENFORCEMENT INVESTIGATIONS &amp; FORENSIC SCIENCE PROGRAM OFFICE CONTACT)</w:t>
      </w:r>
      <w:r w:rsidR="00E731F0" w:rsidRPr="00374D6E">
        <w:rPr>
          <w:iCs/>
          <w:color w:val="FF0000"/>
        </w:rPr>
        <w:t xml:space="preserve"> </w:t>
      </w:r>
      <w:r w:rsidR="00E731F0" w:rsidRPr="00374D6E">
        <w:rPr>
          <w:iCs/>
        </w:rPr>
        <w:t xml:space="preserve">Note to </w:t>
      </w:r>
      <w:r w:rsidR="00E731F0" w:rsidRPr="00374D6E">
        <w:rPr>
          <w:b/>
          <w:bCs/>
          <w:iCs/>
        </w:rPr>
        <w:t>DAM OWNER</w:t>
      </w:r>
      <w:r w:rsidR="00E731F0" w:rsidRPr="00374D6E">
        <w:rPr>
          <w:iCs/>
        </w:rPr>
        <w:t xml:space="preserve">: See FDLE Regional Contacts at the following: </w:t>
      </w:r>
      <w:hyperlink r:id="rId32" w:history="1">
        <w:r w:rsidR="00E731F0" w:rsidRPr="00374D6E">
          <w:rPr>
            <w:rStyle w:val="Hyperlink"/>
            <w:iCs/>
          </w:rPr>
          <w:t>http://www.fdle.state.fl.us/Content/getdoc/4b2e646d-9037-44f2-9885-4d8d9e5d07b0/Regional-Contacts.aspx</w:t>
        </w:r>
      </w:hyperlink>
    </w:p>
    <w:p w14:paraId="5C7DB7D9" w14:textId="06F77C67" w:rsidR="00314C8A" w:rsidRPr="00374D6E" w:rsidRDefault="00314C8A" w:rsidP="00374D6E">
      <w:pPr>
        <w:spacing w:after="240" w:line="360" w:lineRule="auto"/>
        <w:ind w:left="1714"/>
        <w:rPr>
          <w:color w:val="FF0000"/>
          <w:sz w:val="20"/>
          <w:szCs w:val="20"/>
        </w:rPr>
      </w:pPr>
      <w:r w:rsidRPr="00314C8A">
        <w:rPr>
          <w:color w:val="FF0000"/>
          <w:sz w:val="20"/>
          <w:szCs w:val="20"/>
        </w:rPr>
        <w:t>•Provide assistance in case of event caused by sabotage or terrorist threat.</w:t>
      </w:r>
    </w:p>
    <w:p w14:paraId="55AD7CB7" w14:textId="5FA24686" w:rsidR="002B154D" w:rsidRPr="00374D6E" w:rsidRDefault="002B154D" w:rsidP="00374D6E">
      <w:pPr>
        <w:pStyle w:val="Title"/>
        <w:spacing w:after="240"/>
        <w:jc w:val="left"/>
      </w:pPr>
      <w:bookmarkStart w:id="21" w:name="_Toc312836305"/>
      <w:r>
        <w:t xml:space="preserve">Section </w:t>
      </w:r>
      <w:r w:rsidR="0047317A">
        <w:t>1</w:t>
      </w:r>
      <w:r>
        <w:t>.</w:t>
      </w:r>
      <w:r w:rsidR="00CA1801">
        <w:t>0</w:t>
      </w:r>
      <w:r>
        <w:t xml:space="preserve"> Event Detection and </w:t>
      </w:r>
      <w:r w:rsidR="001D0132">
        <w:t>Level Determination</w:t>
      </w:r>
      <w:bookmarkEnd w:id="21"/>
      <w:r w:rsidR="0085248F">
        <w:t xml:space="preserve"> </w:t>
      </w:r>
    </w:p>
    <w:p w14:paraId="5222D6FA" w14:textId="12DC09B3" w:rsidR="002B154D" w:rsidRPr="00374D6E" w:rsidRDefault="002B154D" w:rsidP="00374D6E">
      <w:pPr>
        <w:pStyle w:val="Heading1"/>
        <w:spacing w:after="240"/>
      </w:pPr>
      <w:bookmarkStart w:id="22" w:name="_Toc312836306"/>
      <w:r w:rsidRPr="00057923">
        <w:t xml:space="preserve">Section </w:t>
      </w:r>
      <w:r w:rsidR="00592679">
        <w:t>1</w:t>
      </w:r>
      <w:r w:rsidRPr="00057923">
        <w:t>.</w:t>
      </w:r>
      <w:r w:rsidR="00057923">
        <w:t>1</w:t>
      </w:r>
      <w:r w:rsidRPr="00057923">
        <w:t xml:space="preserve"> Event Detection</w:t>
      </w:r>
      <w:bookmarkEnd w:id="22"/>
    </w:p>
    <w:p w14:paraId="536BBDA7" w14:textId="01F81D71" w:rsidR="00592679" w:rsidRDefault="0085248F" w:rsidP="00374D6E">
      <w:pPr>
        <w:spacing w:after="240" w:line="288" w:lineRule="auto"/>
        <w:jc w:val="both"/>
      </w:pPr>
      <w:r>
        <w:t>This subsection consist</w:t>
      </w:r>
      <w:r w:rsidR="00CC316F">
        <w:t>s</w:t>
      </w:r>
      <w:r>
        <w:t xml:space="preserve"> of a brief description of the event detection process and the steps that must be followed to determine the appropriate event level</w:t>
      </w:r>
      <w:r w:rsidR="002B154D">
        <w:t>.</w:t>
      </w:r>
      <w:r w:rsidR="005F48D1">
        <w:t xml:space="preserve"> </w:t>
      </w:r>
      <w:r w:rsidR="00CC316F">
        <w:t>This subsection references the subsequent sections that follow for detailed information</w:t>
      </w:r>
      <w:r w:rsidR="005F48D1">
        <w:t>.</w:t>
      </w:r>
      <w:r w:rsidR="00CC316F">
        <w:t xml:space="preserve"> </w:t>
      </w:r>
    </w:p>
    <w:p w14:paraId="67578EC0" w14:textId="77777777" w:rsidR="00CC316F" w:rsidRPr="00374D6E" w:rsidRDefault="00D010E6" w:rsidP="00791608">
      <w:pPr>
        <w:spacing w:after="240" w:line="288" w:lineRule="auto"/>
        <w:jc w:val="both"/>
        <w:rPr>
          <w:iCs/>
        </w:rPr>
      </w:pPr>
      <w:r w:rsidRPr="00374D6E">
        <w:rPr>
          <w:iCs/>
        </w:rPr>
        <w:t xml:space="preserve">Note to </w:t>
      </w:r>
      <w:r w:rsidRPr="00374D6E">
        <w:rPr>
          <w:b/>
          <w:bCs/>
          <w:iCs/>
        </w:rPr>
        <w:t>DAM OWNER</w:t>
      </w:r>
      <w:r w:rsidRPr="00374D6E">
        <w:rPr>
          <w:iCs/>
        </w:rPr>
        <w:t xml:space="preserve">: The standard language provided in the </w:t>
      </w:r>
      <w:r w:rsidR="008629EB" w:rsidRPr="00374D6E">
        <w:rPr>
          <w:iCs/>
        </w:rPr>
        <w:t>Template</w:t>
      </w:r>
      <w:r w:rsidRPr="00374D6E">
        <w:rPr>
          <w:iCs/>
        </w:rPr>
        <w:t xml:space="preserve"> in this section does not need revision. </w:t>
      </w:r>
    </w:p>
    <w:p w14:paraId="6353724A" w14:textId="48ED2B85" w:rsidR="001E2BD9" w:rsidRPr="001E2BD9" w:rsidRDefault="001E2BD9" w:rsidP="00791608">
      <w:pPr>
        <w:spacing w:after="120"/>
        <w:ind w:left="720"/>
        <w:jc w:val="both"/>
        <w:rPr>
          <w:color w:val="FF0000"/>
          <w:sz w:val="20"/>
          <w:szCs w:val="20"/>
        </w:rPr>
      </w:pPr>
      <w:r w:rsidRPr="001E2BD9">
        <w:rPr>
          <w:color w:val="FF0000"/>
          <w:sz w:val="20"/>
          <w:szCs w:val="20"/>
        </w:rPr>
        <w:lastRenderedPageBreak/>
        <w:t>An Unusual, Watch, or Warning Event may be detected by:</w:t>
      </w:r>
    </w:p>
    <w:p w14:paraId="13546956" w14:textId="77777777" w:rsidR="001E2BD9" w:rsidRPr="001E2BD9" w:rsidRDefault="001E2BD9" w:rsidP="00A26007">
      <w:pPr>
        <w:spacing w:line="360" w:lineRule="auto"/>
        <w:ind w:left="1800" w:hanging="90"/>
        <w:jc w:val="both"/>
        <w:rPr>
          <w:color w:val="FF0000"/>
          <w:sz w:val="20"/>
          <w:szCs w:val="20"/>
        </w:rPr>
      </w:pPr>
      <w:r w:rsidRPr="001E2BD9">
        <w:rPr>
          <w:color w:val="FF0000"/>
          <w:sz w:val="20"/>
          <w:szCs w:val="20"/>
        </w:rPr>
        <w:t>•Observations at or near the dam by the dam owner, staff, visitors, or the general public.</w:t>
      </w:r>
    </w:p>
    <w:p w14:paraId="2859C3A9" w14:textId="77777777" w:rsidR="001E2BD9" w:rsidRPr="001E2BD9" w:rsidRDefault="001E2BD9" w:rsidP="00A26007">
      <w:pPr>
        <w:spacing w:line="360" w:lineRule="auto"/>
        <w:ind w:left="1800" w:hanging="90"/>
        <w:jc w:val="both"/>
        <w:rPr>
          <w:color w:val="FF0000"/>
          <w:sz w:val="20"/>
          <w:szCs w:val="20"/>
        </w:rPr>
      </w:pPr>
      <w:r w:rsidRPr="001E2BD9">
        <w:rPr>
          <w:color w:val="FF0000"/>
          <w:sz w:val="20"/>
          <w:szCs w:val="20"/>
        </w:rPr>
        <w:t>•Evaluation of the dam instrumentation data.</w:t>
      </w:r>
    </w:p>
    <w:p w14:paraId="16B405CF" w14:textId="77777777" w:rsidR="001E2BD9" w:rsidRPr="001E2BD9" w:rsidRDefault="001E2BD9" w:rsidP="00A26007">
      <w:pPr>
        <w:spacing w:line="360" w:lineRule="auto"/>
        <w:ind w:left="1800" w:hanging="90"/>
        <w:jc w:val="both"/>
        <w:rPr>
          <w:color w:val="FF0000"/>
          <w:sz w:val="20"/>
          <w:szCs w:val="20"/>
        </w:rPr>
      </w:pPr>
      <w:r w:rsidRPr="001E2BD9">
        <w:rPr>
          <w:color w:val="FF0000"/>
          <w:sz w:val="20"/>
          <w:szCs w:val="20"/>
        </w:rPr>
        <w:t xml:space="preserve">•Forewarning of conditions, which may cause an event at the dam, </w:t>
      </w:r>
      <w:proofErr w:type="gramStart"/>
      <w:r w:rsidRPr="001E2BD9">
        <w:rPr>
          <w:color w:val="FF0000"/>
          <w:sz w:val="20"/>
          <w:szCs w:val="20"/>
        </w:rPr>
        <w:t>i.e.</w:t>
      </w:r>
      <w:proofErr w:type="gramEnd"/>
      <w:r w:rsidRPr="001E2BD9">
        <w:rPr>
          <w:color w:val="FF0000"/>
          <w:sz w:val="20"/>
          <w:szCs w:val="20"/>
        </w:rPr>
        <w:t xml:space="preserve"> severe weather forecast.</w:t>
      </w:r>
    </w:p>
    <w:p w14:paraId="134FA0C2" w14:textId="77777777" w:rsidR="001E2BD9" w:rsidRPr="001E2BD9" w:rsidRDefault="001E2BD9" w:rsidP="00A26007">
      <w:pPr>
        <w:spacing w:line="360" w:lineRule="auto"/>
        <w:ind w:left="1800" w:hanging="90"/>
        <w:jc w:val="both"/>
        <w:rPr>
          <w:color w:val="FF0000"/>
          <w:sz w:val="20"/>
          <w:szCs w:val="20"/>
        </w:rPr>
      </w:pPr>
      <w:r w:rsidRPr="001E2BD9">
        <w:rPr>
          <w:color w:val="FF0000"/>
          <w:sz w:val="20"/>
          <w:szCs w:val="20"/>
        </w:rPr>
        <w:t>•Suspicious activity or security threats.</w:t>
      </w:r>
    </w:p>
    <w:p w14:paraId="7DB6C507" w14:textId="41613958" w:rsidR="001E2BD9" w:rsidRPr="00374D6E" w:rsidRDefault="001E2BD9" w:rsidP="00374D6E">
      <w:pPr>
        <w:spacing w:after="240" w:line="360" w:lineRule="auto"/>
        <w:ind w:left="720"/>
        <w:jc w:val="both"/>
        <w:rPr>
          <w:color w:val="FF0000"/>
          <w:sz w:val="20"/>
          <w:szCs w:val="20"/>
        </w:rPr>
      </w:pPr>
      <w:r w:rsidRPr="001E2BD9">
        <w:rPr>
          <w:color w:val="FF0000"/>
          <w:sz w:val="20"/>
          <w:szCs w:val="20"/>
        </w:rPr>
        <w:t xml:space="preserve">Once an event has been detected and reported, the dam owner must determine what level of event has occurred and start the notification process, Section 1.2 </w:t>
      </w:r>
      <w:r w:rsidRPr="001E2BD9">
        <w:rPr>
          <w:i/>
          <w:color w:val="FF0000"/>
          <w:sz w:val="20"/>
          <w:szCs w:val="20"/>
        </w:rPr>
        <w:t>Event Level Determination</w:t>
      </w:r>
      <w:r w:rsidRPr="001E2BD9">
        <w:rPr>
          <w:color w:val="FF0000"/>
          <w:sz w:val="20"/>
          <w:szCs w:val="20"/>
        </w:rPr>
        <w:t xml:space="preserve"> will further describe how to determine the event level.</w:t>
      </w:r>
    </w:p>
    <w:p w14:paraId="224E4D89" w14:textId="39E92804" w:rsidR="002B154D" w:rsidRPr="00374D6E" w:rsidRDefault="002B154D" w:rsidP="00374D6E">
      <w:pPr>
        <w:pStyle w:val="Heading1"/>
        <w:spacing w:after="240"/>
        <w:jc w:val="both"/>
      </w:pPr>
      <w:bookmarkStart w:id="23" w:name="_Toc312836307"/>
      <w:r w:rsidRPr="003C0A82">
        <w:t xml:space="preserve">Section </w:t>
      </w:r>
      <w:r w:rsidR="00945A38">
        <w:t>1</w:t>
      </w:r>
      <w:r w:rsidRPr="003C0A82">
        <w:t>.</w:t>
      </w:r>
      <w:r w:rsidR="003C0A82">
        <w:t>2</w:t>
      </w:r>
      <w:r w:rsidRPr="003C0A82">
        <w:t xml:space="preserve"> Event Level Determination</w:t>
      </w:r>
      <w:bookmarkEnd w:id="23"/>
    </w:p>
    <w:p w14:paraId="17DEF3CF" w14:textId="471CB7E0" w:rsidR="007D6155" w:rsidRDefault="00AB13D2" w:rsidP="00374D6E">
      <w:pPr>
        <w:spacing w:after="240" w:line="288" w:lineRule="auto"/>
        <w:jc w:val="both"/>
      </w:pPr>
      <w:r>
        <w:t>The EAP should include defin</w:t>
      </w:r>
      <w:r w:rsidR="00F34922">
        <w:t>itions of the three event level</w:t>
      </w:r>
      <w:r w:rsidR="004728B9">
        <w:t>s</w:t>
      </w:r>
      <w:r w:rsidR="00F34922">
        <w:t xml:space="preserve"> and</w:t>
      </w:r>
      <w:r>
        <w:t xml:space="preserve"> general notification requirements for each level</w:t>
      </w:r>
      <w:r w:rsidR="002B154D">
        <w:t>.</w:t>
      </w:r>
      <w:r>
        <w:t xml:space="preserve"> The three event levels include:</w:t>
      </w:r>
    </w:p>
    <w:p w14:paraId="5F3C0F7C" w14:textId="77777777" w:rsidR="00DE5A0B" w:rsidRDefault="00AB13D2" w:rsidP="008E19D0">
      <w:pPr>
        <w:numPr>
          <w:ilvl w:val="0"/>
          <w:numId w:val="6"/>
        </w:numPr>
        <w:spacing w:after="40" w:line="288" w:lineRule="auto"/>
        <w:jc w:val="both"/>
      </w:pPr>
      <w:r>
        <w:t xml:space="preserve">Unusual </w:t>
      </w:r>
      <w:r w:rsidR="00945A38">
        <w:t>E</w:t>
      </w:r>
      <w:r>
        <w:t xml:space="preserve">vent </w:t>
      </w:r>
      <w:r w:rsidR="00945A38">
        <w:t xml:space="preserve">Level </w:t>
      </w:r>
      <w:r>
        <w:t>defined by a slowly developing situation that may endanger the structural integrity of the dam.</w:t>
      </w:r>
    </w:p>
    <w:p w14:paraId="1E2AE63C" w14:textId="77777777" w:rsidR="00DE5A0B" w:rsidRDefault="00945A38" w:rsidP="008E19D0">
      <w:pPr>
        <w:numPr>
          <w:ilvl w:val="0"/>
          <w:numId w:val="6"/>
        </w:numPr>
        <w:spacing w:after="40" w:line="288" w:lineRule="auto"/>
        <w:jc w:val="both"/>
      </w:pPr>
      <w:r>
        <w:t>Watch Event Level</w:t>
      </w:r>
      <w:r w:rsidR="00AB13D2">
        <w:t xml:space="preserve"> defined as rapidly developing that could quickly lead to dam failure and flash flooding downstream of the dam.</w:t>
      </w:r>
    </w:p>
    <w:p w14:paraId="0C0FCB90" w14:textId="6FCC19E7" w:rsidR="00DF34FC" w:rsidRDefault="00945A38" w:rsidP="00374D6E">
      <w:pPr>
        <w:numPr>
          <w:ilvl w:val="0"/>
          <w:numId w:val="6"/>
        </w:numPr>
        <w:spacing w:after="2160" w:line="288" w:lineRule="auto"/>
        <w:jc w:val="both"/>
      </w:pPr>
      <w:r>
        <w:t>Warning Event Level</w:t>
      </w:r>
      <w:r w:rsidR="00AB13D2">
        <w:t xml:space="preserve"> defined as imminent dam failure or flash flooding downstream of the dam.</w:t>
      </w:r>
    </w:p>
    <w:p w14:paraId="5500FE65" w14:textId="77777777" w:rsidR="00DE5A0B" w:rsidRDefault="00F11A63" w:rsidP="001C0176">
      <w:pPr>
        <w:spacing w:line="288" w:lineRule="auto"/>
        <w:jc w:val="both"/>
      </w:pPr>
      <w:r>
        <w:t>The EAP should include a list of indicators of the onset of problems that might cause failure of the dam</w:t>
      </w:r>
      <w:r w:rsidR="009D0D2C">
        <w:t xml:space="preserve">. </w:t>
      </w:r>
      <w:r w:rsidR="00385129">
        <w:t xml:space="preserve">The </w:t>
      </w:r>
      <w:r w:rsidR="008629EB">
        <w:t>Template</w:t>
      </w:r>
      <w:r w:rsidR="00385129">
        <w:t xml:space="preserve"> should reference </w:t>
      </w:r>
      <w:r w:rsidR="00385129" w:rsidRPr="00AE54E7">
        <w:t>Table 1.1</w:t>
      </w:r>
      <w:r w:rsidR="00385129">
        <w:t>:</w:t>
      </w:r>
      <w:r w:rsidR="00385129" w:rsidRPr="00AE54E7">
        <w:t xml:space="preserve"> </w:t>
      </w:r>
      <w:r w:rsidR="00385129" w:rsidRPr="00AE54E7">
        <w:rPr>
          <w:i/>
        </w:rPr>
        <w:t>Event Level Determination Guidance Table</w:t>
      </w:r>
      <w:r w:rsidR="00385129">
        <w:t xml:space="preserve"> in this section and provide </w:t>
      </w:r>
      <w:r w:rsidR="00385129" w:rsidRPr="00AE54E7">
        <w:t>examples of emergency situations in Section 1.3</w:t>
      </w:r>
      <w:r w:rsidR="00385129">
        <w:t>.</w:t>
      </w:r>
    </w:p>
    <w:p w14:paraId="222C538B" w14:textId="77777777" w:rsidR="00A551BC" w:rsidRDefault="00A551BC" w:rsidP="00945A38">
      <w:pPr>
        <w:spacing w:line="288" w:lineRule="auto"/>
      </w:pPr>
    </w:p>
    <w:p w14:paraId="198DAFB9" w14:textId="77777777" w:rsidR="00F94336" w:rsidRDefault="00F94336" w:rsidP="00C858AC">
      <w:pPr>
        <w:spacing w:after="40" w:line="288" w:lineRule="auto"/>
        <w:ind w:left="720"/>
        <w:sectPr w:rsidR="00F94336" w:rsidSect="00285E5D">
          <w:headerReference w:type="even" r:id="rId33"/>
          <w:headerReference w:type="default" r:id="rId34"/>
          <w:footerReference w:type="default" r:id="rId35"/>
          <w:headerReference w:type="first" r:id="rId36"/>
          <w:pgSz w:w="12240" w:h="15840" w:code="1"/>
          <w:pgMar w:top="259" w:right="1080" w:bottom="216" w:left="1080" w:header="720" w:footer="720" w:gutter="0"/>
          <w:pgNumType w:start="1"/>
          <w:cols w:space="720"/>
          <w:docGrid w:linePitch="360"/>
        </w:sectPr>
      </w:pPr>
    </w:p>
    <w:p w14:paraId="6B9B16D5" w14:textId="77777777" w:rsidR="00DE5A0B" w:rsidRDefault="00F11A63" w:rsidP="008E19D0">
      <w:pPr>
        <w:numPr>
          <w:ilvl w:val="0"/>
          <w:numId w:val="7"/>
        </w:numPr>
        <w:spacing w:after="40" w:line="288" w:lineRule="auto"/>
      </w:pPr>
      <w:r>
        <w:t>Slumpi</w:t>
      </w:r>
      <w:r w:rsidR="005925BD">
        <w:t xml:space="preserve">ng, sloughing, or slides on the </w:t>
      </w:r>
      <w:r>
        <w:t>dam or the abutment</w:t>
      </w:r>
    </w:p>
    <w:p w14:paraId="37C7E649" w14:textId="77777777" w:rsidR="00DE5A0B" w:rsidRDefault="00F11A63" w:rsidP="008E19D0">
      <w:pPr>
        <w:numPr>
          <w:ilvl w:val="0"/>
          <w:numId w:val="7"/>
        </w:numPr>
        <w:spacing w:after="40" w:line="288" w:lineRule="auto"/>
      </w:pPr>
      <w:r>
        <w:t>Cloudy or dirty seepage or seepage with an increase in flow, boils, piping, or bogs</w:t>
      </w:r>
    </w:p>
    <w:p w14:paraId="0ADA5092" w14:textId="7FE6C616" w:rsidR="00DE5A0B" w:rsidRDefault="00F11A63" w:rsidP="008E19D0">
      <w:pPr>
        <w:numPr>
          <w:ilvl w:val="0"/>
          <w:numId w:val="7"/>
        </w:numPr>
        <w:spacing w:after="40" w:line="288" w:lineRule="auto"/>
      </w:pPr>
      <w:r>
        <w:t>Seepage around conduits</w:t>
      </w:r>
    </w:p>
    <w:p w14:paraId="7451A08A" w14:textId="77777777" w:rsidR="00DE5A0B" w:rsidRDefault="00F11A63" w:rsidP="008E19D0">
      <w:pPr>
        <w:numPr>
          <w:ilvl w:val="0"/>
          <w:numId w:val="7"/>
        </w:numPr>
        <w:spacing w:after="40" w:line="288" w:lineRule="auto"/>
      </w:pPr>
      <w:r>
        <w:t>Cracks, settlement, misalignment, or sinkholes</w:t>
      </w:r>
    </w:p>
    <w:p w14:paraId="7A88D47A" w14:textId="77777777" w:rsidR="00DE5A0B" w:rsidRDefault="00F11A63" w:rsidP="008E19D0">
      <w:pPr>
        <w:numPr>
          <w:ilvl w:val="0"/>
          <w:numId w:val="7"/>
        </w:numPr>
        <w:spacing w:after="40" w:line="288" w:lineRule="auto"/>
      </w:pPr>
      <w:r>
        <w:t>Erosion or riprap displacement</w:t>
      </w:r>
    </w:p>
    <w:p w14:paraId="6E4C4062" w14:textId="77777777" w:rsidR="00DE5A0B" w:rsidRDefault="00F11A63" w:rsidP="008E19D0">
      <w:pPr>
        <w:numPr>
          <w:ilvl w:val="0"/>
          <w:numId w:val="7"/>
        </w:numPr>
        <w:spacing w:after="40" w:line="288" w:lineRule="auto"/>
      </w:pPr>
      <w:r>
        <w:t>Animal burrows</w:t>
      </w:r>
    </w:p>
    <w:p w14:paraId="7E4ED760" w14:textId="77777777" w:rsidR="005925BD" w:rsidRDefault="005925BD" w:rsidP="008E19D0">
      <w:pPr>
        <w:numPr>
          <w:ilvl w:val="0"/>
          <w:numId w:val="7"/>
        </w:numPr>
        <w:spacing w:after="40" w:line="288" w:lineRule="auto"/>
      </w:pPr>
      <w:r>
        <w:t>Growth of trees and brush</w:t>
      </w:r>
    </w:p>
    <w:p w14:paraId="31A96DBF" w14:textId="77777777" w:rsidR="005925BD" w:rsidRDefault="005925BD" w:rsidP="008E19D0">
      <w:pPr>
        <w:numPr>
          <w:ilvl w:val="0"/>
          <w:numId w:val="7"/>
        </w:numPr>
        <w:spacing w:after="40" w:line="288" w:lineRule="auto"/>
      </w:pPr>
      <w:r>
        <w:t>Failure of operating equipment</w:t>
      </w:r>
    </w:p>
    <w:p w14:paraId="4BE3F334" w14:textId="77777777" w:rsidR="005925BD" w:rsidRDefault="005925BD" w:rsidP="008E19D0">
      <w:pPr>
        <w:numPr>
          <w:ilvl w:val="0"/>
          <w:numId w:val="7"/>
        </w:numPr>
        <w:spacing w:after="40" w:line="288" w:lineRule="auto"/>
      </w:pPr>
      <w:r>
        <w:t>Abnormal instrument readings</w:t>
      </w:r>
    </w:p>
    <w:p w14:paraId="02F6024A" w14:textId="77777777" w:rsidR="005925BD" w:rsidRDefault="005925BD" w:rsidP="008E19D0">
      <w:pPr>
        <w:numPr>
          <w:ilvl w:val="0"/>
          <w:numId w:val="7"/>
        </w:numPr>
        <w:spacing w:after="40" w:line="288" w:lineRule="auto"/>
      </w:pPr>
      <w:r>
        <w:t>Leakage of water into the intake tower or drop inlet</w:t>
      </w:r>
    </w:p>
    <w:p w14:paraId="32C26FAE" w14:textId="77777777" w:rsidR="005925BD" w:rsidRDefault="005925BD" w:rsidP="008E19D0">
      <w:pPr>
        <w:numPr>
          <w:ilvl w:val="0"/>
          <w:numId w:val="7"/>
        </w:numPr>
        <w:spacing w:after="40" w:line="288" w:lineRule="auto"/>
      </w:pPr>
      <w:r>
        <w:lastRenderedPageBreak/>
        <w:t>Undermining of spillways</w:t>
      </w:r>
    </w:p>
    <w:p w14:paraId="684332CA" w14:textId="77777777" w:rsidR="005925BD" w:rsidRDefault="005925BD" w:rsidP="008E19D0">
      <w:pPr>
        <w:numPr>
          <w:ilvl w:val="0"/>
          <w:numId w:val="7"/>
        </w:numPr>
        <w:spacing w:after="40" w:line="288" w:lineRule="auto"/>
      </w:pPr>
      <w:r>
        <w:t>Overtopping of the dam</w:t>
      </w:r>
    </w:p>
    <w:p w14:paraId="2861B1BB" w14:textId="65B5B852" w:rsidR="005925BD" w:rsidRPr="005925BD" w:rsidRDefault="005E54DB" w:rsidP="00791608">
      <w:pPr>
        <w:numPr>
          <w:ilvl w:val="0"/>
          <w:numId w:val="7"/>
        </w:numPr>
        <w:spacing w:after="120" w:line="288" w:lineRule="auto"/>
      </w:pPr>
      <w:r>
        <w:t>Sabotage</w:t>
      </w:r>
    </w:p>
    <w:p w14:paraId="6D72FA1E" w14:textId="503BD9EA" w:rsidR="007125A1" w:rsidRPr="00791608" w:rsidRDefault="001E2BD9" w:rsidP="00791608">
      <w:pPr>
        <w:spacing w:after="120" w:line="288" w:lineRule="auto"/>
        <w:jc w:val="both"/>
        <w:rPr>
          <w:iCs/>
        </w:rPr>
      </w:pPr>
      <w:r w:rsidRPr="00791608">
        <w:rPr>
          <w:iCs/>
        </w:rPr>
        <w:t xml:space="preserve">Note to </w:t>
      </w:r>
      <w:r w:rsidRPr="00791608">
        <w:rPr>
          <w:b/>
          <w:bCs/>
          <w:iCs/>
        </w:rPr>
        <w:t>DAM OWNER</w:t>
      </w:r>
      <w:r w:rsidRPr="00791608">
        <w:rPr>
          <w:iCs/>
        </w:rPr>
        <w:t xml:space="preserve">: The standard language provided in the </w:t>
      </w:r>
      <w:r w:rsidR="008629EB" w:rsidRPr="00791608">
        <w:rPr>
          <w:iCs/>
        </w:rPr>
        <w:t>Template</w:t>
      </w:r>
      <w:r w:rsidRPr="00791608">
        <w:rPr>
          <w:iCs/>
        </w:rPr>
        <w:t xml:space="preserve"> in this section does not need revision. </w:t>
      </w:r>
    </w:p>
    <w:p w14:paraId="5DC58ABB" w14:textId="1E39520D" w:rsidR="001E2BD9" w:rsidRPr="001E2BD9" w:rsidRDefault="001E2BD9" w:rsidP="00791608">
      <w:pPr>
        <w:spacing w:after="120"/>
        <w:ind w:left="720"/>
        <w:rPr>
          <w:color w:val="FF0000"/>
          <w:sz w:val="20"/>
          <w:szCs w:val="20"/>
        </w:rPr>
      </w:pPr>
      <w:r w:rsidRPr="001E2BD9">
        <w:rPr>
          <w:color w:val="FF0000"/>
          <w:sz w:val="20"/>
          <w:szCs w:val="20"/>
        </w:rPr>
        <w:t>There are three types of events that may occur: Unusual, Watch, and Warning Event.</w:t>
      </w:r>
    </w:p>
    <w:p w14:paraId="7E6808D0" w14:textId="77777777" w:rsidR="001E2BD9" w:rsidRPr="001E2BD9" w:rsidRDefault="001E2BD9" w:rsidP="001E2BD9">
      <w:pPr>
        <w:spacing w:line="360" w:lineRule="auto"/>
        <w:ind w:left="720"/>
        <w:rPr>
          <w:b/>
          <w:color w:val="FF0000"/>
          <w:sz w:val="20"/>
          <w:szCs w:val="20"/>
        </w:rPr>
      </w:pPr>
      <w:r w:rsidRPr="001E2BD9">
        <w:rPr>
          <w:b/>
          <w:color w:val="FF0000"/>
          <w:sz w:val="20"/>
          <w:szCs w:val="20"/>
        </w:rPr>
        <w:t>Unusual Event Level:</w:t>
      </w:r>
    </w:p>
    <w:p w14:paraId="0D62010F" w14:textId="66EF22F4" w:rsidR="001E2BD9" w:rsidRPr="001E2BD9" w:rsidRDefault="001E2BD9" w:rsidP="00791608">
      <w:pPr>
        <w:spacing w:after="120" w:line="360" w:lineRule="auto"/>
        <w:ind w:left="720"/>
        <w:jc w:val="both"/>
        <w:rPr>
          <w:color w:val="FF0000"/>
          <w:sz w:val="20"/>
          <w:szCs w:val="20"/>
        </w:rPr>
      </w:pPr>
      <w:r w:rsidRPr="001E2BD9">
        <w:rPr>
          <w:color w:val="FF0000"/>
          <w:sz w:val="20"/>
          <w:szCs w:val="20"/>
        </w:rPr>
        <w:t xml:space="preserve">An Unusual Event Level is defined as a slowly developing situation that may compromise the structural integrity of the dam. This event will be closely monitored and the appropriate notifications will be made according to the notification chart in Section 2.1 </w:t>
      </w:r>
      <w:r w:rsidRPr="001E2BD9">
        <w:rPr>
          <w:i/>
          <w:color w:val="FF0000"/>
          <w:sz w:val="20"/>
          <w:szCs w:val="20"/>
        </w:rPr>
        <w:t>Notification Charts</w:t>
      </w:r>
      <w:r w:rsidRPr="001E2BD9">
        <w:rPr>
          <w:color w:val="FF0000"/>
          <w:sz w:val="20"/>
          <w:szCs w:val="20"/>
        </w:rPr>
        <w:t xml:space="preserve">, Figure 2.1: </w:t>
      </w:r>
      <w:r w:rsidRPr="001E2BD9">
        <w:rPr>
          <w:i/>
          <w:color w:val="FF0000"/>
          <w:sz w:val="20"/>
          <w:szCs w:val="20"/>
        </w:rPr>
        <w:t>Unusual Event Level Notification</w:t>
      </w:r>
      <w:r w:rsidRPr="001E2BD9">
        <w:rPr>
          <w:color w:val="FF0000"/>
          <w:sz w:val="20"/>
          <w:szCs w:val="20"/>
        </w:rPr>
        <w:t>.</w:t>
      </w:r>
      <w:r w:rsidR="00A34972">
        <w:rPr>
          <w:color w:val="FF0000"/>
          <w:sz w:val="20"/>
          <w:szCs w:val="20"/>
        </w:rPr>
        <w:t xml:space="preserve"> </w:t>
      </w:r>
      <w:r w:rsidRPr="001E2BD9">
        <w:rPr>
          <w:color w:val="FF0000"/>
          <w:sz w:val="20"/>
          <w:szCs w:val="20"/>
        </w:rPr>
        <w:t>Event preparedness agencies do not need to be notified for an unusual event.</w:t>
      </w:r>
    </w:p>
    <w:p w14:paraId="03CF679B" w14:textId="77777777" w:rsidR="001E2BD9" w:rsidRPr="001E2BD9" w:rsidRDefault="001E2BD9" w:rsidP="001E2BD9">
      <w:pPr>
        <w:spacing w:line="360" w:lineRule="auto"/>
        <w:ind w:left="720"/>
        <w:rPr>
          <w:b/>
          <w:color w:val="FF0000"/>
          <w:sz w:val="20"/>
          <w:szCs w:val="20"/>
        </w:rPr>
      </w:pPr>
      <w:r w:rsidRPr="001E2BD9">
        <w:rPr>
          <w:b/>
          <w:color w:val="FF0000"/>
          <w:sz w:val="20"/>
          <w:szCs w:val="20"/>
        </w:rPr>
        <w:t>Watch Event Level:</w:t>
      </w:r>
    </w:p>
    <w:p w14:paraId="014B95EE" w14:textId="0C9F91C8" w:rsidR="00DF34FC" w:rsidRPr="00791608" w:rsidRDefault="001E2BD9" w:rsidP="00791608">
      <w:pPr>
        <w:spacing w:after="840" w:line="360" w:lineRule="auto"/>
        <w:ind w:left="720"/>
        <w:jc w:val="both"/>
        <w:rPr>
          <w:color w:val="FF0000"/>
          <w:sz w:val="20"/>
          <w:szCs w:val="20"/>
        </w:rPr>
      </w:pPr>
      <w:r w:rsidRPr="001E2BD9">
        <w:rPr>
          <w:color w:val="FF0000"/>
          <w:sz w:val="20"/>
          <w:szCs w:val="20"/>
        </w:rPr>
        <w:t>A Watch Event Level is defined as a rapidly developing situation that may become a serious emergency, including possible dam failure.</w:t>
      </w:r>
      <w:r w:rsidR="00A34972">
        <w:rPr>
          <w:color w:val="FF0000"/>
          <w:sz w:val="20"/>
          <w:szCs w:val="20"/>
        </w:rPr>
        <w:t xml:space="preserve"> </w:t>
      </w:r>
      <w:r w:rsidRPr="001E2BD9">
        <w:rPr>
          <w:color w:val="FF0000"/>
          <w:sz w:val="20"/>
          <w:szCs w:val="20"/>
        </w:rPr>
        <w:t>Time is usually available to attempt corrective measures to mitigate or prevent the dam’s failure.</w:t>
      </w:r>
      <w:r w:rsidR="00A34972">
        <w:rPr>
          <w:color w:val="FF0000"/>
          <w:sz w:val="20"/>
          <w:szCs w:val="20"/>
        </w:rPr>
        <w:t xml:space="preserve"> </w:t>
      </w:r>
      <w:r w:rsidRPr="001E2BD9">
        <w:rPr>
          <w:color w:val="FF0000"/>
          <w:sz w:val="20"/>
          <w:szCs w:val="20"/>
        </w:rPr>
        <w:t xml:space="preserve">Emergency preparedness agencies will be notified, so they may prepare to evacuate downstream areas, if necessary, and provided with updates of the situation, and other notifications will be given according to the notifications chart in Section 2.1 </w:t>
      </w:r>
      <w:r w:rsidRPr="001E2BD9">
        <w:rPr>
          <w:i/>
          <w:color w:val="FF0000"/>
          <w:sz w:val="20"/>
          <w:szCs w:val="20"/>
        </w:rPr>
        <w:t>Notification Charts</w:t>
      </w:r>
      <w:r w:rsidRPr="001E2BD9">
        <w:rPr>
          <w:color w:val="FF0000"/>
          <w:sz w:val="20"/>
          <w:szCs w:val="20"/>
        </w:rPr>
        <w:t xml:space="preserve">, Figure 2.2: </w:t>
      </w:r>
      <w:r w:rsidRPr="001E2BD9">
        <w:rPr>
          <w:i/>
          <w:color w:val="FF0000"/>
          <w:sz w:val="20"/>
          <w:szCs w:val="20"/>
        </w:rPr>
        <w:t>Watch Event Level Notification</w:t>
      </w:r>
      <w:r w:rsidRPr="001E2BD9">
        <w:rPr>
          <w:color w:val="FF0000"/>
          <w:sz w:val="20"/>
          <w:szCs w:val="20"/>
        </w:rPr>
        <w:t>.</w:t>
      </w:r>
    </w:p>
    <w:p w14:paraId="4BC37712" w14:textId="77777777" w:rsidR="001E2BD9" w:rsidRPr="001E2BD9" w:rsidRDefault="001E2BD9" w:rsidP="001E2BD9">
      <w:pPr>
        <w:spacing w:line="360" w:lineRule="auto"/>
        <w:ind w:left="720"/>
        <w:rPr>
          <w:b/>
          <w:color w:val="FF0000"/>
          <w:sz w:val="20"/>
          <w:szCs w:val="20"/>
        </w:rPr>
      </w:pPr>
      <w:r w:rsidRPr="001E2BD9">
        <w:rPr>
          <w:b/>
          <w:color w:val="FF0000"/>
          <w:sz w:val="20"/>
          <w:szCs w:val="20"/>
        </w:rPr>
        <w:t>Warning Event Level:</w:t>
      </w:r>
    </w:p>
    <w:p w14:paraId="24BBCAD0" w14:textId="71B63891" w:rsidR="00C858AC" w:rsidRDefault="001E2BD9" w:rsidP="00183F2B">
      <w:pPr>
        <w:spacing w:line="360" w:lineRule="auto"/>
        <w:ind w:left="720"/>
        <w:jc w:val="both"/>
        <w:rPr>
          <w:color w:val="FF0000"/>
          <w:sz w:val="20"/>
          <w:szCs w:val="20"/>
        </w:rPr>
      </w:pPr>
      <w:r w:rsidRPr="001E2BD9">
        <w:rPr>
          <w:color w:val="FF0000"/>
          <w:sz w:val="20"/>
          <w:szCs w:val="20"/>
        </w:rPr>
        <w:t>A Warning Event Level is defined as an imminent dam failure or dam failure that has already occurred.</w:t>
      </w:r>
      <w:r w:rsidR="00A34972">
        <w:rPr>
          <w:color w:val="FF0000"/>
          <w:sz w:val="20"/>
          <w:szCs w:val="20"/>
        </w:rPr>
        <w:t xml:space="preserve"> </w:t>
      </w:r>
      <w:r w:rsidRPr="001E2BD9">
        <w:rPr>
          <w:color w:val="FF0000"/>
          <w:sz w:val="20"/>
          <w:szCs w:val="20"/>
        </w:rPr>
        <w:t>Time is not available to try corrective measures.</w:t>
      </w:r>
      <w:r w:rsidR="00A34972">
        <w:rPr>
          <w:color w:val="FF0000"/>
          <w:sz w:val="20"/>
          <w:szCs w:val="20"/>
        </w:rPr>
        <w:t xml:space="preserve"> </w:t>
      </w:r>
      <w:r w:rsidRPr="001E2BD9">
        <w:rPr>
          <w:color w:val="FF0000"/>
          <w:sz w:val="20"/>
          <w:szCs w:val="20"/>
        </w:rPr>
        <w:t xml:space="preserve">Emergency preparedness agencies will be immediately notified so that </w:t>
      </w:r>
    </w:p>
    <w:p w14:paraId="3388964F" w14:textId="3213DC97" w:rsidR="00BA3B8A" w:rsidRPr="001E2BD9" w:rsidRDefault="001E2BD9" w:rsidP="00C171D4">
      <w:pPr>
        <w:spacing w:after="240" w:line="360" w:lineRule="auto"/>
        <w:ind w:left="720"/>
        <w:jc w:val="both"/>
        <w:rPr>
          <w:color w:val="FF0000"/>
          <w:sz w:val="20"/>
          <w:szCs w:val="20"/>
        </w:rPr>
      </w:pPr>
      <w:r w:rsidRPr="001E2BD9">
        <w:rPr>
          <w:color w:val="FF0000"/>
          <w:sz w:val="20"/>
          <w:szCs w:val="20"/>
        </w:rPr>
        <w:t>immediate evacuations of the impact areas can begin.</w:t>
      </w:r>
      <w:r w:rsidR="00A34972">
        <w:rPr>
          <w:color w:val="FF0000"/>
          <w:sz w:val="20"/>
          <w:szCs w:val="20"/>
        </w:rPr>
        <w:t xml:space="preserve"> </w:t>
      </w:r>
      <w:r w:rsidRPr="001E2BD9">
        <w:rPr>
          <w:color w:val="FF0000"/>
          <w:sz w:val="20"/>
          <w:szCs w:val="20"/>
        </w:rPr>
        <w:t xml:space="preserve">Specific notifications will be given according to the notifications chart in Section 2.1 </w:t>
      </w:r>
      <w:r w:rsidRPr="001E2BD9">
        <w:rPr>
          <w:i/>
          <w:color w:val="FF0000"/>
          <w:sz w:val="20"/>
          <w:szCs w:val="20"/>
        </w:rPr>
        <w:t>Notification Charts</w:t>
      </w:r>
      <w:r w:rsidRPr="001E2BD9">
        <w:rPr>
          <w:color w:val="FF0000"/>
          <w:sz w:val="20"/>
          <w:szCs w:val="20"/>
        </w:rPr>
        <w:t xml:space="preserve">, Figure 2.3: </w:t>
      </w:r>
      <w:r w:rsidRPr="001E2BD9">
        <w:rPr>
          <w:i/>
          <w:color w:val="FF0000"/>
          <w:sz w:val="20"/>
          <w:szCs w:val="20"/>
        </w:rPr>
        <w:t>Warning Event Level Notification</w:t>
      </w:r>
      <w:r w:rsidRPr="001E2BD9">
        <w:rPr>
          <w:color w:val="FF0000"/>
          <w:sz w:val="20"/>
          <w:szCs w:val="20"/>
        </w:rPr>
        <w:t>.</w:t>
      </w:r>
    </w:p>
    <w:p w14:paraId="512FF898" w14:textId="0D6CD73A" w:rsidR="0095059A" w:rsidRPr="00C171D4" w:rsidRDefault="001E2BD9" w:rsidP="00C171D4">
      <w:pPr>
        <w:spacing w:after="240" w:line="360" w:lineRule="auto"/>
        <w:ind w:left="720"/>
        <w:rPr>
          <w:color w:val="FF0000"/>
          <w:sz w:val="20"/>
          <w:szCs w:val="20"/>
        </w:rPr>
      </w:pPr>
      <w:r w:rsidRPr="001E2BD9">
        <w:rPr>
          <w:color w:val="FF0000"/>
          <w:sz w:val="20"/>
          <w:szCs w:val="20"/>
        </w:rPr>
        <w:t xml:space="preserve">Table 1.1: </w:t>
      </w:r>
      <w:r w:rsidRPr="001E2BD9">
        <w:rPr>
          <w:i/>
          <w:color w:val="FF0000"/>
          <w:sz w:val="20"/>
          <w:szCs w:val="20"/>
        </w:rPr>
        <w:t>Event Level Determination Guidance Table</w:t>
      </w:r>
      <w:r w:rsidRPr="001E2BD9">
        <w:rPr>
          <w:color w:val="FF0000"/>
          <w:sz w:val="20"/>
          <w:szCs w:val="20"/>
        </w:rPr>
        <w:t xml:space="preserve"> will serve as an aide providing criteria to help determine the level of event that is occurring.</w:t>
      </w:r>
      <w:r w:rsidR="00A34972">
        <w:rPr>
          <w:color w:val="FF0000"/>
          <w:sz w:val="20"/>
          <w:szCs w:val="20"/>
        </w:rPr>
        <w:t xml:space="preserve"> </w:t>
      </w:r>
      <w:r w:rsidRPr="001E2BD9">
        <w:rPr>
          <w:color w:val="FF0000"/>
          <w:sz w:val="20"/>
          <w:szCs w:val="20"/>
        </w:rPr>
        <w:t xml:space="preserve">Table 1.1: </w:t>
      </w:r>
      <w:r w:rsidRPr="001E2BD9">
        <w:rPr>
          <w:i/>
          <w:color w:val="FF0000"/>
          <w:sz w:val="20"/>
          <w:szCs w:val="20"/>
        </w:rPr>
        <w:t>Event Level Determination Guidance Table</w:t>
      </w:r>
      <w:r w:rsidRPr="001E2BD9">
        <w:rPr>
          <w:color w:val="FF0000"/>
          <w:sz w:val="20"/>
          <w:szCs w:val="20"/>
        </w:rPr>
        <w:t xml:space="preserve"> is provided in Section 1.3 </w:t>
      </w:r>
      <w:r w:rsidRPr="001E2BD9">
        <w:rPr>
          <w:i/>
          <w:color w:val="FF0000"/>
          <w:sz w:val="20"/>
          <w:szCs w:val="20"/>
        </w:rPr>
        <w:t>Examples of Emergency Situations</w:t>
      </w:r>
      <w:r w:rsidRPr="001E2BD9">
        <w:rPr>
          <w:color w:val="FF0000"/>
          <w:sz w:val="20"/>
          <w:szCs w:val="20"/>
        </w:rPr>
        <w:t>.</w:t>
      </w:r>
    </w:p>
    <w:p w14:paraId="70FEADC0" w14:textId="794DCA3D" w:rsidR="0095059A" w:rsidRPr="0095059A" w:rsidRDefault="002B154D" w:rsidP="00C171D4">
      <w:pPr>
        <w:pStyle w:val="Heading1"/>
        <w:spacing w:after="240"/>
      </w:pPr>
      <w:bookmarkStart w:id="24" w:name="_Toc312836308"/>
      <w:r w:rsidRPr="009D0D2C">
        <w:t xml:space="preserve">Section </w:t>
      </w:r>
      <w:r w:rsidR="00A551BC">
        <w:t>1</w:t>
      </w:r>
      <w:r w:rsidRPr="009D0D2C">
        <w:t>.3 Examples of Emergency Situations</w:t>
      </w:r>
      <w:bookmarkEnd w:id="24"/>
    </w:p>
    <w:p w14:paraId="796B1514" w14:textId="36F9D72F" w:rsidR="00C66C6D" w:rsidRDefault="00AB13D2" w:rsidP="00C171D4">
      <w:pPr>
        <w:spacing w:after="240" w:line="288" w:lineRule="auto"/>
        <w:jc w:val="both"/>
      </w:pPr>
      <w:r>
        <w:t xml:space="preserve">The EAP should include a compilation of typical </w:t>
      </w:r>
      <w:r w:rsidR="00A551BC">
        <w:t>event level</w:t>
      </w:r>
      <w:r>
        <w:t xml:space="preserve"> scenarios for earthen dams</w:t>
      </w:r>
      <w:r w:rsidR="00CA0483">
        <w:t xml:space="preserve"> as shown in</w:t>
      </w:r>
      <w:r w:rsidR="00C10755">
        <w:t xml:space="preserve"> </w:t>
      </w:r>
      <w:r w:rsidR="00C10755" w:rsidRPr="002C32AF">
        <w:t>Table 1.1:</w:t>
      </w:r>
      <w:r w:rsidR="00C10755">
        <w:t xml:space="preserve"> </w:t>
      </w:r>
      <w:r w:rsidR="00C10755" w:rsidRPr="002C32AF">
        <w:rPr>
          <w:i/>
        </w:rPr>
        <w:t>Event Level Determination Guidance Table</w:t>
      </w:r>
      <w:r w:rsidR="002B154D">
        <w:t>.</w:t>
      </w:r>
      <w:r>
        <w:t xml:space="preserve"> </w:t>
      </w:r>
      <w:r w:rsidR="00F11A63">
        <w:t>These emergency situations should be correlated to an event level</w:t>
      </w:r>
      <w:r w:rsidR="00F11A63" w:rsidRPr="002C32AF">
        <w:t>.</w:t>
      </w:r>
      <w:r w:rsidR="0085693F">
        <w:t xml:space="preserve"> </w:t>
      </w:r>
      <w:r w:rsidR="00904B1A">
        <w:t xml:space="preserve">The </w:t>
      </w:r>
      <w:r w:rsidR="00904B1A" w:rsidRPr="00C171D4">
        <w:rPr>
          <w:b/>
          <w:bCs/>
        </w:rPr>
        <w:t>DAM OWNER</w:t>
      </w:r>
      <w:r w:rsidR="00904B1A">
        <w:t xml:space="preserve"> should </w:t>
      </w:r>
      <w:r w:rsidR="00A551BC">
        <w:t>provide this</w:t>
      </w:r>
      <w:r w:rsidR="00904B1A">
        <w:t xml:space="preserve"> table </w:t>
      </w:r>
      <w:r w:rsidR="00A551BC">
        <w:t>which includes examples of emergency situations with their respective event levels</w:t>
      </w:r>
      <w:r w:rsidR="004B7325">
        <w:t>.</w:t>
      </w:r>
      <w:r w:rsidR="00A34972">
        <w:t xml:space="preserve"> </w:t>
      </w:r>
      <w:r w:rsidR="00C66C6D">
        <w:t xml:space="preserve">Examples of </w:t>
      </w:r>
      <w:r w:rsidR="00974DB8">
        <w:t xml:space="preserve">typical </w:t>
      </w:r>
      <w:r w:rsidR="00C66C6D">
        <w:t xml:space="preserve">emergency situations at dams are provided </w:t>
      </w:r>
      <w:r w:rsidR="00974DB8">
        <w:t>i</w:t>
      </w:r>
      <w:r w:rsidR="00482F7C">
        <w:t>n Table 1.1</w:t>
      </w:r>
      <w:r w:rsidR="00974DB8">
        <w:t xml:space="preserve"> </w:t>
      </w:r>
      <w:r w:rsidR="00C66C6D">
        <w:t xml:space="preserve">to assist the </w:t>
      </w:r>
      <w:r w:rsidR="00C66C6D" w:rsidRPr="00C171D4">
        <w:rPr>
          <w:b/>
          <w:bCs/>
        </w:rPr>
        <w:t>DAM OWNER</w:t>
      </w:r>
      <w:r w:rsidR="004B7325">
        <w:t xml:space="preserve"> and should be augmented as necessary</w:t>
      </w:r>
      <w:r w:rsidR="00C66C6D">
        <w:t>.</w:t>
      </w:r>
    </w:p>
    <w:p w14:paraId="5AFE9423" w14:textId="1D5BD52D" w:rsidR="009C39AF" w:rsidRPr="00C171D4" w:rsidRDefault="00D010E6" w:rsidP="00C171D4">
      <w:pPr>
        <w:spacing w:after="240" w:line="288" w:lineRule="auto"/>
        <w:jc w:val="both"/>
        <w:rPr>
          <w:iCs/>
        </w:rPr>
      </w:pPr>
      <w:r w:rsidRPr="00C171D4">
        <w:rPr>
          <w:iCs/>
        </w:rPr>
        <w:t xml:space="preserve">Note to </w:t>
      </w:r>
      <w:r w:rsidRPr="00C171D4">
        <w:rPr>
          <w:b/>
          <w:bCs/>
          <w:iCs/>
        </w:rPr>
        <w:t>DAM OWNER</w:t>
      </w:r>
      <w:r w:rsidRPr="00C171D4">
        <w:rPr>
          <w:iCs/>
        </w:rPr>
        <w:t xml:space="preserve">: The standard language in </w:t>
      </w:r>
      <w:r w:rsidR="004B7325" w:rsidRPr="00C171D4">
        <w:rPr>
          <w:iCs/>
        </w:rPr>
        <w:t xml:space="preserve">Section 1.3 provided in </w:t>
      </w:r>
      <w:r w:rsidRPr="00C171D4">
        <w:rPr>
          <w:iCs/>
        </w:rPr>
        <w:t xml:space="preserve">the </w:t>
      </w:r>
      <w:r w:rsidR="008629EB" w:rsidRPr="00C171D4">
        <w:rPr>
          <w:iCs/>
        </w:rPr>
        <w:t>Template</w:t>
      </w:r>
      <w:r w:rsidRPr="00C171D4">
        <w:rPr>
          <w:iCs/>
        </w:rPr>
        <w:t xml:space="preserve"> </w:t>
      </w:r>
      <w:r w:rsidR="004B7325" w:rsidRPr="00C171D4">
        <w:rPr>
          <w:iCs/>
        </w:rPr>
        <w:t>does not need revision and Table 1.1 can be included as-is or site-specific situations may be added to the table.</w:t>
      </w:r>
    </w:p>
    <w:p w14:paraId="7385EBC3" w14:textId="77777777" w:rsidR="001E2BD9" w:rsidRPr="001E2BD9" w:rsidRDefault="001E2BD9" w:rsidP="001E2BD9">
      <w:pPr>
        <w:spacing w:line="360" w:lineRule="auto"/>
        <w:ind w:left="720"/>
        <w:rPr>
          <w:color w:val="FF0000"/>
          <w:sz w:val="20"/>
          <w:szCs w:val="20"/>
        </w:rPr>
      </w:pPr>
      <w:r w:rsidRPr="001E2BD9">
        <w:rPr>
          <w:color w:val="FF0000"/>
          <w:sz w:val="20"/>
          <w:szCs w:val="20"/>
        </w:rPr>
        <w:lastRenderedPageBreak/>
        <w:t xml:space="preserve">The following, Table 1.1: </w:t>
      </w:r>
      <w:r w:rsidRPr="001E2BD9">
        <w:rPr>
          <w:i/>
          <w:color w:val="FF0000"/>
          <w:sz w:val="20"/>
          <w:szCs w:val="20"/>
        </w:rPr>
        <w:t>Event Level Determination Guidance Table</w:t>
      </w:r>
      <w:r w:rsidRPr="001E2BD9">
        <w:rPr>
          <w:color w:val="FF0000"/>
          <w:sz w:val="20"/>
          <w:szCs w:val="20"/>
        </w:rPr>
        <w:t xml:space="preserve"> provides a list of typical emergency situations for earthen dams with the associated Event Level.</w:t>
      </w:r>
    </w:p>
    <w:p w14:paraId="73B28B00" w14:textId="77777777" w:rsidR="001E2BD9" w:rsidRDefault="00A551BC" w:rsidP="001E2BD9">
      <w:pPr>
        <w:pStyle w:val="Heading4"/>
        <w:jc w:val="center"/>
        <w:rPr>
          <w:color w:val="FF0000"/>
          <w:sz w:val="20"/>
          <w:szCs w:val="20"/>
        </w:rPr>
      </w:pPr>
      <w:r>
        <w:br w:type="page"/>
      </w:r>
      <w:bookmarkStart w:id="25" w:name="_Toc279154372"/>
      <w:r w:rsidR="001E2BD9" w:rsidRPr="001E2BD9">
        <w:rPr>
          <w:color w:val="FF0000"/>
          <w:sz w:val="20"/>
          <w:szCs w:val="20"/>
        </w:rPr>
        <w:lastRenderedPageBreak/>
        <w:t>Table 1.1: Event Level Determination Guidance Table</w:t>
      </w:r>
      <w:bookmarkEnd w:id="25"/>
    </w:p>
    <w:p w14:paraId="238B863F" w14:textId="77777777" w:rsidR="005C6B12" w:rsidRPr="005C6B12" w:rsidRDefault="005C6B12" w:rsidP="005C6B12"/>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2"/>
        <w:gridCol w:w="7161"/>
        <w:gridCol w:w="1440"/>
      </w:tblGrid>
      <w:tr w:rsidR="001E2BD9" w:rsidRPr="007C579B" w14:paraId="1840790B" w14:textId="77777777" w:rsidTr="00803703">
        <w:trPr>
          <w:trHeight w:val="397"/>
          <w:jc w:val="center"/>
        </w:trPr>
        <w:tc>
          <w:tcPr>
            <w:tcW w:w="1582" w:type="dxa"/>
            <w:tcBorders>
              <w:top w:val="single" w:sz="8" w:space="0" w:color="auto"/>
              <w:left w:val="single" w:sz="8" w:space="0" w:color="auto"/>
              <w:bottom w:val="single" w:sz="8" w:space="0" w:color="auto"/>
              <w:right w:val="single" w:sz="8" w:space="0" w:color="auto"/>
            </w:tcBorders>
            <w:shd w:val="clear" w:color="auto" w:fill="DAEEF3"/>
            <w:vAlign w:val="center"/>
          </w:tcPr>
          <w:p w14:paraId="3AA9F37B" w14:textId="77777777" w:rsidR="001E2BD9" w:rsidRPr="007D40FA" w:rsidRDefault="001E2BD9" w:rsidP="001E2BD9">
            <w:pPr>
              <w:tabs>
                <w:tab w:val="left" w:pos="1620"/>
                <w:tab w:val="left" w:pos="9360"/>
              </w:tabs>
              <w:suppressAutoHyphens/>
              <w:autoSpaceDE w:val="0"/>
              <w:autoSpaceDN w:val="0"/>
              <w:adjustRightInd w:val="0"/>
              <w:spacing w:line="288" w:lineRule="auto"/>
              <w:jc w:val="center"/>
              <w:textAlignment w:val="center"/>
              <w:rPr>
                <w:rFonts w:ascii="Times" w:hAnsi="Times"/>
                <w:b/>
                <w:bCs/>
                <w:color w:val="FF0000"/>
                <w:sz w:val="20"/>
                <w:szCs w:val="20"/>
              </w:rPr>
            </w:pPr>
            <w:r w:rsidRPr="007D40FA">
              <w:rPr>
                <w:rFonts w:ascii="Times" w:hAnsi="Times"/>
                <w:b/>
                <w:bCs/>
                <w:color w:val="FF0000"/>
                <w:sz w:val="20"/>
                <w:szCs w:val="20"/>
              </w:rPr>
              <w:t>Event</w:t>
            </w:r>
          </w:p>
        </w:tc>
        <w:tc>
          <w:tcPr>
            <w:tcW w:w="7161" w:type="dxa"/>
            <w:tcBorders>
              <w:top w:val="single" w:sz="8" w:space="0" w:color="auto"/>
              <w:left w:val="single" w:sz="8" w:space="0" w:color="auto"/>
              <w:bottom w:val="single" w:sz="8" w:space="0" w:color="auto"/>
              <w:right w:val="single" w:sz="8" w:space="0" w:color="auto"/>
            </w:tcBorders>
            <w:shd w:val="clear" w:color="auto" w:fill="DAEEF3"/>
            <w:vAlign w:val="center"/>
          </w:tcPr>
          <w:p w14:paraId="24EE924C" w14:textId="77777777" w:rsidR="001E2BD9" w:rsidRPr="007D40FA" w:rsidRDefault="001E2BD9" w:rsidP="001E2BD9">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D40FA">
              <w:rPr>
                <w:rFonts w:ascii="Times" w:hAnsi="Times"/>
                <w:b/>
                <w:bCs/>
                <w:color w:val="FF0000"/>
                <w:sz w:val="20"/>
                <w:szCs w:val="20"/>
              </w:rPr>
              <w:t>Situation</w:t>
            </w:r>
          </w:p>
        </w:tc>
        <w:tc>
          <w:tcPr>
            <w:tcW w:w="1440" w:type="dxa"/>
            <w:tcBorders>
              <w:top w:val="single" w:sz="8" w:space="0" w:color="auto"/>
              <w:left w:val="single" w:sz="8" w:space="0" w:color="auto"/>
              <w:bottom w:val="single" w:sz="8" w:space="0" w:color="auto"/>
              <w:right w:val="single" w:sz="8" w:space="0" w:color="auto"/>
            </w:tcBorders>
            <w:shd w:val="clear" w:color="auto" w:fill="DAEEF3"/>
            <w:vAlign w:val="center"/>
          </w:tcPr>
          <w:p w14:paraId="6F6F3490" w14:textId="77777777" w:rsidR="001E2BD9" w:rsidRPr="007D40FA" w:rsidRDefault="007D40FA" w:rsidP="001E2BD9">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jc w:val="center"/>
              <w:textAlignment w:val="center"/>
              <w:rPr>
                <w:rFonts w:ascii="Times" w:hAnsi="Times"/>
                <w:b/>
                <w:color w:val="FF0000"/>
                <w:sz w:val="20"/>
                <w:szCs w:val="20"/>
              </w:rPr>
            </w:pPr>
            <w:r>
              <w:rPr>
                <w:rFonts w:ascii="Times" w:hAnsi="Times"/>
                <w:b/>
                <w:color w:val="FF0000"/>
                <w:sz w:val="20"/>
                <w:szCs w:val="20"/>
              </w:rPr>
              <w:t>Event Level</w:t>
            </w:r>
          </w:p>
        </w:tc>
      </w:tr>
      <w:tr w:rsidR="001E2BD9" w:rsidRPr="007C579B" w14:paraId="44F81245" w14:textId="77777777" w:rsidTr="00A32078">
        <w:trPr>
          <w:trHeight w:val="685"/>
          <w:jc w:val="center"/>
        </w:trPr>
        <w:tc>
          <w:tcPr>
            <w:tcW w:w="1582" w:type="dxa"/>
            <w:tcBorders>
              <w:top w:val="single" w:sz="8" w:space="0" w:color="auto"/>
              <w:bottom w:val="single" w:sz="4" w:space="0" w:color="FFFFFF" w:themeColor="background1"/>
            </w:tcBorders>
            <w:shd w:val="clear" w:color="auto" w:fill="auto"/>
            <w:vAlign w:val="center"/>
          </w:tcPr>
          <w:p w14:paraId="7C7050DE" w14:textId="24AFF5F1"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b/>
                <w:bCs/>
                <w:color w:val="FF0000"/>
                <w:sz w:val="20"/>
                <w:szCs w:val="20"/>
              </w:rPr>
            </w:pPr>
          </w:p>
        </w:tc>
        <w:tc>
          <w:tcPr>
            <w:tcW w:w="7161" w:type="dxa"/>
            <w:tcBorders>
              <w:top w:val="single" w:sz="8" w:space="0" w:color="auto"/>
            </w:tcBorders>
          </w:tcPr>
          <w:p w14:paraId="7BDB457D" w14:textId="77777777" w:rsidR="001E2BD9" w:rsidRPr="007C579B" w:rsidRDefault="001E2BD9" w:rsidP="001E2BD9">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 xml:space="preserve">Reservoir water surface elevation at auxiliary spillway crest or spillway is flowing with no active erosion </w:t>
            </w:r>
          </w:p>
        </w:tc>
        <w:tc>
          <w:tcPr>
            <w:tcW w:w="1440" w:type="dxa"/>
            <w:tcBorders>
              <w:top w:val="single" w:sz="8" w:space="0" w:color="auto"/>
            </w:tcBorders>
          </w:tcPr>
          <w:p w14:paraId="2605BB88" w14:textId="77777777" w:rsidR="001E2BD9" w:rsidRPr="007C579B" w:rsidRDefault="001E2BD9" w:rsidP="001E2BD9">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Unusual</w:t>
            </w:r>
          </w:p>
        </w:tc>
      </w:tr>
      <w:tr w:rsidR="001E2BD9" w:rsidRPr="007C579B" w14:paraId="4E43CEEC" w14:textId="77777777" w:rsidTr="00A32078">
        <w:trPr>
          <w:trHeight w:val="443"/>
          <w:jc w:val="center"/>
        </w:trPr>
        <w:tc>
          <w:tcPr>
            <w:tcW w:w="1582" w:type="dxa"/>
            <w:tcBorders>
              <w:top w:val="single" w:sz="4" w:space="0" w:color="FFFFFF" w:themeColor="background1"/>
              <w:bottom w:val="single" w:sz="4" w:space="0" w:color="FFFFFF" w:themeColor="background1"/>
            </w:tcBorders>
            <w:shd w:val="clear" w:color="auto" w:fill="auto"/>
            <w:vAlign w:val="center"/>
          </w:tcPr>
          <w:p w14:paraId="7BE1ADF1"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1BDADE54"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Spillway flowing with active gully erosion</w:t>
            </w:r>
          </w:p>
        </w:tc>
        <w:tc>
          <w:tcPr>
            <w:tcW w:w="1440" w:type="dxa"/>
            <w:shd w:val="clear" w:color="auto" w:fill="auto"/>
          </w:tcPr>
          <w:p w14:paraId="36900605"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Watch</w:t>
            </w:r>
          </w:p>
        </w:tc>
      </w:tr>
      <w:tr w:rsidR="001E2BD9" w:rsidRPr="007C579B" w14:paraId="56F081A5" w14:textId="77777777" w:rsidTr="00A32078">
        <w:trPr>
          <w:trHeight w:val="442"/>
          <w:jc w:val="center"/>
        </w:trPr>
        <w:tc>
          <w:tcPr>
            <w:tcW w:w="1582" w:type="dxa"/>
            <w:tcBorders>
              <w:top w:val="single" w:sz="4" w:space="0" w:color="FFFFFF" w:themeColor="background1"/>
              <w:bottom w:val="single" w:sz="4" w:space="0" w:color="FFFFFF" w:themeColor="background1"/>
            </w:tcBorders>
            <w:shd w:val="clear" w:color="auto" w:fill="auto"/>
            <w:vAlign w:val="center"/>
          </w:tcPr>
          <w:p w14:paraId="1A661D29" w14:textId="509FFCBE" w:rsidR="001E2BD9" w:rsidRPr="007C579B" w:rsidRDefault="00C337D8"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Spillway Flow</w:t>
            </w:r>
          </w:p>
        </w:tc>
        <w:tc>
          <w:tcPr>
            <w:tcW w:w="7161" w:type="dxa"/>
          </w:tcPr>
          <w:p w14:paraId="5A79772C"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Spillway flow that could result in flooding of people downstream if the reservoir level continues to rise</w:t>
            </w:r>
          </w:p>
        </w:tc>
        <w:tc>
          <w:tcPr>
            <w:tcW w:w="1440" w:type="dxa"/>
            <w:shd w:val="clear" w:color="auto" w:fill="auto"/>
          </w:tcPr>
          <w:p w14:paraId="00DDC58E"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Watch</w:t>
            </w:r>
          </w:p>
        </w:tc>
      </w:tr>
      <w:tr w:rsidR="001E2BD9" w:rsidRPr="007C579B" w14:paraId="3BD170BE" w14:textId="77777777" w:rsidTr="00A32078">
        <w:trPr>
          <w:jc w:val="center"/>
        </w:trPr>
        <w:tc>
          <w:tcPr>
            <w:tcW w:w="1582" w:type="dxa"/>
            <w:tcBorders>
              <w:top w:val="single" w:sz="4" w:space="0" w:color="FFFFFF" w:themeColor="background1"/>
              <w:bottom w:val="single" w:sz="4" w:space="0" w:color="FFFFFF" w:themeColor="background1"/>
            </w:tcBorders>
            <w:shd w:val="clear" w:color="auto" w:fill="auto"/>
            <w:vAlign w:val="center"/>
          </w:tcPr>
          <w:p w14:paraId="63AA8576"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1FCEE21A"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Spillway flowing with an advancing headcut that is threatening the control section</w:t>
            </w:r>
          </w:p>
        </w:tc>
        <w:tc>
          <w:tcPr>
            <w:tcW w:w="1440" w:type="dxa"/>
          </w:tcPr>
          <w:p w14:paraId="5EC4B7F1"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Warning</w:t>
            </w:r>
          </w:p>
        </w:tc>
      </w:tr>
      <w:tr w:rsidR="001E2BD9" w:rsidRPr="007C579B" w14:paraId="08094C18" w14:textId="77777777" w:rsidTr="00A32078">
        <w:trPr>
          <w:jc w:val="center"/>
        </w:trPr>
        <w:tc>
          <w:tcPr>
            <w:tcW w:w="1582" w:type="dxa"/>
            <w:tcBorders>
              <w:top w:val="single" w:sz="4" w:space="0" w:color="FFFFFF" w:themeColor="background1"/>
            </w:tcBorders>
            <w:shd w:val="clear" w:color="auto" w:fill="auto"/>
            <w:vAlign w:val="center"/>
          </w:tcPr>
          <w:p w14:paraId="6CDEFAD8"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414A17CC"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Spillway flow that is flooding people downstream</w:t>
            </w:r>
          </w:p>
        </w:tc>
        <w:tc>
          <w:tcPr>
            <w:tcW w:w="1440" w:type="dxa"/>
          </w:tcPr>
          <w:p w14:paraId="527FB32B"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Warning</w:t>
            </w:r>
          </w:p>
        </w:tc>
      </w:tr>
      <w:tr w:rsidR="001E2BD9" w:rsidRPr="007C579B" w14:paraId="567698AB" w14:textId="77777777" w:rsidTr="00A32078">
        <w:trPr>
          <w:trHeight w:val="235"/>
          <w:jc w:val="center"/>
        </w:trPr>
        <w:tc>
          <w:tcPr>
            <w:tcW w:w="1582" w:type="dxa"/>
            <w:tcBorders>
              <w:bottom w:val="single" w:sz="4" w:space="0" w:color="FFFFFF" w:themeColor="background1"/>
            </w:tcBorders>
            <w:vAlign w:val="center"/>
          </w:tcPr>
          <w:p w14:paraId="67B8F588" w14:textId="7854000E"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3DB040D1"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 xml:space="preserve">Reservoir water surface greater than elevation XXX and flows in XXX River channel at elevation XXX are greater than XXX cfs </w:t>
            </w:r>
          </w:p>
        </w:tc>
        <w:tc>
          <w:tcPr>
            <w:tcW w:w="1440" w:type="dxa"/>
          </w:tcPr>
          <w:p w14:paraId="2DB366AC"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Unusual</w:t>
            </w:r>
          </w:p>
        </w:tc>
      </w:tr>
      <w:tr w:rsidR="001E2BD9" w:rsidRPr="007C579B" w14:paraId="37A8E3D2" w14:textId="77777777" w:rsidTr="00A32078">
        <w:trPr>
          <w:jc w:val="center"/>
        </w:trPr>
        <w:tc>
          <w:tcPr>
            <w:tcW w:w="1582" w:type="dxa"/>
            <w:tcBorders>
              <w:top w:val="single" w:sz="4" w:space="0" w:color="FFFFFF" w:themeColor="background1"/>
              <w:bottom w:val="single" w:sz="4" w:space="0" w:color="FFFFFF" w:themeColor="background1"/>
            </w:tcBorders>
            <w:vAlign w:val="center"/>
          </w:tcPr>
          <w:p w14:paraId="1ECBBD34" w14:textId="5B6CCF27" w:rsidR="001E2BD9" w:rsidRPr="007C579B" w:rsidRDefault="00A32078"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Flooding</w:t>
            </w:r>
          </w:p>
        </w:tc>
        <w:tc>
          <w:tcPr>
            <w:tcW w:w="7161" w:type="dxa"/>
          </w:tcPr>
          <w:p w14:paraId="092628A5"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Reservoir water surface greater than elevation XXX</w:t>
            </w:r>
          </w:p>
        </w:tc>
        <w:tc>
          <w:tcPr>
            <w:tcW w:w="1440" w:type="dxa"/>
          </w:tcPr>
          <w:p w14:paraId="17F1F0A0"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Watch</w:t>
            </w:r>
          </w:p>
        </w:tc>
      </w:tr>
      <w:tr w:rsidR="001E2BD9" w:rsidRPr="007C579B" w14:paraId="18C0030E" w14:textId="77777777" w:rsidTr="00A72062">
        <w:trPr>
          <w:jc w:val="center"/>
        </w:trPr>
        <w:tc>
          <w:tcPr>
            <w:tcW w:w="1582" w:type="dxa"/>
            <w:tcBorders>
              <w:top w:val="single" w:sz="4" w:space="0" w:color="FFFFFF" w:themeColor="background1"/>
              <w:bottom w:val="single" w:sz="4" w:space="0" w:color="auto"/>
            </w:tcBorders>
            <w:vAlign w:val="center"/>
          </w:tcPr>
          <w:p w14:paraId="6538C3E2"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4DBF91B6"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Reservoir water surface greater than elevation XXX</w:t>
            </w:r>
          </w:p>
        </w:tc>
        <w:tc>
          <w:tcPr>
            <w:tcW w:w="1440" w:type="dxa"/>
          </w:tcPr>
          <w:p w14:paraId="4945E070"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Warning</w:t>
            </w:r>
          </w:p>
        </w:tc>
      </w:tr>
      <w:tr w:rsidR="005C6B12" w:rsidRPr="007C579B" w14:paraId="42874455" w14:textId="77777777" w:rsidTr="00A72062">
        <w:trPr>
          <w:trHeight w:val="470"/>
          <w:jc w:val="center"/>
        </w:trPr>
        <w:tc>
          <w:tcPr>
            <w:tcW w:w="1582" w:type="dxa"/>
            <w:tcBorders>
              <w:top w:val="single" w:sz="4" w:space="0" w:color="auto"/>
              <w:bottom w:val="nil"/>
            </w:tcBorders>
            <w:vAlign w:val="center"/>
          </w:tcPr>
          <w:p w14:paraId="1941E5D0" w14:textId="52881628" w:rsidR="005C6B12" w:rsidRPr="007C579B" w:rsidRDefault="005C6B12"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101A191C" w14:textId="77777777" w:rsidR="005C6B12" w:rsidRPr="007C579B" w:rsidRDefault="005C6B12"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Intermittent overwash of waves is occurring, but is not eroding the outside</w:t>
            </w:r>
            <w:r w:rsidRPr="007C579B">
              <w:rPr>
                <w:rFonts w:ascii="Times" w:hAnsi="Times"/>
                <w:color w:val="FF0000"/>
                <w:sz w:val="20"/>
                <w:szCs w:val="20"/>
                <w:u w:val="single"/>
              </w:rPr>
              <w:t xml:space="preserve"> </w:t>
            </w:r>
            <w:r w:rsidRPr="007C579B">
              <w:rPr>
                <w:rFonts w:ascii="Times" w:hAnsi="Times"/>
                <w:color w:val="FF0000"/>
                <w:sz w:val="20"/>
                <w:szCs w:val="20"/>
              </w:rPr>
              <w:t>embankment slope</w:t>
            </w:r>
          </w:p>
        </w:tc>
        <w:tc>
          <w:tcPr>
            <w:tcW w:w="1440" w:type="dxa"/>
          </w:tcPr>
          <w:p w14:paraId="5441F1A8" w14:textId="77777777" w:rsidR="005C6B12" w:rsidRPr="007C579B" w:rsidRDefault="005C6B12"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Unusual</w:t>
            </w:r>
          </w:p>
          <w:p w14:paraId="00E09380" w14:textId="77777777" w:rsidR="005C6B12" w:rsidRPr="007C579B" w:rsidRDefault="005C6B12"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p>
        </w:tc>
      </w:tr>
      <w:tr w:rsidR="005C6B12" w:rsidRPr="007C579B" w14:paraId="38849932" w14:textId="77777777" w:rsidTr="00A72062">
        <w:trPr>
          <w:trHeight w:val="360"/>
          <w:jc w:val="center"/>
        </w:trPr>
        <w:tc>
          <w:tcPr>
            <w:tcW w:w="1582" w:type="dxa"/>
            <w:tcBorders>
              <w:top w:val="nil"/>
              <w:bottom w:val="nil"/>
            </w:tcBorders>
            <w:vAlign w:val="center"/>
          </w:tcPr>
          <w:p w14:paraId="5A553883" w14:textId="66A13C02" w:rsidR="005C6B12" w:rsidRPr="007C579B" w:rsidRDefault="00A72062"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Embankment Overtopping</w:t>
            </w:r>
          </w:p>
        </w:tc>
        <w:tc>
          <w:tcPr>
            <w:tcW w:w="7161" w:type="dxa"/>
          </w:tcPr>
          <w:p w14:paraId="1265D169" w14:textId="77777777" w:rsidR="005C6B12" w:rsidRPr="007C579B" w:rsidRDefault="005C6B12"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Reservoir level is 1 foot below the top of the dam</w:t>
            </w:r>
            <w:r w:rsidRPr="007C579B" w:rsidDel="001A1323">
              <w:rPr>
                <w:rFonts w:ascii="Times" w:hAnsi="Times"/>
                <w:color w:val="FF0000"/>
                <w:sz w:val="20"/>
                <w:szCs w:val="20"/>
              </w:rPr>
              <w:t xml:space="preserve"> </w:t>
            </w:r>
          </w:p>
        </w:tc>
        <w:tc>
          <w:tcPr>
            <w:tcW w:w="1440" w:type="dxa"/>
          </w:tcPr>
          <w:p w14:paraId="671F581F" w14:textId="77777777" w:rsidR="005C6B12" w:rsidRPr="007C579B" w:rsidRDefault="005C6B12"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Watch</w:t>
            </w:r>
          </w:p>
        </w:tc>
      </w:tr>
      <w:tr w:rsidR="001E2BD9" w:rsidRPr="007C579B" w14:paraId="3883C9D1" w14:textId="77777777" w:rsidTr="00A72062">
        <w:trPr>
          <w:jc w:val="center"/>
        </w:trPr>
        <w:tc>
          <w:tcPr>
            <w:tcW w:w="1582" w:type="dxa"/>
            <w:tcBorders>
              <w:top w:val="nil"/>
            </w:tcBorders>
            <w:vAlign w:val="center"/>
          </w:tcPr>
          <w:p w14:paraId="51F5D746"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5F50768A" w14:textId="77777777" w:rsidR="001E2BD9" w:rsidRPr="007C579B" w:rsidRDefault="001E2BD9" w:rsidP="001E2BD9">
            <w:pPr>
              <w:tabs>
                <w:tab w:val="left" w:pos="1620"/>
                <w:tab w:val="left" w:pos="2160"/>
                <w:tab w:val="left" w:pos="57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Water from the reservoir is flowing over the top of the dam</w:t>
            </w:r>
            <w:r w:rsidRPr="007C579B" w:rsidDel="001A1323">
              <w:rPr>
                <w:rFonts w:ascii="Times" w:hAnsi="Times"/>
                <w:color w:val="FF0000"/>
                <w:sz w:val="20"/>
                <w:szCs w:val="20"/>
              </w:rPr>
              <w:t xml:space="preserve"> </w:t>
            </w:r>
          </w:p>
        </w:tc>
        <w:tc>
          <w:tcPr>
            <w:tcW w:w="1440" w:type="dxa"/>
          </w:tcPr>
          <w:p w14:paraId="2CE06B5E" w14:textId="77777777" w:rsidR="001E2BD9" w:rsidRPr="007C579B" w:rsidRDefault="001E2BD9" w:rsidP="001E2BD9">
            <w:pPr>
              <w:tabs>
                <w:tab w:val="left" w:pos="1620"/>
                <w:tab w:val="left" w:pos="2160"/>
                <w:tab w:val="left" w:pos="57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Warning</w:t>
            </w:r>
          </w:p>
        </w:tc>
      </w:tr>
      <w:tr w:rsidR="001E2BD9" w:rsidRPr="007C579B" w14:paraId="18FE09CA" w14:textId="77777777" w:rsidTr="00A72062">
        <w:trPr>
          <w:trHeight w:val="235"/>
          <w:jc w:val="center"/>
        </w:trPr>
        <w:tc>
          <w:tcPr>
            <w:tcW w:w="1582" w:type="dxa"/>
            <w:tcBorders>
              <w:bottom w:val="nil"/>
            </w:tcBorders>
            <w:vAlign w:val="center"/>
          </w:tcPr>
          <w:p w14:paraId="32E23A82" w14:textId="47D5612C"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2BEB5010"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New seepage areas in or near the dam</w:t>
            </w:r>
          </w:p>
        </w:tc>
        <w:tc>
          <w:tcPr>
            <w:tcW w:w="1440" w:type="dxa"/>
          </w:tcPr>
          <w:p w14:paraId="7D6B508C"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Unusual</w:t>
            </w:r>
          </w:p>
        </w:tc>
      </w:tr>
      <w:tr w:rsidR="001E2BD9" w:rsidRPr="007C579B" w14:paraId="3E1919E5" w14:textId="77777777" w:rsidTr="00A72062">
        <w:trPr>
          <w:jc w:val="center"/>
        </w:trPr>
        <w:tc>
          <w:tcPr>
            <w:tcW w:w="1582" w:type="dxa"/>
            <w:tcBorders>
              <w:top w:val="nil"/>
              <w:bottom w:val="nil"/>
            </w:tcBorders>
            <w:vAlign w:val="center"/>
          </w:tcPr>
          <w:p w14:paraId="64CA58D5" w14:textId="5F8D3920" w:rsidR="001E2BD9" w:rsidRPr="007C579B" w:rsidRDefault="00A72062"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Seepage</w:t>
            </w:r>
          </w:p>
        </w:tc>
        <w:tc>
          <w:tcPr>
            <w:tcW w:w="7161" w:type="dxa"/>
          </w:tcPr>
          <w:p w14:paraId="41BEC409"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New seepage areas with cloudy discharge or increasing flow rate</w:t>
            </w:r>
          </w:p>
        </w:tc>
        <w:tc>
          <w:tcPr>
            <w:tcW w:w="1440" w:type="dxa"/>
          </w:tcPr>
          <w:p w14:paraId="4E73733F"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Watch</w:t>
            </w:r>
          </w:p>
        </w:tc>
      </w:tr>
      <w:tr w:rsidR="001E2BD9" w:rsidRPr="007C579B" w14:paraId="3FA950C5" w14:textId="77777777" w:rsidTr="00A72062">
        <w:trPr>
          <w:jc w:val="center"/>
        </w:trPr>
        <w:tc>
          <w:tcPr>
            <w:tcW w:w="1582" w:type="dxa"/>
            <w:tcBorders>
              <w:top w:val="nil"/>
            </w:tcBorders>
            <w:vAlign w:val="center"/>
          </w:tcPr>
          <w:p w14:paraId="64033025"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695ADFFE"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Seepage with discharge greater than 10 gallons per minute</w:t>
            </w:r>
          </w:p>
        </w:tc>
        <w:tc>
          <w:tcPr>
            <w:tcW w:w="1440" w:type="dxa"/>
          </w:tcPr>
          <w:p w14:paraId="5E500A55"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Warning</w:t>
            </w:r>
          </w:p>
        </w:tc>
      </w:tr>
      <w:tr w:rsidR="001E2BD9" w:rsidRPr="007C579B" w14:paraId="31FBB271" w14:textId="77777777" w:rsidTr="002D7340">
        <w:trPr>
          <w:jc w:val="center"/>
        </w:trPr>
        <w:tc>
          <w:tcPr>
            <w:tcW w:w="1582" w:type="dxa"/>
            <w:tcBorders>
              <w:bottom w:val="nil"/>
            </w:tcBorders>
            <w:vAlign w:val="center"/>
          </w:tcPr>
          <w:p w14:paraId="5D8C7300" w14:textId="2686A7E1" w:rsidR="001E2BD9" w:rsidRPr="007C579B" w:rsidRDefault="002D7340"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Pr>
                <w:rFonts w:ascii="Times" w:hAnsi="Times"/>
                <w:color w:val="FF0000"/>
                <w:sz w:val="20"/>
                <w:szCs w:val="20"/>
              </w:rPr>
              <w:br/>
            </w:r>
            <w:r w:rsidR="001E2BD9" w:rsidRPr="007C579B">
              <w:rPr>
                <w:rFonts w:ascii="Times" w:hAnsi="Times"/>
                <w:color w:val="FF0000"/>
                <w:sz w:val="20"/>
                <w:szCs w:val="20"/>
              </w:rPr>
              <w:t>Sinkholes</w:t>
            </w:r>
          </w:p>
        </w:tc>
        <w:tc>
          <w:tcPr>
            <w:tcW w:w="7161" w:type="dxa"/>
          </w:tcPr>
          <w:p w14:paraId="7024B43E"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Observation of new sinkhole in reservoir area or on embankment</w:t>
            </w:r>
            <w:r w:rsidRPr="007C579B">
              <w:rPr>
                <w:rFonts w:ascii="Times" w:hAnsi="Times"/>
                <w:color w:val="FF0000"/>
                <w:sz w:val="20"/>
                <w:szCs w:val="20"/>
              </w:rPr>
              <w:tab/>
              <w:t>2</w:t>
            </w:r>
          </w:p>
        </w:tc>
        <w:tc>
          <w:tcPr>
            <w:tcW w:w="1440" w:type="dxa"/>
          </w:tcPr>
          <w:p w14:paraId="4B23A848"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Watch</w:t>
            </w:r>
          </w:p>
        </w:tc>
      </w:tr>
      <w:tr w:rsidR="001E2BD9" w:rsidRPr="007C579B" w14:paraId="5267AC9D" w14:textId="77777777" w:rsidTr="002D7340">
        <w:trPr>
          <w:jc w:val="center"/>
        </w:trPr>
        <w:tc>
          <w:tcPr>
            <w:tcW w:w="1582" w:type="dxa"/>
            <w:tcBorders>
              <w:top w:val="nil"/>
            </w:tcBorders>
            <w:vAlign w:val="center"/>
          </w:tcPr>
          <w:p w14:paraId="1FF95C30"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3C526DB0"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Rapidly enlarging sinkhole</w:t>
            </w:r>
          </w:p>
        </w:tc>
        <w:tc>
          <w:tcPr>
            <w:tcW w:w="1440" w:type="dxa"/>
          </w:tcPr>
          <w:p w14:paraId="4146C105"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Warning</w:t>
            </w:r>
          </w:p>
        </w:tc>
      </w:tr>
      <w:tr w:rsidR="001E2BD9" w:rsidRPr="007C579B" w14:paraId="12502A5B" w14:textId="77777777" w:rsidTr="009224FE">
        <w:trPr>
          <w:jc w:val="center"/>
        </w:trPr>
        <w:tc>
          <w:tcPr>
            <w:tcW w:w="1582" w:type="dxa"/>
            <w:tcBorders>
              <w:bottom w:val="nil"/>
            </w:tcBorders>
            <w:vAlign w:val="center"/>
          </w:tcPr>
          <w:p w14:paraId="6E55EE08" w14:textId="5C902DA3"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 xml:space="preserve">Embankment </w:t>
            </w:r>
          </w:p>
        </w:tc>
        <w:tc>
          <w:tcPr>
            <w:tcW w:w="7161" w:type="dxa"/>
          </w:tcPr>
          <w:p w14:paraId="7199916E"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New cracks in the embankment greater than ¼-inch wide without seepage</w:t>
            </w:r>
          </w:p>
        </w:tc>
        <w:tc>
          <w:tcPr>
            <w:tcW w:w="1440" w:type="dxa"/>
          </w:tcPr>
          <w:p w14:paraId="2B6D11CA"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Unusual</w:t>
            </w:r>
          </w:p>
        </w:tc>
      </w:tr>
      <w:tr w:rsidR="001E2BD9" w:rsidRPr="007C579B" w14:paraId="2A313573" w14:textId="77777777" w:rsidTr="009224FE">
        <w:trPr>
          <w:jc w:val="center"/>
        </w:trPr>
        <w:tc>
          <w:tcPr>
            <w:tcW w:w="1582" w:type="dxa"/>
            <w:tcBorders>
              <w:top w:val="nil"/>
            </w:tcBorders>
            <w:vAlign w:val="center"/>
          </w:tcPr>
          <w:p w14:paraId="2875B2D6" w14:textId="77777777" w:rsidR="001E2BD9" w:rsidRPr="007C579B" w:rsidRDefault="009224FE"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Cracking</w:t>
            </w:r>
          </w:p>
        </w:tc>
        <w:tc>
          <w:tcPr>
            <w:tcW w:w="7161" w:type="dxa"/>
          </w:tcPr>
          <w:p w14:paraId="465A840C"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Cracks in the embankment with seepage</w:t>
            </w:r>
          </w:p>
        </w:tc>
        <w:tc>
          <w:tcPr>
            <w:tcW w:w="1440" w:type="dxa"/>
          </w:tcPr>
          <w:p w14:paraId="1988A511"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Watch</w:t>
            </w:r>
          </w:p>
        </w:tc>
      </w:tr>
      <w:tr w:rsidR="001E2BD9" w:rsidRPr="007C579B" w14:paraId="15A60FA8" w14:textId="77777777" w:rsidTr="009224FE">
        <w:trPr>
          <w:jc w:val="center"/>
        </w:trPr>
        <w:tc>
          <w:tcPr>
            <w:tcW w:w="1582" w:type="dxa"/>
            <w:tcBorders>
              <w:bottom w:val="nil"/>
            </w:tcBorders>
            <w:vAlign w:val="center"/>
          </w:tcPr>
          <w:p w14:paraId="3CDC4010" w14:textId="3597FC55"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 xml:space="preserve">Embankment </w:t>
            </w:r>
          </w:p>
        </w:tc>
        <w:tc>
          <w:tcPr>
            <w:tcW w:w="7161" w:type="dxa"/>
          </w:tcPr>
          <w:p w14:paraId="689283FF"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Visual movement/slippage of the embankment slope</w:t>
            </w:r>
          </w:p>
        </w:tc>
        <w:tc>
          <w:tcPr>
            <w:tcW w:w="1440" w:type="dxa"/>
          </w:tcPr>
          <w:p w14:paraId="57DEB3D6"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Unusual</w:t>
            </w:r>
          </w:p>
        </w:tc>
      </w:tr>
      <w:tr w:rsidR="001E2BD9" w:rsidRPr="007C579B" w14:paraId="324FB884" w14:textId="77777777" w:rsidTr="009224FE">
        <w:trPr>
          <w:jc w:val="center"/>
        </w:trPr>
        <w:tc>
          <w:tcPr>
            <w:tcW w:w="1582" w:type="dxa"/>
            <w:tcBorders>
              <w:top w:val="nil"/>
            </w:tcBorders>
            <w:vAlign w:val="center"/>
          </w:tcPr>
          <w:p w14:paraId="1EB35DA0" w14:textId="77777777" w:rsidR="001E2BD9" w:rsidRPr="007C579B" w:rsidRDefault="009224FE"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Movement</w:t>
            </w:r>
          </w:p>
        </w:tc>
        <w:tc>
          <w:tcPr>
            <w:tcW w:w="7161" w:type="dxa"/>
          </w:tcPr>
          <w:p w14:paraId="621B8270"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Sudden or rapidly proceeding slides of the embankment slopes</w:t>
            </w:r>
          </w:p>
        </w:tc>
        <w:tc>
          <w:tcPr>
            <w:tcW w:w="1440" w:type="dxa"/>
          </w:tcPr>
          <w:p w14:paraId="5467EF2F"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Warning</w:t>
            </w:r>
          </w:p>
        </w:tc>
      </w:tr>
      <w:tr w:rsidR="001E2BD9" w:rsidRPr="007C579B" w14:paraId="5DAF55B0" w14:textId="77777777" w:rsidTr="007D40FA">
        <w:trPr>
          <w:trHeight w:val="370"/>
          <w:jc w:val="center"/>
        </w:trPr>
        <w:tc>
          <w:tcPr>
            <w:tcW w:w="1582" w:type="dxa"/>
            <w:vAlign w:val="center"/>
          </w:tcPr>
          <w:p w14:paraId="37665CA5"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Instruments</w:t>
            </w:r>
          </w:p>
        </w:tc>
        <w:tc>
          <w:tcPr>
            <w:tcW w:w="7161" w:type="dxa"/>
          </w:tcPr>
          <w:p w14:paraId="6CFD04B9"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Instrumentation readings beyond predetermined values</w:t>
            </w:r>
          </w:p>
        </w:tc>
        <w:tc>
          <w:tcPr>
            <w:tcW w:w="1440" w:type="dxa"/>
          </w:tcPr>
          <w:p w14:paraId="41AB24CB"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Unusual</w:t>
            </w:r>
          </w:p>
        </w:tc>
      </w:tr>
      <w:tr w:rsidR="001E2BD9" w:rsidRPr="007C579B" w14:paraId="5E9C0CF8" w14:textId="77777777" w:rsidTr="009C5E47">
        <w:trPr>
          <w:trHeight w:val="343"/>
          <w:jc w:val="center"/>
        </w:trPr>
        <w:tc>
          <w:tcPr>
            <w:tcW w:w="1582" w:type="dxa"/>
            <w:tcBorders>
              <w:bottom w:val="nil"/>
            </w:tcBorders>
            <w:vAlign w:val="center"/>
          </w:tcPr>
          <w:p w14:paraId="2A7727E4" w14:textId="10E607AA" w:rsidR="001E2BD9" w:rsidRPr="007C579B" w:rsidRDefault="009C5E47"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Pr>
                <w:rFonts w:ascii="Times" w:hAnsi="Times"/>
                <w:color w:val="FF0000"/>
                <w:sz w:val="20"/>
                <w:szCs w:val="20"/>
              </w:rPr>
              <w:br/>
            </w:r>
          </w:p>
        </w:tc>
        <w:tc>
          <w:tcPr>
            <w:tcW w:w="7161" w:type="dxa"/>
          </w:tcPr>
          <w:p w14:paraId="67431DBD" w14:textId="77777777" w:rsidR="00C337D8"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Measurable earthquake felt or reported on or within 50 miles of the dam</w:t>
            </w:r>
          </w:p>
          <w:p w14:paraId="38421F55" w14:textId="0B661BBF"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Earthquake resulting in uncontrolled release of water from the dam</w:t>
            </w:r>
            <w:r w:rsidRPr="007C579B">
              <w:rPr>
                <w:rFonts w:ascii="Times" w:hAnsi="Times"/>
                <w:color w:val="FF0000"/>
                <w:sz w:val="20"/>
                <w:szCs w:val="20"/>
              </w:rPr>
              <w:tab/>
              <w:t>3</w:t>
            </w:r>
          </w:p>
        </w:tc>
        <w:tc>
          <w:tcPr>
            <w:tcW w:w="1440" w:type="dxa"/>
            <w:shd w:val="clear" w:color="auto" w:fill="auto"/>
          </w:tcPr>
          <w:p w14:paraId="5BB8E0FC"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Unusual</w:t>
            </w:r>
          </w:p>
        </w:tc>
      </w:tr>
      <w:tr w:rsidR="001E2BD9" w:rsidRPr="007C579B" w14:paraId="292FFE46" w14:textId="77777777" w:rsidTr="009C5E47">
        <w:trPr>
          <w:trHeight w:val="352"/>
          <w:jc w:val="center"/>
        </w:trPr>
        <w:tc>
          <w:tcPr>
            <w:tcW w:w="1582" w:type="dxa"/>
            <w:tcBorders>
              <w:top w:val="nil"/>
              <w:bottom w:val="nil"/>
            </w:tcBorders>
            <w:vAlign w:val="center"/>
          </w:tcPr>
          <w:p w14:paraId="23AA75BD" w14:textId="0E709A8F" w:rsidR="001E2BD9" w:rsidRPr="007C579B" w:rsidRDefault="009C5E47"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Earthquake</w:t>
            </w:r>
          </w:p>
        </w:tc>
        <w:tc>
          <w:tcPr>
            <w:tcW w:w="7161" w:type="dxa"/>
          </w:tcPr>
          <w:p w14:paraId="5D739FDC"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Earthquake resulting in visible damage to the dam or appurtenances</w:t>
            </w:r>
          </w:p>
        </w:tc>
        <w:tc>
          <w:tcPr>
            <w:tcW w:w="1440" w:type="dxa"/>
            <w:shd w:val="clear" w:color="auto" w:fill="auto"/>
          </w:tcPr>
          <w:p w14:paraId="37C8B0B6"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Watch</w:t>
            </w:r>
          </w:p>
        </w:tc>
      </w:tr>
      <w:tr w:rsidR="001E2BD9" w:rsidRPr="007C579B" w14:paraId="6BD65DA2" w14:textId="77777777" w:rsidTr="009C5E47">
        <w:trPr>
          <w:trHeight w:val="352"/>
          <w:jc w:val="center"/>
        </w:trPr>
        <w:tc>
          <w:tcPr>
            <w:tcW w:w="1582" w:type="dxa"/>
            <w:tcBorders>
              <w:top w:val="nil"/>
            </w:tcBorders>
            <w:vAlign w:val="center"/>
          </w:tcPr>
          <w:p w14:paraId="313A9A33"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303A570B"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Earthquake resulting in uncontrolled release of water from the dam</w:t>
            </w:r>
          </w:p>
        </w:tc>
        <w:tc>
          <w:tcPr>
            <w:tcW w:w="1440" w:type="dxa"/>
            <w:shd w:val="clear" w:color="auto" w:fill="auto"/>
          </w:tcPr>
          <w:p w14:paraId="492A0388"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Warning</w:t>
            </w:r>
          </w:p>
        </w:tc>
      </w:tr>
      <w:tr w:rsidR="001E2BD9" w:rsidRPr="007C579B" w14:paraId="00D18101" w14:textId="77777777" w:rsidTr="009C5E47">
        <w:trPr>
          <w:trHeight w:val="352"/>
          <w:jc w:val="center"/>
        </w:trPr>
        <w:tc>
          <w:tcPr>
            <w:tcW w:w="1582" w:type="dxa"/>
            <w:tcBorders>
              <w:bottom w:val="nil"/>
            </w:tcBorders>
            <w:vAlign w:val="center"/>
          </w:tcPr>
          <w:p w14:paraId="19D2F8E7" w14:textId="63C0C292" w:rsidR="001E2BD9" w:rsidRPr="007C579B" w:rsidRDefault="009C5E47"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Pr>
                <w:rFonts w:ascii="Times" w:hAnsi="Times"/>
                <w:color w:val="FF0000"/>
                <w:sz w:val="20"/>
                <w:szCs w:val="20"/>
              </w:rPr>
              <w:br/>
            </w:r>
            <w:r w:rsidR="001E2BD9" w:rsidRPr="007C579B">
              <w:rPr>
                <w:rFonts w:ascii="Times" w:hAnsi="Times"/>
                <w:color w:val="FF0000"/>
                <w:sz w:val="20"/>
                <w:szCs w:val="20"/>
              </w:rPr>
              <w:t>Security Threat</w:t>
            </w:r>
          </w:p>
        </w:tc>
        <w:tc>
          <w:tcPr>
            <w:tcW w:w="7161" w:type="dxa"/>
          </w:tcPr>
          <w:p w14:paraId="4DA382DE"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Verified bomb threat that, if carried out, could result in damage to the dam</w:t>
            </w:r>
            <w:r w:rsidRPr="007C579B">
              <w:rPr>
                <w:rFonts w:ascii="Times" w:hAnsi="Times"/>
                <w:color w:val="FF0000"/>
                <w:sz w:val="20"/>
                <w:szCs w:val="20"/>
              </w:rPr>
              <w:tab/>
              <w:t>Damage to dam or appurtenances with no impacts to the functioning of the dam</w:t>
            </w:r>
            <w:r w:rsidRPr="007C579B">
              <w:rPr>
                <w:rFonts w:ascii="Times" w:hAnsi="Times"/>
                <w:color w:val="FF0000"/>
                <w:sz w:val="20"/>
                <w:szCs w:val="20"/>
              </w:rPr>
              <w:tab/>
              <w:t>1</w:t>
            </w:r>
          </w:p>
        </w:tc>
        <w:tc>
          <w:tcPr>
            <w:tcW w:w="1440" w:type="dxa"/>
            <w:shd w:val="clear" w:color="auto" w:fill="auto"/>
          </w:tcPr>
          <w:p w14:paraId="14E06D65"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Watch</w:t>
            </w:r>
          </w:p>
        </w:tc>
      </w:tr>
      <w:tr w:rsidR="001E2BD9" w:rsidRPr="007C579B" w14:paraId="3D2BBFA8" w14:textId="77777777" w:rsidTr="009C5E47">
        <w:trPr>
          <w:trHeight w:val="352"/>
          <w:jc w:val="center"/>
        </w:trPr>
        <w:tc>
          <w:tcPr>
            <w:tcW w:w="1582" w:type="dxa"/>
            <w:tcBorders>
              <w:top w:val="nil"/>
            </w:tcBorders>
            <w:vAlign w:val="center"/>
          </w:tcPr>
          <w:p w14:paraId="004EB785"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66E3069D"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Detonated bomb that has resulted in damage to the dam or appurtenances</w:t>
            </w:r>
          </w:p>
        </w:tc>
        <w:tc>
          <w:tcPr>
            <w:tcW w:w="1440" w:type="dxa"/>
            <w:shd w:val="clear" w:color="auto" w:fill="auto"/>
          </w:tcPr>
          <w:p w14:paraId="2E819B33"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Warning</w:t>
            </w:r>
          </w:p>
        </w:tc>
      </w:tr>
      <w:tr w:rsidR="001E2BD9" w:rsidRPr="007C579B" w14:paraId="1E7DD5FE" w14:textId="77777777" w:rsidTr="009C5E47">
        <w:trPr>
          <w:trHeight w:val="343"/>
          <w:jc w:val="center"/>
        </w:trPr>
        <w:tc>
          <w:tcPr>
            <w:tcW w:w="1582" w:type="dxa"/>
            <w:tcBorders>
              <w:bottom w:val="nil"/>
            </w:tcBorders>
            <w:vAlign w:val="center"/>
          </w:tcPr>
          <w:p w14:paraId="5264587C" w14:textId="7301D479"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6EA37FAF"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Damage to dam or appurtenance with no impacts to the functioning of the dam</w:t>
            </w:r>
            <w:r w:rsidRPr="007C579B">
              <w:rPr>
                <w:rFonts w:ascii="Times" w:hAnsi="Times"/>
                <w:color w:val="FF0000"/>
                <w:sz w:val="20"/>
                <w:szCs w:val="20"/>
              </w:rPr>
              <w:tab/>
            </w:r>
          </w:p>
        </w:tc>
        <w:tc>
          <w:tcPr>
            <w:tcW w:w="1440" w:type="dxa"/>
            <w:shd w:val="clear" w:color="auto" w:fill="auto"/>
          </w:tcPr>
          <w:p w14:paraId="11665955"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Unusual</w:t>
            </w:r>
          </w:p>
        </w:tc>
      </w:tr>
      <w:tr w:rsidR="001E2BD9" w:rsidRPr="007C579B" w14:paraId="3FC4CEE8" w14:textId="77777777" w:rsidTr="009C5E47">
        <w:trPr>
          <w:trHeight w:val="532"/>
          <w:jc w:val="center"/>
        </w:trPr>
        <w:tc>
          <w:tcPr>
            <w:tcW w:w="1582" w:type="dxa"/>
            <w:tcBorders>
              <w:top w:val="nil"/>
              <w:bottom w:val="nil"/>
            </w:tcBorders>
            <w:vAlign w:val="center"/>
          </w:tcPr>
          <w:p w14:paraId="5C872905" w14:textId="4976F0D4" w:rsidR="001E2BD9" w:rsidRPr="007C579B" w:rsidRDefault="009C5E47"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Sabotage/ Vandalism</w:t>
            </w:r>
          </w:p>
        </w:tc>
        <w:tc>
          <w:tcPr>
            <w:tcW w:w="7161" w:type="dxa"/>
          </w:tcPr>
          <w:p w14:paraId="483D840D"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Modification to the dam or appurtenances that could adversely impact the functioning of the dam</w:t>
            </w:r>
          </w:p>
        </w:tc>
        <w:tc>
          <w:tcPr>
            <w:tcW w:w="1440" w:type="dxa"/>
            <w:shd w:val="clear" w:color="auto" w:fill="auto"/>
          </w:tcPr>
          <w:p w14:paraId="7AFFBB63"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Unusual</w:t>
            </w:r>
          </w:p>
        </w:tc>
      </w:tr>
      <w:tr w:rsidR="001E2BD9" w:rsidRPr="007C579B" w14:paraId="7F2741F9" w14:textId="77777777" w:rsidTr="009C5E47">
        <w:trPr>
          <w:trHeight w:val="307"/>
          <w:jc w:val="center"/>
        </w:trPr>
        <w:tc>
          <w:tcPr>
            <w:tcW w:w="1582" w:type="dxa"/>
            <w:tcBorders>
              <w:top w:val="nil"/>
              <w:bottom w:val="nil"/>
            </w:tcBorders>
            <w:vAlign w:val="center"/>
          </w:tcPr>
          <w:p w14:paraId="7C42838D"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1EBDC04B"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 xml:space="preserve">Damage to dam or appurtenances that has resulted in seepage flow </w:t>
            </w:r>
          </w:p>
        </w:tc>
        <w:tc>
          <w:tcPr>
            <w:tcW w:w="1440" w:type="dxa"/>
            <w:shd w:val="clear" w:color="auto" w:fill="auto"/>
          </w:tcPr>
          <w:p w14:paraId="7086D1B0"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Watch</w:t>
            </w:r>
          </w:p>
        </w:tc>
      </w:tr>
      <w:tr w:rsidR="001E2BD9" w:rsidRPr="001E2BD9" w14:paraId="6F357567" w14:textId="77777777" w:rsidTr="009C5E47">
        <w:trPr>
          <w:jc w:val="center"/>
        </w:trPr>
        <w:tc>
          <w:tcPr>
            <w:tcW w:w="1582" w:type="dxa"/>
            <w:tcBorders>
              <w:top w:val="nil"/>
            </w:tcBorders>
            <w:vAlign w:val="center"/>
          </w:tcPr>
          <w:p w14:paraId="201AE32C"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p>
        </w:tc>
        <w:tc>
          <w:tcPr>
            <w:tcW w:w="7161" w:type="dxa"/>
          </w:tcPr>
          <w:p w14:paraId="4289D03F" w14:textId="77777777" w:rsidR="001E2BD9" w:rsidRPr="007C579B" w:rsidRDefault="001E2BD9" w:rsidP="001E2BD9">
            <w:pPr>
              <w:tabs>
                <w:tab w:val="left" w:pos="1620"/>
                <w:tab w:val="left" w:pos="2160"/>
                <w:tab w:val="left" w:pos="9720"/>
              </w:tabs>
              <w:suppressAutoHyphens/>
              <w:autoSpaceDE w:val="0"/>
              <w:autoSpaceDN w:val="0"/>
              <w:adjustRightInd w:val="0"/>
              <w:spacing w:line="288" w:lineRule="auto"/>
              <w:textAlignment w:val="center"/>
              <w:rPr>
                <w:rFonts w:ascii="Times" w:hAnsi="Times"/>
                <w:color w:val="FF0000"/>
                <w:sz w:val="20"/>
                <w:szCs w:val="20"/>
              </w:rPr>
            </w:pPr>
            <w:r w:rsidRPr="007C579B">
              <w:rPr>
                <w:rFonts w:ascii="Times" w:hAnsi="Times"/>
                <w:color w:val="FF0000"/>
                <w:sz w:val="20"/>
                <w:szCs w:val="20"/>
              </w:rPr>
              <w:t>Damage to dam or appurtenances that has resulted in uncontrolled water release</w:t>
            </w:r>
          </w:p>
        </w:tc>
        <w:tc>
          <w:tcPr>
            <w:tcW w:w="1440" w:type="dxa"/>
          </w:tcPr>
          <w:p w14:paraId="3C06E2BE" w14:textId="77777777" w:rsidR="001E2BD9" w:rsidRPr="001E2BD9" w:rsidRDefault="001E2BD9" w:rsidP="001E2BD9">
            <w:pPr>
              <w:tabs>
                <w:tab w:val="left" w:pos="1620"/>
                <w:tab w:val="left" w:pos="2160"/>
                <w:tab w:val="left" w:pos="9720"/>
              </w:tabs>
              <w:suppressAutoHyphens/>
              <w:autoSpaceDE w:val="0"/>
              <w:autoSpaceDN w:val="0"/>
              <w:adjustRightInd w:val="0"/>
              <w:spacing w:line="288" w:lineRule="auto"/>
              <w:jc w:val="center"/>
              <w:textAlignment w:val="center"/>
              <w:rPr>
                <w:rFonts w:ascii="Times" w:hAnsi="Times"/>
                <w:color w:val="FF0000"/>
                <w:sz w:val="20"/>
                <w:szCs w:val="20"/>
              </w:rPr>
            </w:pPr>
            <w:r w:rsidRPr="007C579B">
              <w:rPr>
                <w:rFonts w:ascii="Times" w:hAnsi="Times"/>
                <w:color w:val="FF0000"/>
                <w:sz w:val="20"/>
                <w:szCs w:val="20"/>
              </w:rPr>
              <w:t>Warning</w:t>
            </w:r>
          </w:p>
        </w:tc>
      </w:tr>
    </w:tbl>
    <w:p w14:paraId="6DD91BA3" w14:textId="77777777" w:rsidR="00646BB6" w:rsidRDefault="00646BB6" w:rsidP="00F72C50">
      <w:pPr>
        <w:pStyle w:val="Heading1"/>
      </w:pPr>
    </w:p>
    <w:p w14:paraId="30184B59" w14:textId="06A32A18" w:rsidR="00646BB6" w:rsidRPr="00646BB6" w:rsidRDefault="002B154D" w:rsidP="001D758A">
      <w:pPr>
        <w:pStyle w:val="Heading1"/>
        <w:spacing w:after="240"/>
      </w:pPr>
      <w:bookmarkStart w:id="26" w:name="_Toc312836309"/>
      <w:r w:rsidRPr="00904B1A">
        <w:t xml:space="preserve">Section </w:t>
      </w:r>
      <w:r w:rsidR="00A551BC">
        <w:t>1</w:t>
      </w:r>
      <w:r w:rsidRPr="00904B1A">
        <w:t>.</w:t>
      </w:r>
      <w:r w:rsidR="00904B1A">
        <w:t>4</w:t>
      </w:r>
      <w:r w:rsidRPr="00904B1A">
        <w:t xml:space="preserve"> Site-Specific Concern</w:t>
      </w:r>
      <w:r w:rsidR="00646BB6">
        <w:t>s</w:t>
      </w:r>
      <w:bookmarkEnd w:id="26"/>
    </w:p>
    <w:p w14:paraId="7C4E71FE" w14:textId="6A6B6758" w:rsidR="005940D1" w:rsidRDefault="005940D1" w:rsidP="001D758A">
      <w:pPr>
        <w:spacing w:after="240" w:line="288" w:lineRule="auto"/>
        <w:jc w:val="both"/>
      </w:pPr>
      <w:r>
        <w:t xml:space="preserve">In this section of the </w:t>
      </w:r>
      <w:r w:rsidR="008629EB">
        <w:t>Template</w:t>
      </w:r>
      <w:r>
        <w:t>, t</w:t>
      </w:r>
      <w:r w:rsidR="00E83898">
        <w:t xml:space="preserve">he </w:t>
      </w:r>
      <w:r>
        <w:t>DAM OWNER</w:t>
      </w:r>
      <w:r w:rsidR="00E83898">
        <w:t xml:space="preserve"> should specify</w:t>
      </w:r>
      <w:r w:rsidR="004E07FC">
        <w:t>,</w:t>
      </w:r>
      <w:r w:rsidR="00E83898">
        <w:t xml:space="preserve"> </w:t>
      </w:r>
      <w:r w:rsidR="004E07FC">
        <w:t xml:space="preserve">in the space provided in the </w:t>
      </w:r>
      <w:r w:rsidR="008629EB">
        <w:t>Template</w:t>
      </w:r>
      <w:r w:rsidR="004E07FC">
        <w:t xml:space="preserve">, </w:t>
      </w:r>
      <w:r w:rsidR="00E83898">
        <w:t>pre-existing conditions around the dam and indicate site-specific factors or scenarios which may potentially trigger the EAP</w:t>
      </w:r>
      <w:r w:rsidR="002B154D">
        <w:t>.</w:t>
      </w:r>
      <w:r w:rsidR="00E83898">
        <w:t xml:space="preserve"> </w:t>
      </w:r>
      <w:r w:rsidR="00422E83">
        <w:t>The items listed could include historic events and past actions.</w:t>
      </w:r>
      <w:r w:rsidR="00A34972">
        <w:t xml:space="preserve"> </w:t>
      </w:r>
      <w:r w:rsidR="00422E83">
        <w:t>These concerns could also include added risks or hazards that could be involved with a dam failure.</w:t>
      </w:r>
      <w:r w:rsidR="00A34972">
        <w:t xml:space="preserve"> </w:t>
      </w:r>
      <w:r w:rsidR="00E83898">
        <w:t xml:space="preserve">These scenarios should include the vulnerability to all appropriate known emergency conditions such as severe thunderstorms with lightning and excessive rains, hurricanes, tornadoes, earthquakes, etc. </w:t>
      </w:r>
      <w:r>
        <w:t>The following have been provided as examples to assist the DAM OWNER</w:t>
      </w:r>
      <w:r w:rsidR="00D010E6">
        <w:t xml:space="preserve"> with ideas on how to fill out this section of the </w:t>
      </w:r>
      <w:r w:rsidR="008629EB">
        <w:t>Template</w:t>
      </w:r>
      <w:r>
        <w:t>:</w:t>
      </w:r>
    </w:p>
    <w:p w14:paraId="68781276" w14:textId="77777777" w:rsidR="005940D1" w:rsidRDefault="005940D1" w:rsidP="008E19D0">
      <w:pPr>
        <w:numPr>
          <w:ilvl w:val="0"/>
          <w:numId w:val="14"/>
        </w:numPr>
        <w:spacing w:after="40" w:line="288" w:lineRule="auto"/>
      </w:pPr>
      <w:r>
        <w:t>Excessive rains cause dam overtopping (or excessive erosion)</w:t>
      </w:r>
    </w:p>
    <w:p w14:paraId="61691600" w14:textId="77777777" w:rsidR="005940D1" w:rsidRDefault="005940D1" w:rsidP="008E19D0">
      <w:pPr>
        <w:numPr>
          <w:ilvl w:val="0"/>
          <w:numId w:val="14"/>
        </w:numPr>
        <w:spacing w:after="40" w:line="288" w:lineRule="auto"/>
      </w:pPr>
      <w:r>
        <w:t>The dam contains trees growing out of the embankment which have not been removed.</w:t>
      </w:r>
    </w:p>
    <w:p w14:paraId="5649112D" w14:textId="39623583" w:rsidR="00B00BC1" w:rsidRDefault="00094040" w:rsidP="001D758A">
      <w:pPr>
        <w:numPr>
          <w:ilvl w:val="0"/>
          <w:numId w:val="14"/>
        </w:numPr>
        <w:spacing w:after="240" w:line="288" w:lineRule="auto"/>
      </w:pPr>
      <w:r>
        <w:t>Historical events and actions taken</w:t>
      </w:r>
    </w:p>
    <w:p w14:paraId="3A686BB4" w14:textId="466CF7D6" w:rsidR="003E4AE0" w:rsidRPr="001D758A" w:rsidRDefault="00F2431A" w:rsidP="001D758A">
      <w:pPr>
        <w:spacing w:after="240"/>
        <w:rPr>
          <w:iCs/>
        </w:rPr>
      </w:pPr>
      <w:r w:rsidRPr="001D758A">
        <w:rPr>
          <w:iCs/>
        </w:rPr>
        <w:t>Note to</w:t>
      </w:r>
      <w:r w:rsidR="00B00BC1" w:rsidRPr="001D758A">
        <w:rPr>
          <w:iCs/>
        </w:rPr>
        <w:t xml:space="preserve"> </w:t>
      </w:r>
      <w:r w:rsidR="00B00BC1" w:rsidRPr="001D758A">
        <w:rPr>
          <w:b/>
          <w:bCs/>
          <w:iCs/>
        </w:rPr>
        <w:t>DAM OWNER</w:t>
      </w:r>
      <w:r w:rsidR="00B00BC1" w:rsidRPr="001D758A">
        <w:rPr>
          <w:iCs/>
        </w:rPr>
        <w:t xml:space="preserve">: </w:t>
      </w:r>
      <w:r w:rsidR="00B00BC1" w:rsidRPr="001D758A">
        <w:rPr>
          <w:b/>
          <w:bCs/>
          <w:iCs/>
        </w:rPr>
        <w:t>DAM OWNER</w:t>
      </w:r>
      <w:r w:rsidR="00B00BC1" w:rsidRPr="001D758A">
        <w:rPr>
          <w:iCs/>
        </w:rPr>
        <w:t xml:space="preserve"> should provide photographs in this section of the </w:t>
      </w:r>
      <w:r w:rsidR="008629EB" w:rsidRPr="001D758A">
        <w:rPr>
          <w:iCs/>
        </w:rPr>
        <w:t>Template</w:t>
      </w:r>
      <w:r w:rsidR="00B00BC1" w:rsidRPr="001D758A">
        <w:rPr>
          <w:iCs/>
        </w:rPr>
        <w:t xml:space="preserve"> of the dam area and/or the other site areas of concern.</w:t>
      </w:r>
    </w:p>
    <w:p w14:paraId="52F8B274" w14:textId="77777777" w:rsidR="00616AF8" w:rsidRPr="00616AF8" w:rsidRDefault="00616AF8" w:rsidP="00616AF8">
      <w:pPr>
        <w:keepNext/>
        <w:suppressAutoHyphens/>
        <w:autoSpaceDE w:val="0"/>
        <w:autoSpaceDN w:val="0"/>
        <w:adjustRightInd w:val="0"/>
        <w:spacing w:after="120" w:line="288" w:lineRule="auto"/>
        <w:ind w:left="720"/>
        <w:textAlignment w:val="center"/>
        <w:outlineLvl w:val="1"/>
        <w:rPr>
          <w:color w:val="FF0000"/>
          <w:sz w:val="20"/>
          <w:szCs w:val="20"/>
        </w:rPr>
      </w:pPr>
      <w:bookmarkStart w:id="27" w:name="Text557"/>
      <w:r w:rsidRPr="00616AF8">
        <w:rPr>
          <w:color w:val="FF0000"/>
          <w:sz w:val="20"/>
          <w:szCs w:val="20"/>
        </w:rPr>
        <w:t xml:space="preserve">The following are site-specific concerns with historical events and actions and photographs, where </w:t>
      </w:r>
      <w:proofErr w:type="gramStart"/>
      <w:r w:rsidRPr="00616AF8">
        <w:rPr>
          <w:color w:val="FF0000"/>
          <w:sz w:val="20"/>
          <w:szCs w:val="20"/>
        </w:rPr>
        <w:t>available;</w:t>
      </w:r>
      <w:proofErr w:type="gramEnd"/>
    </w:p>
    <w:bookmarkEnd w:id="27"/>
    <w:p w14:paraId="29E2F2B8" w14:textId="77777777" w:rsidR="00616AF8" w:rsidRPr="00616AF8" w:rsidRDefault="00616AF8" w:rsidP="00616AF8">
      <w:pPr>
        <w:keepNext/>
        <w:suppressAutoHyphens/>
        <w:autoSpaceDE w:val="0"/>
        <w:autoSpaceDN w:val="0"/>
        <w:adjustRightInd w:val="0"/>
        <w:spacing w:after="120" w:line="288" w:lineRule="auto"/>
        <w:ind w:left="720"/>
        <w:textAlignment w:val="center"/>
        <w:outlineLvl w:val="1"/>
        <w:rPr>
          <w:b/>
          <w:color w:val="FF0000"/>
          <w:sz w:val="20"/>
          <w:szCs w:val="20"/>
        </w:rPr>
      </w:pPr>
      <w:r w:rsidRPr="00636F86">
        <w:rPr>
          <w:color w:val="FF0000"/>
          <w:sz w:val="20"/>
          <w:szCs w:val="20"/>
          <w:highlight w:val="lightGray"/>
        </w:rPr>
        <w:fldChar w:fldCharType="begin">
          <w:ffData>
            <w:name w:val=""/>
            <w:enabled/>
            <w:calcOnExit w:val="0"/>
            <w:textInput>
              <w:default w:val="_________________________________________________________________________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______________________________________________________________________________</w:t>
      </w:r>
      <w:r w:rsidRPr="00636F86">
        <w:rPr>
          <w:color w:val="FF0000"/>
          <w:sz w:val="20"/>
          <w:szCs w:val="20"/>
          <w:highlight w:val="lightGray"/>
        </w:rPr>
        <w:fldChar w:fldCharType="end"/>
      </w:r>
    </w:p>
    <w:p w14:paraId="028649E0" w14:textId="77777777" w:rsidR="00616AF8" w:rsidRPr="00616AF8" w:rsidRDefault="00616AF8" w:rsidP="00616AF8">
      <w:pPr>
        <w:keepNext/>
        <w:suppressAutoHyphens/>
        <w:autoSpaceDE w:val="0"/>
        <w:autoSpaceDN w:val="0"/>
        <w:adjustRightInd w:val="0"/>
        <w:spacing w:after="120" w:line="288" w:lineRule="auto"/>
        <w:ind w:left="720"/>
        <w:textAlignment w:val="center"/>
        <w:outlineLvl w:val="1"/>
        <w:rPr>
          <w:b/>
          <w:color w:val="FF0000"/>
          <w:sz w:val="20"/>
          <w:szCs w:val="20"/>
        </w:rPr>
      </w:pPr>
      <w:r w:rsidRPr="00636F86">
        <w:rPr>
          <w:color w:val="FF0000"/>
          <w:sz w:val="20"/>
          <w:szCs w:val="20"/>
          <w:highlight w:val="lightGray"/>
        </w:rPr>
        <w:fldChar w:fldCharType="begin">
          <w:ffData>
            <w:name w:val=""/>
            <w:enabled/>
            <w:calcOnExit w:val="0"/>
            <w:textInput>
              <w:default w:val="_________________________________________________________________________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______________________________________________________________________________</w:t>
      </w:r>
      <w:r w:rsidRPr="00636F86">
        <w:rPr>
          <w:color w:val="FF0000"/>
          <w:sz w:val="20"/>
          <w:szCs w:val="20"/>
          <w:highlight w:val="lightGray"/>
        </w:rPr>
        <w:fldChar w:fldCharType="end"/>
      </w:r>
    </w:p>
    <w:p w14:paraId="74CCBF5C" w14:textId="77777777" w:rsidR="00616AF8" w:rsidRPr="00616AF8" w:rsidRDefault="00616AF8" w:rsidP="00616AF8">
      <w:pPr>
        <w:keepNext/>
        <w:suppressAutoHyphens/>
        <w:autoSpaceDE w:val="0"/>
        <w:autoSpaceDN w:val="0"/>
        <w:adjustRightInd w:val="0"/>
        <w:spacing w:after="120" w:line="288" w:lineRule="auto"/>
        <w:ind w:left="720"/>
        <w:textAlignment w:val="center"/>
        <w:outlineLvl w:val="1"/>
        <w:rPr>
          <w:b/>
          <w:color w:val="FF0000"/>
          <w:sz w:val="20"/>
          <w:szCs w:val="20"/>
        </w:rPr>
      </w:pPr>
      <w:r w:rsidRPr="00636F86">
        <w:rPr>
          <w:color w:val="FF0000"/>
          <w:sz w:val="20"/>
          <w:szCs w:val="20"/>
          <w:highlight w:val="lightGray"/>
        </w:rPr>
        <w:fldChar w:fldCharType="begin">
          <w:ffData>
            <w:name w:val=""/>
            <w:enabled/>
            <w:calcOnExit w:val="0"/>
            <w:textInput>
              <w:default w:val="______________________________________________________________________________"/>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______________________________________________________________________________</w:t>
      </w:r>
      <w:r w:rsidRPr="00636F86">
        <w:rPr>
          <w:color w:val="FF0000"/>
          <w:sz w:val="20"/>
          <w:szCs w:val="20"/>
          <w:highlight w:val="lightGray"/>
        </w:rPr>
        <w:fldChar w:fldCharType="end"/>
      </w:r>
    </w:p>
    <w:p w14:paraId="6DD613F9" w14:textId="77777777" w:rsidR="00B00BC1" w:rsidRDefault="00FD1117" w:rsidP="00F72C50">
      <w:r>
        <w:br w:type="page"/>
      </w:r>
    </w:p>
    <w:p w14:paraId="48C9296C" w14:textId="77777777" w:rsidR="005F66C3" w:rsidRDefault="005F66C3" w:rsidP="00B00BC1">
      <w:pPr>
        <w:pStyle w:val="Title"/>
        <w:jc w:val="left"/>
      </w:pPr>
    </w:p>
    <w:p w14:paraId="6846F8B6" w14:textId="77777777" w:rsidR="005F66C3" w:rsidRDefault="005F66C3" w:rsidP="00B00BC1">
      <w:pPr>
        <w:pStyle w:val="Title"/>
        <w:jc w:val="left"/>
      </w:pPr>
    </w:p>
    <w:p w14:paraId="05C04E37" w14:textId="77777777" w:rsidR="005F66C3" w:rsidRDefault="005F66C3" w:rsidP="00B00BC1">
      <w:pPr>
        <w:pStyle w:val="Title"/>
        <w:jc w:val="left"/>
      </w:pPr>
    </w:p>
    <w:p w14:paraId="3D853D44" w14:textId="77777777" w:rsidR="005F66C3" w:rsidRDefault="005F66C3" w:rsidP="00B00BC1">
      <w:pPr>
        <w:pStyle w:val="Title"/>
        <w:jc w:val="left"/>
      </w:pPr>
    </w:p>
    <w:p w14:paraId="3B8C36C4" w14:textId="77777777" w:rsidR="005F66C3" w:rsidRDefault="005F66C3" w:rsidP="00B00BC1">
      <w:pPr>
        <w:pStyle w:val="Title"/>
        <w:jc w:val="left"/>
      </w:pPr>
    </w:p>
    <w:p w14:paraId="0D1DC79C" w14:textId="77777777" w:rsidR="005F66C3" w:rsidRDefault="005F66C3" w:rsidP="00B00BC1">
      <w:pPr>
        <w:pStyle w:val="Title"/>
        <w:jc w:val="left"/>
      </w:pPr>
    </w:p>
    <w:p w14:paraId="4A7F6D4F" w14:textId="77777777" w:rsidR="005F66C3" w:rsidRDefault="005F66C3" w:rsidP="00B00BC1">
      <w:pPr>
        <w:pStyle w:val="Title"/>
        <w:jc w:val="left"/>
      </w:pPr>
    </w:p>
    <w:p w14:paraId="15914E09" w14:textId="77777777" w:rsidR="005F66C3" w:rsidRDefault="005F66C3" w:rsidP="00B00BC1">
      <w:pPr>
        <w:pStyle w:val="Title"/>
        <w:jc w:val="left"/>
      </w:pPr>
    </w:p>
    <w:p w14:paraId="026B7D0D" w14:textId="77777777" w:rsidR="005F66C3" w:rsidRDefault="005F66C3" w:rsidP="00B00BC1">
      <w:pPr>
        <w:pStyle w:val="Title"/>
        <w:jc w:val="left"/>
      </w:pPr>
    </w:p>
    <w:p w14:paraId="70A8FDAA" w14:textId="77777777" w:rsidR="005F66C3" w:rsidRDefault="005F66C3" w:rsidP="00B00BC1">
      <w:pPr>
        <w:pStyle w:val="Title"/>
        <w:jc w:val="left"/>
      </w:pPr>
    </w:p>
    <w:p w14:paraId="1E184777" w14:textId="77777777" w:rsidR="005F66C3" w:rsidRDefault="005F66C3" w:rsidP="00B00BC1">
      <w:pPr>
        <w:pStyle w:val="Title"/>
        <w:jc w:val="left"/>
      </w:pPr>
    </w:p>
    <w:p w14:paraId="247A6F95" w14:textId="77777777" w:rsidR="005F66C3" w:rsidRDefault="005F66C3" w:rsidP="00B00BC1">
      <w:pPr>
        <w:pStyle w:val="Title"/>
        <w:jc w:val="left"/>
      </w:pPr>
    </w:p>
    <w:p w14:paraId="08176852" w14:textId="77777777" w:rsidR="005F66C3" w:rsidRDefault="005F66C3" w:rsidP="00B00BC1">
      <w:pPr>
        <w:pStyle w:val="Title"/>
        <w:jc w:val="left"/>
      </w:pPr>
    </w:p>
    <w:p w14:paraId="0509C651" w14:textId="77777777" w:rsidR="005F66C3" w:rsidRDefault="005F66C3" w:rsidP="00B00BC1">
      <w:pPr>
        <w:pStyle w:val="Title"/>
        <w:jc w:val="left"/>
      </w:pPr>
    </w:p>
    <w:p w14:paraId="6309D190" w14:textId="77777777" w:rsidR="005F66C3" w:rsidRDefault="005F66C3" w:rsidP="00B00BC1">
      <w:pPr>
        <w:pStyle w:val="Title"/>
        <w:jc w:val="left"/>
      </w:pPr>
    </w:p>
    <w:p w14:paraId="0AB96DBD" w14:textId="77777777" w:rsidR="005F66C3" w:rsidRDefault="005F66C3" w:rsidP="00B00BC1">
      <w:pPr>
        <w:pStyle w:val="Title"/>
        <w:jc w:val="left"/>
      </w:pPr>
    </w:p>
    <w:p w14:paraId="06B398C5" w14:textId="77777777" w:rsidR="005F66C3" w:rsidRDefault="005F66C3" w:rsidP="00B00BC1">
      <w:pPr>
        <w:pStyle w:val="Title"/>
        <w:jc w:val="left"/>
      </w:pPr>
    </w:p>
    <w:p w14:paraId="5F4A03D0" w14:textId="44718EDD" w:rsidR="005F66C3" w:rsidRPr="001D758A" w:rsidRDefault="005F66C3" w:rsidP="001D758A">
      <w:pPr>
        <w:tabs>
          <w:tab w:val="left" w:pos="3420"/>
        </w:tabs>
        <w:spacing w:after="8040"/>
        <w:jc w:val="center"/>
        <w:rPr>
          <w:rFonts w:ascii="Times" w:hAnsi="Times"/>
          <w:b/>
        </w:rPr>
      </w:pPr>
      <w:r>
        <w:t>This page intentionally left blank.</w:t>
      </w:r>
    </w:p>
    <w:p w14:paraId="35A9E767" w14:textId="44F70C4C" w:rsidR="002E429B" w:rsidRPr="001D758A" w:rsidRDefault="002E429B" w:rsidP="001D758A">
      <w:pPr>
        <w:pStyle w:val="Title"/>
        <w:spacing w:after="240"/>
        <w:jc w:val="left"/>
      </w:pPr>
      <w:bookmarkStart w:id="28" w:name="_Toc312836310"/>
      <w:r>
        <w:lastRenderedPageBreak/>
        <w:t xml:space="preserve">Section </w:t>
      </w:r>
      <w:r w:rsidR="002B5D06">
        <w:t>2</w:t>
      </w:r>
      <w:r w:rsidR="003A4DC4">
        <w:t>.0</w:t>
      </w:r>
      <w:r w:rsidR="00D436CC">
        <w:t xml:space="preserve"> </w:t>
      </w:r>
      <w:r>
        <w:t>Notification and Communication</w:t>
      </w:r>
      <w:bookmarkEnd w:id="28"/>
    </w:p>
    <w:p w14:paraId="0DE60A89" w14:textId="16239E43" w:rsidR="00DF685F" w:rsidRPr="001D758A" w:rsidRDefault="00DF685F" w:rsidP="001D758A">
      <w:pPr>
        <w:pStyle w:val="Heading1"/>
        <w:spacing w:after="240"/>
      </w:pPr>
      <w:bookmarkStart w:id="29" w:name="_Toc312836311"/>
      <w:r w:rsidRPr="00023738">
        <w:t xml:space="preserve">Section </w:t>
      </w:r>
      <w:r w:rsidR="002B5D06">
        <w:t>2</w:t>
      </w:r>
      <w:r w:rsidR="003A4DC4" w:rsidRPr="00023738">
        <w:t>.1</w:t>
      </w:r>
      <w:r w:rsidR="00D436CC">
        <w:t xml:space="preserve"> </w:t>
      </w:r>
      <w:r w:rsidRPr="00023738">
        <w:t>Notification Charts</w:t>
      </w:r>
      <w:bookmarkEnd w:id="29"/>
    </w:p>
    <w:p w14:paraId="1D54643F" w14:textId="0CA0EEDE" w:rsidR="00DE5A0B" w:rsidRDefault="008D6E19" w:rsidP="002E1523">
      <w:pPr>
        <w:spacing w:after="240" w:line="288" w:lineRule="auto"/>
        <w:jc w:val="both"/>
      </w:pPr>
      <w:r>
        <w:t xml:space="preserve">The Notification </w:t>
      </w:r>
      <w:r w:rsidR="00F97D95">
        <w:t>C</w:t>
      </w:r>
      <w:r>
        <w:t xml:space="preserve">harts located </w:t>
      </w:r>
      <w:r w:rsidR="00CC2357">
        <w:t>in th</w:t>
      </w:r>
      <w:r w:rsidR="00F97D95">
        <w:t>is section</w:t>
      </w:r>
      <w:r w:rsidR="00CC2357">
        <w:t xml:space="preserve"> should contain a top tab to enable the DAM OWNER and other EAP partners to locate these charts easily and quickly during an event</w:t>
      </w:r>
      <w:r>
        <w:t xml:space="preserve">. </w:t>
      </w:r>
      <w:r w:rsidR="00CC2357">
        <w:t>T</w:t>
      </w:r>
      <w:r>
        <w:t xml:space="preserve">hree </w:t>
      </w:r>
      <w:r w:rsidR="00D567F8">
        <w:t>event levels</w:t>
      </w:r>
      <w:r>
        <w:t xml:space="preserve"> are considered</w:t>
      </w:r>
      <w:r w:rsidR="00616AF8">
        <w:t xml:space="preserve">; </w:t>
      </w:r>
      <w:r>
        <w:t>each ha</w:t>
      </w:r>
      <w:r w:rsidR="00616AF8">
        <w:t>s</w:t>
      </w:r>
      <w:r>
        <w:t xml:space="preserve"> a separate flowchart. The </w:t>
      </w:r>
      <w:r w:rsidR="00D567F8">
        <w:t>event</w:t>
      </w:r>
      <w:r>
        <w:t xml:space="preserve"> </w:t>
      </w:r>
      <w:r w:rsidR="00CC2357">
        <w:t>levels</w:t>
      </w:r>
      <w:r>
        <w:t xml:space="preserve"> are described in </w:t>
      </w:r>
      <w:r w:rsidRPr="002F1989">
        <w:t xml:space="preserve">Section </w:t>
      </w:r>
      <w:r w:rsidR="008806BF" w:rsidRPr="002F1989">
        <w:t>1</w:t>
      </w:r>
      <w:r w:rsidRPr="002F1989">
        <w:t>.</w:t>
      </w:r>
      <w:r w:rsidR="00CC2357" w:rsidRPr="002F1989">
        <w:t>2</w:t>
      </w:r>
      <w:r w:rsidR="008806BF" w:rsidRPr="002F1989">
        <w:t xml:space="preserve"> </w:t>
      </w:r>
      <w:r w:rsidR="008806BF" w:rsidRPr="002F1989">
        <w:rPr>
          <w:i/>
        </w:rPr>
        <w:t>Event Level Determination</w:t>
      </w:r>
      <w:r w:rsidR="00CC2357" w:rsidRPr="002F1989">
        <w:t>.</w:t>
      </w:r>
    </w:p>
    <w:p w14:paraId="4996851A" w14:textId="77777777" w:rsidR="008D6E19" w:rsidRDefault="008D6E19" w:rsidP="002C57D5">
      <w:pPr>
        <w:spacing w:line="288" w:lineRule="auto"/>
      </w:pPr>
      <w:r>
        <w:t xml:space="preserve">The charts should clearly summarize the following information for each of the three </w:t>
      </w:r>
      <w:r w:rsidR="00D567F8">
        <w:t>levels</w:t>
      </w:r>
      <w:r>
        <w:t>:</w:t>
      </w:r>
    </w:p>
    <w:p w14:paraId="2E7D0379" w14:textId="77777777" w:rsidR="00DE5A0B" w:rsidRDefault="008D6E19" w:rsidP="008E19D0">
      <w:pPr>
        <w:numPr>
          <w:ilvl w:val="0"/>
          <w:numId w:val="8"/>
        </w:numPr>
        <w:spacing w:after="40" w:line="288" w:lineRule="auto"/>
      </w:pPr>
      <w:r>
        <w:t>Who is responsible for notifying each owner representative and public official</w:t>
      </w:r>
      <w:r w:rsidR="00D567F8">
        <w:t>?</w:t>
      </w:r>
    </w:p>
    <w:p w14:paraId="0CFB084F" w14:textId="77777777" w:rsidR="00DE5A0B" w:rsidRDefault="008D6E19" w:rsidP="008E19D0">
      <w:pPr>
        <w:numPr>
          <w:ilvl w:val="0"/>
          <w:numId w:val="8"/>
        </w:numPr>
        <w:spacing w:after="40" w:line="288" w:lineRule="auto"/>
      </w:pPr>
      <w:r>
        <w:t>Who is to be notified</w:t>
      </w:r>
      <w:r w:rsidR="00D567F8">
        <w:t>?</w:t>
      </w:r>
    </w:p>
    <w:p w14:paraId="157A7FE4" w14:textId="77777777" w:rsidR="00DE5A0B" w:rsidRDefault="008D6E19" w:rsidP="008E19D0">
      <w:pPr>
        <w:numPr>
          <w:ilvl w:val="0"/>
          <w:numId w:val="8"/>
        </w:numPr>
        <w:spacing w:after="40" w:line="288" w:lineRule="auto"/>
      </w:pPr>
      <w:r>
        <w:t>The order in which individuals or offices are to be notified</w:t>
      </w:r>
    </w:p>
    <w:p w14:paraId="7E2C1D32" w14:textId="0ABB523C" w:rsidR="0018184E" w:rsidRDefault="008D6E19" w:rsidP="002E1523">
      <w:pPr>
        <w:numPr>
          <w:ilvl w:val="0"/>
          <w:numId w:val="8"/>
        </w:numPr>
        <w:spacing w:after="240" w:line="288" w:lineRule="auto"/>
      </w:pPr>
      <w:r>
        <w:t>Individual names, position titles, office and home telephone numbers, alternative contacts, and means of communication</w:t>
      </w:r>
    </w:p>
    <w:p w14:paraId="7D68F395" w14:textId="3736B64F" w:rsidR="00CC2357" w:rsidRDefault="00A35185" w:rsidP="001C0176">
      <w:pPr>
        <w:spacing w:after="120" w:line="288" w:lineRule="auto"/>
        <w:jc w:val="both"/>
      </w:pPr>
      <w:r>
        <w:t xml:space="preserve">Section 2.3 </w:t>
      </w:r>
      <w:r w:rsidRPr="00A35185">
        <w:rPr>
          <w:i/>
        </w:rPr>
        <w:t>EAP Contacts</w:t>
      </w:r>
      <w:r>
        <w:t xml:space="preserve">, (in both the EAP Template and these instructions) contains contact information for people and agencies that can provide assistance with EAP flowchart development and can help </w:t>
      </w:r>
      <w:r w:rsidR="00B26D4F">
        <w:t xml:space="preserve">identify the </w:t>
      </w:r>
      <w:r>
        <w:t>appropriate</w:t>
      </w:r>
      <w:r w:rsidR="00B26D4F">
        <w:t xml:space="preserve"> contacts that should </w:t>
      </w:r>
      <w:r w:rsidR="00F97D95">
        <w:t xml:space="preserve">be </w:t>
      </w:r>
      <w:r w:rsidR="00B26D4F">
        <w:t>listed</w:t>
      </w:r>
      <w:r>
        <w:t>.</w:t>
      </w:r>
      <w:r w:rsidR="00A34972">
        <w:t xml:space="preserve"> </w:t>
      </w:r>
      <w:r w:rsidR="00CC2357">
        <w:t xml:space="preserve">Example Notification </w:t>
      </w:r>
      <w:r w:rsidR="00F97D95">
        <w:t>C</w:t>
      </w:r>
      <w:r w:rsidR="00CC2357">
        <w:t xml:space="preserve">harts are provided </w:t>
      </w:r>
      <w:r w:rsidR="008A7FF4">
        <w:t xml:space="preserve">in </w:t>
      </w:r>
      <w:r w:rsidR="008A7FF4" w:rsidRPr="002F1989">
        <w:t>Figures 2.1</w:t>
      </w:r>
      <w:r w:rsidR="002F1989">
        <w:t xml:space="preserve">: </w:t>
      </w:r>
      <w:r w:rsidR="008A7FF4" w:rsidRPr="002F1989">
        <w:rPr>
          <w:i/>
        </w:rPr>
        <w:t>Unusual Event Level Notification</w:t>
      </w:r>
      <w:r w:rsidR="008A7FF4">
        <w:t xml:space="preserve">, </w:t>
      </w:r>
      <w:r w:rsidR="008A7FF4" w:rsidRPr="002F1989">
        <w:t>Figure 2.2</w:t>
      </w:r>
      <w:r w:rsidR="002F1989">
        <w:t>:</w:t>
      </w:r>
      <w:r w:rsidR="008A7FF4" w:rsidRPr="002F1989">
        <w:t xml:space="preserve"> </w:t>
      </w:r>
      <w:r w:rsidR="008A7FF4" w:rsidRPr="002F1989">
        <w:rPr>
          <w:i/>
        </w:rPr>
        <w:t>Watch Event Level Notification</w:t>
      </w:r>
      <w:r w:rsidR="008A7FF4" w:rsidRPr="002F1989">
        <w:t>, and Figure 2.3</w:t>
      </w:r>
      <w:r w:rsidR="002F1989">
        <w:t xml:space="preserve">: </w:t>
      </w:r>
      <w:r w:rsidR="008A7FF4" w:rsidRPr="002F1989">
        <w:rPr>
          <w:i/>
        </w:rPr>
        <w:t>Warning Event Level Notification</w:t>
      </w:r>
      <w:r w:rsidR="008A7FF4">
        <w:t xml:space="preserve"> o</w:t>
      </w:r>
      <w:r w:rsidR="00CC2357">
        <w:t xml:space="preserve">n the following pages to assist the DAM OWNER in determining how to fill out the charts provided in the </w:t>
      </w:r>
      <w:r w:rsidR="008629EB">
        <w:t>Template</w:t>
      </w:r>
      <w:r w:rsidR="00CC2357">
        <w:t>.</w:t>
      </w:r>
      <w:r w:rsidR="008A7FF4">
        <w:t xml:space="preserve"> Instructions on input for each box within the flowchart are provided.</w:t>
      </w:r>
      <w:r w:rsidR="00D567F8">
        <w:t xml:space="preserve"> </w:t>
      </w:r>
      <w:r w:rsidR="00D84A55">
        <w:t xml:space="preserve">The circled numbers included on each of the following Notification </w:t>
      </w:r>
      <w:r w:rsidR="00F97D95">
        <w:t>C</w:t>
      </w:r>
      <w:r w:rsidR="00D84A55">
        <w:t>harts depi</w:t>
      </w:r>
      <w:r w:rsidR="00F97D95">
        <w:t>ct the order that the DAM OWNER</w:t>
      </w:r>
      <w:r w:rsidR="0058078B">
        <w:t xml:space="preserve"> or</w:t>
      </w:r>
      <w:r w:rsidR="00F97D95">
        <w:t xml:space="preserve"> </w:t>
      </w:r>
      <w:r w:rsidR="00D84A55">
        <w:t xml:space="preserve">DAM OWNER’s representative should call the respective contacts in each of the event levels. </w:t>
      </w:r>
    </w:p>
    <w:p w14:paraId="3E55950A" w14:textId="77777777" w:rsidR="007626E6" w:rsidRPr="002E1523" w:rsidRDefault="00F2431A" w:rsidP="001C0176">
      <w:pPr>
        <w:spacing w:after="120" w:line="288" w:lineRule="auto"/>
        <w:jc w:val="both"/>
        <w:rPr>
          <w:iCs/>
        </w:rPr>
      </w:pPr>
      <w:r w:rsidRPr="002E1523">
        <w:rPr>
          <w:iCs/>
        </w:rPr>
        <w:t>Note to</w:t>
      </w:r>
      <w:r w:rsidR="007626E6" w:rsidRPr="002E1523">
        <w:rPr>
          <w:iCs/>
        </w:rPr>
        <w:t xml:space="preserve"> </w:t>
      </w:r>
      <w:r w:rsidR="007626E6" w:rsidRPr="002E1523">
        <w:rPr>
          <w:b/>
          <w:bCs/>
          <w:iCs/>
        </w:rPr>
        <w:t>DAM OWNER</w:t>
      </w:r>
      <w:r w:rsidR="007626E6" w:rsidRPr="002E1523">
        <w:rPr>
          <w:iCs/>
        </w:rPr>
        <w:t>: The state agency information has been filled in</w:t>
      </w:r>
      <w:r w:rsidR="002C57D5" w:rsidRPr="002E1523">
        <w:rPr>
          <w:iCs/>
        </w:rPr>
        <w:t xml:space="preserve"> on </w:t>
      </w:r>
      <w:r w:rsidR="00866648" w:rsidRPr="002E1523">
        <w:rPr>
          <w:iCs/>
        </w:rPr>
        <w:t>the Watch and Warning Level</w:t>
      </w:r>
      <w:r w:rsidR="002C57D5" w:rsidRPr="002E1523">
        <w:rPr>
          <w:iCs/>
        </w:rPr>
        <w:t xml:space="preserve"> notification charts in the </w:t>
      </w:r>
      <w:r w:rsidR="008629EB" w:rsidRPr="002E1523">
        <w:rPr>
          <w:iCs/>
        </w:rPr>
        <w:t>Template</w:t>
      </w:r>
      <w:r w:rsidR="007626E6" w:rsidRPr="002E1523">
        <w:rPr>
          <w:iCs/>
        </w:rPr>
        <w:t xml:space="preserve">. </w:t>
      </w:r>
      <w:r w:rsidR="00B26D4F" w:rsidRPr="002E1523">
        <w:rPr>
          <w:iCs/>
        </w:rPr>
        <w:t>C</w:t>
      </w:r>
      <w:r w:rsidR="00661E86" w:rsidRPr="002E1523">
        <w:rPr>
          <w:iCs/>
        </w:rPr>
        <w:t xml:space="preserve">ontact information </w:t>
      </w:r>
      <w:proofErr w:type="gramStart"/>
      <w:r w:rsidR="00661E86" w:rsidRPr="002E1523">
        <w:rPr>
          <w:iCs/>
        </w:rPr>
        <w:t xml:space="preserve">has been </w:t>
      </w:r>
      <w:r w:rsidR="00B26D4F" w:rsidRPr="002E1523">
        <w:rPr>
          <w:iCs/>
        </w:rPr>
        <w:t>already been</w:t>
      </w:r>
      <w:proofErr w:type="gramEnd"/>
      <w:r w:rsidR="00B26D4F" w:rsidRPr="002E1523">
        <w:rPr>
          <w:iCs/>
        </w:rPr>
        <w:t xml:space="preserve"> </w:t>
      </w:r>
      <w:r w:rsidR="00661E86" w:rsidRPr="002E1523">
        <w:rPr>
          <w:iCs/>
        </w:rPr>
        <w:t>provided for the</w:t>
      </w:r>
      <w:r w:rsidR="00B26D4F" w:rsidRPr="002E1523">
        <w:rPr>
          <w:iCs/>
        </w:rPr>
        <w:t xml:space="preserve"> Florida State Watch Office emergency contact, as well as the Tallahassee contacts for the</w:t>
      </w:r>
      <w:r w:rsidR="00661E86" w:rsidRPr="002E1523">
        <w:rPr>
          <w:iCs/>
        </w:rPr>
        <w:t xml:space="preserve"> National Weather Service and the Bureau of Emergency Response. The State Watch Office emergency contact information was </w:t>
      </w:r>
      <w:r w:rsidR="00B26D4F" w:rsidRPr="002E1523">
        <w:rPr>
          <w:iCs/>
        </w:rPr>
        <w:t xml:space="preserve">also input </w:t>
      </w:r>
      <w:r w:rsidR="00661E86" w:rsidRPr="002E1523">
        <w:rPr>
          <w:iCs/>
        </w:rPr>
        <w:t xml:space="preserve">for the chart. If the </w:t>
      </w:r>
      <w:r w:rsidR="00661E86" w:rsidRPr="002E1523">
        <w:rPr>
          <w:b/>
          <w:bCs/>
          <w:iCs/>
        </w:rPr>
        <w:t>DAM OWNER</w:t>
      </w:r>
      <w:r w:rsidR="00661E86" w:rsidRPr="002E1523">
        <w:rPr>
          <w:iCs/>
        </w:rPr>
        <w:t xml:space="preserve"> is in a location of the state outside of the Tallahassee jurisdiction or if a non-emergency number is needed, use the following web links to find the correct contact information:</w:t>
      </w:r>
    </w:p>
    <w:p w14:paraId="7443687C" w14:textId="6A8253A8" w:rsidR="00B26D4F" w:rsidRPr="009A6BD1" w:rsidRDefault="00E86EDB" w:rsidP="008E19D0">
      <w:pPr>
        <w:numPr>
          <w:ilvl w:val="0"/>
          <w:numId w:val="21"/>
        </w:numPr>
        <w:spacing w:after="120" w:line="288" w:lineRule="auto"/>
        <w:rPr>
          <w:iCs/>
          <w:sz w:val="22"/>
          <w:szCs w:val="22"/>
        </w:rPr>
      </w:pPr>
      <w:hyperlink r:id="rId37" w:history="1">
        <w:r w:rsidR="00B26D4F" w:rsidRPr="009A6BD1">
          <w:rPr>
            <w:rStyle w:val="Hyperlink"/>
            <w:iCs/>
          </w:rPr>
          <w:t>FL State Watch Office</w:t>
        </w:r>
      </w:hyperlink>
      <w:r w:rsidR="00B26D4F" w:rsidRPr="009A6BD1">
        <w:rPr>
          <w:iCs/>
        </w:rPr>
        <w:t xml:space="preserve">: </w:t>
      </w:r>
      <w:r w:rsidR="009A6BD1">
        <w:rPr>
          <w:iCs/>
        </w:rPr>
        <w:t>(</w:t>
      </w:r>
      <w:r w:rsidR="009A6BD1" w:rsidRPr="009A6BD1">
        <w:rPr>
          <w:iCs/>
        </w:rPr>
        <w:t>http://floridadisaster.org/Response/Operations/swp.htm</w:t>
      </w:r>
      <w:r w:rsidR="009A6BD1">
        <w:rPr>
          <w:iCs/>
        </w:rPr>
        <w:t>)</w:t>
      </w:r>
    </w:p>
    <w:p w14:paraId="590C64AA" w14:textId="07CB9842" w:rsidR="00661E86" w:rsidRPr="009A6BD1" w:rsidRDefault="00E86EDB" w:rsidP="008E19D0">
      <w:pPr>
        <w:numPr>
          <w:ilvl w:val="0"/>
          <w:numId w:val="21"/>
        </w:numPr>
        <w:spacing w:after="120" w:line="288" w:lineRule="auto"/>
        <w:rPr>
          <w:iCs/>
        </w:rPr>
      </w:pPr>
      <w:hyperlink r:id="rId38" w:history="1">
        <w:r w:rsidR="00661E86" w:rsidRPr="009A6BD1">
          <w:rPr>
            <w:rStyle w:val="Hyperlink"/>
            <w:iCs/>
          </w:rPr>
          <w:t>National Weather Service</w:t>
        </w:r>
      </w:hyperlink>
      <w:r w:rsidR="00661E86" w:rsidRPr="009A6BD1">
        <w:rPr>
          <w:iCs/>
        </w:rPr>
        <w:t xml:space="preserve">: </w:t>
      </w:r>
      <w:r w:rsidR="009A6BD1">
        <w:rPr>
          <w:iCs/>
        </w:rPr>
        <w:t>(</w:t>
      </w:r>
      <w:r w:rsidR="00661E86" w:rsidRPr="009A6BD1">
        <w:rPr>
          <w:iCs/>
        </w:rPr>
        <w:t>http://www.stormready.noaa.gov/stormmaps/fl-cwa.htm</w:t>
      </w:r>
      <w:r w:rsidR="009A6BD1">
        <w:rPr>
          <w:iCs/>
        </w:rPr>
        <w:t>)</w:t>
      </w:r>
    </w:p>
    <w:p w14:paraId="2BBD19E3" w14:textId="2C197173" w:rsidR="009C39AF" w:rsidRPr="009A6BD1" w:rsidRDefault="00E86EDB" w:rsidP="009A6BD1">
      <w:pPr>
        <w:numPr>
          <w:ilvl w:val="0"/>
          <w:numId w:val="21"/>
        </w:numPr>
        <w:spacing w:after="1800" w:line="288" w:lineRule="auto"/>
        <w:rPr>
          <w:iCs/>
        </w:rPr>
      </w:pPr>
      <w:hyperlink r:id="rId39" w:history="1">
        <w:r w:rsidR="00661E86" w:rsidRPr="009A6BD1">
          <w:rPr>
            <w:rStyle w:val="Hyperlink"/>
            <w:iCs/>
          </w:rPr>
          <w:t>Bureau of Emergency Response</w:t>
        </w:r>
      </w:hyperlink>
      <w:r w:rsidR="00661E86" w:rsidRPr="009A6BD1">
        <w:rPr>
          <w:iCs/>
        </w:rPr>
        <w:t xml:space="preserve">: </w:t>
      </w:r>
      <w:r w:rsidR="009A6BD1">
        <w:rPr>
          <w:iCs/>
        </w:rPr>
        <w:t>(</w:t>
      </w:r>
      <w:r w:rsidR="00661E86" w:rsidRPr="009A6BD1">
        <w:rPr>
          <w:iCs/>
        </w:rPr>
        <w:t>http://www.dep.state.fl.us/law/ber/default.htm</w:t>
      </w:r>
      <w:r w:rsidR="009A6BD1">
        <w:rPr>
          <w:iCs/>
        </w:rPr>
        <w:t>)</w:t>
      </w:r>
      <w:bookmarkStart w:id="30" w:name="_Toc279154376"/>
    </w:p>
    <w:p w14:paraId="05DEF89B" w14:textId="60D8ADC7" w:rsidR="00616AF8" w:rsidRPr="00616AF8" w:rsidRDefault="00616AF8" w:rsidP="009A6BD1">
      <w:pPr>
        <w:pStyle w:val="Heading4"/>
        <w:spacing w:before="0" w:after="240"/>
        <w:jc w:val="center"/>
        <w:rPr>
          <w:color w:val="FF0000"/>
          <w:sz w:val="20"/>
          <w:szCs w:val="20"/>
        </w:rPr>
      </w:pPr>
      <w:r w:rsidRPr="00616AF8">
        <w:rPr>
          <w:color w:val="FF0000"/>
          <w:sz w:val="20"/>
          <w:szCs w:val="20"/>
        </w:rPr>
        <w:lastRenderedPageBreak/>
        <w:t>Figure 2.1: Unusual Event Level Notification</w:t>
      </w:r>
      <w:bookmarkEnd w:id="30"/>
    </w:p>
    <w:p w14:paraId="55F3F35A" w14:textId="3E62AF0D" w:rsidR="00616AF8" w:rsidRPr="00616AF8" w:rsidRDefault="006F30A1" w:rsidP="009A6BD1">
      <w:pPr>
        <w:spacing w:line="360" w:lineRule="auto"/>
        <w:contextualSpacing/>
        <w:rPr>
          <w:color w:val="FF0000"/>
          <w:sz w:val="20"/>
          <w:szCs w:val="20"/>
        </w:rPr>
      </w:pPr>
      <w:r w:rsidRPr="00616AF8">
        <w:rPr>
          <w:noProof/>
          <w:color w:val="FF0000"/>
          <w:sz w:val="20"/>
          <w:szCs w:val="20"/>
        </w:rPr>
        <mc:AlternateContent>
          <mc:Choice Requires="wps">
            <w:drawing>
              <wp:anchor distT="0" distB="0" distL="114300" distR="114300" simplePos="0" relativeHeight="251606016" behindDoc="1" locked="0" layoutInCell="1" allowOverlap="1" wp14:anchorId="1FF4568D" wp14:editId="7500E51E">
                <wp:simplePos x="0" y="0"/>
                <wp:positionH relativeFrom="column">
                  <wp:posOffset>1259840</wp:posOffset>
                </wp:positionH>
                <wp:positionV relativeFrom="paragraph">
                  <wp:posOffset>144145</wp:posOffset>
                </wp:positionV>
                <wp:extent cx="3882390" cy="1370330"/>
                <wp:effectExtent l="12065" t="10160" r="10795" b="10160"/>
                <wp:wrapNone/>
                <wp:docPr id="114"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2390" cy="1370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61A3F" id="Rectangle 577" o:spid="_x0000_s1026" style="position:absolute;margin-left:99.2pt;margin-top:11.35pt;width:305.7pt;height:10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"/>
            </w:pict>
          </mc:Fallback>
        </mc:AlternateContent>
      </w:r>
    </w:p>
    <w:bookmarkStart w:id="31" w:name="Text528"/>
    <w:p w14:paraId="0ACBA182" w14:textId="0D3B10A2" w:rsidR="00616AF8" w:rsidRPr="00616AF8" w:rsidRDefault="006F30A1" w:rsidP="00616AF8">
      <w:pPr>
        <w:spacing w:line="360" w:lineRule="auto"/>
        <w:contextualSpacing/>
        <w:jc w:val="center"/>
        <w:rPr>
          <w:color w:val="FF0000"/>
          <w:sz w:val="20"/>
          <w:szCs w:val="20"/>
        </w:rPr>
      </w:pPr>
      <w:r w:rsidRPr="00616AF8">
        <w:rPr>
          <w:noProof/>
          <w:color w:val="FF0000"/>
          <w:sz w:val="20"/>
          <w:szCs w:val="20"/>
        </w:rPr>
        <mc:AlternateContent>
          <mc:Choice Requires="wps">
            <w:drawing>
              <wp:anchor distT="0" distB="0" distL="114300" distR="114300" simplePos="0" relativeHeight="251611136" behindDoc="0" locked="0" layoutInCell="1" allowOverlap="1" wp14:anchorId="7BA913AB" wp14:editId="45ACB225">
                <wp:simplePos x="0" y="0"/>
                <wp:positionH relativeFrom="column">
                  <wp:posOffset>-715645</wp:posOffset>
                </wp:positionH>
                <wp:positionV relativeFrom="paragraph">
                  <wp:posOffset>1782445</wp:posOffset>
                </wp:positionV>
                <wp:extent cx="3590290" cy="361315"/>
                <wp:effectExtent l="12700" t="15240" r="6985" b="13970"/>
                <wp:wrapNone/>
                <wp:docPr id="113"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90290" cy="361315"/>
                        </a:xfrm>
                        <a:prstGeom prst="bentConnector3">
                          <a:avLst>
                            <a:gd name="adj1" fmla="val -25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0F35F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82" o:spid="_x0000_s1026" type="#_x0000_t34" style="position:absolute;margin-left:-56.35pt;margin-top:140.35pt;width:282.7pt;height:28.45pt;rotation:9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" adj="-54"/>
            </w:pict>
          </mc:Fallback>
        </mc:AlternateContent>
      </w:r>
      <w:bookmarkEnd w:id="31"/>
      <w:r w:rsidR="00616AF8" w:rsidRPr="00616AF8">
        <w:rPr>
          <w:color w:val="FF0000"/>
          <w:sz w:val="20"/>
          <w:szCs w:val="20"/>
        </w:rPr>
        <w:t>Dam Owner/Dam Owner Representative</w:t>
      </w:r>
    </w:p>
    <w:p w14:paraId="40FFBB96" w14:textId="77777777" w:rsidR="00616AF8" w:rsidRPr="00616AF8" w:rsidRDefault="00616AF8" w:rsidP="00616AF8">
      <w:pPr>
        <w:spacing w:line="360" w:lineRule="auto"/>
        <w:contextualSpacing/>
        <w:jc w:val="center"/>
        <w:rPr>
          <w:color w:val="FF0000"/>
          <w:sz w:val="20"/>
          <w:szCs w:val="20"/>
        </w:rPr>
      </w:pPr>
      <w:r w:rsidRPr="00616AF8">
        <w:rPr>
          <w:color w:val="FF0000"/>
          <w:sz w:val="20"/>
          <w:szCs w:val="20"/>
        </w:rPr>
        <w:t>Name and Phone Numbers</w:t>
      </w:r>
    </w:p>
    <w:p w14:paraId="2DCC4EA6" w14:textId="77777777" w:rsidR="00616AF8" w:rsidRPr="00456BF7" w:rsidRDefault="00616AF8" w:rsidP="00616AF8">
      <w:pPr>
        <w:spacing w:line="360" w:lineRule="auto"/>
        <w:contextualSpacing/>
        <w:jc w:val="center"/>
        <w:rPr>
          <w:iCs/>
          <w:color w:val="FF0000"/>
          <w:sz w:val="20"/>
          <w:szCs w:val="20"/>
        </w:rPr>
      </w:pPr>
      <w:bookmarkStart w:id="32" w:name="Text527"/>
      <w:bookmarkEnd w:id="32"/>
      <w:r w:rsidRPr="00456BF7">
        <w:rPr>
          <w:iCs/>
          <w:highlight w:val="yellow"/>
        </w:rPr>
        <w:t>(INSERT NAME AND PHONE NUMBERS)</w:t>
      </w:r>
    </w:p>
    <w:p w14:paraId="11F1F207" w14:textId="77777777" w:rsidR="00616AF8" w:rsidRPr="00616AF8" w:rsidRDefault="00616AF8" w:rsidP="00616AF8">
      <w:pPr>
        <w:spacing w:line="360" w:lineRule="auto"/>
        <w:contextualSpacing/>
        <w:jc w:val="center"/>
        <w:rPr>
          <w:color w:val="FF0000"/>
          <w:sz w:val="20"/>
          <w:szCs w:val="20"/>
        </w:rPr>
      </w:pPr>
    </w:p>
    <w:p w14:paraId="09DEA11B" w14:textId="77777777" w:rsidR="00616AF8" w:rsidRPr="00616AF8" w:rsidRDefault="00616AF8" w:rsidP="00616AF8">
      <w:pPr>
        <w:spacing w:line="360" w:lineRule="auto"/>
        <w:contextualSpacing/>
        <w:jc w:val="center"/>
        <w:rPr>
          <w:color w:val="FF0000"/>
          <w:sz w:val="20"/>
          <w:szCs w:val="20"/>
        </w:rPr>
      </w:pPr>
    </w:p>
    <w:p w14:paraId="3CD742E1" w14:textId="77777777" w:rsidR="00616AF8" w:rsidRPr="00616AF8" w:rsidRDefault="00616AF8" w:rsidP="00616AF8">
      <w:pPr>
        <w:spacing w:line="360" w:lineRule="auto"/>
        <w:contextualSpacing/>
        <w:jc w:val="center"/>
        <w:rPr>
          <w:color w:val="FF0000"/>
          <w:sz w:val="20"/>
          <w:szCs w:val="20"/>
        </w:rPr>
      </w:pPr>
    </w:p>
    <w:p w14:paraId="292D82D0" w14:textId="12D7D097" w:rsidR="00616AF8" w:rsidRPr="00616AF8" w:rsidRDefault="006F30A1" w:rsidP="00616AF8">
      <w:pPr>
        <w:spacing w:line="360" w:lineRule="auto"/>
        <w:contextualSpacing/>
        <w:jc w:val="center"/>
        <w:rPr>
          <w:color w:val="FF0000"/>
          <w:sz w:val="20"/>
          <w:szCs w:val="20"/>
        </w:rPr>
      </w:pPr>
      <w:r w:rsidRPr="00616AF8">
        <w:rPr>
          <w:noProof/>
          <w:color w:val="FF0000"/>
          <w:sz w:val="20"/>
          <w:szCs w:val="20"/>
        </w:rPr>
        <mc:AlternateContent>
          <mc:Choice Requires="wps">
            <w:drawing>
              <wp:anchor distT="0" distB="0" distL="114300" distR="114300" simplePos="0" relativeHeight="251607040" behindDoc="1" locked="0" layoutInCell="1" allowOverlap="1" wp14:anchorId="20648D05" wp14:editId="284C514D">
                <wp:simplePos x="0" y="0"/>
                <wp:positionH relativeFrom="column">
                  <wp:posOffset>1745615</wp:posOffset>
                </wp:positionH>
                <wp:positionV relativeFrom="paragraph">
                  <wp:posOffset>211455</wp:posOffset>
                </wp:positionV>
                <wp:extent cx="2859405" cy="1370330"/>
                <wp:effectExtent l="12065" t="6985" r="5080" b="13335"/>
                <wp:wrapNone/>
                <wp:docPr id="112"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9405" cy="137033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919D8" id="_x0000_t109" coordsize="21600,21600" o:spt="109" path="m,l,21600r21600,l21600,xe">
                <v:stroke joinstyle="miter"/>
                <v:path gradientshapeok="t" o:connecttype="rect"/>
              </v:shapetype>
              <v:shape id="AutoShape 578" o:spid="_x0000_s1026" type="#_x0000_t109" style="position:absolute;margin-left:137.45pt;margin-top:16.65pt;width:225.15pt;height:10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"/>
            </w:pict>
          </mc:Fallback>
        </mc:AlternateContent>
      </w:r>
    </w:p>
    <w:p w14:paraId="52002D91" w14:textId="7E218577" w:rsidR="00616AF8" w:rsidRPr="00616AF8" w:rsidRDefault="006F30A1" w:rsidP="00616AF8">
      <w:pPr>
        <w:spacing w:line="360" w:lineRule="auto"/>
        <w:contextualSpacing/>
        <w:jc w:val="center"/>
        <w:rPr>
          <w:color w:val="FF0000"/>
          <w:sz w:val="20"/>
          <w:szCs w:val="20"/>
        </w:rPr>
      </w:pPr>
      <w:r w:rsidRPr="00616AF8">
        <w:rPr>
          <w:noProof/>
          <w:color w:val="FF0000"/>
          <w:sz w:val="20"/>
          <w:szCs w:val="20"/>
        </w:rPr>
        <mc:AlternateContent>
          <mc:Choice Requires="wps">
            <w:drawing>
              <wp:anchor distT="0" distB="0" distL="114300" distR="114300" simplePos="0" relativeHeight="251612160" behindDoc="0" locked="0" layoutInCell="1" allowOverlap="1" wp14:anchorId="4C82C312" wp14:editId="211D5A64">
                <wp:simplePos x="0" y="0"/>
                <wp:positionH relativeFrom="column">
                  <wp:posOffset>1198880</wp:posOffset>
                </wp:positionH>
                <wp:positionV relativeFrom="paragraph">
                  <wp:posOffset>223520</wp:posOffset>
                </wp:positionV>
                <wp:extent cx="285750" cy="306070"/>
                <wp:effectExtent l="8255" t="9525" r="10795" b="8255"/>
                <wp:wrapNone/>
                <wp:docPr id="111"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6070"/>
                        </a:xfrm>
                        <a:prstGeom prst="flowChartConnector">
                          <a:avLst/>
                        </a:prstGeom>
                        <a:solidFill>
                          <a:srgbClr val="FFFFFF"/>
                        </a:solidFill>
                        <a:ln w="9525">
                          <a:solidFill>
                            <a:srgbClr val="000000"/>
                          </a:solidFill>
                          <a:round/>
                          <a:headEnd/>
                          <a:tailEnd/>
                        </a:ln>
                      </wps:spPr>
                      <wps:txbx>
                        <w:txbxContent>
                          <w:p w14:paraId="795B8BEA" w14:textId="77777777" w:rsidR="00EE4D93" w:rsidRPr="008B18D6" w:rsidRDefault="00EE4D93" w:rsidP="00616AF8">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2C312" id="_x0000_t120" coordsize="21600,21600" o:spt="120" path="m10800,qx,10800,10800,21600,21600,10800,10800,xe">
                <v:path gradientshapeok="t" o:connecttype="custom" o:connectlocs="10800,0;3163,3163;0,10800;3163,18437;10800,21600;18437,18437;21600,10800;18437,3163" textboxrect="3163,3163,18437,18437"/>
              </v:shapetype>
              <v:shape id="AutoShape 583" o:spid="_x0000_s1026" type="#_x0000_t120" style="position:absolute;left:0;text-align:left;margin-left:94.4pt;margin-top:17.6pt;width:22.5pt;height:24.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">
                <v:textbox>
                  <w:txbxContent>
                    <w:p w14:paraId="795B8BEA" w14:textId="77777777" w:rsidR="00EE4D93" w:rsidRPr="008B18D6" w:rsidRDefault="00EE4D93" w:rsidP="00616AF8">
                      <w:pPr>
                        <w:rPr>
                          <w:b/>
                        </w:rPr>
                      </w:pPr>
                      <w:r>
                        <w:rPr>
                          <w:b/>
                        </w:rPr>
                        <w:t>1</w:t>
                      </w:r>
                    </w:p>
                  </w:txbxContent>
                </v:textbox>
              </v:shape>
            </w:pict>
          </mc:Fallback>
        </mc:AlternateContent>
      </w:r>
      <w:r w:rsidR="00616AF8" w:rsidRPr="00616AF8">
        <w:rPr>
          <w:color w:val="FF0000"/>
          <w:sz w:val="20"/>
          <w:szCs w:val="20"/>
        </w:rPr>
        <w:t>Dam Owner’s Technical Representative</w:t>
      </w:r>
    </w:p>
    <w:p w14:paraId="6BE102DE" w14:textId="77777777" w:rsidR="00616AF8" w:rsidRPr="00616AF8" w:rsidRDefault="00616AF8" w:rsidP="00616AF8">
      <w:pPr>
        <w:spacing w:line="360" w:lineRule="auto"/>
        <w:contextualSpacing/>
        <w:jc w:val="center"/>
        <w:rPr>
          <w:color w:val="FF0000"/>
          <w:sz w:val="20"/>
          <w:szCs w:val="20"/>
        </w:rPr>
      </w:pPr>
      <w:r w:rsidRPr="00616AF8">
        <w:rPr>
          <w:color w:val="FF0000"/>
          <w:sz w:val="20"/>
          <w:szCs w:val="20"/>
        </w:rPr>
        <w:t>Name and Phones Numbers</w:t>
      </w:r>
    </w:p>
    <w:p w14:paraId="3237EDC5" w14:textId="3E0CB502" w:rsidR="00616AF8" w:rsidRPr="00EE561F" w:rsidRDefault="006F30A1" w:rsidP="00616AF8">
      <w:pPr>
        <w:spacing w:line="360" w:lineRule="auto"/>
        <w:contextualSpacing/>
        <w:jc w:val="center"/>
        <w:rPr>
          <w:iCs/>
          <w:color w:val="FF0000"/>
          <w:sz w:val="20"/>
          <w:szCs w:val="20"/>
        </w:rPr>
      </w:pPr>
      <w:r w:rsidRPr="00EE561F">
        <w:rPr>
          <w:iCs/>
          <w:noProof/>
          <w:color w:val="FF0000"/>
          <w:sz w:val="20"/>
          <w:szCs w:val="20"/>
        </w:rPr>
        <mc:AlternateContent>
          <mc:Choice Requires="wps">
            <w:drawing>
              <wp:anchor distT="0" distB="0" distL="114300" distR="114300" simplePos="0" relativeHeight="251610112" behindDoc="0" locked="0" layoutInCell="1" allowOverlap="1" wp14:anchorId="4F82639A" wp14:editId="0BB51C56">
                <wp:simplePos x="0" y="0"/>
                <wp:positionH relativeFrom="column">
                  <wp:posOffset>898525</wp:posOffset>
                </wp:positionH>
                <wp:positionV relativeFrom="paragraph">
                  <wp:posOffset>118110</wp:posOffset>
                </wp:positionV>
                <wp:extent cx="847090" cy="635"/>
                <wp:effectExtent l="12700" t="56515" r="16510" b="57150"/>
                <wp:wrapNone/>
                <wp:docPr id="110" name="Auto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0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03A92E" id="_x0000_t32" coordsize="21600,21600" o:spt="32" o:oned="t" path="m,l21600,21600e" filled="f">
                <v:path arrowok="t" fillok="f" o:connecttype="none"/>
                <o:lock v:ext="edit" shapetype="t"/>
              </v:shapetype>
              <v:shape id="AutoShape 581" o:spid="_x0000_s1026" type="#_x0000_t32" style="position:absolute;margin-left:70.75pt;margin-top:9.3pt;width:66.7pt;height:.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">
                <v:stroke endarrow="block"/>
              </v:shape>
            </w:pict>
          </mc:Fallback>
        </mc:AlternateContent>
      </w:r>
      <w:bookmarkStart w:id="33" w:name="Text532"/>
      <w:bookmarkEnd w:id="33"/>
      <w:r w:rsidR="00616AF8" w:rsidRPr="00EE561F">
        <w:rPr>
          <w:iCs/>
          <w:highlight w:val="yellow"/>
        </w:rPr>
        <w:t>(INSERT NAME AND PHONE NUMBERS)</w:t>
      </w:r>
    </w:p>
    <w:p w14:paraId="26A9606E" w14:textId="77777777" w:rsidR="00616AF8" w:rsidRPr="00616AF8" w:rsidRDefault="00616AF8" w:rsidP="00616AF8">
      <w:pPr>
        <w:spacing w:line="360" w:lineRule="auto"/>
        <w:contextualSpacing/>
        <w:jc w:val="center"/>
        <w:rPr>
          <w:color w:val="FF0000"/>
          <w:sz w:val="20"/>
          <w:szCs w:val="20"/>
        </w:rPr>
      </w:pPr>
      <w:bookmarkStart w:id="34" w:name="Text533"/>
      <w:bookmarkEnd w:id="34"/>
    </w:p>
    <w:p w14:paraId="4AE528D6" w14:textId="77777777" w:rsidR="00616AF8" w:rsidRPr="00616AF8" w:rsidRDefault="00616AF8" w:rsidP="00616AF8">
      <w:pPr>
        <w:spacing w:line="360" w:lineRule="auto"/>
        <w:contextualSpacing/>
        <w:jc w:val="center"/>
        <w:rPr>
          <w:color w:val="FF0000"/>
          <w:sz w:val="20"/>
          <w:szCs w:val="20"/>
        </w:rPr>
      </w:pPr>
    </w:p>
    <w:p w14:paraId="545C8184" w14:textId="77777777" w:rsidR="00616AF8" w:rsidRPr="00616AF8" w:rsidRDefault="00616AF8" w:rsidP="00616AF8">
      <w:pPr>
        <w:spacing w:line="360" w:lineRule="auto"/>
        <w:contextualSpacing/>
        <w:jc w:val="center"/>
        <w:rPr>
          <w:color w:val="FF0000"/>
          <w:sz w:val="20"/>
          <w:szCs w:val="20"/>
        </w:rPr>
      </w:pPr>
    </w:p>
    <w:p w14:paraId="7BE194BE" w14:textId="6F54B063" w:rsidR="00616AF8" w:rsidRPr="00616AF8" w:rsidRDefault="006F30A1" w:rsidP="00616AF8">
      <w:pPr>
        <w:spacing w:line="360" w:lineRule="auto"/>
        <w:contextualSpacing/>
        <w:jc w:val="center"/>
        <w:rPr>
          <w:color w:val="FF0000"/>
          <w:sz w:val="20"/>
          <w:szCs w:val="20"/>
        </w:rPr>
      </w:pPr>
      <w:r w:rsidRPr="00616AF8">
        <w:rPr>
          <w:noProof/>
          <w:color w:val="FF0000"/>
          <w:sz w:val="20"/>
          <w:szCs w:val="20"/>
        </w:rPr>
        <mc:AlternateContent>
          <mc:Choice Requires="wps">
            <w:drawing>
              <wp:anchor distT="0" distB="0" distL="114300" distR="114300" simplePos="0" relativeHeight="251608064" behindDoc="1" locked="0" layoutInCell="1" allowOverlap="1" wp14:anchorId="5833F185" wp14:editId="6EC0A3B1">
                <wp:simplePos x="0" y="0"/>
                <wp:positionH relativeFrom="column">
                  <wp:posOffset>1745615</wp:posOffset>
                </wp:positionH>
                <wp:positionV relativeFrom="paragraph">
                  <wp:posOffset>142875</wp:posOffset>
                </wp:positionV>
                <wp:extent cx="2859405" cy="2088515"/>
                <wp:effectExtent l="12065" t="10795" r="5080" b="5715"/>
                <wp:wrapNone/>
                <wp:docPr id="109"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9405" cy="208851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15A52" id="AutoShape 579" o:spid="_x0000_s1026" type="#_x0000_t109" style="position:absolute;margin-left:137.45pt;margin-top:11.25pt;width:225.15pt;height:164.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"/>
            </w:pict>
          </mc:Fallback>
        </mc:AlternateContent>
      </w:r>
    </w:p>
    <w:p w14:paraId="18143D87" w14:textId="06B4E383" w:rsidR="00616AF8" w:rsidRPr="00616AF8" w:rsidRDefault="006F30A1" w:rsidP="00616AF8">
      <w:pPr>
        <w:spacing w:line="360" w:lineRule="auto"/>
        <w:contextualSpacing/>
        <w:jc w:val="center"/>
        <w:rPr>
          <w:color w:val="FF0000"/>
          <w:sz w:val="20"/>
          <w:szCs w:val="20"/>
        </w:rPr>
      </w:pPr>
      <w:r w:rsidRPr="00616AF8">
        <w:rPr>
          <w:noProof/>
          <w:color w:val="FF0000"/>
          <w:sz w:val="20"/>
          <w:szCs w:val="20"/>
        </w:rPr>
        <mc:AlternateContent>
          <mc:Choice Requires="wps">
            <w:drawing>
              <wp:anchor distT="0" distB="0" distL="114300" distR="114300" simplePos="0" relativeHeight="251613184" behindDoc="0" locked="0" layoutInCell="1" allowOverlap="1" wp14:anchorId="5BC56EB4" wp14:editId="2E2619B4">
                <wp:simplePos x="0" y="0"/>
                <wp:positionH relativeFrom="column">
                  <wp:posOffset>1198880</wp:posOffset>
                </wp:positionH>
                <wp:positionV relativeFrom="paragraph">
                  <wp:posOffset>260350</wp:posOffset>
                </wp:positionV>
                <wp:extent cx="285750" cy="306070"/>
                <wp:effectExtent l="8255" t="13970" r="10795" b="13335"/>
                <wp:wrapNone/>
                <wp:docPr id="108"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6070"/>
                        </a:xfrm>
                        <a:prstGeom prst="flowChartConnector">
                          <a:avLst/>
                        </a:prstGeom>
                        <a:solidFill>
                          <a:srgbClr val="FFFFFF"/>
                        </a:solidFill>
                        <a:ln w="9525">
                          <a:solidFill>
                            <a:srgbClr val="000000"/>
                          </a:solidFill>
                          <a:round/>
                          <a:headEnd/>
                          <a:tailEnd/>
                        </a:ln>
                      </wps:spPr>
                      <wps:txbx>
                        <w:txbxContent>
                          <w:p w14:paraId="2F657266" w14:textId="77777777" w:rsidR="00EE4D93" w:rsidRPr="008B18D6" w:rsidRDefault="00EE4D93" w:rsidP="00616AF8">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56EB4" id="AutoShape 584" o:spid="_x0000_s1027" type="#_x0000_t120" style="position:absolute;left:0;text-align:left;margin-left:94.4pt;margin-top:20.5pt;width:22.5pt;height:24.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">
                <v:textbox>
                  <w:txbxContent>
                    <w:p w14:paraId="2F657266" w14:textId="77777777" w:rsidR="00EE4D93" w:rsidRPr="008B18D6" w:rsidRDefault="00EE4D93" w:rsidP="00616AF8">
                      <w:pPr>
                        <w:rPr>
                          <w:b/>
                        </w:rPr>
                      </w:pPr>
                      <w:r>
                        <w:rPr>
                          <w:b/>
                        </w:rPr>
                        <w:t>2</w:t>
                      </w:r>
                    </w:p>
                  </w:txbxContent>
                </v:textbox>
              </v:shape>
            </w:pict>
          </mc:Fallback>
        </mc:AlternateContent>
      </w:r>
      <w:r w:rsidR="00616AF8" w:rsidRPr="00616AF8">
        <w:rPr>
          <w:color w:val="FF0000"/>
          <w:sz w:val="20"/>
          <w:szCs w:val="20"/>
        </w:rPr>
        <w:t>Dam Owner’s Internal Contacts</w:t>
      </w:r>
    </w:p>
    <w:p w14:paraId="5B892B4C" w14:textId="77777777" w:rsidR="00616AF8" w:rsidRPr="00616AF8" w:rsidRDefault="00616AF8" w:rsidP="00616AF8">
      <w:pPr>
        <w:spacing w:line="360" w:lineRule="auto"/>
        <w:contextualSpacing/>
        <w:jc w:val="center"/>
        <w:rPr>
          <w:color w:val="FF0000"/>
          <w:sz w:val="20"/>
          <w:szCs w:val="20"/>
        </w:rPr>
      </w:pPr>
      <w:r w:rsidRPr="00616AF8">
        <w:rPr>
          <w:color w:val="FF0000"/>
          <w:sz w:val="20"/>
          <w:szCs w:val="20"/>
        </w:rPr>
        <w:t>Name and Phone Numbers</w:t>
      </w:r>
    </w:p>
    <w:bookmarkStart w:id="35" w:name="Text537"/>
    <w:bookmarkEnd w:id="35"/>
    <w:p w14:paraId="384EF8D9" w14:textId="7A7A059A" w:rsidR="00616AF8" w:rsidRPr="00EE561F" w:rsidRDefault="006F30A1" w:rsidP="00616AF8">
      <w:pPr>
        <w:spacing w:line="360" w:lineRule="auto"/>
        <w:contextualSpacing/>
        <w:jc w:val="center"/>
        <w:rPr>
          <w:iCs/>
          <w:color w:val="FF0000"/>
          <w:sz w:val="20"/>
          <w:szCs w:val="20"/>
        </w:rPr>
      </w:pPr>
      <w:r w:rsidRPr="00EE561F">
        <w:rPr>
          <w:iCs/>
          <w:noProof/>
          <w:color w:val="FF0000"/>
          <w:sz w:val="20"/>
          <w:szCs w:val="20"/>
        </w:rPr>
        <mc:AlternateContent>
          <mc:Choice Requires="wps">
            <w:drawing>
              <wp:anchor distT="0" distB="0" distL="114300" distR="114300" simplePos="0" relativeHeight="251609088" behindDoc="0" locked="0" layoutInCell="1" allowOverlap="1" wp14:anchorId="4034E51A" wp14:editId="4B2235E2">
                <wp:simplePos x="0" y="0"/>
                <wp:positionH relativeFrom="column">
                  <wp:posOffset>898525</wp:posOffset>
                </wp:positionH>
                <wp:positionV relativeFrom="paragraph">
                  <wp:posOffset>165100</wp:posOffset>
                </wp:positionV>
                <wp:extent cx="847090" cy="635"/>
                <wp:effectExtent l="12700" t="52070" r="16510" b="61595"/>
                <wp:wrapNone/>
                <wp:docPr id="107"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0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528B4" id="AutoShape 580" o:spid="_x0000_s1026" type="#_x0000_t32" style="position:absolute;margin-left:70.75pt;margin-top:13pt;width:66.7pt;height:.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">
                <v:stroke endarrow="block"/>
              </v:shape>
            </w:pict>
          </mc:Fallback>
        </mc:AlternateContent>
      </w:r>
      <w:r w:rsidR="00616AF8" w:rsidRPr="00EE561F">
        <w:rPr>
          <w:iCs/>
          <w:highlight w:val="yellow"/>
        </w:rPr>
        <w:t>(INSERT NAME AND PHONE NUMBERS)</w:t>
      </w:r>
    </w:p>
    <w:p w14:paraId="48AD686F" w14:textId="77777777" w:rsidR="00616AF8" w:rsidRPr="00616AF8" w:rsidRDefault="00616AF8" w:rsidP="00616AF8">
      <w:pPr>
        <w:spacing w:line="360" w:lineRule="auto"/>
        <w:contextualSpacing/>
        <w:jc w:val="center"/>
        <w:rPr>
          <w:color w:val="FF0000"/>
          <w:sz w:val="20"/>
          <w:szCs w:val="20"/>
        </w:rPr>
      </w:pPr>
      <w:bookmarkStart w:id="36" w:name="Text538"/>
      <w:bookmarkEnd w:id="36"/>
    </w:p>
    <w:p w14:paraId="3F8C4EBA" w14:textId="77777777" w:rsidR="00616AF8" w:rsidRPr="00616AF8" w:rsidRDefault="00616AF8" w:rsidP="00616AF8">
      <w:pPr>
        <w:spacing w:line="360" w:lineRule="auto"/>
        <w:contextualSpacing/>
        <w:jc w:val="center"/>
        <w:rPr>
          <w:color w:val="FF0000"/>
          <w:sz w:val="20"/>
          <w:szCs w:val="20"/>
        </w:rPr>
      </w:pPr>
      <w:r w:rsidRPr="00616AF8">
        <w:rPr>
          <w:color w:val="FF0000"/>
          <w:sz w:val="20"/>
          <w:szCs w:val="20"/>
        </w:rPr>
        <w:t>Name and Phone Numbers</w:t>
      </w:r>
    </w:p>
    <w:p w14:paraId="04B51EB3" w14:textId="77777777" w:rsidR="00616AF8" w:rsidRPr="00EE561F" w:rsidRDefault="00616AF8" w:rsidP="00616AF8">
      <w:pPr>
        <w:spacing w:line="360" w:lineRule="auto"/>
        <w:contextualSpacing/>
        <w:jc w:val="center"/>
        <w:rPr>
          <w:iCs/>
          <w:color w:val="FF0000"/>
          <w:sz w:val="20"/>
          <w:szCs w:val="20"/>
        </w:rPr>
      </w:pPr>
      <w:r w:rsidRPr="00EE561F">
        <w:rPr>
          <w:iCs/>
          <w:highlight w:val="yellow"/>
        </w:rPr>
        <w:t>(INSERT NAME AND PHONE NUMBERS)</w:t>
      </w:r>
    </w:p>
    <w:p w14:paraId="3367666F" w14:textId="77777777" w:rsidR="00616AF8" w:rsidRPr="00616AF8" w:rsidRDefault="00616AF8" w:rsidP="00616AF8">
      <w:pPr>
        <w:spacing w:line="360" w:lineRule="auto"/>
        <w:contextualSpacing/>
        <w:jc w:val="center"/>
        <w:rPr>
          <w:color w:val="FF0000"/>
          <w:sz w:val="20"/>
          <w:szCs w:val="20"/>
        </w:rPr>
      </w:pPr>
    </w:p>
    <w:p w14:paraId="20D18D03" w14:textId="77777777" w:rsidR="00616AF8" w:rsidRPr="00616AF8" w:rsidRDefault="00616AF8" w:rsidP="00616AF8">
      <w:pPr>
        <w:spacing w:line="360" w:lineRule="auto"/>
        <w:contextualSpacing/>
        <w:rPr>
          <w:color w:val="FF0000"/>
          <w:sz w:val="20"/>
          <w:szCs w:val="20"/>
        </w:rPr>
      </w:pPr>
    </w:p>
    <w:p w14:paraId="221B7A04" w14:textId="77777777" w:rsidR="00616AF8" w:rsidRPr="00616AF8" w:rsidRDefault="00616AF8" w:rsidP="00616AF8">
      <w:pPr>
        <w:contextualSpacing/>
        <w:rPr>
          <w:color w:val="FF0000"/>
          <w:sz w:val="20"/>
          <w:szCs w:val="20"/>
          <w:u w:val="single"/>
        </w:rPr>
      </w:pPr>
    </w:p>
    <w:p w14:paraId="1324C1B3" w14:textId="77777777" w:rsidR="00616AF8" w:rsidRPr="00616AF8" w:rsidRDefault="00616AF8" w:rsidP="00616AF8">
      <w:pPr>
        <w:contextualSpacing/>
        <w:rPr>
          <w:color w:val="FF0000"/>
          <w:sz w:val="20"/>
          <w:szCs w:val="20"/>
          <w:u w:val="single"/>
        </w:rPr>
      </w:pPr>
    </w:p>
    <w:p w14:paraId="0427A621" w14:textId="77777777" w:rsidR="00D02409" w:rsidRPr="00616AF8" w:rsidRDefault="00616AF8" w:rsidP="00D02409">
      <w:pPr>
        <w:contextualSpacing/>
        <w:rPr>
          <w:color w:val="FF0000"/>
          <w:sz w:val="20"/>
          <w:szCs w:val="20"/>
          <w:u w:val="single"/>
        </w:rPr>
      </w:pPr>
      <w:r w:rsidRPr="00616AF8">
        <w:rPr>
          <w:color w:val="FF0000"/>
          <w:sz w:val="20"/>
          <w:szCs w:val="20"/>
        </w:rPr>
        <w:t xml:space="preserve"> </w:t>
      </w:r>
      <w:r w:rsidR="00D02409" w:rsidRPr="00616AF8">
        <w:rPr>
          <w:color w:val="FF0000"/>
          <w:sz w:val="20"/>
          <w:szCs w:val="20"/>
          <w:u w:val="single"/>
        </w:rPr>
        <w:t>Legend</w:t>
      </w:r>
    </w:p>
    <w:p w14:paraId="001CF903" w14:textId="47E1493F" w:rsidR="00D02409" w:rsidRPr="00616AF8" w:rsidRDefault="006F30A1" w:rsidP="00D02409">
      <w:pPr>
        <w:spacing w:before="240" w:after="240"/>
        <w:contextualSpacing/>
        <w:rPr>
          <w:color w:val="FF0000"/>
          <w:sz w:val="20"/>
          <w:szCs w:val="20"/>
        </w:rPr>
      </w:pPr>
      <w:r w:rsidRPr="00616AF8">
        <w:rPr>
          <w:noProof/>
          <w:color w:val="FF0000"/>
          <w:sz w:val="20"/>
          <w:szCs w:val="20"/>
        </w:rPr>
        <mc:AlternateContent>
          <mc:Choice Requires="wps">
            <w:drawing>
              <wp:anchor distT="0" distB="0" distL="114300" distR="114300" simplePos="0" relativeHeight="251712512" behindDoc="0" locked="0" layoutInCell="1" allowOverlap="1" wp14:anchorId="4845FDFF" wp14:editId="1506FB3E">
                <wp:simplePos x="0" y="0"/>
                <wp:positionH relativeFrom="column">
                  <wp:posOffset>-10795</wp:posOffset>
                </wp:positionH>
                <wp:positionV relativeFrom="paragraph">
                  <wp:posOffset>79375</wp:posOffset>
                </wp:positionV>
                <wp:extent cx="285750" cy="287020"/>
                <wp:effectExtent l="8255" t="5715" r="10795" b="12065"/>
                <wp:wrapNone/>
                <wp:docPr id="106"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7020"/>
                        </a:xfrm>
                        <a:prstGeom prst="flowChartConnector">
                          <a:avLst/>
                        </a:prstGeom>
                        <a:solidFill>
                          <a:srgbClr val="FFFFFF"/>
                        </a:solidFill>
                        <a:ln w="9525">
                          <a:solidFill>
                            <a:srgbClr val="000000"/>
                          </a:solidFill>
                          <a:round/>
                          <a:headEnd/>
                          <a:tailEnd/>
                        </a:ln>
                      </wps:spPr>
                      <wps:txbx>
                        <w:txbxContent>
                          <w:p w14:paraId="4BBF994D" w14:textId="77777777" w:rsidR="00EE4D93" w:rsidRPr="008B18D6" w:rsidRDefault="00EE4D93" w:rsidP="00D02409">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5FDFF" id="AutoShape 698" o:spid="_x0000_s1028" type="#_x0000_t120" style="position:absolute;margin-left:-.85pt;margin-top:6.25pt;width:22.5pt;height:2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">
                <v:textbox>
                  <w:txbxContent>
                    <w:p w14:paraId="4BBF994D" w14:textId="77777777" w:rsidR="00EE4D93" w:rsidRPr="008B18D6" w:rsidRDefault="00EE4D93" w:rsidP="00D02409">
                      <w:pPr>
                        <w:rPr>
                          <w:b/>
                        </w:rPr>
                      </w:pPr>
                      <w:r>
                        <w:rPr>
                          <w:b/>
                        </w:rPr>
                        <w:t>1</w:t>
                      </w:r>
                    </w:p>
                  </w:txbxContent>
                </v:textbox>
              </v:shape>
            </w:pict>
          </mc:Fallback>
        </mc:AlternateContent>
      </w:r>
    </w:p>
    <w:p w14:paraId="7289A454" w14:textId="1F6C52BA" w:rsidR="00616AF8" w:rsidRPr="00616AF8" w:rsidRDefault="00A34972" w:rsidP="00D02409">
      <w:pPr>
        <w:spacing w:line="360" w:lineRule="auto"/>
        <w:contextualSpacing/>
        <w:rPr>
          <w:color w:val="FF0000"/>
          <w:sz w:val="20"/>
          <w:szCs w:val="20"/>
        </w:rPr>
      </w:pPr>
      <w:r>
        <w:rPr>
          <w:color w:val="FF0000"/>
          <w:sz w:val="20"/>
          <w:szCs w:val="20"/>
        </w:rPr>
        <w:t xml:space="preserve">    </w:t>
      </w:r>
      <w:r w:rsidR="00D02409" w:rsidRPr="00616AF8">
        <w:rPr>
          <w:color w:val="FF0000"/>
          <w:sz w:val="20"/>
          <w:szCs w:val="20"/>
        </w:rPr>
        <w:t xml:space="preserve"> Call Sequence</w:t>
      </w:r>
    </w:p>
    <w:p w14:paraId="25722C38" w14:textId="77777777" w:rsidR="00616AF8" w:rsidRPr="00616AF8" w:rsidRDefault="00616AF8" w:rsidP="00616AF8">
      <w:pPr>
        <w:spacing w:line="360" w:lineRule="auto"/>
        <w:contextualSpacing/>
        <w:rPr>
          <w:color w:val="FF0000"/>
          <w:sz w:val="20"/>
          <w:szCs w:val="20"/>
        </w:rPr>
      </w:pPr>
    </w:p>
    <w:p w14:paraId="28173264" w14:textId="77777777" w:rsidR="009C39AF" w:rsidRDefault="00941816" w:rsidP="009C39AF">
      <w:pPr>
        <w:pStyle w:val="Heading4"/>
        <w:spacing w:before="0" w:after="0"/>
        <w:jc w:val="center"/>
        <w:rPr>
          <w:color w:val="FF0000"/>
          <w:sz w:val="20"/>
          <w:szCs w:val="20"/>
        </w:rPr>
      </w:pPr>
      <w:r>
        <w:rPr>
          <w:color w:val="FF0000"/>
          <w:sz w:val="20"/>
          <w:szCs w:val="20"/>
        </w:rPr>
        <w:t>See Table 2.1</w:t>
      </w:r>
      <w:r w:rsidR="00616AF8" w:rsidRPr="00616AF8">
        <w:rPr>
          <w:color w:val="FF0000"/>
          <w:sz w:val="20"/>
          <w:szCs w:val="20"/>
        </w:rPr>
        <w:t xml:space="preserve">: </w:t>
      </w:r>
      <w:r w:rsidR="00616AF8" w:rsidRPr="00616AF8">
        <w:rPr>
          <w:i/>
          <w:color w:val="FF0000"/>
          <w:sz w:val="20"/>
          <w:szCs w:val="20"/>
        </w:rPr>
        <w:t>EAP Contact Table</w:t>
      </w:r>
      <w:r w:rsidR="00183F2B">
        <w:rPr>
          <w:color w:val="FF0000"/>
          <w:sz w:val="20"/>
          <w:szCs w:val="20"/>
        </w:rPr>
        <w:t xml:space="preserve"> in Section 2.3</w:t>
      </w:r>
      <w:r w:rsidR="00616AF8" w:rsidRPr="00616AF8">
        <w:rPr>
          <w:color w:val="FF0000"/>
          <w:sz w:val="20"/>
          <w:szCs w:val="20"/>
        </w:rPr>
        <w:t xml:space="preserve">: </w:t>
      </w:r>
      <w:r w:rsidR="00616AF8" w:rsidRPr="00616AF8">
        <w:rPr>
          <w:i/>
          <w:color w:val="FF0000"/>
          <w:sz w:val="20"/>
          <w:szCs w:val="20"/>
        </w:rPr>
        <w:t>EAP Contacts</w:t>
      </w:r>
      <w:r w:rsidR="00616AF8" w:rsidRPr="00616AF8">
        <w:rPr>
          <w:color w:val="FF0000"/>
          <w:sz w:val="20"/>
          <w:szCs w:val="20"/>
        </w:rPr>
        <w:t xml:space="preserve"> for alternate contact names and phone numbers. </w:t>
      </w:r>
      <w:r w:rsidR="00616AF8" w:rsidRPr="00616AF8">
        <w:rPr>
          <w:color w:val="FF0000"/>
          <w:sz w:val="20"/>
          <w:szCs w:val="20"/>
        </w:rPr>
        <w:br w:type="page"/>
      </w:r>
    </w:p>
    <w:p w14:paraId="1CF4FC33" w14:textId="77777777" w:rsidR="00616AF8" w:rsidRPr="00616AF8" w:rsidRDefault="00616AF8" w:rsidP="009C39AF">
      <w:pPr>
        <w:pStyle w:val="Heading4"/>
        <w:spacing w:before="0" w:after="0"/>
        <w:jc w:val="center"/>
        <w:rPr>
          <w:color w:val="FF0000"/>
          <w:sz w:val="20"/>
          <w:szCs w:val="20"/>
        </w:rPr>
      </w:pPr>
      <w:bookmarkStart w:id="37" w:name="_Toc279154377"/>
      <w:r w:rsidRPr="00616AF8">
        <w:rPr>
          <w:color w:val="FF0000"/>
          <w:sz w:val="20"/>
          <w:szCs w:val="20"/>
        </w:rPr>
        <w:lastRenderedPageBreak/>
        <w:t>Figure 2.2: Watch Event Level Notification</w:t>
      </w:r>
      <w:bookmarkEnd w:id="37"/>
    </w:p>
    <w:p w14:paraId="7D7BEA25" w14:textId="7D5B6399" w:rsidR="00616AF8" w:rsidRPr="00616AF8" w:rsidRDefault="006F30A1" w:rsidP="00616AF8">
      <w:pPr>
        <w:keepNext/>
        <w:tabs>
          <w:tab w:val="left" w:pos="-1080"/>
          <w:tab w:val="left" w:pos="-720"/>
        </w:tabs>
        <w:suppressAutoHyphens/>
        <w:autoSpaceDE w:val="0"/>
        <w:autoSpaceDN w:val="0"/>
        <w:adjustRightInd w:val="0"/>
        <w:spacing w:after="120" w:line="288" w:lineRule="auto"/>
        <w:jc w:val="center"/>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14208" behindDoc="1" locked="0" layoutInCell="1" allowOverlap="1" wp14:anchorId="402DFA86" wp14:editId="73181144">
                <wp:simplePos x="0" y="0"/>
                <wp:positionH relativeFrom="column">
                  <wp:posOffset>1301750</wp:posOffset>
                </wp:positionH>
                <wp:positionV relativeFrom="paragraph">
                  <wp:posOffset>229235</wp:posOffset>
                </wp:positionV>
                <wp:extent cx="3816350" cy="1227455"/>
                <wp:effectExtent l="6350" t="8255" r="6350" b="12065"/>
                <wp:wrapNone/>
                <wp:docPr id="105"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0" cy="1227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54506" id="Rectangle 586" o:spid="_x0000_s1026" style="position:absolute;margin-left:102.5pt;margin-top:18.05pt;width:300.5pt;height:9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"/>
            </w:pict>
          </mc:Fallback>
        </mc:AlternateContent>
      </w:r>
    </w:p>
    <w:p w14:paraId="15D2816F" w14:textId="77777777" w:rsidR="00616AF8" w:rsidRPr="00616AF8" w:rsidRDefault="00616AF8" w:rsidP="00616AF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20" w:line="288" w:lineRule="auto"/>
        <w:jc w:val="center"/>
        <w:textAlignment w:val="center"/>
        <w:outlineLvl w:val="1"/>
        <w:rPr>
          <w:color w:val="FF0000"/>
          <w:sz w:val="20"/>
          <w:szCs w:val="20"/>
        </w:rPr>
      </w:pPr>
      <w:r w:rsidRPr="00616AF8">
        <w:rPr>
          <w:color w:val="FF0000"/>
          <w:sz w:val="20"/>
          <w:szCs w:val="20"/>
        </w:rPr>
        <w:t>Dam Owner/Dam Owner Representative</w:t>
      </w:r>
    </w:p>
    <w:p w14:paraId="47BC39B1" w14:textId="77777777" w:rsidR="00616AF8" w:rsidRPr="00616AF8" w:rsidRDefault="00616AF8" w:rsidP="00616AF8">
      <w:pPr>
        <w:keepNext/>
        <w:suppressAutoHyphens/>
        <w:autoSpaceDE w:val="0"/>
        <w:autoSpaceDN w:val="0"/>
        <w:adjustRightInd w:val="0"/>
        <w:spacing w:after="120" w:line="288" w:lineRule="auto"/>
        <w:jc w:val="center"/>
        <w:textAlignment w:val="center"/>
        <w:outlineLvl w:val="1"/>
        <w:rPr>
          <w:color w:val="FF0000"/>
          <w:sz w:val="20"/>
          <w:szCs w:val="20"/>
        </w:rPr>
      </w:pPr>
      <w:r w:rsidRPr="00616AF8">
        <w:rPr>
          <w:color w:val="FF0000"/>
          <w:sz w:val="20"/>
          <w:szCs w:val="20"/>
        </w:rPr>
        <w:t>Name and Phone Numbers</w:t>
      </w:r>
    </w:p>
    <w:p w14:paraId="1AFE2840" w14:textId="77777777" w:rsidR="00616AF8" w:rsidRPr="00616AF8" w:rsidRDefault="00616AF8" w:rsidP="00616AF8">
      <w:pPr>
        <w:keepNext/>
        <w:suppressAutoHyphens/>
        <w:autoSpaceDE w:val="0"/>
        <w:autoSpaceDN w:val="0"/>
        <w:adjustRightInd w:val="0"/>
        <w:spacing w:after="120" w:line="288" w:lineRule="auto"/>
        <w:jc w:val="center"/>
        <w:textAlignment w:val="center"/>
        <w:outlineLvl w:val="1"/>
        <w:rPr>
          <w:color w:val="FF0000"/>
          <w:sz w:val="20"/>
          <w:szCs w:val="20"/>
        </w:rPr>
      </w:pPr>
      <w:r w:rsidRPr="008522BC">
        <w:rPr>
          <w:i/>
          <w:highlight w:val="yellow"/>
        </w:rPr>
        <w:t>(INSERT NAME AND PHONE NUMBER</w:t>
      </w:r>
      <w:r>
        <w:rPr>
          <w:i/>
          <w:highlight w:val="yellow"/>
        </w:rPr>
        <w:t>S</w:t>
      </w:r>
      <w:r w:rsidRPr="008522BC">
        <w:rPr>
          <w:i/>
          <w:highlight w:val="yellow"/>
        </w:rPr>
        <w:t>)</w:t>
      </w:r>
    </w:p>
    <w:p w14:paraId="235AD6C6" w14:textId="77777777" w:rsidR="00616AF8" w:rsidRPr="00616AF8" w:rsidRDefault="00616AF8" w:rsidP="00616AF8">
      <w:pPr>
        <w:keepNext/>
        <w:suppressAutoHyphens/>
        <w:autoSpaceDE w:val="0"/>
        <w:autoSpaceDN w:val="0"/>
        <w:adjustRightInd w:val="0"/>
        <w:spacing w:after="120" w:line="288" w:lineRule="auto"/>
        <w:jc w:val="center"/>
        <w:textAlignment w:val="center"/>
        <w:outlineLvl w:val="1"/>
        <w:rPr>
          <w:color w:val="FF0000"/>
          <w:sz w:val="20"/>
          <w:szCs w:val="20"/>
        </w:rPr>
      </w:pPr>
    </w:p>
    <w:p w14:paraId="6EEE3442" w14:textId="40C2A0D5" w:rsidR="00616AF8" w:rsidRPr="00616AF8" w:rsidRDefault="006F30A1" w:rsidP="00616AF8">
      <w:pPr>
        <w:keepNext/>
        <w:suppressAutoHyphens/>
        <w:autoSpaceDE w:val="0"/>
        <w:autoSpaceDN w:val="0"/>
        <w:adjustRightInd w:val="0"/>
        <w:spacing w:after="120" w:line="288" w:lineRule="auto"/>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25472" behindDoc="0" locked="0" layoutInCell="1" allowOverlap="1" wp14:anchorId="3EF0CD2F" wp14:editId="6A224BCB">
                <wp:simplePos x="0" y="0"/>
                <wp:positionH relativeFrom="column">
                  <wp:posOffset>3289300</wp:posOffset>
                </wp:positionH>
                <wp:positionV relativeFrom="paragraph">
                  <wp:posOffset>218440</wp:posOffset>
                </wp:positionV>
                <wp:extent cx="107315" cy="0"/>
                <wp:effectExtent l="9525" t="6985" r="9525" b="9525"/>
                <wp:wrapNone/>
                <wp:docPr id="104" name="Auto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7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3D760" id="AutoShape 597" o:spid="_x0000_s1026" type="#_x0000_t32" style="position:absolute;margin-left:259pt;margin-top:17.2pt;width:8.45pt;height:0;rotation:9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"/>
            </w:pict>
          </mc:Fallback>
        </mc:AlternateContent>
      </w:r>
      <w:r w:rsidRPr="00616AF8">
        <w:rPr>
          <w:noProof/>
          <w:color w:val="FF0000"/>
          <w:sz w:val="20"/>
          <w:szCs w:val="20"/>
        </w:rPr>
        <mc:AlternateContent>
          <mc:Choice Requires="wps">
            <w:drawing>
              <wp:anchor distT="0" distB="0" distL="114300" distR="114300" simplePos="0" relativeHeight="251630592" behindDoc="0" locked="0" layoutInCell="1" allowOverlap="1" wp14:anchorId="36FC4A22" wp14:editId="091F2182">
                <wp:simplePos x="0" y="0"/>
                <wp:positionH relativeFrom="column">
                  <wp:posOffset>3343275</wp:posOffset>
                </wp:positionH>
                <wp:positionV relativeFrom="paragraph">
                  <wp:posOffset>271780</wp:posOffset>
                </wp:positionV>
                <wp:extent cx="2530475" cy="0"/>
                <wp:effectExtent l="9525" t="9525" r="12700" b="9525"/>
                <wp:wrapNone/>
                <wp:docPr id="103" name="Auto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0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39BC6" id="AutoShape 602" o:spid="_x0000_s1026" type="#_x0000_t32" style="position:absolute;margin-left:263.25pt;margin-top:21.4pt;width:199.25pt;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"/>
            </w:pict>
          </mc:Fallback>
        </mc:AlternateContent>
      </w:r>
      <w:r w:rsidRPr="00616AF8">
        <w:rPr>
          <w:noProof/>
          <w:color w:val="FF0000"/>
          <w:sz w:val="20"/>
          <w:szCs w:val="20"/>
        </w:rPr>
        <mc:AlternateContent>
          <mc:Choice Requires="wps">
            <w:drawing>
              <wp:anchor distT="0" distB="0" distL="114300" distR="114300" simplePos="0" relativeHeight="251626496" behindDoc="0" locked="0" layoutInCell="1" allowOverlap="1" wp14:anchorId="07B4CDD3" wp14:editId="16AA3545">
                <wp:simplePos x="0" y="0"/>
                <wp:positionH relativeFrom="column">
                  <wp:posOffset>276225</wp:posOffset>
                </wp:positionH>
                <wp:positionV relativeFrom="paragraph">
                  <wp:posOffset>271780</wp:posOffset>
                </wp:positionV>
                <wp:extent cx="3067050" cy="0"/>
                <wp:effectExtent l="9525" t="9525" r="9525" b="9525"/>
                <wp:wrapNone/>
                <wp:docPr id="102"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7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8E261" id="AutoShape 598" o:spid="_x0000_s1026" type="#_x0000_t32" style="position:absolute;margin-left:21.75pt;margin-top:21.4pt;width:241.5pt;height:0;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"/>
            </w:pict>
          </mc:Fallback>
        </mc:AlternateContent>
      </w:r>
      <w:r w:rsidRPr="00616AF8">
        <w:rPr>
          <w:noProof/>
          <w:color w:val="FF0000"/>
          <w:sz w:val="20"/>
          <w:szCs w:val="20"/>
        </w:rPr>
        <mc:AlternateContent>
          <mc:Choice Requires="wps">
            <w:drawing>
              <wp:anchor distT="0" distB="0" distL="114300" distR="114300" simplePos="0" relativeHeight="251645952" behindDoc="0" locked="0" layoutInCell="1" allowOverlap="1" wp14:anchorId="3E48D877" wp14:editId="5DE123F6">
                <wp:simplePos x="0" y="0"/>
                <wp:positionH relativeFrom="column">
                  <wp:posOffset>6057900</wp:posOffset>
                </wp:positionH>
                <wp:positionV relativeFrom="paragraph">
                  <wp:posOffset>271780</wp:posOffset>
                </wp:positionV>
                <wp:extent cx="285750" cy="306070"/>
                <wp:effectExtent l="9525" t="9525" r="9525" b="8255"/>
                <wp:wrapNone/>
                <wp:docPr id="101"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6070"/>
                        </a:xfrm>
                        <a:prstGeom prst="flowChartConnector">
                          <a:avLst/>
                        </a:prstGeom>
                        <a:solidFill>
                          <a:srgbClr val="FFFFFF"/>
                        </a:solidFill>
                        <a:ln w="9525">
                          <a:solidFill>
                            <a:srgbClr val="000000"/>
                          </a:solidFill>
                          <a:round/>
                          <a:headEnd/>
                          <a:tailEnd/>
                        </a:ln>
                      </wps:spPr>
                      <wps:txbx>
                        <w:txbxContent>
                          <w:p w14:paraId="283D5CCB" w14:textId="77777777" w:rsidR="00EE4D93" w:rsidRPr="008B18D6" w:rsidRDefault="00EE4D93" w:rsidP="00616AF8">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8D877" id="AutoShape 617" o:spid="_x0000_s1029" type="#_x0000_t120" style="position:absolute;margin-left:477pt;margin-top:21.4pt;width:22.5pt;height:24.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">
                <v:textbox>
                  <w:txbxContent>
                    <w:p w14:paraId="283D5CCB" w14:textId="77777777" w:rsidR="00EE4D93" w:rsidRPr="008B18D6" w:rsidRDefault="00EE4D93" w:rsidP="00616AF8">
                      <w:pPr>
                        <w:rPr>
                          <w:b/>
                        </w:rPr>
                      </w:pPr>
                      <w:r>
                        <w:rPr>
                          <w:b/>
                        </w:rPr>
                        <w:t>3</w:t>
                      </w:r>
                    </w:p>
                  </w:txbxContent>
                </v:textbox>
              </v:shape>
            </w:pict>
          </mc:Fallback>
        </mc:AlternateContent>
      </w:r>
    </w:p>
    <w:p w14:paraId="4357A902" w14:textId="024741C8" w:rsidR="00616AF8" w:rsidRPr="00616AF8" w:rsidRDefault="006F30A1" w:rsidP="00616AF8">
      <w:pPr>
        <w:keepNext/>
        <w:tabs>
          <w:tab w:val="left" w:pos="990"/>
          <w:tab w:val="left" w:pos="4500"/>
          <w:tab w:val="left" w:pos="7560"/>
        </w:tabs>
        <w:suppressAutoHyphens/>
        <w:autoSpaceDE w:val="0"/>
        <w:autoSpaceDN w:val="0"/>
        <w:adjustRightInd w:val="0"/>
        <w:spacing w:after="120" w:line="288" w:lineRule="auto"/>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27520" behindDoc="0" locked="0" layoutInCell="1" allowOverlap="1" wp14:anchorId="0BA52BA5" wp14:editId="7C952F5F">
                <wp:simplePos x="0" y="0"/>
                <wp:positionH relativeFrom="column">
                  <wp:posOffset>274320</wp:posOffset>
                </wp:positionH>
                <wp:positionV relativeFrom="paragraph">
                  <wp:posOffset>40005</wp:posOffset>
                </wp:positionV>
                <wp:extent cx="1905" cy="2034540"/>
                <wp:effectExtent l="7620" t="10160" r="9525" b="12700"/>
                <wp:wrapNone/>
                <wp:docPr id="100"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034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750EA" id="AutoShape 599" o:spid="_x0000_s1026" type="#_x0000_t32" style="position:absolute;margin-left:21.6pt;margin-top:3.15pt;width:.15pt;height:160.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"/>
            </w:pict>
          </mc:Fallback>
        </mc:AlternateContent>
      </w:r>
      <w:r w:rsidRPr="00616AF8">
        <w:rPr>
          <w:noProof/>
          <w:color w:val="FF0000"/>
          <w:sz w:val="20"/>
          <w:szCs w:val="20"/>
        </w:rPr>
        <mc:AlternateContent>
          <mc:Choice Requires="wps">
            <w:drawing>
              <wp:anchor distT="0" distB="0" distL="114300" distR="114300" simplePos="0" relativeHeight="251631616" behindDoc="0" locked="0" layoutInCell="1" allowOverlap="1" wp14:anchorId="5A880752" wp14:editId="4C138FFD">
                <wp:simplePos x="0" y="0"/>
                <wp:positionH relativeFrom="column">
                  <wp:posOffset>5873750</wp:posOffset>
                </wp:positionH>
                <wp:positionV relativeFrom="paragraph">
                  <wp:posOffset>20320</wp:posOffset>
                </wp:positionV>
                <wp:extent cx="0" cy="222885"/>
                <wp:effectExtent l="53975" t="9525" r="60325" b="15240"/>
                <wp:wrapNone/>
                <wp:docPr id="99"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C4ED4" id="AutoShape 603" o:spid="_x0000_s1026" type="#_x0000_t32" style="position:absolute;margin-left:462.5pt;margin-top:1.6pt;width:0;height:17.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">
                <v:stroke endarrow="block"/>
              </v:shape>
            </w:pict>
          </mc:Fallback>
        </mc:AlternateContent>
      </w:r>
      <w:r w:rsidRPr="00616AF8">
        <w:rPr>
          <w:noProof/>
          <w:color w:val="FF0000"/>
          <w:sz w:val="20"/>
          <w:szCs w:val="20"/>
        </w:rPr>
        <mc:AlternateContent>
          <mc:Choice Requires="wps">
            <w:drawing>
              <wp:anchor distT="0" distB="0" distL="114300" distR="114300" simplePos="0" relativeHeight="251632640" behindDoc="0" locked="0" layoutInCell="1" allowOverlap="1" wp14:anchorId="2F8DBF57" wp14:editId="5A52FF5A">
                <wp:simplePos x="0" y="0"/>
                <wp:positionH relativeFrom="column">
                  <wp:posOffset>4093210</wp:posOffset>
                </wp:positionH>
                <wp:positionV relativeFrom="paragraph">
                  <wp:posOffset>20320</wp:posOffset>
                </wp:positionV>
                <wp:extent cx="0" cy="222885"/>
                <wp:effectExtent l="54610" t="9525" r="59690" b="15240"/>
                <wp:wrapNone/>
                <wp:docPr id="98"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49BC3" id="AutoShape 604" o:spid="_x0000_s1026" type="#_x0000_t32" style="position:absolute;margin-left:322.3pt;margin-top:1.6pt;width:0;height:17.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">
                <v:stroke endarrow="block"/>
              </v:shape>
            </w:pict>
          </mc:Fallback>
        </mc:AlternateContent>
      </w:r>
      <w:r w:rsidRPr="00616AF8">
        <w:rPr>
          <w:noProof/>
          <w:color w:val="FF0000"/>
          <w:sz w:val="20"/>
          <w:szCs w:val="20"/>
        </w:rPr>
        <mc:AlternateContent>
          <mc:Choice Requires="wps">
            <w:drawing>
              <wp:anchor distT="0" distB="0" distL="114300" distR="114300" simplePos="0" relativeHeight="251644928" behindDoc="0" locked="0" layoutInCell="1" allowOverlap="1" wp14:anchorId="6BF22B51" wp14:editId="1532D9DC">
                <wp:simplePos x="0" y="0"/>
                <wp:positionH relativeFrom="column">
                  <wp:posOffset>4142740</wp:posOffset>
                </wp:positionH>
                <wp:positionV relativeFrom="paragraph">
                  <wp:posOffset>81280</wp:posOffset>
                </wp:positionV>
                <wp:extent cx="285750" cy="306070"/>
                <wp:effectExtent l="8890" t="13335" r="10160" b="13970"/>
                <wp:wrapNone/>
                <wp:docPr id="97" name="AutoShap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6070"/>
                        </a:xfrm>
                        <a:prstGeom prst="flowChartConnector">
                          <a:avLst/>
                        </a:prstGeom>
                        <a:solidFill>
                          <a:srgbClr val="FFFFFF"/>
                        </a:solidFill>
                        <a:ln w="9525">
                          <a:solidFill>
                            <a:srgbClr val="000000"/>
                          </a:solidFill>
                          <a:round/>
                          <a:headEnd/>
                          <a:tailEnd/>
                        </a:ln>
                      </wps:spPr>
                      <wps:txbx>
                        <w:txbxContent>
                          <w:p w14:paraId="6D63CDFC" w14:textId="77777777" w:rsidR="00EE4D93" w:rsidRPr="008B18D6" w:rsidRDefault="00EE4D93" w:rsidP="00616AF8">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22B51" id="AutoShape 616" o:spid="_x0000_s1030" type="#_x0000_t120" style="position:absolute;margin-left:326.2pt;margin-top:6.4pt;width:22.5pt;height:24.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">
                <v:textbox>
                  <w:txbxContent>
                    <w:p w14:paraId="6D63CDFC" w14:textId="77777777" w:rsidR="00EE4D93" w:rsidRPr="008B18D6" w:rsidRDefault="00EE4D93" w:rsidP="00616AF8">
                      <w:pPr>
                        <w:rPr>
                          <w:b/>
                        </w:rPr>
                      </w:pPr>
                      <w:r>
                        <w:rPr>
                          <w:b/>
                        </w:rPr>
                        <w:t>2</w:t>
                      </w:r>
                    </w:p>
                  </w:txbxContent>
                </v:textbox>
              </v:shape>
            </w:pict>
          </mc:Fallback>
        </mc:AlternateContent>
      </w:r>
      <w:r w:rsidRPr="00616AF8">
        <w:rPr>
          <w:noProof/>
          <w:color w:val="FF0000"/>
          <w:sz w:val="20"/>
          <w:szCs w:val="20"/>
        </w:rPr>
        <mc:AlternateContent>
          <mc:Choice Requires="wps">
            <w:drawing>
              <wp:anchor distT="0" distB="0" distL="114300" distR="114300" simplePos="0" relativeHeight="251619328" behindDoc="1" locked="0" layoutInCell="1" allowOverlap="1" wp14:anchorId="4474C3E7" wp14:editId="2E9818E0">
                <wp:simplePos x="0" y="0"/>
                <wp:positionH relativeFrom="column">
                  <wp:posOffset>4641850</wp:posOffset>
                </wp:positionH>
                <wp:positionV relativeFrom="paragraph">
                  <wp:posOffset>243205</wp:posOffset>
                </wp:positionV>
                <wp:extent cx="1619250" cy="829945"/>
                <wp:effectExtent l="12700" t="13335" r="6350" b="13970"/>
                <wp:wrapNone/>
                <wp:docPr id="96"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994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DFB98" id="AutoShape 591" o:spid="_x0000_s1026" type="#_x0000_t109" style="position:absolute;margin-left:365.5pt;margin-top:19.15pt;width:127.5pt;height:6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"/>
            </w:pict>
          </mc:Fallback>
        </mc:AlternateContent>
      </w:r>
      <w:r w:rsidRPr="00616AF8">
        <w:rPr>
          <w:noProof/>
          <w:color w:val="FF0000"/>
          <w:sz w:val="20"/>
          <w:szCs w:val="20"/>
        </w:rPr>
        <mc:AlternateContent>
          <mc:Choice Requires="wps">
            <w:drawing>
              <wp:anchor distT="0" distB="0" distL="114300" distR="114300" simplePos="0" relativeHeight="251623424" behindDoc="1" locked="0" layoutInCell="1" allowOverlap="1" wp14:anchorId="4E8C49F6" wp14:editId="136F0951">
                <wp:simplePos x="0" y="0"/>
                <wp:positionH relativeFrom="column">
                  <wp:posOffset>619125</wp:posOffset>
                </wp:positionH>
                <wp:positionV relativeFrom="paragraph">
                  <wp:posOffset>243205</wp:posOffset>
                </wp:positionV>
                <wp:extent cx="1619250" cy="1310640"/>
                <wp:effectExtent l="9525" t="13335" r="9525" b="9525"/>
                <wp:wrapNone/>
                <wp:docPr id="95"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3106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5B4FC" id="AutoShape 595" o:spid="_x0000_s1026" type="#_x0000_t109" style="position:absolute;margin-left:48.75pt;margin-top:19.15pt;width:127.5pt;height:10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"/>
            </w:pict>
          </mc:Fallback>
        </mc:AlternateContent>
      </w:r>
      <w:r w:rsidRPr="00616AF8">
        <w:rPr>
          <w:noProof/>
          <w:color w:val="FF0000"/>
          <w:sz w:val="20"/>
          <w:szCs w:val="20"/>
        </w:rPr>
        <mc:AlternateContent>
          <mc:Choice Requires="wps">
            <w:drawing>
              <wp:anchor distT="0" distB="0" distL="114300" distR="114300" simplePos="0" relativeHeight="251615232" behindDoc="1" locked="0" layoutInCell="1" allowOverlap="1" wp14:anchorId="76FE426C" wp14:editId="233D04B0">
                <wp:simplePos x="0" y="0"/>
                <wp:positionH relativeFrom="column">
                  <wp:posOffset>2590800</wp:posOffset>
                </wp:positionH>
                <wp:positionV relativeFrom="paragraph">
                  <wp:posOffset>243205</wp:posOffset>
                </wp:positionV>
                <wp:extent cx="1619250" cy="829945"/>
                <wp:effectExtent l="9525" t="13335" r="9525" b="13970"/>
                <wp:wrapNone/>
                <wp:docPr id="94"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994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AAF88" id="AutoShape 587" o:spid="_x0000_s1026" type="#_x0000_t109" style="position:absolute;margin-left:204pt;margin-top:19.15pt;width:127.5pt;height:6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"/>
            </w:pict>
          </mc:Fallback>
        </mc:AlternateContent>
      </w:r>
      <w:r w:rsidR="00616AF8" w:rsidRPr="00616AF8">
        <w:rPr>
          <w:color w:val="FF0000"/>
          <w:sz w:val="20"/>
          <w:szCs w:val="20"/>
        </w:rPr>
        <w:tab/>
      </w:r>
      <w:r w:rsidR="00616AF8" w:rsidRPr="00616AF8">
        <w:rPr>
          <w:b/>
          <w:color w:val="FF0000"/>
          <w:sz w:val="20"/>
          <w:szCs w:val="20"/>
        </w:rPr>
        <w:t>Dam Owner Organization</w:t>
      </w:r>
      <w:r w:rsidR="00616AF8" w:rsidRPr="00616AF8">
        <w:rPr>
          <w:color w:val="FF0000"/>
          <w:sz w:val="20"/>
          <w:szCs w:val="20"/>
        </w:rPr>
        <w:tab/>
      </w:r>
      <w:r w:rsidR="00616AF8" w:rsidRPr="00616AF8">
        <w:rPr>
          <w:b/>
          <w:color w:val="FF0000"/>
          <w:sz w:val="20"/>
          <w:szCs w:val="20"/>
        </w:rPr>
        <w:t>Local Agencies</w:t>
      </w:r>
      <w:r w:rsidR="00616AF8" w:rsidRPr="00616AF8">
        <w:rPr>
          <w:color w:val="FF0000"/>
          <w:sz w:val="20"/>
          <w:szCs w:val="20"/>
        </w:rPr>
        <w:tab/>
      </w:r>
      <w:r w:rsidR="00616AF8" w:rsidRPr="00616AF8">
        <w:rPr>
          <w:b/>
          <w:color w:val="FF0000"/>
          <w:sz w:val="20"/>
          <w:szCs w:val="20"/>
        </w:rPr>
        <w:t>State Agencies</w:t>
      </w:r>
    </w:p>
    <w:p w14:paraId="14FB9443" w14:textId="2E36B58F" w:rsidR="00616AF8" w:rsidRPr="00616AF8" w:rsidRDefault="006F30A1" w:rsidP="00A515F7">
      <w:pPr>
        <w:keepNext/>
        <w:tabs>
          <w:tab w:val="left" w:pos="-1080"/>
          <w:tab w:val="left" w:pos="-720"/>
          <w:tab w:val="left" w:pos="1530"/>
          <w:tab w:val="left" w:pos="4230"/>
          <w:tab w:val="left" w:pos="747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43904" behindDoc="0" locked="0" layoutInCell="1" allowOverlap="1" wp14:anchorId="13472432" wp14:editId="1E2B4EB0">
                <wp:simplePos x="0" y="0"/>
                <wp:positionH relativeFrom="column">
                  <wp:posOffset>333375</wp:posOffset>
                </wp:positionH>
                <wp:positionV relativeFrom="paragraph">
                  <wp:posOffset>73025</wp:posOffset>
                </wp:positionV>
                <wp:extent cx="285750" cy="306070"/>
                <wp:effectExtent l="9525" t="8890" r="9525" b="8890"/>
                <wp:wrapNone/>
                <wp:docPr id="93"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6070"/>
                        </a:xfrm>
                        <a:prstGeom prst="flowChartConnector">
                          <a:avLst/>
                        </a:prstGeom>
                        <a:solidFill>
                          <a:srgbClr val="FFFFFF"/>
                        </a:solidFill>
                        <a:ln w="9525">
                          <a:solidFill>
                            <a:srgbClr val="000000"/>
                          </a:solidFill>
                          <a:round/>
                          <a:headEnd/>
                          <a:tailEnd/>
                        </a:ln>
                      </wps:spPr>
                      <wps:txbx>
                        <w:txbxContent>
                          <w:p w14:paraId="062272E3" w14:textId="77777777" w:rsidR="00EE4D93" w:rsidRPr="008B18D6" w:rsidRDefault="00EE4D93" w:rsidP="00616AF8">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72432" id="AutoShape 615" o:spid="_x0000_s1031" type="#_x0000_t120" style="position:absolute;margin-left:26.25pt;margin-top:5.75pt;width:22.5pt;height:24.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">
                <v:textbox>
                  <w:txbxContent>
                    <w:p w14:paraId="062272E3" w14:textId="77777777" w:rsidR="00EE4D93" w:rsidRPr="008B18D6" w:rsidRDefault="00EE4D93" w:rsidP="00616AF8">
                      <w:pPr>
                        <w:rPr>
                          <w:b/>
                        </w:rPr>
                      </w:pPr>
                      <w:r>
                        <w:rPr>
                          <w:b/>
                        </w:rPr>
                        <w:t>1</w:t>
                      </w:r>
                    </w:p>
                  </w:txbxContent>
                </v:textbox>
              </v:shape>
            </w:pict>
          </mc:Fallback>
        </mc:AlternateContent>
      </w:r>
      <w:r w:rsidR="00616AF8" w:rsidRPr="00616AF8">
        <w:rPr>
          <w:color w:val="FF0000"/>
          <w:sz w:val="20"/>
          <w:szCs w:val="20"/>
        </w:rPr>
        <w:tab/>
        <w:t>Dam Owner’s</w:t>
      </w:r>
      <w:r w:rsidR="00A34972">
        <w:rPr>
          <w:color w:val="FF0000"/>
          <w:sz w:val="20"/>
          <w:szCs w:val="20"/>
        </w:rPr>
        <w:t xml:space="preserve"> </w:t>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County Warning Point</w:t>
      </w:r>
      <w:r w:rsidR="00A515F7">
        <w:rPr>
          <w:color w:val="FF0000"/>
          <w:sz w:val="20"/>
          <w:szCs w:val="20"/>
        </w:rPr>
        <w:tab/>
      </w:r>
      <w:r w:rsidR="00A34972">
        <w:rPr>
          <w:color w:val="FF0000"/>
          <w:sz w:val="20"/>
          <w:szCs w:val="20"/>
        </w:rPr>
        <w:t xml:space="preserve">  </w:t>
      </w:r>
      <w:r w:rsidR="00A515F7">
        <w:rPr>
          <w:color w:val="FF0000"/>
          <w:sz w:val="20"/>
          <w:szCs w:val="20"/>
        </w:rPr>
        <w:t xml:space="preserve"> </w:t>
      </w:r>
      <w:r w:rsidR="00616AF8" w:rsidRPr="00616AF8">
        <w:rPr>
          <w:color w:val="FF0000"/>
          <w:sz w:val="20"/>
          <w:szCs w:val="20"/>
        </w:rPr>
        <w:t>FL State Watch Office</w:t>
      </w:r>
    </w:p>
    <w:p w14:paraId="12737C59" w14:textId="789245F9" w:rsidR="00A515F7" w:rsidRDefault="006F30A1" w:rsidP="00A515F7">
      <w:pPr>
        <w:keepNext/>
        <w:tabs>
          <w:tab w:val="left" w:pos="1620"/>
          <w:tab w:val="left" w:pos="4230"/>
          <w:tab w:val="left" w:pos="783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39808" behindDoc="0" locked="0" layoutInCell="1" allowOverlap="1" wp14:anchorId="2B44487D" wp14:editId="6A206A13">
                <wp:simplePos x="0" y="0"/>
                <wp:positionH relativeFrom="column">
                  <wp:posOffset>6458585</wp:posOffset>
                </wp:positionH>
                <wp:positionV relativeFrom="paragraph">
                  <wp:posOffset>116205</wp:posOffset>
                </wp:positionV>
                <wp:extent cx="0" cy="2934335"/>
                <wp:effectExtent l="10160" t="7620" r="8890" b="10795"/>
                <wp:wrapNone/>
                <wp:docPr id="92"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4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6EB58" id="AutoShape 611" o:spid="_x0000_s1026" type="#_x0000_t32" style="position:absolute;margin-left:508.55pt;margin-top:9.15pt;width:0;height:23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"/>
            </w:pict>
          </mc:Fallback>
        </mc:AlternateContent>
      </w:r>
      <w:r w:rsidRPr="00616AF8">
        <w:rPr>
          <w:noProof/>
          <w:color w:val="FF0000"/>
          <w:sz w:val="20"/>
          <w:szCs w:val="20"/>
        </w:rPr>
        <mc:AlternateContent>
          <mc:Choice Requires="wps">
            <w:drawing>
              <wp:anchor distT="0" distB="0" distL="114300" distR="114300" simplePos="0" relativeHeight="251638784" behindDoc="0" locked="0" layoutInCell="1" allowOverlap="1" wp14:anchorId="759DB155" wp14:editId="71B86CA4">
                <wp:simplePos x="0" y="0"/>
                <wp:positionH relativeFrom="column">
                  <wp:posOffset>6264910</wp:posOffset>
                </wp:positionH>
                <wp:positionV relativeFrom="paragraph">
                  <wp:posOffset>116205</wp:posOffset>
                </wp:positionV>
                <wp:extent cx="193675" cy="0"/>
                <wp:effectExtent l="6985" t="7620" r="8890" b="11430"/>
                <wp:wrapNone/>
                <wp:docPr id="91"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7FBD8" id="AutoShape 610" o:spid="_x0000_s1026" type="#_x0000_t32" style="position:absolute;margin-left:493.3pt;margin-top:9.15pt;width:15.25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"/>
            </w:pict>
          </mc:Fallback>
        </mc:AlternateContent>
      </w:r>
      <w:r w:rsidRPr="00616AF8">
        <w:rPr>
          <w:noProof/>
          <w:color w:val="FF0000"/>
          <w:sz w:val="20"/>
          <w:szCs w:val="20"/>
        </w:rPr>
        <mc:AlternateContent>
          <mc:Choice Requires="wps">
            <w:drawing>
              <wp:anchor distT="0" distB="0" distL="114300" distR="114300" simplePos="0" relativeHeight="251636736" behindDoc="0" locked="0" layoutInCell="1" allowOverlap="1" wp14:anchorId="3DA9067C" wp14:editId="0E52C47E">
                <wp:simplePos x="0" y="0"/>
                <wp:positionH relativeFrom="column">
                  <wp:posOffset>4210685</wp:posOffset>
                </wp:positionH>
                <wp:positionV relativeFrom="paragraph">
                  <wp:posOffset>2392680</wp:posOffset>
                </wp:positionV>
                <wp:extent cx="219075" cy="0"/>
                <wp:effectExtent l="19685" t="55245" r="8890" b="59055"/>
                <wp:wrapNone/>
                <wp:docPr id="90" name="Auto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59188" id="AutoShape 608" o:spid="_x0000_s1026" type="#_x0000_t32" style="position:absolute;margin-left:331.55pt;margin-top:188.4pt;width:17.25pt;height:0;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">
                <v:stroke endarrow="block"/>
              </v:shape>
            </w:pict>
          </mc:Fallback>
        </mc:AlternateContent>
      </w:r>
      <w:r w:rsidRPr="00616AF8">
        <w:rPr>
          <w:noProof/>
          <w:color w:val="FF0000"/>
          <w:sz w:val="20"/>
          <w:szCs w:val="20"/>
        </w:rPr>
        <mc:AlternateContent>
          <mc:Choice Requires="wps">
            <w:drawing>
              <wp:anchor distT="0" distB="0" distL="114300" distR="114300" simplePos="0" relativeHeight="251635712" behindDoc="0" locked="0" layoutInCell="1" allowOverlap="1" wp14:anchorId="186A9F96" wp14:editId="3334C175">
                <wp:simplePos x="0" y="0"/>
                <wp:positionH relativeFrom="column">
                  <wp:posOffset>4210685</wp:posOffset>
                </wp:positionH>
                <wp:positionV relativeFrom="paragraph">
                  <wp:posOffset>1306830</wp:posOffset>
                </wp:positionV>
                <wp:extent cx="219075" cy="0"/>
                <wp:effectExtent l="19685" t="55245" r="8890" b="59055"/>
                <wp:wrapNone/>
                <wp:docPr id="89" name="Auto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9FD0E" id="AutoShape 607" o:spid="_x0000_s1026" type="#_x0000_t32" style="position:absolute;margin-left:331.55pt;margin-top:102.9pt;width:17.25pt;height:0;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">
                <v:stroke endarrow="block"/>
              </v:shape>
            </w:pict>
          </mc:Fallback>
        </mc:AlternateContent>
      </w:r>
      <w:r w:rsidRPr="00616AF8">
        <w:rPr>
          <w:noProof/>
          <w:color w:val="FF0000"/>
          <w:sz w:val="20"/>
          <w:szCs w:val="20"/>
        </w:rPr>
        <mc:AlternateContent>
          <mc:Choice Requires="wps">
            <w:drawing>
              <wp:anchor distT="0" distB="0" distL="114300" distR="114300" simplePos="0" relativeHeight="251634688" behindDoc="0" locked="0" layoutInCell="1" allowOverlap="1" wp14:anchorId="4D78FD7B" wp14:editId="252E84F7">
                <wp:simplePos x="0" y="0"/>
                <wp:positionH relativeFrom="column">
                  <wp:posOffset>4429760</wp:posOffset>
                </wp:positionH>
                <wp:positionV relativeFrom="paragraph">
                  <wp:posOffset>211455</wp:posOffset>
                </wp:positionV>
                <wp:extent cx="0" cy="3286125"/>
                <wp:effectExtent l="10160" t="7620" r="8890" b="11430"/>
                <wp:wrapNone/>
                <wp:docPr id="88" name="Auto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6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517D6" id="AutoShape 606" o:spid="_x0000_s1026" type="#_x0000_t32" style="position:absolute;margin-left:348.8pt;margin-top:16.65pt;width:0;height:258.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"/>
            </w:pict>
          </mc:Fallback>
        </mc:AlternateContent>
      </w:r>
      <w:r w:rsidRPr="00616AF8">
        <w:rPr>
          <w:noProof/>
          <w:color w:val="FF0000"/>
          <w:sz w:val="20"/>
          <w:szCs w:val="20"/>
        </w:rPr>
        <mc:AlternateContent>
          <mc:Choice Requires="wps">
            <w:drawing>
              <wp:anchor distT="0" distB="0" distL="114300" distR="114300" simplePos="0" relativeHeight="251633664" behindDoc="0" locked="0" layoutInCell="1" allowOverlap="1" wp14:anchorId="35A1362B" wp14:editId="6161FC89">
                <wp:simplePos x="0" y="0"/>
                <wp:positionH relativeFrom="column">
                  <wp:posOffset>4210685</wp:posOffset>
                </wp:positionH>
                <wp:positionV relativeFrom="paragraph">
                  <wp:posOffset>211455</wp:posOffset>
                </wp:positionV>
                <wp:extent cx="219075" cy="0"/>
                <wp:effectExtent l="10160" t="7620" r="8890" b="11430"/>
                <wp:wrapNone/>
                <wp:docPr id="87" name="Auto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565C6" id="AutoShape 605" o:spid="_x0000_s1026" type="#_x0000_t32" style="position:absolute;margin-left:331.55pt;margin-top:16.65pt;width:17.25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"/>
            </w:pict>
          </mc:Fallback>
        </mc:AlternateContent>
      </w:r>
      <w:r w:rsidR="00616AF8" w:rsidRPr="00616AF8">
        <w:rPr>
          <w:color w:val="FF0000"/>
          <w:sz w:val="20"/>
          <w:szCs w:val="20"/>
        </w:rPr>
        <w:tab/>
        <w:t>Technical</w:t>
      </w:r>
      <w:r w:rsidR="00A515F7">
        <w:rPr>
          <w:color w:val="FF0000"/>
          <w:sz w:val="20"/>
          <w:szCs w:val="20"/>
        </w:rPr>
        <w:tab/>
      </w:r>
    </w:p>
    <w:p w14:paraId="73762A09" w14:textId="413767AA" w:rsidR="00616AF8" w:rsidRPr="00616AF8" w:rsidRDefault="00A515F7" w:rsidP="00A515F7">
      <w:pPr>
        <w:keepNext/>
        <w:tabs>
          <w:tab w:val="left" w:pos="1440"/>
          <w:tab w:val="left" w:pos="4230"/>
          <w:tab w:val="left" w:pos="7830"/>
        </w:tabs>
        <w:suppressAutoHyphens/>
        <w:autoSpaceDE w:val="0"/>
        <w:autoSpaceDN w:val="0"/>
        <w:adjustRightInd w:val="0"/>
        <w:spacing w:after="120"/>
        <w:contextualSpacing/>
        <w:textAlignment w:val="center"/>
        <w:outlineLvl w:val="1"/>
        <w:rPr>
          <w:color w:val="FF0000"/>
          <w:sz w:val="20"/>
          <w:szCs w:val="20"/>
        </w:rPr>
      </w:pPr>
      <w:r>
        <w:rPr>
          <w:color w:val="FF0000"/>
          <w:sz w:val="20"/>
          <w:szCs w:val="20"/>
        </w:rPr>
        <w:tab/>
      </w:r>
      <w:r w:rsidRPr="00616AF8">
        <w:rPr>
          <w:color w:val="FF0000"/>
          <w:sz w:val="20"/>
          <w:szCs w:val="20"/>
        </w:rPr>
        <w:t>Representative</w:t>
      </w:r>
      <w:r>
        <w:rPr>
          <w:color w:val="FF0000"/>
          <w:sz w:val="20"/>
          <w:szCs w:val="20"/>
        </w:rPr>
        <w:tab/>
      </w:r>
      <w:r w:rsidR="00616AF8" w:rsidRPr="00CC7E40">
        <w:rPr>
          <w:i/>
          <w:highlight w:val="yellow"/>
        </w:rPr>
        <w:t>(INSERT NAME AND</w:t>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800- 320-0519</w:t>
      </w:r>
    </w:p>
    <w:p w14:paraId="173794F5" w14:textId="1B4ED7E1" w:rsidR="00616AF8" w:rsidRPr="00616AF8" w:rsidRDefault="006F30A1" w:rsidP="00616AF8">
      <w:pPr>
        <w:keepNext/>
        <w:tabs>
          <w:tab w:val="left" w:pos="-1080"/>
          <w:tab w:val="left" w:pos="-720"/>
          <w:tab w:val="left" w:pos="1440"/>
          <w:tab w:val="left" w:pos="4230"/>
          <w:tab w:val="left" w:pos="7830"/>
        </w:tabs>
        <w:suppressAutoHyphens/>
        <w:autoSpaceDE w:val="0"/>
        <w:autoSpaceDN w:val="0"/>
        <w:adjustRightInd w:val="0"/>
        <w:spacing w:after="120" w:line="360" w:lineRule="auto"/>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49024" behindDoc="0" locked="0" layoutInCell="1" allowOverlap="1" wp14:anchorId="04A7EB56" wp14:editId="791FE7A6">
                <wp:simplePos x="0" y="0"/>
                <wp:positionH relativeFrom="column">
                  <wp:posOffset>2419350</wp:posOffset>
                </wp:positionH>
                <wp:positionV relativeFrom="paragraph">
                  <wp:posOffset>6350</wp:posOffset>
                </wp:positionV>
                <wp:extent cx="635" cy="2949575"/>
                <wp:effectExtent l="9525" t="9525" r="8890" b="12700"/>
                <wp:wrapNone/>
                <wp:docPr id="86" name="Auto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495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E2F67" id="AutoShape 620" o:spid="_x0000_s1026" type="#_x0000_t32" style="position:absolute;margin-left:190.5pt;margin-top:.5pt;width:.05pt;height:232.2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">
                <v:stroke dashstyle="dash"/>
              </v:shape>
            </w:pict>
          </mc:Fallback>
        </mc:AlternateContent>
      </w:r>
      <w:r w:rsidRPr="00616AF8">
        <w:rPr>
          <w:noProof/>
          <w:color w:val="FF0000"/>
          <w:sz w:val="20"/>
          <w:szCs w:val="20"/>
        </w:rPr>
        <mc:AlternateContent>
          <mc:Choice Requires="wps">
            <w:drawing>
              <wp:anchor distT="0" distB="0" distL="114300" distR="114300" simplePos="0" relativeHeight="251629568" behindDoc="0" locked="0" layoutInCell="1" allowOverlap="1" wp14:anchorId="38FC024E" wp14:editId="1503A2C8">
                <wp:simplePos x="0" y="0"/>
                <wp:positionH relativeFrom="column">
                  <wp:posOffset>274320</wp:posOffset>
                </wp:positionH>
                <wp:positionV relativeFrom="paragraph">
                  <wp:posOffset>6350</wp:posOffset>
                </wp:positionV>
                <wp:extent cx="342900" cy="635"/>
                <wp:effectExtent l="7620" t="57150" r="20955" b="56515"/>
                <wp:wrapNone/>
                <wp:docPr id="85" name="Auto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239BD" id="AutoShape 601" o:spid="_x0000_s1026" type="#_x0000_t32" style="position:absolute;margin-left:21.6pt;margin-top:.5pt;width:27pt;height:.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">
                <v:stroke endarrow="block"/>
              </v:shape>
            </w:pict>
          </mc:Fallback>
        </mc:AlternateContent>
      </w:r>
      <w:r w:rsidRPr="00616AF8">
        <w:rPr>
          <w:noProof/>
          <w:color w:val="FF0000"/>
          <w:sz w:val="20"/>
          <w:szCs w:val="20"/>
        </w:rPr>
        <mc:AlternateContent>
          <mc:Choice Requires="wps">
            <w:drawing>
              <wp:anchor distT="0" distB="0" distL="114300" distR="114300" simplePos="0" relativeHeight="251650048" behindDoc="0" locked="0" layoutInCell="1" allowOverlap="1" wp14:anchorId="36F14FCA" wp14:editId="78BC992B">
                <wp:simplePos x="0" y="0"/>
                <wp:positionH relativeFrom="column">
                  <wp:posOffset>2238375</wp:posOffset>
                </wp:positionH>
                <wp:positionV relativeFrom="paragraph">
                  <wp:posOffset>6350</wp:posOffset>
                </wp:positionV>
                <wp:extent cx="180975" cy="0"/>
                <wp:effectExtent l="9525" t="9525" r="9525" b="9525"/>
                <wp:wrapNone/>
                <wp:docPr id="84"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E8A16" id="AutoShape 621" o:spid="_x0000_s1026" type="#_x0000_t32" style="position:absolute;margin-left:176.25pt;margin-top:.5pt;width:14.25pt;height:0;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">
                <v:stroke dashstyle="dash"/>
              </v:shape>
            </w:pict>
          </mc:Fallback>
        </mc:AlternateContent>
      </w:r>
      <w:r w:rsidR="00A515F7">
        <w:rPr>
          <w:color w:val="FF0000"/>
          <w:sz w:val="20"/>
          <w:szCs w:val="20"/>
        </w:rPr>
        <w:tab/>
      </w:r>
      <w:r w:rsidR="00616AF8" w:rsidRPr="00616AF8">
        <w:rPr>
          <w:color w:val="FF0000"/>
          <w:sz w:val="20"/>
          <w:szCs w:val="20"/>
        </w:rPr>
        <w:tab/>
      </w:r>
      <w:r w:rsidR="00616AF8" w:rsidRPr="00CC7E40">
        <w:rPr>
          <w:i/>
          <w:highlight w:val="yellow"/>
        </w:rPr>
        <w:t>PHONE NUMBER)</w:t>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850-413-9911</w:t>
      </w:r>
    </w:p>
    <w:p w14:paraId="4A5A2DE1" w14:textId="509275F7" w:rsidR="00616AF8" w:rsidRPr="00616AF8" w:rsidRDefault="006F30A1" w:rsidP="00A515F7">
      <w:pPr>
        <w:keepNext/>
        <w:tabs>
          <w:tab w:val="left" w:pos="1080"/>
          <w:tab w:val="left" w:pos="4230"/>
          <w:tab w:val="left" w:pos="756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20352" behindDoc="1" locked="0" layoutInCell="1" allowOverlap="1" wp14:anchorId="628ECFF9" wp14:editId="583A5317">
                <wp:simplePos x="0" y="0"/>
                <wp:positionH relativeFrom="column">
                  <wp:posOffset>4559300</wp:posOffset>
                </wp:positionH>
                <wp:positionV relativeFrom="paragraph">
                  <wp:posOffset>173355</wp:posOffset>
                </wp:positionV>
                <wp:extent cx="1701800" cy="732790"/>
                <wp:effectExtent l="6350" t="10795" r="6350" b="8890"/>
                <wp:wrapNone/>
                <wp:docPr id="83"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7327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6CE65" id="AutoShape 592" o:spid="_x0000_s1026" type="#_x0000_t109" style="position:absolute;margin-left:359pt;margin-top:13.65pt;width:134pt;height:5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"/>
            </w:pict>
          </mc:Fallback>
        </mc:AlternateContent>
      </w:r>
      <w:r w:rsidRPr="00616AF8">
        <w:rPr>
          <w:noProof/>
          <w:color w:val="FF0000"/>
          <w:sz w:val="20"/>
          <w:szCs w:val="20"/>
        </w:rPr>
        <mc:AlternateContent>
          <mc:Choice Requires="wps">
            <w:drawing>
              <wp:anchor distT="0" distB="0" distL="114300" distR="114300" simplePos="0" relativeHeight="251616256" behindDoc="1" locked="0" layoutInCell="1" allowOverlap="1" wp14:anchorId="1BCD6A43" wp14:editId="7AF4316B">
                <wp:simplePos x="0" y="0"/>
                <wp:positionH relativeFrom="column">
                  <wp:posOffset>2590800</wp:posOffset>
                </wp:positionH>
                <wp:positionV relativeFrom="paragraph">
                  <wp:posOffset>173355</wp:posOffset>
                </wp:positionV>
                <wp:extent cx="1619250" cy="1109980"/>
                <wp:effectExtent l="9525" t="10795" r="9525" b="12700"/>
                <wp:wrapNone/>
                <wp:docPr id="82"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10998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92E79" id="AutoShape 588" o:spid="_x0000_s1026" type="#_x0000_t109" style="position:absolute;margin-left:204pt;margin-top:13.65pt;width:127.5pt;height:8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"/>
            </w:pict>
          </mc:Fallback>
        </mc:AlternateContent>
      </w:r>
      <w:r w:rsidR="00616AF8" w:rsidRPr="00616AF8">
        <w:rPr>
          <w:color w:val="FF0000"/>
          <w:sz w:val="20"/>
          <w:szCs w:val="20"/>
        </w:rPr>
        <w:tab/>
      </w:r>
      <w:r w:rsidR="00616AF8" w:rsidRPr="00CC7E40">
        <w:rPr>
          <w:i/>
          <w:highlight w:val="yellow"/>
        </w:rPr>
        <w:t>(INSERT NAME AND</w:t>
      </w:r>
    </w:p>
    <w:p w14:paraId="009EF765" w14:textId="7BCD2231" w:rsidR="00616AF8" w:rsidRPr="00616AF8" w:rsidRDefault="00616AF8" w:rsidP="00A515F7">
      <w:pPr>
        <w:keepNext/>
        <w:tabs>
          <w:tab w:val="left" w:pos="1080"/>
          <w:tab w:val="left" w:pos="4410"/>
          <w:tab w:val="left" w:pos="7290"/>
        </w:tabs>
        <w:suppressAutoHyphens/>
        <w:autoSpaceDE w:val="0"/>
        <w:autoSpaceDN w:val="0"/>
        <w:adjustRightInd w:val="0"/>
        <w:contextualSpacing/>
        <w:textAlignment w:val="center"/>
        <w:outlineLvl w:val="1"/>
        <w:rPr>
          <w:color w:val="FF0000"/>
          <w:sz w:val="20"/>
          <w:szCs w:val="20"/>
        </w:rPr>
      </w:pPr>
      <w:r w:rsidRPr="00616AF8">
        <w:rPr>
          <w:color w:val="FF0000"/>
          <w:sz w:val="20"/>
          <w:szCs w:val="20"/>
        </w:rPr>
        <w:tab/>
      </w:r>
      <w:r w:rsidRPr="00CC7E40">
        <w:rPr>
          <w:i/>
          <w:highlight w:val="yellow"/>
        </w:rPr>
        <w:t>PHONE NUMBER)</w:t>
      </w:r>
      <w:r w:rsidRPr="00616AF8">
        <w:rPr>
          <w:color w:val="FF0000"/>
          <w:sz w:val="20"/>
          <w:szCs w:val="20"/>
        </w:rPr>
        <w:tab/>
        <w:t>County Emergency</w:t>
      </w:r>
      <w:r w:rsidRPr="00616AF8">
        <w:rPr>
          <w:color w:val="FF0000"/>
          <w:sz w:val="20"/>
          <w:szCs w:val="20"/>
        </w:rPr>
        <w:tab/>
      </w:r>
      <w:r w:rsidR="00A34972">
        <w:rPr>
          <w:color w:val="FF0000"/>
          <w:sz w:val="20"/>
          <w:szCs w:val="20"/>
        </w:rPr>
        <w:t xml:space="preserve">  </w:t>
      </w:r>
      <w:r w:rsidR="00A515F7">
        <w:rPr>
          <w:color w:val="FF0000"/>
          <w:sz w:val="20"/>
          <w:szCs w:val="20"/>
        </w:rPr>
        <w:t xml:space="preserve"> </w:t>
      </w:r>
      <w:r w:rsidRPr="00616AF8">
        <w:rPr>
          <w:color w:val="FF0000"/>
          <w:sz w:val="20"/>
          <w:szCs w:val="20"/>
        </w:rPr>
        <w:t>National Weather Service</w:t>
      </w:r>
    </w:p>
    <w:p w14:paraId="6D858B52" w14:textId="7C962C11" w:rsidR="00616AF8" w:rsidRPr="00616AF8" w:rsidRDefault="006F30A1" w:rsidP="00616AF8">
      <w:pPr>
        <w:keepNext/>
        <w:tabs>
          <w:tab w:val="left" w:pos="-1080"/>
          <w:tab w:val="left" w:pos="-720"/>
          <w:tab w:val="left" w:pos="1080"/>
          <w:tab w:val="left" w:pos="4680"/>
          <w:tab w:val="left" w:pos="7740"/>
        </w:tabs>
        <w:suppressAutoHyphens/>
        <w:autoSpaceDE w:val="0"/>
        <w:autoSpaceDN w:val="0"/>
        <w:adjustRightInd w:val="0"/>
        <w:spacing w:after="120" w:line="360" w:lineRule="auto"/>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24448" behindDoc="1" locked="0" layoutInCell="1" allowOverlap="1" wp14:anchorId="327247E9" wp14:editId="7576CBCE">
                <wp:simplePos x="0" y="0"/>
                <wp:positionH relativeFrom="column">
                  <wp:posOffset>619125</wp:posOffset>
                </wp:positionH>
                <wp:positionV relativeFrom="paragraph">
                  <wp:posOffset>213360</wp:posOffset>
                </wp:positionV>
                <wp:extent cx="1619250" cy="1174750"/>
                <wp:effectExtent l="9525" t="10795" r="9525" b="5080"/>
                <wp:wrapNone/>
                <wp:docPr id="81"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1747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C7795" id="AutoShape 596" o:spid="_x0000_s1026" type="#_x0000_t109" style="position:absolute;margin-left:48.75pt;margin-top:16.8pt;width:127.5pt;height: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"/>
            </w:pict>
          </mc:Fallback>
        </mc:AlternateContent>
      </w:r>
      <w:r w:rsidRPr="00616AF8">
        <w:rPr>
          <w:noProof/>
          <w:color w:val="FF0000"/>
          <w:sz w:val="20"/>
          <w:szCs w:val="20"/>
        </w:rPr>
        <mc:AlternateContent>
          <mc:Choice Requires="wps">
            <w:drawing>
              <wp:anchor distT="0" distB="0" distL="114300" distR="114300" simplePos="0" relativeHeight="251640832" behindDoc="0" locked="0" layoutInCell="1" allowOverlap="1" wp14:anchorId="653D78A1" wp14:editId="4B4B8039">
                <wp:simplePos x="0" y="0"/>
                <wp:positionH relativeFrom="column">
                  <wp:posOffset>6264910</wp:posOffset>
                </wp:positionH>
                <wp:positionV relativeFrom="paragraph">
                  <wp:posOffset>160020</wp:posOffset>
                </wp:positionV>
                <wp:extent cx="193675" cy="635"/>
                <wp:effectExtent l="16510" t="52705" r="8890" b="60960"/>
                <wp:wrapNone/>
                <wp:docPr id="80"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2A536" id="AutoShape 612" o:spid="_x0000_s1026" type="#_x0000_t32" style="position:absolute;margin-left:493.3pt;margin-top:12.6pt;width:15.25pt;height:.0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">
                <v:stroke endarrow="block"/>
              </v:shape>
            </w:pict>
          </mc:Fallback>
        </mc:AlternateContent>
      </w:r>
      <w:r w:rsidR="00616AF8" w:rsidRPr="00616AF8">
        <w:rPr>
          <w:color w:val="FF0000"/>
          <w:sz w:val="20"/>
          <w:szCs w:val="20"/>
        </w:rPr>
        <w:tab/>
      </w:r>
      <w:r w:rsidR="00616AF8" w:rsidRPr="00616AF8">
        <w:rPr>
          <w:color w:val="FF0000"/>
          <w:sz w:val="20"/>
          <w:szCs w:val="20"/>
        </w:rPr>
        <w:tab/>
        <w:t>Management</w:t>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Lead Forecaster</w:t>
      </w:r>
    </w:p>
    <w:p w14:paraId="373EBA62" w14:textId="42D3E439" w:rsidR="00616AF8" w:rsidRPr="00616AF8" w:rsidRDefault="006F30A1" w:rsidP="00A515F7">
      <w:pPr>
        <w:keepNext/>
        <w:tabs>
          <w:tab w:val="left" w:pos="-1080"/>
          <w:tab w:val="left" w:pos="-720"/>
          <w:tab w:val="left" w:pos="1170"/>
          <w:tab w:val="left" w:pos="4230"/>
          <w:tab w:val="left" w:pos="783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46976" behindDoc="0" locked="0" layoutInCell="1" allowOverlap="1" wp14:anchorId="0249A12B" wp14:editId="5F0057AA">
                <wp:simplePos x="0" y="0"/>
                <wp:positionH relativeFrom="column">
                  <wp:posOffset>333375</wp:posOffset>
                </wp:positionH>
                <wp:positionV relativeFrom="paragraph">
                  <wp:posOffset>30480</wp:posOffset>
                </wp:positionV>
                <wp:extent cx="285750" cy="306070"/>
                <wp:effectExtent l="9525" t="8890" r="9525" b="8890"/>
                <wp:wrapNone/>
                <wp:docPr id="79" name="Auto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6070"/>
                        </a:xfrm>
                        <a:prstGeom prst="flowChartConnector">
                          <a:avLst/>
                        </a:prstGeom>
                        <a:solidFill>
                          <a:srgbClr val="FFFFFF"/>
                        </a:solidFill>
                        <a:ln w="9525">
                          <a:solidFill>
                            <a:srgbClr val="000000"/>
                          </a:solidFill>
                          <a:round/>
                          <a:headEnd/>
                          <a:tailEnd/>
                        </a:ln>
                      </wps:spPr>
                      <wps:txbx>
                        <w:txbxContent>
                          <w:p w14:paraId="39E770F0" w14:textId="77777777" w:rsidR="00EE4D93" w:rsidRPr="008B18D6" w:rsidRDefault="00EE4D93" w:rsidP="00616AF8">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A12B" id="AutoShape 618" o:spid="_x0000_s1032" type="#_x0000_t120" style="position:absolute;margin-left:26.25pt;margin-top:2.4pt;width:22.5pt;height:24.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">
                <v:textbox>
                  <w:txbxContent>
                    <w:p w14:paraId="39E770F0" w14:textId="77777777" w:rsidR="00EE4D93" w:rsidRPr="008B18D6" w:rsidRDefault="00EE4D93" w:rsidP="00616AF8">
                      <w:pPr>
                        <w:rPr>
                          <w:b/>
                        </w:rPr>
                      </w:pPr>
                      <w:r>
                        <w:rPr>
                          <w:b/>
                        </w:rPr>
                        <w:t>4</w:t>
                      </w:r>
                    </w:p>
                  </w:txbxContent>
                </v:textbox>
              </v:shape>
            </w:pict>
          </mc:Fallback>
        </mc:AlternateContent>
      </w:r>
      <w:r w:rsidR="00616AF8" w:rsidRPr="00616AF8">
        <w:rPr>
          <w:color w:val="FF0000"/>
          <w:sz w:val="20"/>
          <w:szCs w:val="20"/>
        </w:rPr>
        <w:tab/>
        <w:t>Dam Owner’s Internal</w:t>
      </w:r>
      <w:r w:rsidR="00616AF8" w:rsidRPr="00616AF8">
        <w:rPr>
          <w:color w:val="FF0000"/>
          <w:sz w:val="20"/>
          <w:szCs w:val="20"/>
        </w:rPr>
        <w:tab/>
      </w:r>
      <w:r w:rsidR="00616AF8" w:rsidRPr="00CC7E40">
        <w:rPr>
          <w:i/>
          <w:highlight w:val="yellow"/>
        </w:rPr>
        <w:t>(INSERT NAME AND</w:t>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850-942-8833</w:t>
      </w:r>
    </w:p>
    <w:p w14:paraId="7C810EB3" w14:textId="77777777" w:rsidR="00616AF8" w:rsidRPr="00616AF8" w:rsidRDefault="00616AF8" w:rsidP="00616AF8">
      <w:pPr>
        <w:keepNext/>
        <w:tabs>
          <w:tab w:val="left" w:pos="-1080"/>
          <w:tab w:val="left" w:pos="-720"/>
          <w:tab w:val="left" w:pos="1710"/>
          <w:tab w:val="left" w:pos="4230"/>
          <w:tab w:val="left" w:pos="7560"/>
        </w:tabs>
        <w:suppressAutoHyphens/>
        <w:autoSpaceDE w:val="0"/>
        <w:autoSpaceDN w:val="0"/>
        <w:adjustRightInd w:val="0"/>
        <w:spacing w:after="120" w:line="360" w:lineRule="auto"/>
        <w:contextualSpacing/>
        <w:textAlignment w:val="center"/>
        <w:outlineLvl w:val="1"/>
        <w:rPr>
          <w:color w:val="FF0000"/>
          <w:sz w:val="20"/>
          <w:szCs w:val="20"/>
        </w:rPr>
      </w:pPr>
      <w:r w:rsidRPr="00616AF8">
        <w:rPr>
          <w:color w:val="FF0000"/>
          <w:sz w:val="20"/>
          <w:szCs w:val="20"/>
        </w:rPr>
        <w:tab/>
        <w:t>Contacts</w:t>
      </w:r>
      <w:r w:rsidRPr="00616AF8">
        <w:rPr>
          <w:color w:val="FF0000"/>
          <w:sz w:val="20"/>
          <w:szCs w:val="20"/>
        </w:rPr>
        <w:tab/>
      </w:r>
      <w:r w:rsidRPr="00CC7E40">
        <w:rPr>
          <w:i/>
          <w:highlight w:val="yellow"/>
        </w:rPr>
        <w:t>PHONE NUMBER)</w:t>
      </w:r>
    </w:p>
    <w:p w14:paraId="7E1DE5B4" w14:textId="08A6FB44" w:rsidR="00616AF8" w:rsidRPr="00616AF8" w:rsidRDefault="006F30A1" w:rsidP="00A515F7">
      <w:pPr>
        <w:keepNext/>
        <w:tabs>
          <w:tab w:val="left" w:pos="-1080"/>
          <w:tab w:val="left" w:pos="-720"/>
          <w:tab w:val="left" w:pos="1080"/>
          <w:tab w:val="left" w:pos="4230"/>
          <w:tab w:val="left" w:pos="756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28544" behindDoc="0" locked="0" layoutInCell="1" allowOverlap="1" wp14:anchorId="5DB89894" wp14:editId="0DF84620">
                <wp:simplePos x="0" y="0"/>
                <wp:positionH relativeFrom="column">
                  <wp:posOffset>274320</wp:posOffset>
                </wp:positionH>
                <wp:positionV relativeFrom="paragraph">
                  <wp:posOffset>84455</wp:posOffset>
                </wp:positionV>
                <wp:extent cx="342900" cy="635"/>
                <wp:effectExtent l="7620" t="53340" r="20955" b="60325"/>
                <wp:wrapNone/>
                <wp:docPr id="78"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A38D7" id="AutoShape 600" o:spid="_x0000_s1026" type="#_x0000_t32" style="position:absolute;margin-left:21.6pt;margin-top:6.65pt;width:27pt;height:.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">
                <v:stroke endarrow="block"/>
              </v:shape>
            </w:pict>
          </mc:Fallback>
        </mc:AlternateContent>
      </w:r>
      <w:r w:rsidRPr="00616AF8">
        <w:rPr>
          <w:noProof/>
          <w:color w:val="FF0000"/>
          <w:sz w:val="20"/>
          <w:szCs w:val="20"/>
        </w:rPr>
        <mc:AlternateContent>
          <mc:Choice Requires="wps">
            <w:drawing>
              <wp:anchor distT="0" distB="0" distL="114300" distR="114300" simplePos="0" relativeHeight="251617280" behindDoc="1" locked="0" layoutInCell="1" allowOverlap="1" wp14:anchorId="0DC25B2F" wp14:editId="2D493A94">
                <wp:simplePos x="0" y="0"/>
                <wp:positionH relativeFrom="column">
                  <wp:posOffset>2590800</wp:posOffset>
                </wp:positionH>
                <wp:positionV relativeFrom="paragraph">
                  <wp:posOffset>192405</wp:posOffset>
                </wp:positionV>
                <wp:extent cx="1619250" cy="829945"/>
                <wp:effectExtent l="9525" t="8890" r="9525" b="8890"/>
                <wp:wrapNone/>
                <wp:docPr id="75"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994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4CD62" id="AutoShape 589" o:spid="_x0000_s1026" type="#_x0000_t109" style="position:absolute;margin-left:204pt;margin-top:15.15pt;width:127.5pt;height:6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"/>
            </w:pict>
          </mc:Fallback>
        </mc:AlternateContent>
      </w:r>
      <w:r w:rsidR="00616AF8" w:rsidRPr="00616AF8">
        <w:rPr>
          <w:color w:val="FF0000"/>
          <w:sz w:val="20"/>
          <w:szCs w:val="20"/>
        </w:rPr>
        <w:tab/>
      </w:r>
      <w:r w:rsidR="00616AF8" w:rsidRPr="00CC7E40">
        <w:rPr>
          <w:i/>
          <w:highlight w:val="yellow"/>
        </w:rPr>
        <w:t>(INSERT NAME AND</w:t>
      </w:r>
    </w:p>
    <w:p w14:paraId="5C02342F" w14:textId="3850E263" w:rsidR="00A515F7" w:rsidRDefault="006F30A1" w:rsidP="00A515F7">
      <w:pPr>
        <w:keepNext/>
        <w:tabs>
          <w:tab w:val="left" w:pos="1080"/>
          <w:tab w:val="left" w:pos="4590"/>
          <w:tab w:val="left" w:pos="738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22400" behindDoc="1" locked="0" layoutInCell="1" allowOverlap="1" wp14:anchorId="7430D663" wp14:editId="63CFDCA7">
                <wp:simplePos x="0" y="0"/>
                <wp:positionH relativeFrom="column">
                  <wp:posOffset>4563110</wp:posOffset>
                </wp:positionH>
                <wp:positionV relativeFrom="paragraph">
                  <wp:posOffset>100330</wp:posOffset>
                </wp:positionV>
                <wp:extent cx="1701800" cy="746760"/>
                <wp:effectExtent l="10160" t="6350" r="12065" b="8890"/>
                <wp:wrapNone/>
                <wp:docPr id="74"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74676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7EA20" id="AutoShape 594" o:spid="_x0000_s1026" type="#_x0000_t109" style="position:absolute;margin-left:359.3pt;margin-top:7.9pt;width:134pt;height:5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"/>
            </w:pict>
          </mc:Fallback>
        </mc:AlternateContent>
      </w:r>
      <w:r w:rsidR="00616AF8" w:rsidRPr="00616AF8">
        <w:rPr>
          <w:color w:val="FF0000"/>
          <w:sz w:val="20"/>
          <w:szCs w:val="20"/>
        </w:rPr>
        <w:tab/>
      </w:r>
      <w:r w:rsidR="00616AF8" w:rsidRPr="00CC7E40">
        <w:rPr>
          <w:i/>
          <w:highlight w:val="yellow"/>
        </w:rPr>
        <w:t>PHONE NUMBER)</w:t>
      </w:r>
      <w:r w:rsidR="00616AF8" w:rsidRPr="00616AF8">
        <w:rPr>
          <w:color w:val="FF0000"/>
          <w:sz w:val="20"/>
          <w:szCs w:val="20"/>
        </w:rPr>
        <w:tab/>
        <w:t xml:space="preserve">County </w:t>
      </w:r>
      <w:r w:rsidR="00D97FF1">
        <w:rPr>
          <w:color w:val="FF0000"/>
          <w:sz w:val="20"/>
          <w:szCs w:val="20"/>
        </w:rPr>
        <w:t>Sheriff</w:t>
      </w:r>
    </w:p>
    <w:p w14:paraId="5B98CA69" w14:textId="6CD9C762" w:rsidR="00616AF8" w:rsidRPr="00616AF8" w:rsidRDefault="00A515F7" w:rsidP="00A515F7">
      <w:pPr>
        <w:keepNext/>
        <w:tabs>
          <w:tab w:val="left" w:pos="1080"/>
          <w:tab w:val="left" w:pos="4590"/>
          <w:tab w:val="left" w:pos="7380"/>
        </w:tabs>
        <w:suppressAutoHyphens/>
        <w:autoSpaceDE w:val="0"/>
        <w:autoSpaceDN w:val="0"/>
        <w:adjustRightInd w:val="0"/>
        <w:spacing w:after="120"/>
        <w:contextualSpacing/>
        <w:textAlignment w:val="center"/>
        <w:outlineLvl w:val="1"/>
        <w:rPr>
          <w:color w:val="FF0000"/>
          <w:sz w:val="20"/>
          <w:szCs w:val="20"/>
        </w:rPr>
      </w:pPr>
      <w:r>
        <w:rPr>
          <w:color w:val="FF0000"/>
          <w:sz w:val="20"/>
          <w:szCs w:val="20"/>
        </w:rPr>
        <w:tab/>
      </w:r>
      <w:r>
        <w:rPr>
          <w:color w:val="FF0000"/>
          <w:sz w:val="20"/>
          <w:szCs w:val="20"/>
        </w:rPr>
        <w:tab/>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Bureau of Emergency</w:t>
      </w:r>
    </w:p>
    <w:p w14:paraId="0F9A0819" w14:textId="337A6962" w:rsidR="00A515F7" w:rsidRPr="00616AF8" w:rsidRDefault="006F30A1" w:rsidP="00A515F7">
      <w:pPr>
        <w:keepNext/>
        <w:tabs>
          <w:tab w:val="left" w:pos="1080"/>
          <w:tab w:val="left" w:pos="4230"/>
          <w:tab w:val="left" w:pos="801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41856" behindDoc="0" locked="0" layoutInCell="1" allowOverlap="1" wp14:anchorId="109D9CA3" wp14:editId="24BAF5F4">
                <wp:simplePos x="0" y="0"/>
                <wp:positionH relativeFrom="column">
                  <wp:posOffset>6261100</wp:posOffset>
                </wp:positionH>
                <wp:positionV relativeFrom="paragraph">
                  <wp:posOffset>147320</wp:posOffset>
                </wp:positionV>
                <wp:extent cx="193675" cy="635"/>
                <wp:effectExtent l="22225" t="60325" r="12700" b="53340"/>
                <wp:wrapNone/>
                <wp:docPr id="73"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54C66" id="AutoShape 613" o:spid="_x0000_s1026" type="#_x0000_t32" style="position:absolute;margin-left:493pt;margin-top:11.6pt;width:15.25pt;height:.0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">
                <v:stroke endarrow="block"/>
              </v:shape>
            </w:pict>
          </mc:Fallback>
        </mc:AlternateContent>
      </w:r>
      <w:r w:rsidR="00616AF8" w:rsidRPr="00616AF8">
        <w:rPr>
          <w:color w:val="FF0000"/>
          <w:sz w:val="20"/>
          <w:szCs w:val="20"/>
        </w:rPr>
        <w:tab/>
      </w:r>
      <w:r w:rsidR="00616AF8" w:rsidRPr="00616AF8">
        <w:rPr>
          <w:color w:val="FF0000"/>
          <w:sz w:val="20"/>
          <w:szCs w:val="20"/>
        </w:rPr>
        <w:tab/>
      </w:r>
      <w:r w:rsidR="00616AF8" w:rsidRPr="00CC7E40">
        <w:rPr>
          <w:i/>
          <w:highlight w:val="yellow"/>
        </w:rPr>
        <w:t>(INSERT NAME AND</w:t>
      </w:r>
      <w:r w:rsidR="00616AF8" w:rsidRPr="00616AF8">
        <w:rPr>
          <w:color w:val="FF0000"/>
          <w:sz w:val="20"/>
          <w:szCs w:val="20"/>
        </w:rPr>
        <w:tab/>
        <w:t>Response</w:t>
      </w:r>
    </w:p>
    <w:p w14:paraId="2335546A" w14:textId="77777777" w:rsidR="00616AF8" w:rsidRPr="00616AF8" w:rsidRDefault="00616AF8" w:rsidP="00616AF8">
      <w:pPr>
        <w:keepNext/>
        <w:tabs>
          <w:tab w:val="left" w:pos="1080"/>
          <w:tab w:val="left" w:pos="4230"/>
          <w:tab w:val="left" w:pos="7830"/>
        </w:tabs>
        <w:suppressAutoHyphens/>
        <w:autoSpaceDE w:val="0"/>
        <w:autoSpaceDN w:val="0"/>
        <w:adjustRightInd w:val="0"/>
        <w:spacing w:after="120" w:line="360" w:lineRule="auto"/>
        <w:contextualSpacing/>
        <w:textAlignment w:val="center"/>
        <w:outlineLvl w:val="1"/>
        <w:rPr>
          <w:color w:val="FF0000"/>
          <w:sz w:val="20"/>
          <w:szCs w:val="20"/>
        </w:rPr>
      </w:pPr>
      <w:r w:rsidRPr="00616AF8">
        <w:rPr>
          <w:color w:val="FF0000"/>
          <w:sz w:val="20"/>
          <w:szCs w:val="20"/>
        </w:rPr>
        <w:tab/>
      </w:r>
      <w:r w:rsidRPr="00616AF8">
        <w:rPr>
          <w:color w:val="FF0000"/>
          <w:sz w:val="20"/>
          <w:szCs w:val="20"/>
        </w:rPr>
        <w:tab/>
      </w:r>
      <w:r w:rsidRPr="00CC7E40">
        <w:rPr>
          <w:i/>
          <w:highlight w:val="yellow"/>
        </w:rPr>
        <w:t>PHONE NUMBER)</w:t>
      </w:r>
      <w:r w:rsidRPr="00616AF8">
        <w:rPr>
          <w:color w:val="FF0000"/>
          <w:sz w:val="20"/>
          <w:szCs w:val="20"/>
        </w:rPr>
        <w:tab/>
        <w:t>850-245-2010</w:t>
      </w:r>
    </w:p>
    <w:p w14:paraId="4FF43C3A" w14:textId="00A48D2D" w:rsidR="00616AF8" w:rsidRPr="00616AF8" w:rsidRDefault="006F30A1" w:rsidP="00616AF8">
      <w:pPr>
        <w:keepNext/>
        <w:tabs>
          <w:tab w:val="left" w:pos="1080"/>
          <w:tab w:val="left" w:pos="4230"/>
          <w:tab w:val="left" w:pos="7560"/>
        </w:tabs>
        <w:suppressAutoHyphens/>
        <w:autoSpaceDE w:val="0"/>
        <w:autoSpaceDN w:val="0"/>
        <w:adjustRightInd w:val="0"/>
        <w:spacing w:after="120" w:line="360" w:lineRule="auto"/>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21376" behindDoc="1" locked="0" layoutInCell="1" allowOverlap="1" wp14:anchorId="098ED8AF" wp14:editId="4115E951">
                <wp:simplePos x="0" y="0"/>
                <wp:positionH relativeFrom="column">
                  <wp:posOffset>4559300</wp:posOffset>
                </wp:positionH>
                <wp:positionV relativeFrom="paragraph">
                  <wp:posOffset>283845</wp:posOffset>
                </wp:positionV>
                <wp:extent cx="1701800" cy="871220"/>
                <wp:effectExtent l="6350" t="6350" r="6350" b="8255"/>
                <wp:wrapNone/>
                <wp:docPr id="72"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87122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D8DF4" id="AutoShape 593" o:spid="_x0000_s1026" type="#_x0000_t109" style="position:absolute;margin-left:359pt;margin-top:22.35pt;width:134pt;height:6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"/>
            </w:pict>
          </mc:Fallback>
        </mc:AlternateContent>
      </w:r>
      <w:r w:rsidRPr="00616AF8">
        <w:rPr>
          <w:noProof/>
          <w:color w:val="FF0000"/>
          <w:sz w:val="20"/>
          <w:szCs w:val="20"/>
        </w:rPr>
        <mc:AlternateContent>
          <mc:Choice Requires="wps">
            <w:drawing>
              <wp:anchor distT="0" distB="0" distL="114300" distR="114300" simplePos="0" relativeHeight="251618304" behindDoc="1" locked="0" layoutInCell="1" allowOverlap="1" wp14:anchorId="481B5F48" wp14:editId="5E65B823">
                <wp:simplePos x="0" y="0"/>
                <wp:positionH relativeFrom="column">
                  <wp:posOffset>2590800</wp:posOffset>
                </wp:positionH>
                <wp:positionV relativeFrom="paragraph">
                  <wp:posOffset>283845</wp:posOffset>
                </wp:positionV>
                <wp:extent cx="1619250" cy="829945"/>
                <wp:effectExtent l="9525" t="6350" r="9525" b="11430"/>
                <wp:wrapNone/>
                <wp:docPr id="71"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9945"/>
                        </a:xfrm>
                        <a:prstGeom prst="flowChartProcess">
                          <a:avLst/>
                        </a:prstGeom>
                        <a:solidFill>
                          <a:srgbClr val="FFFFFF"/>
                        </a:solidFill>
                        <a:ln w="9525">
                          <a:solidFill>
                            <a:srgbClr val="000000"/>
                          </a:solidFill>
                          <a:miter lim="800000"/>
                          <a:headEnd/>
                          <a:tailEnd/>
                        </a:ln>
                      </wps:spPr>
                      <wps:txbx>
                        <w:txbxContent>
                          <w:p w14:paraId="1B5427F7" w14:textId="77777777" w:rsidR="00EE4D93" w:rsidRDefault="00EE4D93" w:rsidP="00616A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B5F48" id="_x0000_t109" coordsize="21600,21600" o:spt="109" path="m,l,21600r21600,l21600,xe">
                <v:stroke joinstyle="miter"/>
                <v:path gradientshapeok="t" o:connecttype="rect"/>
              </v:shapetype>
              <v:shape id="AutoShape 590" o:spid="_x0000_s1033" type="#_x0000_t109" style="position:absolute;margin-left:204pt;margin-top:22.35pt;width:127.5pt;height:65.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">
                <v:textbox>
                  <w:txbxContent>
                    <w:p w14:paraId="1B5427F7" w14:textId="77777777" w:rsidR="00EE4D93" w:rsidRDefault="00EE4D93" w:rsidP="00616AF8"/>
                  </w:txbxContent>
                </v:textbox>
              </v:shape>
            </w:pict>
          </mc:Fallback>
        </mc:AlternateContent>
      </w:r>
    </w:p>
    <w:p w14:paraId="67B74F1D" w14:textId="19E5D303" w:rsidR="00616AF8" w:rsidRPr="00616AF8" w:rsidRDefault="006F30A1" w:rsidP="00A515F7">
      <w:pPr>
        <w:keepNext/>
        <w:tabs>
          <w:tab w:val="left" w:pos="1080"/>
          <w:tab w:val="left" w:pos="4410"/>
          <w:tab w:val="left" w:pos="738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52096" behindDoc="0" locked="0" layoutInCell="1" allowOverlap="1" wp14:anchorId="5D231F5A" wp14:editId="60058D69">
                <wp:simplePos x="0" y="0"/>
                <wp:positionH relativeFrom="column">
                  <wp:posOffset>4428490</wp:posOffset>
                </wp:positionH>
                <wp:positionV relativeFrom="paragraph">
                  <wp:posOffset>50800</wp:posOffset>
                </wp:positionV>
                <wp:extent cx="0" cy="1114425"/>
                <wp:effectExtent l="8890" t="11430" r="10160" b="7620"/>
                <wp:wrapNone/>
                <wp:docPr id="70"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E84D1" id="AutoShape 623" o:spid="_x0000_s1026" type="#_x0000_t32" style="position:absolute;margin-left:348.7pt;margin-top:4pt;width:0;height:8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"/>
            </w:pict>
          </mc:Fallback>
        </mc:AlternateContent>
      </w:r>
      <w:r w:rsidRPr="00616AF8">
        <w:rPr>
          <w:noProof/>
          <w:color w:val="FF0000"/>
          <w:sz w:val="20"/>
          <w:szCs w:val="20"/>
        </w:rPr>
        <mc:AlternateContent>
          <mc:Choice Requires="wps">
            <w:drawing>
              <wp:anchor distT="0" distB="0" distL="114300" distR="114300" simplePos="0" relativeHeight="251642880" behindDoc="0" locked="0" layoutInCell="1" allowOverlap="1" wp14:anchorId="2776A380" wp14:editId="01475CCE">
                <wp:simplePos x="0" y="0"/>
                <wp:positionH relativeFrom="column">
                  <wp:posOffset>6264910</wp:posOffset>
                </wp:positionH>
                <wp:positionV relativeFrom="paragraph">
                  <wp:posOffset>228600</wp:posOffset>
                </wp:positionV>
                <wp:extent cx="193675" cy="635"/>
                <wp:effectExtent l="16510" t="55880" r="8890" b="57785"/>
                <wp:wrapNone/>
                <wp:docPr id="69" name="Auto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C1C50" id="AutoShape 614" o:spid="_x0000_s1026" type="#_x0000_t32" style="position:absolute;margin-left:493.3pt;margin-top:18pt;width:15.25pt;height:.0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">
                <v:stroke endarrow="block"/>
              </v:shape>
            </w:pict>
          </mc:Fallback>
        </mc:AlternateContent>
      </w:r>
      <w:r w:rsidR="00616AF8" w:rsidRPr="00616AF8">
        <w:rPr>
          <w:color w:val="FF0000"/>
          <w:sz w:val="20"/>
          <w:szCs w:val="20"/>
        </w:rPr>
        <w:tab/>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Water Management</w:t>
      </w:r>
      <w:r w:rsidR="00616AF8" w:rsidRPr="00616AF8">
        <w:rPr>
          <w:color w:val="FF0000"/>
          <w:sz w:val="20"/>
          <w:szCs w:val="20"/>
        </w:rPr>
        <w:tab/>
      </w:r>
      <w:r w:rsidR="00A34972">
        <w:rPr>
          <w:color w:val="FF0000"/>
          <w:sz w:val="20"/>
          <w:szCs w:val="20"/>
        </w:rPr>
        <w:t xml:space="preserve"> </w:t>
      </w:r>
      <w:r w:rsidR="00A515F7">
        <w:rPr>
          <w:color w:val="FF0000"/>
          <w:sz w:val="20"/>
          <w:szCs w:val="20"/>
        </w:rPr>
        <w:t xml:space="preserve"> </w:t>
      </w:r>
      <w:r w:rsidR="00616AF8" w:rsidRPr="00616AF8">
        <w:rPr>
          <w:color w:val="FF0000"/>
          <w:sz w:val="20"/>
          <w:szCs w:val="20"/>
        </w:rPr>
        <w:t xml:space="preserve">Bureau of Mining and </w:t>
      </w:r>
    </w:p>
    <w:p w14:paraId="7E6307C3" w14:textId="521D4178" w:rsidR="00616AF8" w:rsidRPr="00616AF8" w:rsidRDefault="00616AF8" w:rsidP="00616AF8">
      <w:pPr>
        <w:keepNext/>
        <w:tabs>
          <w:tab w:val="left" w:pos="1080"/>
          <w:tab w:val="left" w:pos="4590"/>
          <w:tab w:val="left" w:pos="7470"/>
        </w:tabs>
        <w:suppressAutoHyphens/>
        <w:autoSpaceDE w:val="0"/>
        <w:autoSpaceDN w:val="0"/>
        <w:adjustRightInd w:val="0"/>
        <w:spacing w:after="120" w:line="360" w:lineRule="auto"/>
        <w:contextualSpacing/>
        <w:textAlignment w:val="center"/>
        <w:outlineLvl w:val="1"/>
        <w:rPr>
          <w:color w:val="FF0000"/>
          <w:sz w:val="20"/>
          <w:szCs w:val="20"/>
        </w:rPr>
      </w:pPr>
      <w:r w:rsidRPr="00616AF8">
        <w:rPr>
          <w:color w:val="FF0000"/>
          <w:sz w:val="20"/>
          <w:szCs w:val="20"/>
        </w:rPr>
        <w:tab/>
      </w:r>
      <w:r w:rsidRPr="00616AF8">
        <w:rPr>
          <w:color w:val="FF0000"/>
          <w:sz w:val="20"/>
          <w:szCs w:val="20"/>
        </w:rPr>
        <w:tab/>
      </w:r>
      <w:r w:rsidR="00A515F7">
        <w:rPr>
          <w:color w:val="FF0000"/>
          <w:sz w:val="20"/>
          <w:szCs w:val="20"/>
        </w:rPr>
        <w:t xml:space="preserve"> </w:t>
      </w:r>
      <w:r w:rsidRPr="00616AF8">
        <w:rPr>
          <w:color w:val="FF0000"/>
          <w:sz w:val="20"/>
          <w:szCs w:val="20"/>
        </w:rPr>
        <w:t>District Office</w:t>
      </w:r>
      <w:r w:rsidRPr="00616AF8">
        <w:rPr>
          <w:color w:val="FF0000"/>
          <w:sz w:val="20"/>
          <w:szCs w:val="20"/>
        </w:rPr>
        <w:tab/>
      </w:r>
      <w:r w:rsidR="00A34972">
        <w:rPr>
          <w:color w:val="FF0000"/>
          <w:sz w:val="20"/>
          <w:szCs w:val="20"/>
        </w:rPr>
        <w:t xml:space="preserve"> </w:t>
      </w:r>
      <w:r w:rsidRPr="00616AF8">
        <w:rPr>
          <w:color w:val="FF0000"/>
          <w:sz w:val="20"/>
          <w:szCs w:val="20"/>
        </w:rPr>
        <w:t>Minerals Regulation</w:t>
      </w:r>
    </w:p>
    <w:p w14:paraId="382DCA30" w14:textId="188AED85" w:rsidR="00616AF8" w:rsidRPr="00616AF8" w:rsidRDefault="006F30A1" w:rsidP="00616AF8">
      <w:pPr>
        <w:keepNext/>
        <w:tabs>
          <w:tab w:val="left" w:pos="1080"/>
          <w:tab w:val="left" w:pos="4320"/>
          <w:tab w:val="left" w:pos="4590"/>
          <w:tab w:val="left" w:pos="7290"/>
        </w:tabs>
        <w:suppressAutoHyphens/>
        <w:autoSpaceDE w:val="0"/>
        <w:autoSpaceDN w:val="0"/>
        <w:adjustRightInd w:val="0"/>
        <w:spacing w:after="120" w:line="360" w:lineRule="auto"/>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48000" behindDoc="0" locked="0" layoutInCell="1" allowOverlap="1" wp14:anchorId="0D6B3D3F" wp14:editId="017AC841">
                <wp:simplePos x="0" y="0"/>
                <wp:positionH relativeFrom="column">
                  <wp:posOffset>2419985</wp:posOffset>
                </wp:positionH>
                <wp:positionV relativeFrom="paragraph">
                  <wp:posOffset>90170</wp:posOffset>
                </wp:positionV>
                <wp:extent cx="171450" cy="635"/>
                <wp:effectExtent l="10160" t="6350" r="8890" b="12065"/>
                <wp:wrapNone/>
                <wp:docPr id="68"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78748" id="AutoShape 619" o:spid="_x0000_s1026" type="#_x0000_t32" style="position:absolute;margin-left:190.55pt;margin-top:7.1pt;width:13.5pt;height:.0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">
                <v:stroke dashstyle="dash"/>
              </v:shape>
            </w:pict>
          </mc:Fallback>
        </mc:AlternateContent>
      </w:r>
      <w:r w:rsidRPr="00616AF8">
        <w:rPr>
          <w:noProof/>
          <w:color w:val="FF0000"/>
          <w:sz w:val="20"/>
          <w:szCs w:val="20"/>
        </w:rPr>
        <mc:AlternateContent>
          <mc:Choice Requires="wps">
            <w:drawing>
              <wp:anchor distT="0" distB="0" distL="114300" distR="114300" simplePos="0" relativeHeight="251637760" behindDoc="0" locked="0" layoutInCell="1" allowOverlap="1" wp14:anchorId="661941E5" wp14:editId="760FE97C">
                <wp:simplePos x="0" y="0"/>
                <wp:positionH relativeFrom="column">
                  <wp:posOffset>4210685</wp:posOffset>
                </wp:positionH>
                <wp:positionV relativeFrom="paragraph">
                  <wp:posOffset>160020</wp:posOffset>
                </wp:positionV>
                <wp:extent cx="219075" cy="0"/>
                <wp:effectExtent l="19685" t="57150" r="8890" b="57150"/>
                <wp:wrapNone/>
                <wp:docPr id="67"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4AA9F" id="AutoShape 609" o:spid="_x0000_s1026" type="#_x0000_t32" style="position:absolute;margin-left:331.55pt;margin-top:12.6pt;width:17.25pt;height:0;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">
                <v:stroke endarrow="block"/>
              </v:shape>
            </w:pict>
          </mc:Fallback>
        </mc:AlternateContent>
      </w:r>
      <w:r w:rsidR="00616AF8" w:rsidRPr="00616AF8">
        <w:rPr>
          <w:color w:val="FF0000"/>
          <w:sz w:val="20"/>
          <w:szCs w:val="20"/>
        </w:rPr>
        <w:tab/>
      </w:r>
      <w:r w:rsidR="00616AF8" w:rsidRPr="00616AF8">
        <w:rPr>
          <w:color w:val="FF0000"/>
          <w:sz w:val="20"/>
          <w:szCs w:val="20"/>
        </w:rPr>
        <w:tab/>
      </w:r>
      <w:r w:rsidR="00A515F7" w:rsidRPr="00A515F7">
        <w:rPr>
          <w:sz w:val="20"/>
          <w:szCs w:val="20"/>
        </w:rPr>
        <w:t>(</w:t>
      </w:r>
      <w:r w:rsidR="00616AF8" w:rsidRPr="00CC7E40">
        <w:rPr>
          <w:i/>
          <w:highlight w:val="yellow"/>
        </w:rPr>
        <w:t>PHONE NUMBER)</w:t>
      </w:r>
      <w:r w:rsidR="00616AF8" w:rsidRPr="00616AF8">
        <w:rPr>
          <w:color w:val="FF0000"/>
          <w:sz w:val="20"/>
          <w:szCs w:val="20"/>
        </w:rPr>
        <w:tab/>
      </w:r>
      <w:r w:rsidR="00A34972">
        <w:rPr>
          <w:color w:val="FF0000"/>
          <w:sz w:val="20"/>
          <w:szCs w:val="20"/>
        </w:rPr>
        <w:t xml:space="preserve"> </w:t>
      </w:r>
      <w:r w:rsidR="00A515F7">
        <w:rPr>
          <w:color w:val="FF0000"/>
          <w:sz w:val="20"/>
          <w:szCs w:val="20"/>
        </w:rPr>
        <w:t xml:space="preserve"> </w:t>
      </w:r>
      <w:r w:rsidR="00616AF8" w:rsidRPr="00616AF8">
        <w:rPr>
          <w:color w:val="FF0000"/>
          <w:sz w:val="20"/>
          <w:szCs w:val="20"/>
        </w:rPr>
        <w:t>State Dam Safety Officer</w:t>
      </w:r>
    </w:p>
    <w:p w14:paraId="4FB26123" w14:textId="2DBF7371" w:rsidR="00616AF8" w:rsidRPr="00616AF8" w:rsidRDefault="006F30A1" w:rsidP="00616AF8">
      <w:pPr>
        <w:keepNext/>
        <w:tabs>
          <w:tab w:val="left" w:pos="1080"/>
          <w:tab w:val="left" w:pos="4230"/>
          <w:tab w:val="left" w:pos="7830"/>
        </w:tabs>
        <w:suppressAutoHyphens/>
        <w:autoSpaceDE w:val="0"/>
        <w:autoSpaceDN w:val="0"/>
        <w:adjustRightInd w:val="0"/>
        <w:spacing w:after="120" w:line="360" w:lineRule="auto"/>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51072" behindDoc="1" locked="0" layoutInCell="1" allowOverlap="1" wp14:anchorId="7201EE3E" wp14:editId="1FB63FEF">
                <wp:simplePos x="0" y="0"/>
                <wp:positionH relativeFrom="column">
                  <wp:posOffset>2590800</wp:posOffset>
                </wp:positionH>
                <wp:positionV relativeFrom="paragraph">
                  <wp:posOffset>231775</wp:posOffset>
                </wp:positionV>
                <wp:extent cx="1619250" cy="905510"/>
                <wp:effectExtent l="9525" t="10795" r="9525" b="7620"/>
                <wp:wrapNone/>
                <wp:docPr id="66"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9055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D59A1" id="AutoShape 622" o:spid="_x0000_s1026" type="#_x0000_t109" style="position:absolute;margin-left:204pt;margin-top:18.25pt;width:127.5pt;height:7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"/>
            </w:pict>
          </mc:Fallback>
        </mc:AlternateContent>
      </w:r>
      <w:r w:rsidR="00616AF8" w:rsidRPr="00616AF8">
        <w:rPr>
          <w:color w:val="FF0000"/>
          <w:sz w:val="20"/>
          <w:szCs w:val="20"/>
        </w:rPr>
        <w:tab/>
      </w:r>
      <w:r w:rsidR="00616AF8" w:rsidRPr="00616AF8">
        <w:rPr>
          <w:color w:val="FF0000"/>
          <w:sz w:val="20"/>
          <w:szCs w:val="20"/>
        </w:rPr>
        <w:tab/>
      </w:r>
      <w:r w:rsidR="00616AF8" w:rsidRPr="00616AF8">
        <w:rPr>
          <w:color w:val="FF0000"/>
          <w:sz w:val="20"/>
          <w:szCs w:val="20"/>
        </w:rPr>
        <w:tab/>
        <w:t>850-488-8217</w:t>
      </w:r>
    </w:p>
    <w:p w14:paraId="0945636B" w14:textId="4FC3EEFA" w:rsidR="00616AF8" w:rsidRPr="00616AF8" w:rsidRDefault="00616AF8" w:rsidP="00A515F7">
      <w:pPr>
        <w:keepNext/>
        <w:tabs>
          <w:tab w:val="left" w:pos="1080"/>
          <w:tab w:val="left" w:pos="4230"/>
          <w:tab w:val="left" w:pos="7560"/>
        </w:tabs>
        <w:suppressAutoHyphens/>
        <w:autoSpaceDE w:val="0"/>
        <w:autoSpaceDN w:val="0"/>
        <w:adjustRightInd w:val="0"/>
        <w:spacing w:after="120"/>
        <w:textAlignment w:val="center"/>
        <w:outlineLvl w:val="1"/>
        <w:rPr>
          <w:color w:val="FF0000"/>
          <w:sz w:val="20"/>
          <w:szCs w:val="20"/>
        </w:rPr>
      </w:pPr>
      <w:r w:rsidRPr="00616AF8">
        <w:rPr>
          <w:color w:val="FF0000"/>
          <w:sz w:val="20"/>
          <w:szCs w:val="20"/>
        </w:rPr>
        <w:tab/>
      </w:r>
      <w:r w:rsidRPr="00616AF8">
        <w:rPr>
          <w:color w:val="FF0000"/>
          <w:sz w:val="20"/>
          <w:szCs w:val="20"/>
        </w:rPr>
        <w:tab/>
      </w:r>
      <w:r w:rsidR="00A34972">
        <w:rPr>
          <w:color w:val="FF0000"/>
          <w:sz w:val="20"/>
          <w:szCs w:val="20"/>
        </w:rPr>
        <w:t xml:space="preserve">    </w:t>
      </w:r>
      <w:r w:rsidRPr="00616AF8">
        <w:rPr>
          <w:color w:val="FF0000"/>
          <w:sz w:val="20"/>
          <w:szCs w:val="20"/>
        </w:rPr>
        <w:t xml:space="preserve">State Highway </w:t>
      </w:r>
    </w:p>
    <w:p w14:paraId="4603C255" w14:textId="70492439" w:rsidR="00616AF8" w:rsidRPr="00616AF8" w:rsidRDefault="006F30A1" w:rsidP="00616AF8">
      <w:pPr>
        <w:keepNext/>
        <w:tabs>
          <w:tab w:val="left" w:pos="1080"/>
          <w:tab w:val="left" w:pos="4500"/>
          <w:tab w:val="left" w:pos="7560"/>
        </w:tabs>
        <w:suppressAutoHyphens/>
        <w:autoSpaceDE w:val="0"/>
        <w:autoSpaceDN w:val="0"/>
        <w:adjustRightInd w:val="0"/>
        <w:spacing w:after="120" w:line="288" w:lineRule="auto"/>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54144" behindDoc="0" locked="0" layoutInCell="1" allowOverlap="1" wp14:anchorId="4F1DAA9F" wp14:editId="7011A739">
                <wp:simplePos x="0" y="0"/>
                <wp:positionH relativeFrom="column">
                  <wp:posOffset>4210685</wp:posOffset>
                </wp:positionH>
                <wp:positionV relativeFrom="paragraph">
                  <wp:posOffset>95885</wp:posOffset>
                </wp:positionV>
                <wp:extent cx="219075" cy="0"/>
                <wp:effectExtent l="19685" t="59055" r="8890" b="55245"/>
                <wp:wrapNone/>
                <wp:docPr id="65" name="Auto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988C6" id="AutoShape 625" o:spid="_x0000_s1026" type="#_x0000_t32" style="position:absolute;margin-left:331.55pt;margin-top:7.55pt;width:17.25pt;height: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">
                <v:stroke endarrow="block"/>
              </v:shape>
            </w:pict>
          </mc:Fallback>
        </mc:AlternateContent>
      </w:r>
      <w:r w:rsidR="00616AF8" w:rsidRPr="00616AF8">
        <w:rPr>
          <w:color w:val="FF0000"/>
          <w:sz w:val="20"/>
          <w:szCs w:val="20"/>
        </w:rPr>
        <w:tab/>
      </w:r>
      <w:r w:rsidR="00616AF8" w:rsidRPr="00616AF8">
        <w:rPr>
          <w:color w:val="FF0000"/>
          <w:sz w:val="20"/>
          <w:szCs w:val="20"/>
        </w:rPr>
        <w:tab/>
      </w:r>
      <w:r w:rsidR="00A515F7">
        <w:rPr>
          <w:color w:val="FF0000"/>
          <w:sz w:val="20"/>
          <w:szCs w:val="20"/>
        </w:rPr>
        <w:t xml:space="preserve"> </w:t>
      </w:r>
      <w:r w:rsidR="00616AF8" w:rsidRPr="00616AF8">
        <w:rPr>
          <w:color w:val="FF0000"/>
          <w:sz w:val="20"/>
          <w:szCs w:val="20"/>
        </w:rPr>
        <w:t>Patrol Dispatcher</w:t>
      </w:r>
    </w:p>
    <w:p w14:paraId="19431524" w14:textId="77777777" w:rsidR="00616AF8" w:rsidRPr="00616AF8" w:rsidRDefault="00616AF8" w:rsidP="00616AF8">
      <w:pPr>
        <w:tabs>
          <w:tab w:val="left" w:pos="1080"/>
          <w:tab w:val="left" w:pos="4680"/>
          <w:tab w:val="left" w:pos="7560"/>
        </w:tabs>
        <w:rPr>
          <w:color w:val="FF0000"/>
          <w:sz w:val="20"/>
          <w:szCs w:val="20"/>
        </w:rPr>
      </w:pPr>
      <w:r w:rsidRPr="00616AF8">
        <w:rPr>
          <w:color w:val="FF0000"/>
          <w:sz w:val="20"/>
          <w:szCs w:val="20"/>
        </w:rPr>
        <w:tab/>
      </w:r>
      <w:r w:rsidRPr="00616AF8">
        <w:rPr>
          <w:color w:val="FF0000"/>
          <w:sz w:val="20"/>
          <w:szCs w:val="20"/>
        </w:rPr>
        <w:tab/>
        <w:t>850-617-2000</w:t>
      </w:r>
    </w:p>
    <w:p w14:paraId="3D8ECCE3" w14:textId="77777777" w:rsidR="00616AF8" w:rsidRPr="00616AF8" w:rsidRDefault="00616AF8" w:rsidP="00616AF8">
      <w:pPr>
        <w:contextualSpacing/>
        <w:rPr>
          <w:color w:val="FF0000"/>
          <w:sz w:val="20"/>
          <w:szCs w:val="20"/>
          <w:u w:val="single"/>
        </w:rPr>
      </w:pPr>
      <w:r w:rsidRPr="00616AF8">
        <w:rPr>
          <w:color w:val="FF0000"/>
          <w:sz w:val="20"/>
          <w:szCs w:val="20"/>
          <w:u w:val="single"/>
        </w:rPr>
        <w:t>Legend</w:t>
      </w:r>
    </w:p>
    <w:p w14:paraId="2A56ECE5" w14:textId="1F3BD441" w:rsidR="00616AF8" w:rsidRPr="00616AF8" w:rsidRDefault="006F30A1" w:rsidP="00616AF8">
      <w:pPr>
        <w:spacing w:before="240" w:after="240"/>
        <w:contextualSpacing/>
        <w:rPr>
          <w:color w:val="FF0000"/>
          <w:sz w:val="20"/>
          <w:szCs w:val="20"/>
        </w:rPr>
      </w:pPr>
      <w:r w:rsidRPr="00616AF8">
        <w:rPr>
          <w:noProof/>
          <w:color w:val="FF0000"/>
          <w:sz w:val="20"/>
          <w:szCs w:val="20"/>
        </w:rPr>
        <mc:AlternateContent>
          <mc:Choice Requires="wps">
            <w:drawing>
              <wp:anchor distT="0" distB="0" distL="114300" distR="114300" simplePos="0" relativeHeight="251653120" behindDoc="0" locked="0" layoutInCell="1" allowOverlap="1" wp14:anchorId="40277765" wp14:editId="7506C18A">
                <wp:simplePos x="0" y="0"/>
                <wp:positionH relativeFrom="column">
                  <wp:posOffset>-10795</wp:posOffset>
                </wp:positionH>
                <wp:positionV relativeFrom="paragraph">
                  <wp:posOffset>79375</wp:posOffset>
                </wp:positionV>
                <wp:extent cx="285750" cy="287020"/>
                <wp:effectExtent l="8255" t="5080" r="10795" b="12700"/>
                <wp:wrapNone/>
                <wp:docPr id="64"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7020"/>
                        </a:xfrm>
                        <a:prstGeom prst="flowChartConnector">
                          <a:avLst/>
                        </a:prstGeom>
                        <a:solidFill>
                          <a:srgbClr val="FFFFFF"/>
                        </a:solidFill>
                        <a:ln w="9525">
                          <a:solidFill>
                            <a:srgbClr val="000000"/>
                          </a:solidFill>
                          <a:round/>
                          <a:headEnd/>
                          <a:tailEnd/>
                        </a:ln>
                      </wps:spPr>
                      <wps:txbx>
                        <w:txbxContent>
                          <w:p w14:paraId="0D11D295" w14:textId="77777777" w:rsidR="00EE4D93" w:rsidRPr="008B18D6" w:rsidRDefault="00EE4D93" w:rsidP="00616AF8">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77765" id="AutoShape 624" o:spid="_x0000_s1034" type="#_x0000_t120" style="position:absolute;margin-left:-.85pt;margin-top:6.25pt;width:22.5pt;height:2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">
                <v:textbox>
                  <w:txbxContent>
                    <w:p w14:paraId="0D11D295" w14:textId="77777777" w:rsidR="00EE4D93" w:rsidRPr="008B18D6" w:rsidRDefault="00EE4D93" w:rsidP="00616AF8">
                      <w:pPr>
                        <w:rPr>
                          <w:b/>
                        </w:rPr>
                      </w:pPr>
                      <w:r>
                        <w:rPr>
                          <w:b/>
                        </w:rPr>
                        <w:t>1</w:t>
                      </w:r>
                    </w:p>
                  </w:txbxContent>
                </v:textbox>
              </v:shape>
            </w:pict>
          </mc:Fallback>
        </mc:AlternateContent>
      </w:r>
    </w:p>
    <w:p w14:paraId="63CACB28" w14:textId="6AD05563" w:rsidR="00616AF8" w:rsidRPr="00616AF8" w:rsidRDefault="00A34972" w:rsidP="00616AF8">
      <w:pPr>
        <w:spacing w:line="360" w:lineRule="auto"/>
        <w:contextualSpacing/>
        <w:rPr>
          <w:color w:val="FF0000"/>
          <w:sz w:val="20"/>
          <w:szCs w:val="20"/>
        </w:rPr>
      </w:pPr>
      <w:r>
        <w:rPr>
          <w:color w:val="FF0000"/>
          <w:sz w:val="20"/>
          <w:szCs w:val="20"/>
        </w:rPr>
        <w:t xml:space="preserve">    </w:t>
      </w:r>
      <w:r w:rsidR="00616AF8" w:rsidRPr="00616AF8">
        <w:rPr>
          <w:color w:val="FF0000"/>
          <w:sz w:val="20"/>
          <w:szCs w:val="20"/>
        </w:rPr>
        <w:t xml:space="preserve"> Call Sequence</w:t>
      </w:r>
      <w:r>
        <w:rPr>
          <w:color w:val="FF0000"/>
          <w:sz w:val="20"/>
          <w:szCs w:val="20"/>
        </w:rPr>
        <w:t xml:space="preserve"> </w:t>
      </w:r>
    </w:p>
    <w:p w14:paraId="75E09FAF" w14:textId="77777777" w:rsidR="00616AF8" w:rsidRPr="00616AF8" w:rsidRDefault="00183F2B" w:rsidP="00616AF8">
      <w:pPr>
        <w:spacing w:line="360" w:lineRule="auto"/>
        <w:contextualSpacing/>
        <w:rPr>
          <w:color w:val="FF0000"/>
          <w:sz w:val="20"/>
          <w:szCs w:val="20"/>
        </w:rPr>
      </w:pPr>
      <w:r w:rsidRPr="00183F2B">
        <w:rPr>
          <w:sz w:val="20"/>
          <w:szCs w:val="20"/>
        </w:rPr>
        <w:t>-----------------------</w:t>
      </w:r>
      <w:r>
        <w:rPr>
          <w:color w:val="FF0000"/>
          <w:sz w:val="20"/>
          <w:szCs w:val="20"/>
        </w:rPr>
        <w:t>Technical Consultation</w:t>
      </w:r>
    </w:p>
    <w:p w14:paraId="455AFAD4" w14:textId="2D367F25" w:rsidR="007844EB" w:rsidRDefault="00941816" w:rsidP="007844EB">
      <w:pPr>
        <w:pStyle w:val="Heading4"/>
        <w:spacing w:before="0" w:after="0"/>
        <w:rPr>
          <w:color w:val="FF0000"/>
          <w:sz w:val="20"/>
          <w:szCs w:val="20"/>
        </w:rPr>
      </w:pPr>
      <w:r>
        <w:rPr>
          <w:color w:val="FF0000"/>
          <w:sz w:val="20"/>
          <w:szCs w:val="20"/>
        </w:rPr>
        <w:t>See Table 2.1</w:t>
      </w:r>
      <w:r w:rsidR="00616AF8" w:rsidRPr="007844EB">
        <w:rPr>
          <w:color w:val="FF0000"/>
          <w:sz w:val="20"/>
          <w:szCs w:val="20"/>
        </w:rPr>
        <w:t xml:space="preserve">: </w:t>
      </w:r>
      <w:r w:rsidR="00616AF8" w:rsidRPr="007844EB">
        <w:rPr>
          <w:i/>
          <w:color w:val="FF0000"/>
          <w:sz w:val="20"/>
          <w:szCs w:val="20"/>
        </w:rPr>
        <w:t>EAP Contact Table</w:t>
      </w:r>
      <w:r w:rsidR="00183F2B">
        <w:rPr>
          <w:color w:val="FF0000"/>
          <w:sz w:val="20"/>
          <w:szCs w:val="20"/>
        </w:rPr>
        <w:t xml:space="preserve"> in Section 2.3</w:t>
      </w:r>
      <w:r w:rsidR="00616AF8" w:rsidRPr="007844EB">
        <w:rPr>
          <w:color w:val="FF0000"/>
          <w:sz w:val="20"/>
          <w:szCs w:val="20"/>
        </w:rPr>
        <w:t xml:space="preserve">: </w:t>
      </w:r>
      <w:r w:rsidR="00616AF8" w:rsidRPr="007844EB">
        <w:rPr>
          <w:i/>
          <w:color w:val="FF0000"/>
          <w:sz w:val="20"/>
          <w:szCs w:val="20"/>
        </w:rPr>
        <w:t>EAP Contacts</w:t>
      </w:r>
      <w:r w:rsidR="00616AF8" w:rsidRPr="007844EB">
        <w:rPr>
          <w:color w:val="FF0000"/>
          <w:sz w:val="20"/>
          <w:szCs w:val="20"/>
        </w:rPr>
        <w:t xml:space="preserve"> for a complete list of primary and alternate contact names</w:t>
      </w:r>
      <w:r w:rsidR="00A34972">
        <w:rPr>
          <w:color w:val="FF0000"/>
          <w:sz w:val="20"/>
          <w:szCs w:val="20"/>
        </w:rPr>
        <w:t xml:space="preserve"> </w:t>
      </w:r>
      <w:r w:rsidR="00616AF8" w:rsidRPr="007844EB">
        <w:rPr>
          <w:color w:val="FF0000"/>
          <w:sz w:val="20"/>
          <w:szCs w:val="20"/>
        </w:rPr>
        <w:t xml:space="preserve">and phone numbers. </w:t>
      </w:r>
      <w:r w:rsidR="00616AF8" w:rsidRPr="00616AF8">
        <w:rPr>
          <w:color w:val="FF0000"/>
          <w:sz w:val="20"/>
          <w:szCs w:val="20"/>
        </w:rPr>
        <w:br w:type="page"/>
      </w:r>
    </w:p>
    <w:p w14:paraId="4E557367" w14:textId="77777777" w:rsidR="00616AF8" w:rsidRPr="00616AF8" w:rsidRDefault="00616AF8" w:rsidP="00546BE6">
      <w:pPr>
        <w:pStyle w:val="Heading4"/>
        <w:spacing w:before="0" w:after="0"/>
        <w:jc w:val="center"/>
        <w:rPr>
          <w:color w:val="FF0000"/>
          <w:sz w:val="20"/>
          <w:szCs w:val="20"/>
        </w:rPr>
      </w:pPr>
      <w:bookmarkStart w:id="38" w:name="_Toc279154378"/>
      <w:r w:rsidRPr="00616AF8">
        <w:rPr>
          <w:color w:val="FF0000"/>
          <w:sz w:val="20"/>
          <w:szCs w:val="20"/>
        </w:rPr>
        <w:lastRenderedPageBreak/>
        <w:t>Figure 2.3: Warning Event Level Notification</w:t>
      </w:r>
      <w:bookmarkEnd w:id="38"/>
    </w:p>
    <w:p w14:paraId="3F390ED5" w14:textId="35A04B8D" w:rsidR="00616AF8" w:rsidRPr="00616AF8" w:rsidRDefault="006F30A1" w:rsidP="00616AF8">
      <w:pPr>
        <w:keepNext/>
        <w:tabs>
          <w:tab w:val="left" w:pos="-1080"/>
          <w:tab w:val="left" w:pos="-720"/>
        </w:tabs>
        <w:suppressAutoHyphens/>
        <w:autoSpaceDE w:val="0"/>
        <w:autoSpaceDN w:val="0"/>
        <w:adjustRightInd w:val="0"/>
        <w:spacing w:after="120" w:line="288" w:lineRule="auto"/>
        <w:jc w:val="center"/>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74624" behindDoc="1" locked="0" layoutInCell="1" allowOverlap="1" wp14:anchorId="451C2B2B" wp14:editId="54AE1674">
                <wp:simplePos x="0" y="0"/>
                <wp:positionH relativeFrom="column">
                  <wp:posOffset>1277620</wp:posOffset>
                </wp:positionH>
                <wp:positionV relativeFrom="paragraph">
                  <wp:posOffset>229235</wp:posOffset>
                </wp:positionV>
                <wp:extent cx="3816350" cy="1227455"/>
                <wp:effectExtent l="10795" t="8255" r="11430" b="12065"/>
                <wp:wrapNone/>
                <wp:docPr id="63"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0" cy="1227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2F3F6" id="Rectangle 645" o:spid="_x0000_s1026" style="position:absolute;margin-left:100.6pt;margin-top:18.05pt;width:300.5pt;height:9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"/>
            </w:pict>
          </mc:Fallback>
        </mc:AlternateContent>
      </w:r>
    </w:p>
    <w:p w14:paraId="0AFAE81C" w14:textId="77777777" w:rsidR="00616AF8" w:rsidRPr="00616AF8" w:rsidRDefault="00616AF8" w:rsidP="00616AF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20" w:line="288" w:lineRule="auto"/>
        <w:jc w:val="center"/>
        <w:textAlignment w:val="center"/>
        <w:outlineLvl w:val="1"/>
        <w:rPr>
          <w:color w:val="FF0000"/>
          <w:sz w:val="20"/>
          <w:szCs w:val="20"/>
        </w:rPr>
      </w:pPr>
      <w:r w:rsidRPr="00616AF8">
        <w:rPr>
          <w:color w:val="FF0000"/>
          <w:sz w:val="20"/>
          <w:szCs w:val="20"/>
        </w:rPr>
        <w:t>Dam Owner/Dam Owner Representative</w:t>
      </w:r>
    </w:p>
    <w:p w14:paraId="56A72EC5" w14:textId="77777777" w:rsidR="00616AF8" w:rsidRPr="00616AF8" w:rsidRDefault="00616AF8" w:rsidP="00616AF8">
      <w:pPr>
        <w:keepNext/>
        <w:suppressAutoHyphens/>
        <w:autoSpaceDE w:val="0"/>
        <w:autoSpaceDN w:val="0"/>
        <w:adjustRightInd w:val="0"/>
        <w:spacing w:after="120" w:line="288" w:lineRule="auto"/>
        <w:jc w:val="center"/>
        <w:textAlignment w:val="center"/>
        <w:outlineLvl w:val="1"/>
        <w:rPr>
          <w:color w:val="FF0000"/>
          <w:sz w:val="20"/>
          <w:szCs w:val="20"/>
        </w:rPr>
      </w:pPr>
      <w:r w:rsidRPr="00616AF8">
        <w:rPr>
          <w:color w:val="FF0000"/>
          <w:sz w:val="20"/>
          <w:szCs w:val="20"/>
        </w:rPr>
        <w:t>Name and Phone Numbers</w:t>
      </w:r>
    </w:p>
    <w:p w14:paraId="66BA2909" w14:textId="77777777" w:rsidR="002408F8" w:rsidRPr="00616AF8" w:rsidRDefault="002408F8" w:rsidP="002408F8">
      <w:pPr>
        <w:keepNext/>
        <w:suppressAutoHyphens/>
        <w:autoSpaceDE w:val="0"/>
        <w:autoSpaceDN w:val="0"/>
        <w:adjustRightInd w:val="0"/>
        <w:spacing w:after="120" w:line="288" w:lineRule="auto"/>
        <w:jc w:val="center"/>
        <w:textAlignment w:val="center"/>
        <w:outlineLvl w:val="1"/>
        <w:rPr>
          <w:color w:val="FF0000"/>
          <w:sz w:val="20"/>
          <w:szCs w:val="20"/>
        </w:rPr>
      </w:pPr>
      <w:r w:rsidRPr="008522BC">
        <w:rPr>
          <w:i/>
          <w:highlight w:val="yellow"/>
        </w:rPr>
        <w:t>(INSERT NAME AND PHONE NUMBER</w:t>
      </w:r>
      <w:r>
        <w:rPr>
          <w:i/>
          <w:highlight w:val="yellow"/>
        </w:rPr>
        <w:t>S</w:t>
      </w:r>
      <w:r w:rsidRPr="008522BC">
        <w:rPr>
          <w:i/>
          <w:highlight w:val="yellow"/>
        </w:rPr>
        <w:t>)</w:t>
      </w:r>
    </w:p>
    <w:p w14:paraId="0EC52693" w14:textId="77777777" w:rsidR="00616AF8" w:rsidRPr="00616AF8" w:rsidRDefault="00616AF8" w:rsidP="00616AF8">
      <w:pPr>
        <w:keepNext/>
        <w:suppressAutoHyphens/>
        <w:autoSpaceDE w:val="0"/>
        <w:autoSpaceDN w:val="0"/>
        <w:adjustRightInd w:val="0"/>
        <w:spacing w:after="120" w:line="288" w:lineRule="auto"/>
        <w:jc w:val="center"/>
        <w:textAlignment w:val="center"/>
        <w:outlineLvl w:val="1"/>
        <w:rPr>
          <w:color w:val="FF0000"/>
          <w:sz w:val="20"/>
          <w:szCs w:val="20"/>
        </w:rPr>
      </w:pPr>
    </w:p>
    <w:p w14:paraId="3C6582E2" w14:textId="432D061F" w:rsidR="00616AF8" w:rsidRPr="00616AF8" w:rsidRDefault="006F30A1" w:rsidP="00616AF8">
      <w:pPr>
        <w:keepNext/>
        <w:suppressAutoHyphens/>
        <w:autoSpaceDE w:val="0"/>
        <w:autoSpaceDN w:val="0"/>
        <w:adjustRightInd w:val="0"/>
        <w:spacing w:after="120" w:line="288" w:lineRule="auto"/>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55168" behindDoc="0" locked="0" layoutInCell="1" allowOverlap="1" wp14:anchorId="64B0E36A" wp14:editId="14A2C35A">
                <wp:simplePos x="0" y="0"/>
                <wp:positionH relativeFrom="column">
                  <wp:posOffset>3289300</wp:posOffset>
                </wp:positionH>
                <wp:positionV relativeFrom="paragraph">
                  <wp:posOffset>218440</wp:posOffset>
                </wp:positionV>
                <wp:extent cx="107315" cy="0"/>
                <wp:effectExtent l="9525" t="6985" r="9525" b="9525"/>
                <wp:wrapNone/>
                <wp:docPr id="62" name="Auto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7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B12F1" id="AutoShape 626" o:spid="_x0000_s1026" type="#_x0000_t32" style="position:absolute;margin-left:259pt;margin-top:17.2pt;width:8.45pt;height:0;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"/>
            </w:pict>
          </mc:Fallback>
        </mc:AlternateContent>
      </w:r>
      <w:r w:rsidRPr="00616AF8">
        <w:rPr>
          <w:noProof/>
          <w:color w:val="FF0000"/>
          <w:sz w:val="20"/>
          <w:szCs w:val="20"/>
        </w:rPr>
        <mc:AlternateContent>
          <mc:Choice Requires="wps">
            <w:drawing>
              <wp:anchor distT="0" distB="0" distL="114300" distR="114300" simplePos="0" relativeHeight="251656192" behindDoc="0" locked="0" layoutInCell="1" allowOverlap="1" wp14:anchorId="71114EB1" wp14:editId="7F6864C2">
                <wp:simplePos x="0" y="0"/>
                <wp:positionH relativeFrom="column">
                  <wp:posOffset>276225</wp:posOffset>
                </wp:positionH>
                <wp:positionV relativeFrom="paragraph">
                  <wp:posOffset>271780</wp:posOffset>
                </wp:positionV>
                <wp:extent cx="3067050" cy="0"/>
                <wp:effectExtent l="9525" t="9525" r="9525" b="9525"/>
                <wp:wrapNone/>
                <wp:docPr id="61" name="Auto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7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9FF6F" id="AutoShape 627" o:spid="_x0000_s1026" type="#_x0000_t32" style="position:absolute;margin-left:21.75pt;margin-top:21.4pt;width:241.5pt;height:0;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"/>
            </w:pict>
          </mc:Fallback>
        </mc:AlternateContent>
      </w:r>
      <w:r w:rsidRPr="00616AF8">
        <w:rPr>
          <w:noProof/>
          <w:color w:val="FF0000"/>
          <w:sz w:val="20"/>
          <w:szCs w:val="20"/>
        </w:rPr>
        <mc:AlternateContent>
          <mc:Choice Requires="wps">
            <w:drawing>
              <wp:anchor distT="0" distB="0" distL="114300" distR="114300" simplePos="0" relativeHeight="251685888" behindDoc="0" locked="0" layoutInCell="1" allowOverlap="1" wp14:anchorId="4004DFCD" wp14:editId="15D54D98">
                <wp:simplePos x="0" y="0"/>
                <wp:positionH relativeFrom="column">
                  <wp:posOffset>276225</wp:posOffset>
                </wp:positionH>
                <wp:positionV relativeFrom="paragraph">
                  <wp:posOffset>271780</wp:posOffset>
                </wp:positionV>
                <wp:extent cx="0" cy="2299970"/>
                <wp:effectExtent l="9525" t="9525" r="9525" b="5080"/>
                <wp:wrapNone/>
                <wp:docPr id="60" name="Auto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9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900D6" id="AutoShape 656" o:spid="_x0000_s1026" type="#_x0000_t32" style="position:absolute;margin-left:21.75pt;margin-top:21.4pt;width:0;height:18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"/>
            </w:pict>
          </mc:Fallback>
        </mc:AlternateContent>
      </w:r>
      <w:r w:rsidRPr="00616AF8">
        <w:rPr>
          <w:noProof/>
          <w:color w:val="FF0000"/>
          <w:sz w:val="20"/>
          <w:szCs w:val="20"/>
        </w:rPr>
        <mc:AlternateContent>
          <mc:Choice Requires="wps">
            <w:drawing>
              <wp:anchor distT="0" distB="0" distL="114300" distR="114300" simplePos="0" relativeHeight="251686912" behindDoc="0" locked="0" layoutInCell="1" allowOverlap="1" wp14:anchorId="160A8CEC" wp14:editId="475D05DF">
                <wp:simplePos x="0" y="0"/>
                <wp:positionH relativeFrom="column">
                  <wp:posOffset>3343275</wp:posOffset>
                </wp:positionH>
                <wp:positionV relativeFrom="paragraph">
                  <wp:posOffset>271780</wp:posOffset>
                </wp:positionV>
                <wp:extent cx="2615565" cy="0"/>
                <wp:effectExtent l="9525" t="9525" r="13335" b="9525"/>
                <wp:wrapNone/>
                <wp:docPr id="59"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5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9E06F" id="AutoShape 657" o:spid="_x0000_s1026" type="#_x0000_t32" style="position:absolute;margin-left:263.25pt;margin-top:21.4pt;width:205.9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"/>
            </w:pict>
          </mc:Fallback>
        </mc:AlternateContent>
      </w:r>
    </w:p>
    <w:p w14:paraId="1D5AFBC2" w14:textId="273FF01E" w:rsidR="00616AF8" w:rsidRPr="00616AF8" w:rsidRDefault="006F30A1" w:rsidP="00616AF8">
      <w:pPr>
        <w:keepNext/>
        <w:tabs>
          <w:tab w:val="left" w:pos="990"/>
          <w:tab w:val="left" w:pos="4500"/>
          <w:tab w:val="left" w:pos="7740"/>
        </w:tabs>
        <w:suppressAutoHyphens/>
        <w:autoSpaceDE w:val="0"/>
        <w:autoSpaceDN w:val="0"/>
        <w:adjustRightInd w:val="0"/>
        <w:spacing w:after="120" w:line="288" w:lineRule="auto"/>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79744" behindDoc="1" locked="0" layoutInCell="1" allowOverlap="1" wp14:anchorId="2DCCFE38" wp14:editId="1CD24AFC">
                <wp:simplePos x="0" y="0"/>
                <wp:positionH relativeFrom="column">
                  <wp:posOffset>4657090</wp:posOffset>
                </wp:positionH>
                <wp:positionV relativeFrom="paragraph">
                  <wp:posOffset>243205</wp:posOffset>
                </wp:positionV>
                <wp:extent cx="1619250" cy="574040"/>
                <wp:effectExtent l="8890" t="13335" r="10160" b="12700"/>
                <wp:wrapNone/>
                <wp:docPr id="58"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740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9308E" id="AutoShape 650" o:spid="_x0000_s1026" type="#_x0000_t109" style="position:absolute;margin-left:366.7pt;margin-top:19.15pt;width:127.5pt;height:45.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"/>
            </w:pict>
          </mc:Fallback>
        </mc:AlternateContent>
      </w:r>
      <w:r w:rsidRPr="00616AF8">
        <w:rPr>
          <w:noProof/>
          <w:color w:val="FF0000"/>
          <w:sz w:val="20"/>
          <w:szCs w:val="20"/>
        </w:rPr>
        <mc:AlternateContent>
          <mc:Choice Requires="wps">
            <w:drawing>
              <wp:anchor distT="0" distB="0" distL="114300" distR="114300" simplePos="0" relativeHeight="251691008" behindDoc="0" locked="0" layoutInCell="1" allowOverlap="1" wp14:anchorId="2C4184EF" wp14:editId="3538B5F0">
                <wp:simplePos x="0" y="0"/>
                <wp:positionH relativeFrom="column">
                  <wp:posOffset>6112510</wp:posOffset>
                </wp:positionH>
                <wp:positionV relativeFrom="paragraph">
                  <wp:posOffset>52070</wp:posOffset>
                </wp:positionV>
                <wp:extent cx="285750" cy="306070"/>
                <wp:effectExtent l="6985" t="12700" r="12065" b="5080"/>
                <wp:wrapNone/>
                <wp:docPr id="57"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6070"/>
                        </a:xfrm>
                        <a:prstGeom prst="flowChartConnector">
                          <a:avLst/>
                        </a:prstGeom>
                        <a:solidFill>
                          <a:srgbClr val="FFFFFF"/>
                        </a:solidFill>
                        <a:ln w="9525">
                          <a:solidFill>
                            <a:srgbClr val="000000"/>
                          </a:solidFill>
                          <a:round/>
                          <a:headEnd/>
                          <a:tailEnd/>
                        </a:ln>
                      </wps:spPr>
                      <wps:txbx>
                        <w:txbxContent>
                          <w:p w14:paraId="45341EDB" w14:textId="77777777" w:rsidR="00EE4D93" w:rsidRPr="008B18D6" w:rsidRDefault="00EE4D93" w:rsidP="00616AF8">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184EF" id="AutoShape 661" o:spid="_x0000_s1035" type="#_x0000_t120" style="position:absolute;margin-left:481.3pt;margin-top:4.1pt;width:22.5pt;height:24.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">
                <v:textbox>
                  <w:txbxContent>
                    <w:p w14:paraId="45341EDB" w14:textId="77777777" w:rsidR="00EE4D93" w:rsidRPr="008B18D6" w:rsidRDefault="00EE4D93" w:rsidP="00616AF8">
                      <w:pPr>
                        <w:rPr>
                          <w:b/>
                        </w:rPr>
                      </w:pPr>
                      <w:r>
                        <w:rPr>
                          <w:b/>
                        </w:rPr>
                        <w:t>2</w:t>
                      </w:r>
                    </w:p>
                  </w:txbxContent>
                </v:textbox>
              </v:shape>
            </w:pict>
          </mc:Fallback>
        </mc:AlternateContent>
      </w:r>
      <w:r w:rsidRPr="00616AF8">
        <w:rPr>
          <w:noProof/>
          <w:color w:val="FF0000"/>
          <w:sz w:val="20"/>
          <w:szCs w:val="20"/>
        </w:rPr>
        <mc:AlternateContent>
          <mc:Choice Requires="wps">
            <w:drawing>
              <wp:anchor distT="0" distB="0" distL="114300" distR="114300" simplePos="0" relativeHeight="251687936" behindDoc="0" locked="0" layoutInCell="1" allowOverlap="1" wp14:anchorId="68958F73" wp14:editId="2DE39E78">
                <wp:simplePos x="0" y="0"/>
                <wp:positionH relativeFrom="column">
                  <wp:posOffset>5958840</wp:posOffset>
                </wp:positionH>
                <wp:positionV relativeFrom="paragraph">
                  <wp:posOffset>20320</wp:posOffset>
                </wp:positionV>
                <wp:extent cx="0" cy="222885"/>
                <wp:effectExtent l="53340" t="9525" r="60960" b="15240"/>
                <wp:wrapNone/>
                <wp:docPr id="56"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9F0C9" id="AutoShape 658" o:spid="_x0000_s1026" type="#_x0000_t32" style="position:absolute;margin-left:469.2pt;margin-top:1.6pt;width:0;height:1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">
                <v:stroke endarrow="block"/>
              </v:shape>
            </w:pict>
          </mc:Fallback>
        </mc:AlternateContent>
      </w:r>
      <w:r w:rsidRPr="00616AF8">
        <w:rPr>
          <w:noProof/>
          <w:color w:val="FF0000"/>
          <w:sz w:val="20"/>
          <w:szCs w:val="20"/>
        </w:rPr>
        <mc:AlternateContent>
          <mc:Choice Requires="wps">
            <w:drawing>
              <wp:anchor distT="0" distB="0" distL="114300" distR="114300" simplePos="0" relativeHeight="251689984" behindDoc="0" locked="0" layoutInCell="1" allowOverlap="1" wp14:anchorId="4CAD2BAF" wp14:editId="740ECDB6">
                <wp:simplePos x="0" y="0"/>
                <wp:positionH relativeFrom="column">
                  <wp:posOffset>4079875</wp:posOffset>
                </wp:positionH>
                <wp:positionV relativeFrom="paragraph">
                  <wp:posOffset>90805</wp:posOffset>
                </wp:positionV>
                <wp:extent cx="285750" cy="306070"/>
                <wp:effectExtent l="12700" t="13335" r="6350" b="13970"/>
                <wp:wrapNone/>
                <wp:docPr id="55"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6070"/>
                        </a:xfrm>
                        <a:prstGeom prst="flowChartConnector">
                          <a:avLst/>
                        </a:prstGeom>
                        <a:solidFill>
                          <a:srgbClr val="FFFFFF"/>
                        </a:solidFill>
                        <a:ln w="9525">
                          <a:solidFill>
                            <a:srgbClr val="000000"/>
                          </a:solidFill>
                          <a:round/>
                          <a:headEnd/>
                          <a:tailEnd/>
                        </a:ln>
                      </wps:spPr>
                      <wps:txbx>
                        <w:txbxContent>
                          <w:p w14:paraId="75D03495" w14:textId="77777777" w:rsidR="00EE4D93" w:rsidRPr="008B18D6" w:rsidRDefault="00EE4D93" w:rsidP="00616AF8">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D2BAF" id="AutoShape 660" o:spid="_x0000_s1036" type="#_x0000_t120" style="position:absolute;margin-left:321.25pt;margin-top:7.15pt;width:22.5pt;height:2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">
                <v:textbox>
                  <w:txbxContent>
                    <w:p w14:paraId="75D03495" w14:textId="77777777" w:rsidR="00EE4D93" w:rsidRPr="008B18D6" w:rsidRDefault="00EE4D93" w:rsidP="00616AF8">
                      <w:pPr>
                        <w:rPr>
                          <w:b/>
                        </w:rPr>
                      </w:pPr>
                      <w:r>
                        <w:rPr>
                          <w:b/>
                        </w:rPr>
                        <w:t>1</w:t>
                      </w:r>
                    </w:p>
                  </w:txbxContent>
                </v:textbox>
              </v:shape>
            </w:pict>
          </mc:Fallback>
        </mc:AlternateContent>
      </w:r>
      <w:r w:rsidRPr="00616AF8">
        <w:rPr>
          <w:noProof/>
          <w:color w:val="FF0000"/>
          <w:sz w:val="20"/>
          <w:szCs w:val="20"/>
        </w:rPr>
        <mc:AlternateContent>
          <mc:Choice Requires="wps">
            <w:drawing>
              <wp:anchor distT="0" distB="0" distL="114300" distR="114300" simplePos="0" relativeHeight="251688960" behindDoc="0" locked="0" layoutInCell="1" allowOverlap="1" wp14:anchorId="2A71AA8C" wp14:editId="065E9193">
                <wp:simplePos x="0" y="0"/>
                <wp:positionH relativeFrom="column">
                  <wp:posOffset>3980815</wp:posOffset>
                </wp:positionH>
                <wp:positionV relativeFrom="paragraph">
                  <wp:posOffset>20320</wp:posOffset>
                </wp:positionV>
                <wp:extent cx="635" cy="222885"/>
                <wp:effectExtent l="56515" t="9525" r="57150" b="15240"/>
                <wp:wrapNone/>
                <wp:docPr id="54"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F0F8C" id="AutoShape 659" o:spid="_x0000_s1026" type="#_x0000_t32" style="position:absolute;margin-left:313.45pt;margin-top:1.6pt;width:.05pt;height:1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">
                <v:stroke endarrow="block"/>
              </v:shape>
            </w:pict>
          </mc:Fallback>
        </mc:AlternateContent>
      </w:r>
      <w:r w:rsidRPr="00616AF8">
        <w:rPr>
          <w:noProof/>
          <w:color w:val="FF0000"/>
          <w:sz w:val="20"/>
          <w:szCs w:val="20"/>
        </w:rPr>
        <mc:AlternateContent>
          <mc:Choice Requires="wps">
            <w:drawing>
              <wp:anchor distT="0" distB="0" distL="114300" distR="114300" simplePos="0" relativeHeight="251683840" behindDoc="1" locked="0" layoutInCell="1" allowOverlap="1" wp14:anchorId="65A88BC2" wp14:editId="6A6CFCC7">
                <wp:simplePos x="0" y="0"/>
                <wp:positionH relativeFrom="column">
                  <wp:posOffset>619125</wp:posOffset>
                </wp:positionH>
                <wp:positionV relativeFrom="paragraph">
                  <wp:posOffset>243205</wp:posOffset>
                </wp:positionV>
                <wp:extent cx="1619250" cy="1310640"/>
                <wp:effectExtent l="9525" t="13335" r="9525" b="9525"/>
                <wp:wrapNone/>
                <wp:docPr id="53"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3106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CA16F" id="AutoShape 654" o:spid="_x0000_s1026" type="#_x0000_t109" style="position:absolute;margin-left:48.75pt;margin-top:19.15pt;width:127.5pt;height:103.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"/>
            </w:pict>
          </mc:Fallback>
        </mc:AlternateContent>
      </w:r>
      <w:r w:rsidRPr="00616AF8">
        <w:rPr>
          <w:noProof/>
          <w:color w:val="FF0000"/>
          <w:sz w:val="20"/>
          <w:szCs w:val="20"/>
        </w:rPr>
        <mc:AlternateContent>
          <mc:Choice Requires="wps">
            <w:drawing>
              <wp:anchor distT="0" distB="0" distL="114300" distR="114300" simplePos="0" relativeHeight="251675648" behindDoc="1" locked="0" layoutInCell="1" allowOverlap="1" wp14:anchorId="0E067596" wp14:editId="06EC894D">
                <wp:simplePos x="0" y="0"/>
                <wp:positionH relativeFrom="column">
                  <wp:posOffset>2590800</wp:posOffset>
                </wp:positionH>
                <wp:positionV relativeFrom="paragraph">
                  <wp:posOffset>243205</wp:posOffset>
                </wp:positionV>
                <wp:extent cx="1619250" cy="829945"/>
                <wp:effectExtent l="9525" t="13335" r="9525" b="13970"/>
                <wp:wrapNone/>
                <wp:docPr id="52"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994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E4383" id="AutoShape 646" o:spid="_x0000_s1026" type="#_x0000_t109" style="position:absolute;margin-left:204pt;margin-top:19.15pt;width:127.5pt;height:65.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"/>
            </w:pict>
          </mc:Fallback>
        </mc:AlternateContent>
      </w:r>
      <w:r w:rsidR="00616AF8" w:rsidRPr="00616AF8">
        <w:rPr>
          <w:color w:val="FF0000"/>
          <w:sz w:val="20"/>
          <w:szCs w:val="20"/>
        </w:rPr>
        <w:tab/>
      </w:r>
      <w:r w:rsidR="00A34972">
        <w:rPr>
          <w:color w:val="FF0000"/>
          <w:sz w:val="20"/>
          <w:szCs w:val="20"/>
        </w:rPr>
        <w:t xml:space="preserve"> </w:t>
      </w:r>
      <w:r w:rsidR="003B41BF">
        <w:rPr>
          <w:color w:val="FF0000"/>
          <w:sz w:val="20"/>
          <w:szCs w:val="20"/>
        </w:rPr>
        <w:t xml:space="preserve"> </w:t>
      </w:r>
      <w:r w:rsidR="00616AF8" w:rsidRPr="00616AF8">
        <w:rPr>
          <w:b/>
          <w:color w:val="FF0000"/>
          <w:sz w:val="20"/>
          <w:szCs w:val="20"/>
        </w:rPr>
        <w:t>Dam Owner Organization</w:t>
      </w:r>
      <w:r w:rsidR="00616AF8" w:rsidRPr="00616AF8">
        <w:rPr>
          <w:color w:val="FF0000"/>
          <w:sz w:val="20"/>
          <w:szCs w:val="20"/>
        </w:rPr>
        <w:tab/>
      </w:r>
      <w:r w:rsidR="00616AF8" w:rsidRPr="00616AF8">
        <w:rPr>
          <w:b/>
          <w:color w:val="FF0000"/>
          <w:sz w:val="20"/>
          <w:szCs w:val="20"/>
        </w:rPr>
        <w:t>Local Agencies</w:t>
      </w:r>
      <w:r w:rsidR="00616AF8" w:rsidRPr="00616AF8">
        <w:rPr>
          <w:color w:val="FF0000"/>
          <w:sz w:val="20"/>
          <w:szCs w:val="20"/>
        </w:rPr>
        <w:tab/>
      </w:r>
      <w:r w:rsidR="00616AF8" w:rsidRPr="00616AF8">
        <w:rPr>
          <w:b/>
          <w:color w:val="FF0000"/>
          <w:sz w:val="20"/>
          <w:szCs w:val="20"/>
        </w:rPr>
        <w:t>State Agencies</w:t>
      </w:r>
    </w:p>
    <w:p w14:paraId="46790B48" w14:textId="2253477D" w:rsidR="00616AF8" w:rsidRPr="00616AF8" w:rsidRDefault="006F30A1" w:rsidP="00F67481">
      <w:pPr>
        <w:keepNext/>
        <w:tabs>
          <w:tab w:val="left" w:pos="-1080"/>
          <w:tab w:val="left" w:pos="-720"/>
          <w:tab w:val="left" w:pos="1530"/>
          <w:tab w:val="left" w:pos="4230"/>
          <w:tab w:val="left" w:pos="756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70528" behindDoc="0" locked="0" layoutInCell="1" allowOverlap="1" wp14:anchorId="28D9A262" wp14:editId="25E4C9B9">
                <wp:simplePos x="0" y="0"/>
                <wp:positionH relativeFrom="column">
                  <wp:posOffset>333375</wp:posOffset>
                </wp:positionH>
                <wp:positionV relativeFrom="paragraph">
                  <wp:posOffset>145415</wp:posOffset>
                </wp:positionV>
                <wp:extent cx="285750" cy="306070"/>
                <wp:effectExtent l="9525" t="5080" r="9525" b="12700"/>
                <wp:wrapNone/>
                <wp:docPr id="51"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6070"/>
                        </a:xfrm>
                        <a:prstGeom prst="flowChartConnector">
                          <a:avLst/>
                        </a:prstGeom>
                        <a:solidFill>
                          <a:srgbClr val="FFFFFF"/>
                        </a:solidFill>
                        <a:ln w="9525">
                          <a:solidFill>
                            <a:srgbClr val="000000"/>
                          </a:solidFill>
                          <a:round/>
                          <a:headEnd/>
                          <a:tailEnd/>
                        </a:ln>
                      </wps:spPr>
                      <wps:txbx>
                        <w:txbxContent>
                          <w:p w14:paraId="38CDE06B" w14:textId="77777777" w:rsidR="00EE4D93" w:rsidRPr="008B18D6" w:rsidRDefault="00EE4D93" w:rsidP="00616AF8">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9A262" id="AutoShape 641" o:spid="_x0000_s1037" type="#_x0000_t120" style="position:absolute;margin-left:26.25pt;margin-top:11.45pt;width:22.5pt;height:2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">
                <v:textbox>
                  <w:txbxContent>
                    <w:p w14:paraId="38CDE06B" w14:textId="77777777" w:rsidR="00EE4D93" w:rsidRPr="008B18D6" w:rsidRDefault="00EE4D93" w:rsidP="00616AF8">
                      <w:pPr>
                        <w:rPr>
                          <w:b/>
                        </w:rPr>
                      </w:pPr>
                      <w:r>
                        <w:rPr>
                          <w:b/>
                        </w:rPr>
                        <w:t>3</w:t>
                      </w:r>
                    </w:p>
                  </w:txbxContent>
                </v:textbox>
              </v:shape>
            </w:pict>
          </mc:Fallback>
        </mc:AlternateContent>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Dam Owner’s</w:t>
      </w:r>
      <w:r w:rsidR="00A34972">
        <w:rPr>
          <w:color w:val="FF0000"/>
          <w:sz w:val="20"/>
          <w:szCs w:val="20"/>
        </w:rPr>
        <w:t xml:space="preserve"> </w:t>
      </w:r>
      <w:r w:rsidR="00616AF8" w:rsidRPr="00616AF8">
        <w:rPr>
          <w:color w:val="FF0000"/>
          <w:sz w:val="20"/>
          <w:szCs w:val="20"/>
        </w:rPr>
        <w:tab/>
      </w:r>
      <w:r w:rsidR="00A34972">
        <w:rPr>
          <w:color w:val="FF0000"/>
          <w:sz w:val="20"/>
          <w:szCs w:val="20"/>
        </w:rPr>
        <w:t xml:space="preserve"> </w:t>
      </w:r>
      <w:r w:rsidR="00F67481">
        <w:rPr>
          <w:color w:val="FF0000"/>
          <w:sz w:val="20"/>
          <w:szCs w:val="20"/>
        </w:rPr>
        <w:t>County Warning Point</w:t>
      </w:r>
      <w:r w:rsidR="00F67481">
        <w:rPr>
          <w:color w:val="FF0000"/>
          <w:sz w:val="20"/>
          <w:szCs w:val="20"/>
        </w:rPr>
        <w:tab/>
      </w:r>
      <w:r w:rsidR="00F67481">
        <w:rPr>
          <w:color w:val="FF0000"/>
          <w:sz w:val="20"/>
          <w:szCs w:val="20"/>
        </w:rPr>
        <w:tab/>
      </w:r>
      <w:r w:rsidR="00616AF8" w:rsidRPr="00616AF8">
        <w:rPr>
          <w:color w:val="FF0000"/>
          <w:sz w:val="20"/>
          <w:szCs w:val="20"/>
        </w:rPr>
        <w:t>State Watch Office</w:t>
      </w:r>
    </w:p>
    <w:p w14:paraId="2CB29FC6" w14:textId="0CF70EE0" w:rsidR="00616AF8" w:rsidRPr="00616AF8" w:rsidRDefault="006F30A1" w:rsidP="00F67481">
      <w:pPr>
        <w:keepNext/>
        <w:tabs>
          <w:tab w:val="left" w:pos="-1080"/>
          <w:tab w:val="left" w:pos="-720"/>
          <w:tab w:val="left" w:pos="1710"/>
          <w:tab w:val="left" w:pos="4230"/>
          <w:tab w:val="left" w:pos="792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97152" behindDoc="0" locked="0" layoutInCell="1" allowOverlap="1" wp14:anchorId="4037477E" wp14:editId="7A0D5657">
                <wp:simplePos x="0" y="0"/>
                <wp:positionH relativeFrom="column">
                  <wp:posOffset>4495800</wp:posOffset>
                </wp:positionH>
                <wp:positionV relativeFrom="paragraph">
                  <wp:posOffset>48895</wp:posOffset>
                </wp:positionV>
                <wp:extent cx="0" cy="3503930"/>
                <wp:effectExtent l="9525" t="6985" r="9525" b="13335"/>
                <wp:wrapNone/>
                <wp:docPr id="50" name="Auto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3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ADD36" id="AutoShape 667" o:spid="_x0000_s1026" type="#_x0000_t32" style="position:absolute;margin-left:354pt;margin-top:3.85pt;width:0;height:27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"/>
            </w:pict>
          </mc:Fallback>
        </mc:AlternateContent>
      </w:r>
      <w:r w:rsidRPr="00616AF8">
        <w:rPr>
          <w:noProof/>
          <w:color w:val="FF0000"/>
          <w:sz w:val="20"/>
          <w:szCs w:val="20"/>
        </w:rPr>
        <mc:AlternateContent>
          <mc:Choice Requires="wps">
            <w:drawing>
              <wp:anchor distT="0" distB="0" distL="114300" distR="114300" simplePos="0" relativeHeight="251696128" behindDoc="0" locked="0" layoutInCell="1" allowOverlap="1" wp14:anchorId="23BE87F7" wp14:editId="194861F1">
                <wp:simplePos x="0" y="0"/>
                <wp:positionH relativeFrom="column">
                  <wp:posOffset>4495800</wp:posOffset>
                </wp:positionH>
                <wp:positionV relativeFrom="paragraph">
                  <wp:posOffset>48260</wp:posOffset>
                </wp:positionV>
                <wp:extent cx="161290" cy="0"/>
                <wp:effectExtent l="9525" t="6350" r="10160" b="12700"/>
                <wp:wrapNone/>
                <wp:docPr id="49"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66709" id="AutoShape 666" o:spid="_x0000_s1026" type="#_x0000_t32" style="position:absolute;margin-left:354pt;margin-top:3.8pt;width:12.7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"/>
            </w:pict>
          </mc:Fallback>
        </mc:AlternateContent>
      </w:r>
      <w:r w:rsidRPr="00616AF8">
        <w:rPr>
          <w:noProof/>
          <w:color w:val="FF0000"/>
          <w:sz w:val="20"/>
          <w:szCs w:val="20"/>
        </w:rPr>
        <mc:AlternateContent>
          <mc:Choice Requires="wps">
            <w:drawing>
              <wp:anchor distT="0" distB="0" distL="114300" distR="114300" simplePos="0" relativeHeight="251660288" behindDoc="0" locked="0" layoutInCell="1" allowOverlap="1" wp14:anchorId="5F72C461" wp14:editId="6BC1EAA4">
                <wp:simplePos x="0" y="0"/>
                <wp:positionH relativeFrom="column">
                  <wp:posOffset>4210685</wp:posOffset>
                </wp:positionH>
                <wp:positionV relativeFrom="paragraph">
                  <wp:posOffset>188595</wp:posOffset>
                </wp:positionV>
                <wp:extent cx="219075" cy="0"/>
                <wp:effectExtent l="10160" t="13335" r="8890" b="5715"/>
                <wp:wrapNone/>
                <wp:docPr id="48"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53E2E" id="AutoShape 631" o:spid="_x0000_s1026" type="#_x0000_t32" style="position:absolute;margin-left:331.55pt;margin-top:14.85pt;width:17.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"/>
            </w:pict>
          </mc:Fallback>
        </mc:AlternateContent>
      </w:r>
      <w:r w:rsidR="00616AF8" w:rsidRPr="00616AF8">
        <w:rPr>
          <w:color w:val="FF0000"/>
          <w:sz w:val="20"/>
          <w:szCs w:val="20"/>
        </w:rPr>
        <w:tab/>
        <w:t>Technica</w:t>
      </w:r>
      <w:r w:rsidR="00F67481">
        <w:rPr>
          <w:color w:val="FF0000"/>
          <w:sz w:val="20"/>
          <w:szCs w:val="20"/>
        </w:rPr>
        <w:t>l</w:t>
      </w:r>
      <w:r w:rsidR="00F67481">
        <w:rPr>
          <w:color w:val="FF0000"/>
          <w:sz w:val="20"/>
          <w:szCs w:val="20"/>
        </w:rPr>
        <w:tab/>
      </w:r>
      <w:r w:rsidR="00616AF8" w:rsidRPr="00CC7E40">
        <w:rPr>
          <w:i/>
          <w:highlight w:val="yellow"/>
        </w:rPr>
        <w:t>(INSERT NAME AND</w:t>
      </w:r>
      <w:r w:rsidR="00616AF8" w:rsidRPr="00616AF8">
        <w:rPr>
          <w:color w:val="FF0000"/>
          <w:sz w:val="20"/>
          <w:szCs w:val="20"/>
        </w:rPr>
        <w:tab/>
      </w:r>
      <w:r w:rsidR="00A34972">
        <w:rPr>
          <w:color w:val="FF0000"/>
          <w:sz w:val="20"/>
          <w:szCs w:val="20"/>
        </w:rPr>
        <w:t xml:space="preserve"> </w:t>
      </w:r>
      <w:r w:rsidR="00F67481">
        <w:rPr>
          <w:color w:val="FF0000"/>
          <w:sz w:val="20"/>
          <w:szCs w:val="20"/>
        </w:rPr>
        <w:t xml:space="preserve"> </w:t>
      </w:r>
      <w:r w:rsidR="00616AF8" w:rsidRPr="00616AF8">
        <w:rPr>
          <w:color w:val="FF0000"/>
          <w:sz w:val="20"/>
          <w:szCs w:val="20"/>
        </w:rPr>
        <w:t>800- 320-0519</w:t>
      </w:r>
    </w:p>
    <w:p w14:paraId="5BA847DE" w14:textId="412BCA4D" w:rsidR="00616AF8" w:rsidRPr="00616AF8" w:rsidRDefault="006F30A1" w:rsidP="00616AF8">
      <w:pPr>
        <w:keepNext/>
        <w:tabs>
          <w:tab w:val="left" w:pos="-1080"/>
          <w:tab w:val="left" w:pos="-720"/>
          <w:tab w:val="left" w:pos="1440"/>
          <w:tab w:val="left" w:pos="4230"/>
          <w:tab w:val="left" w:pos="7830"/>
        </w:tabs>
        <w:suppressAutoHyphens/>
        <w:autoSpaceDE w:val="0"/>
        <w:autoSpaceDN w:val="0"/>
        <w:adjustRightInd w:val="0"/>
        <w:spacing w:after="120" w:line="360" w:lineRule="auto"/>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72576" behindDoc="0" locked="0" layoutInCell="1" allowOverlap="1" wp14:anchorId="50E4992D" wp14:editId="77798951">
                <wp:simplePos x="0" y="0"/>
                <wp:positionH relativeFrom="column">
                  <wp:posOffset>2419985</wp:posOffset>
                </wp:positionH>
                <wp:positionV relativeFrom="paragraph">
                  <wp:posOffset>100330</wp:posOffset>
                </wp:positionV>
                <wp:extent cx="0" cy="2785745"/>
                <wp:effectExtent l="10160" t="5080" r="8890" b="9525"/>
                <wp:wrapNone/>
                <wp:docPr id="47"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857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C79B0" id="AutoShape 643" o:spid="_x0000_s1026" type="#_x0000_t32" style="position:absolute;margin-left:190.55pt;margin-top:7.9pt;width:0;height:219.3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">
                <v:stroke dashstyle="dash"/>
              </v:shape>
            </w:pict>
          </mc:Fallback>
        </mc:AlternateContent>
      </w:r>
      <w:r w:rsidRPr="00616AF8">
        <w:rPr>
          <w:noProof/>
          <w:color w:val="FF0000"/>
          <w:sz w:val="20"/>
          <w:szCs w:val="20"/>
        </w:rPr>
        <mc:AlternateContent>
          <mc:Choice Requires="wps">
            <w:drawing>
              <wp:anchor distT="0" distB="0" distL="114300" distR="114300" simplePos="0" relativeHeight="251661312" behindDoc="0" locked="0" layoutInCell="1" allowOverlap="1" wp14:anchorId="6CD52850" wp14:editId="45FB086F">
                <wp:simplePos x="0" y="0"/>
                <wp:positionH relativeFrom="column">
                  <wp:posOffset>4429125</wp:posOffset>
                </wp:positionH>
                <wp:positionV relativeFrom="paragraph">
                  <wp:posOffset>13335</wp:posOffset>
                </wp:positionV>
                <wp:extent cx="0" cy="3874770"/>
                <wp:effectExtent l="9525" t="13335" r="9525" b="7620"/>
                <wp:wrapNone/>
                <wp:docPr id="46"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4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49EBC" id="AutoShape 632" o:spid="_x0000_s1026" type="#_x0000_t32" style="position:absolute;margin-left:348.75pt;margin-top:1.05pt;width:0;height:30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"/>
            </w:pict>
          </mc:Fallback>
        </mc:AlternateContent>
      </w:r>
      <w:r w:rsidRPr="00616AF8">
        <w:rPr>
          <w:noProof/>
          <w:color w:val="FF0000"/>
          <w:sz w:val="20"/>
          <w:szCs w:val="20"/>
        </w:rPr>
        <mc:AlternateContent>
          <mc:Choice Requires="wps">
            <w:drawing>
              <wp:anchor distT="0" distB="0" distL="114300" distR="114300" simplePos="0" relativeHeight="251666432" behindDoc="0" locked="0" layoutInCell="1" allowOverlap="1" wp14:anchorId="48788484" wp14:editId="4E336C48">
                <wp:simplePos x="0" y="0"/>
                <wp:positionH relativeFrom="column">
                  <wp:posOffset>6463665</wp:posOffset>
                </wp:positionH>
                <wp:positionV relativeFrom="paragraph">
                  <wp:posOffset>14605</wp:posOffset>
                </wp:positionV>
                <wp:extent cx="635" cy="2500630"/>
                <wp:effectExtent l="5715" t="5080" r="12700" b="8890"/>
                <wp:wrapNone/>
                <wp:docPr id="45"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00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40C7C" id="AutoShape 637" o:spid="_x0000_s1026" type="#_x0000_t32" style="position:absolute;margin-left:508.95pt;margin-top:1.15pt;width:.05pt;height:19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"/>
            </w:pict>
          </mc:Fallback>
        </mc:AlternateContent>
      </w:r>
      <w:r w:rsidRPr="00616AF8">
        <w:rPr>
          <w:noProof/>
          <w:color w:val="FF0000"/>
          <w:sz w:val="20"/>
          <w:szCs w:val="20"/>
        </w:rPr>
        <mc:AlternateContent>
          <mc:Choice Requires="wps">
            <w:drawing>
              <wp:anchor distT="0" distB="0" distL="114300" distR="114300" simplePos="0" relativeHeight="251659264" behindDoc="0" locked="0" layoutInCell="1" allowOverlap="1" wp14:anchorId="528094BE" wp14:editId="3685D616">
                <wp:simplePos x="0" y="0"/>
                <wp:positionH relativeFrom="column">
                  <wp:posOffset>274955</wp:posOffset>
                </wp:positionH>
                <wp:positionV relativeFrom="paragraph">
                  <wp:posOffset>90170</wp:posOffset>
                </wp:positionV>
                <wp:extent cx="345440" cy="635"/>
                <wp:effectExtent l="8255" t="52070" r="17780" b="61595"/>
                <wp:wrapNone/>
                <wp:docPr id="44"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DF506" id="AutoShape 630" o:spid="_x0000_s1026" type="#_x0000_t32" style="position:absolute;margin-left:21.65pt;margin-top:7.1pt;width:27.2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">
                <v:stroke endarrow="block"/>
              </v:shape>
            </w:pict>
          </mc:Fallback>
        </mc:AlternateContent>
      </w:r>
      <w:r w:rsidRPr="00616AF8">
        <w:rPr>
          <w:noProof/>
          <w:color w:val="FF0000"/>
          <w:sz w:val="20"/>
          <w:szCs w:val="20"/>
        </w:rPr>
        <mc:AlternateContent>
          <mc:Choice Requires="wps">
            <w:drawing>
              <wp:anchor distT="0" distB="0" distL="114300" distR="114300" simplePos="0" relativeHeight="251665408" behindDoc="0" locked="0" layoutInCell="1" allowOverlap="1" wp14:anchorId="29D7203B" wp14:editId="151965A4">
                <wp:simplePos x="0" y="0"/>
                <wp:positionH relativeFrom="column">
                  <wp:posOffset>6276340</wp:posOffset>
                </wp:positionH>
                <wp:positionV relativeFrom="paragraph">
                  <wp:posOffset>24765</wp:posOffset>
                </wp:positionV>
                <wp:extent cx="188595" cy="0"/>
                <wp:effectExtent l="8890" t="5715" r="12065" b="13335"/>
                <wp:wrapNone/>
                <wp:docPr id="43" name="Auto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EDA24" id="AutoShape 636" o:spid="_x0000_s1026" type="#_x0000_t32" style="position:absolute;margin-left:494.2pt;margin-top:1.95pt;width:14.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"/>
            </w:pict>
          </mc:Fallback>
        </mc:AlternateContent>
      </w:r>
      <w:r w:rsidRPr="00616AF8">
        <w:rPr>
          <w:noProof/>
          <w:color w:val="FF0000"/>
          <w:sz w:val="20"/>
          <w:szCs w:val="20"/>
        </w:rPr>
        <mc:AlternateContent>
          <mc:Choice Requires="wps">
            <w:drawing>
              <wp:anchor distT="0" distB="0" distL="114300" distR="114300" simplePos="0" relativeHeight="251673600" behindDoc="0" locked="0" layoutInCell="1" allowOverlap="1" wp14:anchorId="3CFC3DCB" wp14:editId="0B6C9372">
                <wp:simplePos x="0" y="0"/>
                <wp:positionH relativeFrom="column">
                  <wp:posOffset>2238375</wp:posOffset>
                </wp:positionH>
                <wp:positionV relativeFrom="paragraph">
                  <wp:posOffset>100330</wp:posOffset>
                </wp:positionV>
                <wp:extent cx="180975" cy="0"/>
                <wp:effectExtent l="9525" t="5080" r="9525" b="13970"/>
                <wp:wrapNone/>
                <wp:docPr id="42"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39F4B" id="AutoShape 644" o:spid="_x0000_s1026" type="#_x0000_t32" style="position:absolute;margin-left:176.25pt;margin-top:7.9pt;width:14.2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">
                <v:stroke dashstyle="dash"/>
              </v:shape>
            </w:pict>
          </mc:Fallback>
        </mc:AlternateContent>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Representative</w:t>
      </w:r>
      <w:r w:rsidR="00616AF8" w:rsidRPr="00616AF8">
        <w:rPr>
          <w:color w:val="FF0000"/>
          <w:sz w:val="20"/>
          <w:szCs w:val="20"/>
        </w:rPr>
        <w:tab/>
      </w:r>
      <w:r w:rsidR="00616AF8" w:rsidRPr="00CC7E40">
        <w:rPr>
          <w:i/>
          <w:highlight w:val="yellow"/>
        </w:rPr>
        <w:t>PHONE NUMBER)</w:t>
      </w:r>
      <w:r w:rsidR="00F67481">
        <w:rPr>
          <w:i/>
        </w:rPr>
        <w:tab/>
      </w:r>
      <w:r w:rsidR="00616AF8" w:rsidRPr="00616AF8">
        <w:rPr>
          <w:color w:val="FF0000"/>
          <w:sz w:val="20"/>
          <w:szCs w:val="20"/>
        </w:rPr>
        <w:tab/>
      </w:r>
      <w:r w:rsidR="00A34972">
        <w:rPr>
          <w:color w:val="FF0000"/>
          <w:sz w:val="20"/>
          <w:szCs w:val="20"/>
        </w:rPr>
        <w:t xml:space="preserve"> </w:t>
      </w:r>
      <w:r w:rsidR="00F67481">
        <w:rPr>
          <w:color w:val="FF0000"/>
          <w:sz w:val="20"/>
          <w:szCs w:val="20"/>
        </w:rPr>
        <w:t xml:space="preserve"> </w:t>
      </w:r>
      <w:r w:rsidR="00616AF8" w:rsidRPr="00616AF8">
        <w:rPr>
          <w:color w:val="FF0000"/>
          <w:sz w:val="20"/>
          <w:szCs w:val="20"/>
        </w:rPr>
        <w:t>850-413-9911</w:t>
      </w:r>
    </w:p>
    <w:p w14:paraId="61DA00CA" w14:textId="4E7EB775" w:rsidR="00616AF8" w:rsidRPr="00616AF8" w:rsidRDefault="006F30A1" w:rsidP="00F67481">
      <w:pPr>
        <w:keepNext/>
        <w:tabs>
          <w:tab w:val="left" w:pos="-1080"/>
          <w:tab w:val="left" w:pos="-720"/>
          <w:tab w:val="left" w:pos="1080"/>
          <w:tab w:val="left" w:pos="4230"/>
          <w:tab w:val="left" w:pos="756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80768" behindDoc="1" locked="0" layoutInCell="1" allowOverlap="1" wp14:anchorId="33DB5DBA" wp14:editId="3B55327D">
                <wp:simplePos x="0" y="0"/>
                <wp:positionH relativeFrom="column">
                  <wp:posOffset>4538980</wp:posOffset>
                </wp:positionH>
                <wp:positionV relativeFrom="paragraph">
                  <wp:posOffset>102235</wp:posOffset>
                </wp:positionV>
                <wp:extent cx="1791970" cy="660400"/>
                <wp:effectExtent l="5080" t="12700" r="12700" b="12700"/>
                <wp:wrapNone/>
                <wp:docPr id="41"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6604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248ED" id="AutoShape 651" o:spid="_x0000_s1026" type="#_x0000_t109" style="position:absolute;margin-left:357.4pt;margin-top:8.05pt;width:141.1pt;height: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"/>
            </w:pict>
          </mc:Fallback>
        </mc:AlternateContent>
      </w:r>
      <w:r w:rsidRPr="00616AF8">
        <w:rPr>
          <w:noProof/>
          <w:color w:val="FF0000"/>
          <w:sz w:val="20"/>
          <w:szCs w:val="20"/>
        </w:rPr>
        <mc:AlternateContent>
          <mc:Choice Requires="wps">
            <w:drawing>
              <wp:anchor distT="0" distB="0" distL="114300" distR="114300" simplePos="0" relativeHeight="251676672" behindDoc="1" locked="0" layoutInCell="1" allowOverlap="1" wp14:anchorId="01A77F44" wp14:editId="2F432094">
                <wp:simplePos x="0" y="0"/>
                <wp:positionH relativeFrom="column">
                  <wp:posOffset>2590800</wp:posOffset>
                </wp:positionH>
                <wp:positionV relativeFrom="paragraph">
                  <wp:posOffset>173355</wp:posOffset>
                </wp:positionV>
                <wp:extent cx="1619250" cy="1109980"/>
                <wp:effectExtent l="9525" t="7620" r="9525" b="6350"/>
                <wp:wrapNone/>
                <wp:docPr id="40" name="Auto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10998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CD47E" id="AutoShape 647" o:spid="_x0000_s1026" type="#_x0000_t109" style="position:absolute;margin-left:204pt;margin-top:13.65pt;width:127.5pt;height:87.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"/>
            </w:pict>
          </mc:Fallback>
        </mc:AlternateContent>
      </w:r>
      <w:r w:rsidR="00616AF8" w:rsidRPr="00616AF8">
        <w:rPr>
          <w:color w:val="FF0000"/>
          <w:sz w:val="20"/>
          <w:szCs w:val="20"/>
        </w:rPr>
        <w:tab/>
      </w:r>
      <w:r w:rsidR="00616AF8" w:rsidRPr="00CC7E40">
        <w:rPr>
          <w:i/>
          <w:highlight w:val="yellow"/>
        </w:rPr>
        <w:t>(INSERT NAME AND</w:t>
      </w:r>
    </w:p>
    <w:p w14:paraId="035D29DE" w14:textId="56DCCB1B" w:rsidR="00616AF8" w:rsidRPr="00616AF8" w:rsidRDefault="00A34972" w:rsidP="00F67481">
      <w:pPr>
        <w:keepNext/>
        <w:tabs>
          <w:tab w:val="left" w:pos="1080"/>
          <w:tab w:val="left" w:pos="4410"/>
          <w:tab w:val="left" w:pos="7470"/>
          <w:tab w:val="left" w:pos="7740"/>
          <w:tab w:val="left" w:pos="8370"/>
        </w:tabs>
        <w:suppressAutoHyphens/>
        <w:autoSpaceDE w:val="0"/>
        <w:autoSpaceDN w:val="0"/>
        <w:adjustRightInd w:val="0"/>
        <w:spacing w:after="120"/>
        <w:contextualSpacing/>
        <w:textAlignment w:val="center"/>
        <w:outlineLvl w:val="1"/>
        <w:rPr>
          <w:color w:val="FF0000"/>
          <w:sz w:val="20"/>
          <w:szCs w:val="20"/>
        </w:rPr>
      </w:pPr>
      <w:r>
        <w:rPr>
          <w:i/>
        </w:rPr>
        <w:t xml:space="preserve">          </w:t>
      </w:r>
      <w:r w:rsidR="00A122CE" w:rsidRPr="00A122CE">
        <w:rPr>
          <w:i/>
        </w:rPr>
        <w:t xml:space="preserve"> </w:t>
      </w:r>
      <w:r w:rsidR="00616AF8" w:rsidRPr="00CC7E40">
        <w:rPr>
          <w:i/>
          <w:highlight w:val="yellow"/>
        </w:rPr>
        <w:t>PHONE NUMBER)</w:t>
      </w:r>
      <w:r w:rsidR="00616AF8" w:rsidRPr="00616AF8">
        <w:rPr>
          <w:color w:val="FF0000"/>
          <w:sz w:val="20"/>
          <w:szCs w:val="20"/>
        </w:rPr>
        <w:tab/>
      </w:r>
      <w:r w:rsidR="00A122CE">
        <w:rPr>
          <w:color w:val="FF0000"/>
          <w:sz w:val="20"/>
          <w:szCs w:val="20"/>
        </w:rPr>
        <w:t xml:space="preserve"> </w:t>
      </w:r>
      <w:r w:rsidR="00616AF8" w:rsidRPr="00616AF8">
        <w:rPr>
          <w:color w:val="FF0000"/>
          <w:sz w:val="20"/>
          <w:szCs w:val="20"/>
        </w:rPr>
        <w:t>County Emergency</w:t>
      </w:r>
      <w:r w:rsidR="00F67481">
        <w:rPr>
          <w:color w:val="FF0000"/>
          <w:sz w:val="20"/>
          <w:szCs w:val="20"/>
        </w:rPr>
        <w:tab/>
      </w:r>
      <w:r>
        <w:rPr>
          <w:color w:val="FF0000"/>
          <w:sz w:val="20"/>
          <w:szCs w:val="20"/>
        </w:rPr>
        <w:t xml:space="preserve">  </w:t>
      </w:r>
      <w:r w:rsidR="00F67481">
        <w:rPr>
          <w:color w:val="FF0000"/>
          <w:sz w:val="20"/>
          <w:szCs w:val="20"/>
        </w:rPr>
        <w:t xml:space="preserve"> National Weather </w:t>
      </w:r>
      <w:r w:rsidR="00616AF8" w:rsidRPr="00616AF8">
        <w:rPr>
          <w:color w:val="FF0000"/>
          <w:sz w:val="20"/>
          <w:szCs w:val="20"/>
        </w:rPr>
        <w:t>Service</w:t>
      </w:r>
    </w:p>
    <w:p w14:paraId="281BCD04" w14:textId="3CC59143" w:rsidR="00616AF8" w:rsidRPr="00616AF8" w:rsidRDefault="006F30A1" w:rsidP="00616AF8">
      <w:pPr>
        <w:keepNext/>
        <w:tabs>
          <w:tab w:val="left" w:pos="-1080"/>
          <w:tab w:val="left" w:pos="-720"/>
          <w:tab w:val="left" w:pos="1080"/>
          <w:tab w:val="left" w:pos="4680"/>
          <w:tab w:val="left" w:pos="7920"/>
        </w:tabs>
        <w:suppressAutoHyphens/>
        <w:autoSpaceDE w:val="0"/>
        <w:autoSpaceDN w:val="0"/>
        <w:adjustRightInd w:val="0"/>
        <w:spacing w:after="120" w:line="360" w:lineRule="auto"/>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57216" behindDoc="0" locked="0" layoutInCell="1" allowOverlap="1" wp14:anchorId="11CA0D40" wp14:editId="39924DF5">
                <wp:simplePos x="0" y="0"/>
                <wp:positionH relativeFrom="column">
                  <wp:posOffset>273685</wp:posOffset>
                </wp:positionH>
                <wp:positionV relativeFrom="paragraph">
                  <wp:posOffset>33020</wp:posOffset>
                </wp:positionV>
                <wp:extent cx="1270" cy="1285875"/>
                <wp:effectExtent l="6985" t="8255" r="10795" b="10795"/>
                <wp:wrapNone/>
                <wp:docPr id="39"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28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93127" id="AutoShape 628" o:spid="_x0000_s1026" type="#_x0000_t32" style="position:absolute;margin-left:21.55pt;margin-top:2.6pt;width:.1pt;height:101.2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"/>
            </w:pict>
          </mc:Fallback>
        </mc:AlternateContent>
      </w:r>
      <w:r w:rsidRPr="00616AF8">
        <w:rPr>
          <w:noProof/>
          <w:color w:val="FF0000"/>
          <w:sz w:val="20"/>
          <w:szCs w:val="20"/>
        </w:rPr>
        <mc:AlternateContent>
          <mc:Choice Requires="wps">
            <w:drawing>
              <wp:anchor distT="0" distB="0" distL="114300" distR="114300" simplePos="0" relativeHeight="251667456" behindDoc="0" locked="0" layoutInCell="1" allowOverlap="1" wp14:anchorId="0F6B16E9" wp14:editId="57DEB039">
                <wp:simplePos x="0" y="0"/>
                <wp:positionH relativeFrom="column">
                  <wp:posOffset>6330950</wp:posOffset>
                </wp:positionH>
                <wp:positionV relativeFrom="paragraph">
                  <wp:posOffset>92075</wp:posOffset>
                </wp:positionV>
                <wp:extent cx="133350" cy="0"/>
                <wp:effectExtent l="15875" t="57785" r="12700" b="56515"/>
                <wp:wrapNone/>
                <wp:docPr id="38"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03D79" id="AutoShape 638" o:spid="_x0000_s1026" type="#_x0000_t32" style="position:absolute;margin-left:498.5pt;margin-top:7.25pt;width:10.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">
                <v:stroke endarrow="block"/>
              </v:shape>
            </w:pict>
          </mc:Fallback>
        </mc:AlternateContent>
      </w:r>
      <w:r w:rsidRPr="00616AF8">
        <w:rPr>
          <w:noProof/>
          <w:color w:val="FF0000"/>
          <w:sz w:val="20"/>
          <w:szCs w:val="20"/>
        </w:rPr>
        <mc:AlternateContent>
          <mc:Choice Requires="wps">
            <w:drawing>
              <wp:anchor distT="0" distB="0" distL="114300" distR="114300" simplePos="0" relativeHeight="251684864" behindDoc="1" locked="0" layoutInCell="1" allowOverlap="1" wp14:anchorId="1A5AB2A4" wp14:editId="04001603">
                <wp:simplePos x="0" y="0"/>
                <wp:positionH relativeFrom="column">
                  <wp:posOffset>620395</wp:posOffset>
                </wp:positionH>
                <wp:positionV relativeFrom="paragraph">
                  <wp:posOffset>213360</wp:posOffset>
                </wp:positionV>
                <wp:extent cx="1619250" cy="1170305"/>
                <wp:effectExtent l="10795" t="7620" r="8255" b="12700"/>
                <wp:wrapNone/>
                <wp:docPr id="37"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1703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EE02" id="AutoShape 655" o:spid="_x0000_s1026" type="#_x0000_t109" style="position:absolute;margin-left:48.85pt;margin-top:16.8pt;width:127.5pt;height:92.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"/>
            </w:pict>
          </mc:Fallback>
        </mc:AlternateContent>
      </w:r>
      <w:r w:rsidR="00616AF8" w:rsidRPr="00616AF8">
        <w:rPr>
          <w:color w:val="FF0000"/>
          <w:sz w:val="20"/>
          <w:szCs w:val="20"/>
        </w:rPr>
        <w:tab/>
      </w:r>
      <w:r w:rsidR="00616AF8" w:rsidRPr="00616AF8">
        <w:rPr>
          <w:color w:val="FF0000"/>
          <w:sz w:val="20"/>
          <w:szCs w:val="20"/>
        </w:rPr>
        <w:tab/>
      </w:r>
      <w:r w:rsidR="00F67481">
        <w:rPr>
          <w:color w:val="FF0000"/>
          <w:sz w:val="20"/>
          <w:szCs w:val="20"/>
        </w:rPr>
        <w:t>Management</w:t>
      </w:r>
      <w:r w:rsidR="00F67481">
        <w:rPr>
          <w:color w:val="FF0000"/>
          <w:sz w:val="20"/>
          <w:szCs w:val="20"/>
        </w:rPr>
        <w:tab/>
      </w:r>
      <w:r w:rsidR="00616AF8" w:rsidRPr="00616AF8">
        <w:rPr>
          <w:color w:val="FF0000"/>
          <w:sz w:val="20"/>
          <w:szCs w:val="20"/>
        </w:rPr>
        <w:t>Lead Forecaster</w:t>
      </w:r>
    </w:p>
    <w:p w14:paraId="4D94E21A" w14:textId="2032FB6E" w:rsidR="00616AF8" w:rsidRPr="00616AF8" w:rsidRDefault="006F30A1" w:rsidP="003B41BF">
      <w:pPr>
        <w:keepNext/>
        <w:tabs>
          <w:tab w:val="left" w:pos="-1080"/>
          <w:tab w:val="left" w:pos="-720"/>
          <w:tab w:val="left" w:pos="1170"/>
          <w:tab w:val="left" w:pos="4230"/>
          <w:tab w:val="left" w:pos="783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63360" behindDoc="0" locked="0" layoutInCell="1" allowOverlap="1" wp14:anchorId="2483EC13" wp14:editId="3E54BF49">
                <wp:simplePos x="0" y="0"/>
                <wp:positionH relativeFrom="column">
                  <wp:posOffset>4210050</wp:posOffset>
                </wp:positionH>
                <wp:positionV relativeFrom="paragraph">
                  <wp:posOffset>87630</wp:posOffset>
                </wp:positionV>
                <wp:extent cx="219075" cy="0"/>
                <wp:effectExtent l="19050" t="53340" r="9525" b="60960"/>
                <wp:wrapNone/>
                <wp:docPr id="36" name="Auto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D6BCE" id="AutoShape 634" o:spid="_x0000_s1026" type="#_x0000_t32" style="position:absolute;margin-left:331.5pt;margin-top:6.9pt;width:17.2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">
                <v:stroke endarrow="block"/>
              </v:shape>
            </w:pict>
          </mc:Fallback>
        </mc:AlternateContent>
      </w:r>
      <w:r w:rsidR="00616AF8" w:rsidRPr="00616AF8">
        <w:rPr>
          <w:color w:val="FF0000"/>
          <w:sz w:val="20"/>
          <w:szCs w:val="20"/>
        </w:rPr>
        <w:tab/>
      </w:r>
      <w:r w:rsidR="00A122CE">
        <w:rPr>
          <w:color w:val="FF0000"/>
          <w:sz w:val="20"/>
          <w:szCs w:val="20"/>
        </w:rPr>
        <w:t xml:space="preserve"> </w:t>
      </w:r>
      <w:r w:rsidR="00616AF8" w:rsidRPr="00616AF8">
        <w:rPr>
          <w:color w:val="FF0000"/>
          <w:sz w:val="20"/>
          <w:szCs w:val="20"/>
        </w:rPr>
        <w:t>Dam Owner’s Internal</w:t>
      </w:r>
      <w:r w:rsidR="00616AF8" w:rsidRPr="00616AF8">
        <w:rPr>
          <w:color w:val="FF0000"/>
          <w:sz w:val="20"/>
          <w:szCs w:val="20"/>
        </w:rPr>
        <w:tab/>
      </w:r>
      <w:r w:rsidR="00616AF8" w:rsidRPr="00CC7E40">
        <w:rPr>
          <w:i/>
          <w:highlight w:val="yellow"/>
        </w:rPr>
        <w:t>(INSERT NAME AND</w:t>
      </w:r>
      <w:r w:rsidR="00616AF8" w:rsidRPr="00616AF8">
        <w:rPr>
          <w:color w:val="FF0000"/>
          <w:sz w:val="20"/>
          <w:szCs w:val="20"/>
        </w:rPr>
        <w:tab/>
      </w:r>
      <w:r w:rsidR="00A34972">
        <w:rPr>
          <w:color w:val="FF0000"/>
          <w:sz w:val="20"/>
          <w:szCs w:val="20"/>
        </w:rPr>
        <w:t xml:space="preserve"> </w:t>
      </w:r>
      <w:r w:rsidR="00F67481">
        <w:rPr>
          <w:color w:val="FF0000"/>
          <w:sz w:val="20"/>
          <w:szCs w:val="20"/>
        </w:rPr>
        <w:t xml:space="preserve"> </w:t>
      </w:r>
      <w:r w:rsidR="00616AF8" w:rsidRPr="00616AF8">
        <w:rPr>
          <w:color w:val="FF0000"/>
          <w:sz w:val="20"/>
          <w:szCs w:val="20"/>
        </w:rPr>
        <w:t>850-942-8833</w:t>
      </w:r>
    </w:p>
    <w:p w14:paraId="63B2DC81" w14:textId="49F8AB4E" w:rsidR="00616AF8" w:rsidRPr="00616AF8" w:rsidRDefault="006F30A1" w:rsidP="00616AF8">
      <w:pPr>
        <w:keepNext/>
        <w:tabs>
          <w:tab w:val="left" w:pos="-1080"/>
          <w:tab w:val="left" w:pos="-720"/>
          <w:tab w:val="left" w:pos="1710"/>
          <w:tab w:val="left" w:pos="4230"/>
          <w:tab w:val="left" w:pos="7560"/>
        </w:tabs>
        <w:suppressAutoHyphens/>
        <w:autoSpaceDE w:val="0"/>
        <w:autoSpaceDN w:val="0"/>
        <w:adjustRightInd w:val="0"/>
        <w:spacing w:after="120" w:line="360" w:lineRule="auto"/>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92032" behindDoc="0" locked="0" layoutInCell="1" allowOverlap="1" wp14:anchorId="7404505B" wp14:editId="540B20DD">
                <wp:simplePos x="0" y="0"/>
                <wp:positionH relativeFrom="column">
                  <wp:posOffset>333375</wp:posOffset>
                </wp:positionH>
                <wp:positionV relativeFrom="paragraph">
                  <wp:posOffset>158750</wp:posOffset>
                </wp:positionV>
                <wp:extent cx="285750" cy="306070"/>
                <wp:effectExtent l="9525" t="13970" r="9525" b="13335"/>
                <wp:wrapNone/>
                <wp:docPr id="35"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6070"/>
                        </a:xfrm>
                        <a:prstGeom prst="flowChartConnector">
                          <a:avLst/>
                        </a:prstGeom>
                        <a:solidFill>
                          <a:srgbClr val="FFFFFF"/>
                        </a:solidFill>
                        <a:ln w="9525">
                          <a:solidFill>
                            <a:srgbClr val="000000"/>
                          </a:solidFill>
                          <a:round/>
                          <a:headEnd/>
                          <a:tailEnd/>
                        </a:ln>
                      </wps:spPr>
                      <wps:txbx>
                        <w:txbxContent>
                          <w:p w14:paraId="764B30E1" w14:textId="77777777" w:rsidR="00EE4D93" w:rsidRPr="008B18D6" w:rsidRDefault="00EE4D93" w:rsidP="00616AF8">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4505B" id="AutoShape 662" o:spid="_x0000_s1038" type="#_x0000_t120" style="position:absolute;margin-left:26.25pt;margin-top:12.5pt;width:22.5pt;height:2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">
                <v:textbox>
                  <w:txbxContent>
                    <w:p w14:paraId="764B30E1" w14:textId="77777777" w:rsidR="00EE4D93" w:rsidRPr="008B18D6" w:rsidRDefault="00EE4D93" w:rsidP="00616AF8">
                      <w:pPr>
                        <w:rPr>
                          <w:b/>
                        </w:rPr>
                      </w:pPr>
                      <w:r>
                        <w:rPr>
                          <w:b/>
                        </w:rPr>
                        <w:t>4</w:t>
                      </w:r>
                    </w:p>
                  </w:txbxContent>
                </v:textbox>
              </v:shape>
            </w:pict>
          </mc:Fallback>
        </mc:AlternateContent>
      </w:r>
      <w:r w:rsidR="00616AF8" w:rsidRPr="00616AF8">
        <w:rPr>
          <w:color w:val="FF0000"/>
          <w:sz w:val="20"/>
          <w:szCs w:val="20"/>
        </w:rPr>
        <w:tab/>
        <w:t>Contacts</w:t>
      </w:r>
      <w:r w:rsidR="00616AF8" w:rsidRPr="00616AF8">
        <w:rPr>
          <w:color w:val="FF0000"/>
          <w:sz w:val="20"/>
          <w:szCs w:val="20"/>
        </w:rPr>
        <w:tab/>
      </w:r>
      <w:r w:rsidR="00616AF8" w:rsidRPr="00CC7E40">
        <w:rPr>
          <w:i/>
          <w:highlight w:val="yellow"/>
        </w:rPr>
        <w:t>PHONE NUMBER)</w:t>
      </w:r>
    </w:p>
    <w:p w14:paraId="5FC231A1" w14:textId="5BDA5DD0" w:rsidR="00616AF8" w:rsidRPr="00616AF8" w:rsidRDefault="006F30A1" w:rsidP="00F67481">
      <w:pPr>
        <w:keepNext/>
        <w:tabs>
          <w:tab w:val="left" w:pos="-1080"/>
          <w:tab w:val="left" w:pos="-720"/>
          <w:tab w:val="left" w:pos="1080"/>
          <w:tab w:val="left" w:pos="4230"/>
          <w:tab w:val="left" w:pos="756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81792" behindDoc="1" locked="0" layoutInCell="1" allowOverlap="1" wp14:anchorId="648BA523" wp14:editId="59A2F693">
                <wp:simplePos x="0" y="0"/>
                <wp:positionH relativeFrom="column">
                  <wp:posOffset>4574540</wp:posOffset>
                </wp:positionH>
                <wp:positionV relativeFrom="paragraph">
                  <wp:posOffset>67310</wp:posOffset>
                </wp:positionV>
                <wp:extent cx="1701800" cy="659130"/>
                <wp:effectExtent l="12065" t="13970" r="10160" b="12700"/>
                <wp:wrapNone/>
                <wp:docPr id="34" name="Auto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65913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91183" id="AutoShape 652" o:spid="_x0000_s1026" type="#_x0000_t109" style="position:absolute;margin-left:360.2pt;margin-top:5.3pt;width:134pt;height:51.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"/>
            </w:pict>
          </mc:Fallback>
        </mc:AlternateContent>
      </w:r>
      <w:r w:rsidRPr="00616AF8">
        <w:rPr>
          <w:noProof/>
          <w:color w:val="FF0000"/>
          <w:sz w:val="20"/>
          <w:szCs w:val="20"/>
        </w:rPr>
        <mc:AlternateContent>
          <mc:Choice Requires="wps">
            <w:drawing>
              <wp:anchor distT="0" distB="0" distL="114300" distR="114300" simplePos="0" relativeHeight="251677696" behindDoc="1" locked="0" layoutInCell="1" allowOverlap="1" wp14:anchorId="5C4B0B80" wp14:editId="03741344">
                <wp:simplePos x="0" y="0"/>
                <wp:positionH relativeFrom="column">
                  <wp:posOffset>2590800</wp:posOffset>
                </wp:positionH>
                <wp:positionV relativeFrom="paragraph">
                  <wp:posOffset>192405</wp:posOffset>
                </wp:positionV>
                <wp:extent cx="1619250" cy="829945"/>
                <wp:effectExtent l="9525" t="5715" r="9525" b="12065"/>
                <wp:wrapNone/>
                <wp:docPr id="33" name="AutoShap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994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B31D2" id="AutoShape 648" o:spid="_x0000_s1026" type="#_x0000_t109" style="position:absolute;margin-left:204pt;margin-top:15.15pt;width:127.5pt;height:65.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"/>
            </w:pict>
          </mc:Fallback>
        </mc:AlternateContent>
      </w:r>
      <w:r w:rsidR="00616AF8" w:rsidRPr="00616AF8">
        <w:rPr>
          <w:color w:val="FF0000"/>
          <w:sz w:val="20"/>
          <w:szCs w:val="20"/>
        </w:rPr>
        <w:tab/>
      </w:r>
      <w:r w:rsidR="003B41BF">
        <w:rPr>
          <w:color w:val="FF0000"/>
          <w:sz w:val="20"/>
          <w:szCs w:val="20"/>
        </w:rPr>
        <w:t xml:space="preserve"> </w:t>
      </w:r>
      <w:r w:rsidR="00616AF8" w:rsidRPr="00CC7E40">
        <w:rPr>
          <w:i/>
          <w:highlight w:val="yellow"/>
        </w:rPr>
        <w:t>(INSERT NAME AND</w:t>
      </w:r>
    </w:p>
    <w:p w14:paraId="37F6D57D" w14:textId="5F26D185" w:rsidR="00616AF8" w:rsidRPr="00616AF8" w:rsidRDefault="006F30A1" w:rsidP="00A122CE">
      <w:pPr>
        <w:keepNext/>
        <w:tabs>
          <w:tab w:val="left" w:pos="1080"/>
          <w:tab w:val="left" w:pos="4590"/>
          <w:tab w:val="left" w:pos="747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68480" behindDoc="0" locked="0" layoutInCell="1" allowOverlap="1" wp14:anchorId="46051AE5" wp14:editId="068B8F0D">
                <wp:simplePos x="0" y="0"/>
                <wp:positionH relativeFrom="column">
                  <wp:posOffset>6276340</wp:posOffset>
                </wp:positionH>
                <wp:positionV relativeFrom="paragraph">
                  <wp:posOffset>126365</wp:posOffset>
                </wp:positionV>
                <wp:extent cx="187960" cy="635"/>
                <wp:effectExtent l="18415" t="57785" r="12700" b="55880"/>
                <wp:wrapNone/>
                <wp:docPr id="32"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9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CE259" id="AutoShape 639" o:spid="_x0000_s1026" type="#_x0000_t32" style="position:absolute;margin-left:494.2pt;margin-top:9.95pt;width:14.8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">
                <v:stroke endarrow="block"/>
              </v:shape>
            </w:pict>
          </mc:Fallback>
        </mc:AlternateContent>
      </w:r>
      <w:r w:rsidR="00616AF8" w:rsidRPr="00616AF8">
        <w:rPr>
          <w:color w:val="FF0000"/>
          <w:sz w:val="20"/>
          <w:szCs w:val="20"/>
        </w:rPr>
        <w:tab/>
      </w:r>
      <w:r w:rsidR="003B41BF">
        <w:rPr>
          <w:color w:val="FF0000"/>
          <w:sz w:val="20"/>
          <w:szCs w:val="20"/>
        </w:rPr>
        <w:t xml:space="preserve"> </w:t>
      </w:r>
      <w:r w:rsidR="00616AF8" w:rsidRPr="00CC7E40">
        <w:rPr>
          <w:i/>
          <w:highlight w:val="yellow"/>
        </w:rPr>
        <w:t>PHONE NUMBER)</w:t>
      </w:r>
      <w:r w:rsidR="00616AF8" w:rsidRPr="00616AF8">
        <w:rPr>
          <w:color w:val="FF0000"/>
          <w:sz w:val="20"/>
          <w:szCs w:val="20"/>
        </w:rPr>
        <w:tab/>
        <w:t xml:space="preserve">County </w:t>
      </w:r>
      <w:r w:rsidR="00D97FF1">
        <w:rPr>
          <w:color w:val="FF0000"/>
          <w:sz w:val="20"/>
          <w:szCs w:val="20"/>
        </w:rPr>
        <w:t>Sheriff</w:t>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Bureau of Emergency</w:t>
      </w:r>
    </w:p>
    <w:p w14:paraId="1368FABF" w14:textId="22C5966F" w:rsidR="00616AF8" w:rsidRPr="00616AF8" w:rsidRDefault="006F30A1" w:rsidP="00F67481">
      <w:pPr>
        <w:keepNext/>
        <w:tabs>
          <w:tab w:val="left" w:pos="1080"/>
          <w:tab w:val="left" w:pos="4230"/>
          <w:tab w:val="left" w:pos="801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95104" behindDoc="0" locked="0" layoutInCell="1" allowOverlap="1" wp14:anchorId="4CE5A486" wp14:editId="79234547">
                <wp:simplePos x="0" y="0"/>
                <wp:positionH relativeFrom="column">
                  <wp:posOffset>4210050</wp:posOffset>
                </wp:positionH>
                <wp:positionV relativeFrom="paragraph">
                  <wp:posOffset>138430</wp:posOffset>
                </wp:positionV>
                <wp:extent cx="219075" cy="0"/>
                <wp:effectExtent l="19050" t="54610" r="9525" b="59690"/>
                <wp:wrapNone/>
                <wp:docPr id="31"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0C99C" id="AutoShape 665" o:spid="_x0000_s1026" type="#_x0000_t32" style="position:absolute;margin-left:331.5pt;margin-top:10.9pt;width:17.2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">
                <v:stroke endarrow="block"/>
              </v:shape>
            </w:pict>
          </mc:Fallback>
        </mc:AlternateContent>
      </w:r>
      <w:r w:rsidR="00616AF8" w:rsidRPr="00616AF8">
        <w:rPr>
          <w:color w:val="FF0000"/>
          <w:sz w:val="20"/>
          <w:szCs w:val="20"/>
        </w:rPr>
        <w:tab/>
      </w:r>
      <w:r w:rsidR="00616AF8" w:rsidRPr="00616AF8">
        <w:rPr>
          <w:color w:val="FF0000"/>
          <w:sz w:val="20"/>
          <w:szCs w:val="20"/>
        </w:rPr>
        <w:tab/>
      </w:r>
      <w:r w:rsidR="00616AF8" w:rsidRPr="00CC7E40">
        <w:rPr>
          <w:i/>
          <w:highlight w:val="yellow"/>
        </w:rPr>
        <w:t>(INSERT NAME AND</w:t>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Response</w:t>
      </w:r>
    </w:p>
    <w:p w14:paraId="3D683F2A" w14:textId="387974DF" w:rsidR="00616AF8" w:rsidRPr="00616AF8" w:rsidRDefault="006F30A1" w:rsidP="00616AF8">
      <w:pPr>
        <w:keepNext/>
        <w:tabs>
          <w:tab w:val="left" w:pos="1080"/>
          <w:tab w:val="left" w:pos="4230"/>
          <w:tab w:val="left" w:pos="7830"/>
        </w:tabs>
        <w:suppressAutoHyphens/>
        <w:autoSpaceDE w:val="0"/>
        <w:autoSpaceDN w:val="0"/>
        <w:adjustRightInd w:val="0"/>
        <w:spacing w:after="120" w:line="360" w:lineRule="auto"/>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58240" behindDoc="0" locked="0" layoutInCell="1" allowOverlap="1" wp14:anchorId="20E580A6" wp14:editId="21E872A4">
                <wp:simplePos x="0" y="0"/>
                <wp:positionH relativeFrom="column">
                  <wp:posOffset>276225</wp:posOffset>
                </wp:positionH>
                <wp:positionV relativeFrom="paragraph">
                  <wp:posOffset>135890</wp:posOffset>
                </wp:positionV>
                <wp:extent cx="342900" cy="635"/>
                <wp:effectExtent l="9525" t="55880" r="19050" b="57785"/>
                <wp:wrapNone/>
                <wp:docPr id="30"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E551F" id="AutoShape 629" o:spid="_x0000_s1026" type="#_x0000_t32" style="position:absolute;margin-left:21.75pt;margin-top:10.7pt;width:27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">
                <v:stroke endarrow="block"/>
              </v:shape>
            </w:pict>
          </mc:Fallback>
        </mc:AlternateContent>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ab/>
      </w:r>
      <w:r w:rsidR="00616AF8" w:rsidRPr="00CC7E40">
        <w:rPr>
          <w:i/>
          <w:highlight w:val="yellow"/>
        </w:rPr>
        <w:t>PHONE NUMBER)</w:t>
      </w:r>
      <w:r w:rsidR="00616AF8" w:rsidRPr="00616AF8">
        <w:rPr>
          <w:color w:val="FF0000"/>
          <w:sz w:val="20"/>
          <w:szCs w:val="20"/>
        </w:rPr>
        <w:tab/>
      </w:r>
      <w:r w:rsidR="00A34972">
        <w:rPr>
          <w:color w:val="FF0000"/>
          <w:sz w:val="20"/>
          <w:szCs w:val="20"/>
        </w:rPr>
        <w:t xml:space="preserve"> </w:t>
      </w:r>
      <w:r w:rsidR="00F67481">
        <w:rPr>
          <w:color w:val="FF0000"/>
          <w:sz w:val="20"/>
          <w:szCs w:val="20"/>
        </w:rPr>
        <w:t xml:space="preserve"> </w:t>
      </w:r>
      <w:r w:rsidR="00616AF8" w:rsidRPr="00616AF8">
        <w:rPr>
          <w:color w:val="FF0000"/>
          <w:sz w:val="20"/>
          <w:szCs w:val="20"/>
        </w:rPr>
        <w:t>850-245-2010</w:t>
      </w:r>
    </w:p>
    <w:p w14:paraId="634BF690" w14:textId="030B1682" w:rsidR="00616AF8" w:rsidRPr="00616AF8" w:rsidRDefault="006F30A1" w:rsidP="00616AF8">
      <w:pPr>
        <w:keepNext/>
        <w:tabs>
          <w:tab w:val="left" w:pos="1080"/>
          <w:tab w:val="left" w:pos="4230"/>
          <w:tab w:val="left" w:pos="7560"/>
        </w:tabs>
        <w:suppressAutoHyphens/>
        <w:autoSpaceDE w:val="0"/>
        <w:autoSpaceDN w:val="0"/>
        <w:adjustRightInd w:val="0"/>
        <w:spacing w:after="120" w:line="360" w:lineRule="auto"/>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82816" behindDoc="1" locked="0" layoutInCell="1" allowOverlap="1" wp14:anchorId="1F851D39" wp14:editId="6D056546">
                <wp:simplePos x="0" y="0"/>
                <wp:positionH relativeFrom="column">
                  <wp:posOffset>4574540</wp:posOffset>
                </wp:positionH>
                <wp:positionV relativeFrom="paragraph">
                  <wp:posOffset>195580</wp:posOffset>
                </wp:positionV>
                <wp:extent cx="1701800" cy="694690"/>
                <wp:effectExtent l="12065" t="6985" r="10160" b="12700"/>
                <wp:wrapNone/>
                <wp:docPr id="29" name="Auto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6946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80F33" id="AutoShape 653" o:spid="_x0000_s1026" type="#_x0000_t109" style="position:absolute;margin-left:360.2pt;margin-top:15.4pt;width:134pt;height:54.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"/>
            </w:pict>
          </mc:Fallback>
        </mc:AlternateContent>
      </w:r>
      <w:r w:rsidRPr="00616AF8">
        <w:rPr>
          <w:noProof/>
          <w:color w:val="FF0000"/>
          <w:sz w:val="20"/>
          <w:szCs w:val="20"/>
        </w:rPr>
        <mc:AlternateContent>
          <mc:Choice Requires="wps">
            <w:drawing>
              <wp:anchor distT="0" distB="0" distL="114300" distR="114300" simplePos="0" relativeHeight="251678720" behindDoc="1" locked="0" layoutInCell="1" allowOverlap="1" wp14:anchorId="50BEE108" wp14:editId="305CA5ED">
                <wp:simplePos x="0" y="0"/>
                <wp:positionH relativeFrom="column">
                  <wp:posOffset>2590800</wp:posOffset>
                </wp:positionH>
                <wp:positionV relativeFrom="paragraph">
                  <wp:posOffset>283845</wp:posOffset>
                </wp:positionV>
                <wp:extent cx="1619250" cy="829945"/>
                <wp:effectExtent l="9525" t="9525" r="9525" b="8255"/>
                <wp:wrapNone/>
                <wp:docPr id="28"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9945"/>
                        </a:xfrm>
                        <a:prstGeom prst="flowChartProcess">
                          <a:avLst/>
                        </a:prstGeom>
                        <a:solidFill>
                          <a:srgbClr val="FFFFFF"/>
                        </a:solidFill>
                        <a:ln w="9525">
                          <a:solidFill>
                            <a:srgbClr val="000000"/>
                          </a:solidFill>
                          <a:miter lim="800000"/>
                          <a:headEnd/>
                          <a:tailEnd/>
                        </a:ln>
                      </wps:spPr>
                      <wps:txbx>
                        <w:txbxContent>
                          <w:p w14:paraId="1F27EA94" w14:textId="77777777" w:rsidR="00EE4D93" w:rsidRDefault="00EE4D93" w:rsidP="00616A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EE108" id="AutoShape 649" o:spid="_x0000_s1039" type="#_x0000_t109" style="position:absolute;margin-left:204pt;margin-top:22.35pt;width:127.5pt;height:65.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">
                <v:textbox>
                  <w:txbxContent>
                    <w:p w14:paraId="1F27EA94" w14:textId="77777777" w:rsidR="00EE4D93" w:rsidRDefault="00EE4D93" w:rsidP="00616AF8"/>
                  </w:txbxContent>
                </v:textbox>
              </v:shape>
            </w:pict>
          </mc:Fallback>
        </mc:AlternateContent>
      </w:r>
    </w:p>
    <w:p w14:paraId="743ED703" w14:textId="741493EC" w:rsidR="00616AF8" w:rsidRPr="00616AF8" w:rsidRDefault="006F30A1" w:rsidP="00A122CE">
      <w:pPr>
        <w:keepNext/>
        <w:tabs>
          <w:tab w:val="left" w:pos="1080"/>
          <w:tab w:val="left" w:pos="4410"/>
          <w:tab w:val="left" w:pos="7380"/>
        </w:tabs>
        <w:suppressAutoHyphens/>
        <w:autoSpaceDE w:val="0"/>
        <w:autoSpaceDN w:val="0"/>
        <w:adjustRightInd w:val="0"/>
        <w:spacing w:after="120"/>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94080" behindDoc="0" locked="0" layoutInCell="1" allowOverlap="1" wp14:anchorId="45CBDB21" wp14:editId="3DCD098F">
                <wp:simplePos x="0" y="0"/>
                <wp:positionH relativeFrom="column">
                  <wp:posOffset>4429125</wp:posOffset>
                </wp:positionH>
                <wp:positionV relativeFrom="paragraph">
                  <wp:posOffset>50800</wp:posOffset>
                </wp:positionV>
                <wp:extent cx="0" cy="1112520"/>
                <wp:effectExtent l="9525" t="5080" r="9525" b="6350"/>
                <wp:wrapNone/>
                <wp:docPr id="27"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58343" id="AutoShape 664" o:spid="_x0000_s1026" type="#_x0000_t32" style="position:absolute;margin-left:348.75pt;margin-top:4pt;width:0;height:8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"/>
            </w:pict>
          </mc:Fallback>
        </mc:AlternateContent>
      </w:r>
      <w:r w:rsidRPr="00616AF8">
        <w:rPr>
          <w:noProof/>
          <w:color w:val="FF0000"/>
          <w:sz w:val="20"/>
          <w:szCs w:val="20"/>
        </w:rPr>
        <mc:AlternateContent>
          <mc:Choice Requires="wps">
            <w:drawing>
              <wp:anchor distT="0" distB="0" distL="114300" distR="114300" simplePos="0" relativeHeight="251669504" behindDoc="0" locked="0" layoutInCell="1" allowOverlap="1" wp14:anchorId="38A2580E" wp14:editId="30BD398F">
                <wp:simplePos x="0" y="0"/>
                <wp:positionH relativeFrom="column">
                  <wp:posOffset>6276340</wp:posOffset>
                </wp:positionH>
                <wp:positionV relativeFrom="paragraph">
                  <wp:posOffset>160655</wp:posOffset>
                </wp:positionV>
                <wp:extent cx="187960" cy="635"/>
                <wp:effectExtent l="18415" t="57785" r="12700" b="55880"/>
                <wp:wrapNone/>
                <wp:docPr id="26"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9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862FE" id="AutoShape 640" o:spid="_x0000_s1026" type="#_x0000_t32" style="position:absolute;margin-left:494.2pt;margin-top:12.65pt;width:14.8pt;height:.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">
                <v:stroke endarrow="block"/>
              </v:shape>
            </w:pict>
          </mc:Fallback>
        </mc:AlternateContent>
      </w:r>
      <w:r w:rsidR="00616AF8" w:rsidRPr="00616AF8">
        <w:rPr>
          <w:color w:val="FF0000"/>
          <w:sz w:val="20"/>
          <w:szCs w:val="20"/>
        </w:rPr>
        <w:tab/>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Water Management</w:t>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Bureau of Mining and</w:t>
      </w:r>
    </w:p>
    <w:p w14:paraId="29CB9317" w14:textId="000078EA" w:rsidR="00616AF8" w:rsidRPr="00616AF8" w:rsidRDefault="006F30A1" w:rsidP="00A122CE">
      <w:pPr>
        <w:keepNext/>
        <w:tabs>
          <w:tab w:val="left" w:pos="1080"/>
          <w:tab w:val="left" w:pos="4320"/>
          <w:tab w:val="left" w:pos="7290"/>
        </w:tabs>
        <w:suppressAutoHyphens/>
        <w:autoSpaceDE w:val="0"/>
        <w:autoSpaceDN w:val="0"/>
        <w:adjustRightInd w:val="0"/>
        <w:spacing w:after="120" w:line="360" w:lineRule="auto"/>
        <w:contextualSpacing/>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71552" behindDoc="0" locked="0" layoutInCell="1" allowOverlap="1" wp14:anchorId="4718ED79" wp14:editId="3AC364BB">
                <wp:simplePos x="0" y="0"/>
                <wp:positionH relativeFrom="column">
                  <wp:posOffset>2419985</wp:posOffset>
                </wp:positionH>
                <wp:positionV relativeFrom="paragraph">
                  <wp:posOffset>385445</wp:posOffset>
                </wp:positionV>
                <wp:extent cx="171450" cy="0"/>
                <wp:effectExtent l="10160" t="9525" r="8890" b="9525"/>
                <wp:wrapNone/>
                <wp:docPr id="25"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62192" id="AutoShape 642" o:spid="_x0000_s1026" type="#_x0000_t32" style="position:absolute;margin-left:190.55pt;margin-top:30.35pt;width:13.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">
                <v:stroke dashstyle="dash"/>
              </v:shape>
            </w:pict>
          </mc:Fallback>
        </mc:AlternateContent>
      </w:r>
      <w:r w:rsidRPr="00616AF8">
        <w:rPr>
          <w:noProof/>
          <w:color w:val="FF0000"/>
          <w:sz w:val="20"/>
          <w:szCs w:val="20"/>
        </w:rPr>
        <mc:AlternateContent>
          <mc:Choice Requires="wps">
            <w:drawing>
              <wp:anchor distT="0" distB="0" distL="114300" distR="114300" simplePos="0" relativeHeight="251664384" behindDoc="0" locked="0" layoutInCell="1" allowOverlap="1" wp14:anchorId="225B1360" wp14:editId="57A1B9CF">
                <wp:simplePos x="0" y="0"/>
                <wp:positionH relativeFrom="column">
                  <wp:posOffset>4210050</wp:posOffset>
                </wp:positionH>
                <wp:positionV relativeFrom="paragraph">
                  <wp:posOffset>301625</wp:posOffset>
                </wp:positionV>
                <wp:extent cx="219075" cy="0"/>
                <wp:effectExtent l="19050" t="59055" r="9525" b="55245"/>
                <wp:wrapNone/>
                <wp:docPr id="24"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B35AC" id="AutoShape 635" o:spid="_x0000_s1026" type="#_x0000_t32" style="position:absolute;margin-left:331.5pt;margin-top:23.75pt;width:17.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">
                <v:stroke endarrow="block"/>
              </v:shape>
            </w:pict>
          </mc:Fallback>
        </mc:AlternateContent>
      </w:r>
      <w:r w:rsidR="00616AF8" w:rsidRPr="00616AF8">
        <w:rPr>
          <w:color w:val="FF0000"/>
          <w:sz w:val="20"/>
          <w:szCs w:val="20"/>
        </w:rPr>
        <w:tab/>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District Office</w:t>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Minerals Regulation</w:t>
      </w:r>
      <w:r w:rsidR="00616AF8" w:rsidRPr="00616AF8">
        <w:rPr>
          <w:color w:val="FF0000"/>
          <w:sz w:val="20"/>
          <w:szCs w:val="20"/>
        </w:rPr>
        <w:tab/>
      </w:r>
      <w:r w:rsidR="00616AF8" w:rsidRPr="00616AF8">
        <w:rPr>
          <w:color w:val="FF0000"/>
          <w:sz w:val="20"/>
          <w:szCs w:val="20"/>
        </w:rPr>
        <w:tab/>
      </w:r>
      <w:r w:rsidR="00616AF8" w:rsidRPr="00616AF8">
        <w:rPr>
          <w:color w:val="FF0000"/>
          <w:sz w:val="20"/>
          <w:szCs w:val="20"/>
        </w:rPr>
        <w:tab/>
      </w:r>
      <w:r w:rsidR="00A34972">
        <w:rPr>
          <w:color w:val="FF0000"/>
          <w:sz w:val="20"/>
          <w:szCs w:val="20"/>
        </w:rPr>
        <w:t xml:space="preserve">                                </w:t>
      </w:r>
      <w:r w:rsidR="00616AF8" w:rsidRPr="00616AF8">
        <w:rPr>
          <w:color w:val="FF0000"/>
          <w:sz w:val="20"/>
          <w:szCs w:val="20"/>
        </w:rPr>
        <w:t>State Dam Safety Officer</w:t>
      </w:r>
      <w:r w:rsidR="00A122CE">
        <w:rPr>
          <w:color w:val="FF0000"/>
          <w:sz w:val="20"/>
          <w:szCs w:val="20"/>
        </w:rPr>
        <w:tab/>
      </w:r>
      <w:r w:rsidR="00A122CE">
        <w:rPr>
          <w:color w:val="FF0000"/>
          <w:sz w:val="20"/>
          <w:szCs w:val="20"/>
        </w:rPr>
        <w:tab/>
      </w:r>
      <w:r w:rsidR="00616AF8" w:rsidRPr="00616AF8">
        <w:rPr>
          <w:color w:val="FF0000"/>
          <w:sz w:val="20"/>
          <w:szCs w:val="20"/>
        </w:rPr>
        <w:t>850-488-8217</w:t>
      </w:r>
    </w:p>
    <w:p w14:paraId="01D69CB8" w14:textId="5AB389A4" w:rsidR="00616AF8" w:rsidRPr="00616AF8" w:rsidRDefault="006F30A1" w:rsidP="00616AF8">
      <w:pPr>
        <w:keepNext/>
        <w:tabs>
          <w:tab w:val="left" w:pos="1080"/>
          <w:tab w:val="left" w:pos="4230"/>
          <w:tab w:val="left" w:pos="7560"/>
        </w:tabs>
        <w:suppressAutoHyphens/>
        <w:autoSpaceDE w:val="0"/>
        <w:autoSpaceDN w:val="0"/>
        <w:adjustRightInd w:val="0"/>
        <w:spacing w:after="120" w:line="360" w:lineRule="auto"/>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93056" behindDoc="1" locked="0" layoutInCell="1" allowOverlap="1" wp14:anchorId="1B030A3E" wp14:editId="479282DF">
                <wp:simplePos x="0" y="0"/>
                <wp:positionH relativeFrom="column">
                  <wp:posOffset>2590800</wp:posOffset>
                </wp:positionH>
                <wp:positionV relativeFrom="paragraph">
                  <wp:posOffset>231775</wp:posOffset>
                </wp:positionV>
                <wp:extent cx="1619250" cy="905510"/>
                <wp:effectExtent l="9525" t="8255" r="9525" b="10160"/>
                <wp:wrapNone/>
                <wp:docPr id="23"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9055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86CAB" id="AutoShape 663" o:spid="_x0000_s1026" type="#_x0000_t109" style="position:absolute;margin-left:204pt;margin-top:18.25pt;width:127.5pt;height:71.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"/>
            </w:pict>
          </mc:Fallback>
        </mc:AlternateContent>
      </w:r>
      <w:r w:rsidR="00616AF8" w:rsidRPr="00616AF8">
        <w:rPr>
          <w:color w:val="FF0000"/>
          <w:sz w:val="20"/>
          <w:szCs w:val="20"/>
        </w:rPr>
        <w:tab/>
      </w:r>
      <w:r w:rsidR="00616AF8" w:rsidRPr="00616AF8">
        <w:rPr>
          <w:color w:val="FF0000"/>
          <w:sz w:val="20"/>
          <w:szCs w:val="20"/>
        </w:rPr>
        <w:tab/>
      </w:r>
      <w:r w:rsidR="00616AF8" w:rsidRPr="00616AF8">
        <w:rPr>
          <w:color w:val="FF0000"/>
          <w:sz w:val="20"/>
          <w:szCs w:val="20"/>
        </w:rPr>
        <w:tab/>
      </w:r>
    </w:p>
    <w:p w14:paraId="2146FDA3" w14:textId="77777777" w:rsidR="00616AF8" w:rsidRPr="00616AF8" w:rsidRDefault="00616AF8" w:rsidP="00A122CE">
      <w:pPr>
        <w:keepNext/>
        <w:tabs>
          <w:tab w:val="left" w:pos="1080"/>
          <w:tab w:val="left" w:pos="4590"/>
          <w:tab w:val="left" w:pos="7560"/>
        </w:tabs>
        <w:suppressAutoHyphens/>
        <w:autoSpaceDE w:val="0"/>
        <w:autoSpaceDN w:val="0"/>
        <w:adjustRightInd w:val="0"/>
        <w:textAlignment w:val="center"/>
        <w:outlineLvl w:val="1"/>
        <w:rPr>
          <w:color w:val="FF0000"/>
          <w:sz w:val="20"/>
          <w:szCs w:val="20"/>
        </w:rPr>
      </w:pPr>
      <w:r w:rsidRPr="00616AF8">
        <w:rPr>
          <w:color w:val="FF0000"/>
          <w:sz w:val="20"/>
          <w:szCs w:val="20"/>
        </w:rPr>
        <w:tab/>
      </w:r>
      <w:r w:rsidRPr="00616AF8">
        <w:rPr>
          <w:color w:val="FF0000"/>
          <w:sz w:val="20"/>
          <w:szCs w:val="20"/>
        </w:rPr>
        <w:tab/>
        <w:t xml:space="preserve">State Highway </w:t>
      </w:r>
    </w:p>
    <w:p w14:paraId="3B7D11F0" w14:textId="52B0FCA1" w:rsidR="00616AF8" w:rsidRPr="00616AF8" w:rsidRDefault="006F30A1" w:rsidP="00616AF8">
      <w:pPr>
        <w:keepNext/>
        <w:tabs>
          <w:tab w:val="left" w:pos="1080"/>
          <w:tab w:val="left" w:pos="4500"/>
          <w:tab w:val="left" w:pos="7560"/>
        </w:tabs>
        <w:suppressAutoHyphens/>
        <w:autoSpaceDE w:val="0"/>
        <w:autoSpaceDN w:val="0"/>
        <w:adjustRightInd w:val="0"/>
        <w:spacing w:after="120" w:line="288" w:lineRule="auto"/>
        <w:textAlignment w:val="center"/>
        <w:outlineLvl w:val="1"/>
        <w:rPr>
          <w:color w:val="FF0000"/>
          <w:sz w:val="20"/>
          <w:szCs w:val="20"/>
        </w:rPr>
      </w:pPr>
      <w:r w:rsidRPr="00616AF8">
        <w:rPr>
          <w:noProof/>
          <w:color w:val="FF0000"/>
          <w:sz w:val="20"/>
          <w:szCs w:val="20"/>
        </w:rPr>
        <mc:AlternateContent>
          <mc:Choice Requires="wps">
            <w:drawing>
              <wp:anchor distT="0" distB="0" distL="114300" distR="114300" simplePos="0" relativeHeight="251698176" behindDoc="0" locked="0" layoutInCell="1" allowOverlap="1" wp14:anchorId="5EACA11F" wp14:editId="429113CA">
                <wp:simplePos x="0" y="0"/>
                <wp:positionH relativeFrom="column">
                  <wp:posOffset>4210685</wp:posOffset>
                </wp:positionH>
                <wp:positionV relativeFrom="paragraph">
                  <wp:posOffset>-2540</wp:posOffset>
                </wp:positionV>
                <wp:extent cx="285750" cy="635"/>
                <wp:effectExtent l="19685" t="53340" r="8890" b="60325"/>
                <wp:wrapNone/>
                <wp:docPr id="22" name="Auto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2B3A2" id="AutoShape 668" o:spid="_x0000_s1026" type="#_x0000_t32" style="position:absolute;margin-left:331.55pt;margin-top:-.2pt;width:22.5pt;height:.0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">
                <v:stroke endarrow="block"/>
              </v:shape>
            </w:pict>
          </mc:Fallback>
        </mc:AlternateContent>
      </w:r>
      <w:r w:rsidR="00616AF8" w:rsidRPr="00616AF8">
        <w:rPr>
          <w:color w:val="FF0000"/>
          <w:sz w:val="20"/>
          <w:szCs w:val="20"/>
        </w:rPr>
        <w:tab/>
      </w:r>
      <w:r w:rsidR="00616AF8" w:rsidRPr="00616AF8">
        <w:rPr>
          <w:color w:val="FF0000"/>
          <w:sz w:val="20"/>
          <w:szCs w:val="20"/>
        </w:rPr>
        <w:tab/>
        <w:t>Patrol Dispatcher</w:t>
      </w:r>
    </w:p>
    <w:p w14:paraId="4825E5C0" w14:textId="77777777" w:rsidR="00616AF8" w:rsidRPr="00616AF8" w:rsidRDefault="00616AF8" w:rsidP="00616AF8">
      <w:pPr>
        <w:tabs>
          <w:tab w:val="left" w:pos="1080"/>
          <w:tab w:val="left" w:pos="4680"/>
          <w:tab w:val="left" w:pos="7560"/>
        </w:tabs>
        <w:rPr>
          <w:color w:val="FF0000"/>
          <w:sz w:val="20"/>
          <w:szCs w:val="20"/>
        </w:rPr>
      </w:pPr>
      <w:r w:rsidRPr="00616AF8">
        <w:rPr>
          <w:color w:val="FF0000"/>
          <w:sz w:val="20"/>
          <w:szCs w:val="20"/>
        </w:rPr>
        <w:tab/>
      </w:r>
      <w:r w:rsidRPr="00616AF8">
        <w:rPr>
          <w:color w:val="FF0000"/>
          <w:sz w:val="20"/>
          <w:szCs w:val="20"/>
        </w:rPr>
        <w:tab/>
        <w:t>850-617-2000</w:t>
      </w:r>
    </w:p>
    <w:p w14:paraId="70EBCE1D" w14:textId="00194CE3" w:rsidR="00616AF8" w:rsidRDefault="006F30A1" w:rsidP="00616AF8">
      <w:pPr>
        <w:spacing w:line="360" w:lineRule="auto"/>
        <w:contextualSpacing/>
        <w:rPr>
          <w:color w:val="FF0000"/>
          <w:sz w:val="20"/>
          <w:szCs w:val="20"/>
        </w:rPr>
      </w:pPr>
      <w:r w:rsidRPr="00616AF8">
        <w:rPr>
          <w:noProof/>
          <w:color w:val="FF0000"/>
          <w:sz w:val="20"/>
          <w:szCs w:val="20"/>
        </w:rPr>
        <mc:AlternateContent>
          <mc:Choice Requires="wps">
            <w:drawing>
              <wp:anchor distT="0" distB="0" distL="114300" distR="114300" simplePos="0" relativeHeight="251662336" behindDoc="0" locked="0" layoutInCell="1" allowOverlap="1" wp14:anchorId="1FAE0FBC" wp14:editId="26254D75">
                <wp:simplePos x="0" y="0"/>
                <wp:positionH relativeFrom="column">
                  <wp:posOffset>4210050</wp:posOffset>
                </wp:positionH>
                <wp:positionV relativeFrom="paragraph">
                  <wp:posOffset>110490</wp:posOffset>
                </wp:positionV>
                <wp:extent cx="219075" cy="0"/>
                <wp:effectExtent l="19050" t="59055" r="9525" b="55245"/>
                <wp:wrapNone/>
                <wp:docPr id="21"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26D19" id="AutoShape 633" o:spid="_x0000_s1026" type="#_x0000_t32" style="position:absolute;margin-left:331.5pt;margin-top:8.7pt;width:17.2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">
                <v:stroke endarrow="block"/>
              </v:shape>
            </w:pict>
          </mc:Fallback>
        </mc:AlternateContent>
      </w:r>
    </w:p>
    <w:p w14:paraId="214F26CC" w14:textId="77777777" w:rsidR="00D02409" w:rsidRPr="00616AF8" w:rsidRDefault="00D02409" w:rsidP="00D02409">
      <w:pPr>
        <w:contextualSpacing/>
        <w:rPr>
          <w:color w:val="FF0000"/>
          <w:sz w:val="20"/>
          <w:szCs w:val="20"/>
          <w:u w:val="single"/>
        </w:rPr>
      </w:pPr>
      <w:r w:rsidRPr="00616AF8">
        <w:rPr>
          <w:color w:val="FF0000"/>
          <w:sz w:val="20"/>
          <w:szCs w:val="20"/>
          <w:u w:val="single"/>
        </w:rPr>
        <w:t>Legend</w:t>
      </w:r>
    </w:p>
    <w:p w14:paraId="7490281D" w14:textId="17DE17DE" w:rsidR="00D02409" w:rsidRPr="00616AF8" w:rsidRDefault="006F30A1" w:rsidP="00D02409">
      <w:pPr>
        <w:spacing w:before="240" w:after="240"/>
        <w:contextualSpacing/>
        <w:rPr>
          <w:color w:val="FF0000"/>
          <w:sz w:val="20"/>
          <w:szCs w:val="20"/>
        </w:rPr>
      </w:pPr>
      <w:r w:rsidRPr="00616AF8">
        <w:rPr>
          <w:noProof/>
          <w:color w:val="FF0000"/>
          <w:sz w:val="20"/>
          <w:szCs w:val="20"/>
        </w:rPr>
        <mc:AlternateContent>
          <mc:Choice Requires="wps">
            <w:drawing>
              <wp:anchor distT="0" distB="0" distL="114300" distR="114300" simplePos="0" relativeHeight="251711488" behindDoc="0" locked="0" layoutInCell="1" allowOverlap="1" wp14:anchorId="739E613B" wp14:editId="07BA79C4">
                <wp:simplePos x="0" y="0"/>
                <wp:positionH relativeFrom="column">
                  <wp:posOffset>-10795</wp:posOffset>
                </wp:positionH>
                <wp:positionV relativeFrom="paragraph">
                  <wp:posOffset>79375</wp:posOffset>
                </wp:positionV>
                <wp:extent cx="285750" cy="287020"/>
                <wp:effectExtent l="8255" t="12065" r="10795" b="5715"/>
                <wp:wrapNone/>
                <wp:docPr id="20" name="AutoShap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7020"/>
                        </a:xfrm>
                        <a:prstGeom prst="flowChartConnector">
                          <a:avLst/>
                        </a:prstGeom>
                        <a:solidFill>
                          <a:srgbClr val="FFFFFF"/>
                        </a:solidFill>
                        <a:ln w="9525">
                          <a:solidFill>
                            <a:srgbClr val="000000"/>
                          </a:solidFill>
                          <a:round/>
                          <a:headEnd/>
                          <a:tailEnd/>
                        </a:ln>
                      </wps:spPr>
                      <wps:txbx>
                        <w:txbxContent>
                          <w:p w14:paraId="283233D8" w14:textId="77777777" w:rsidR="00EE4D93" w:rsidRPr="008B18D6" w:rsidRDefault="00EE4D93" w:rsidP="00D02409">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E613B" id="AutoShape 697" o:spid="_x0000_s1040" type="#_x0000_t120" style="position:absolute;margin-left:-.85pt;margin-top:6.25pt;width:22.5pt;height:2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">
                <v:textbox>
                  <w:txbxContent>
                    <w:p w14:paraId="283233D8" w14:textId="77777777" w:rsidR="00EE4D93" w:rsidRPr="008B18D6" w:rsidRDefault="00EE4D93" w:rsidP="00D02409">
                      <w:pPr>
                        <w:rPr>
                          <w:b/>
                        </w:rPr>
                      </w:pPr>
                      <w:r>
                        <w:rPr>
                          <w:b/>
                        </w:rPr>
                        <w:t>1</w:t>
                      </w:r>
                    </w:p>
                  </w:txbxContent>
                </v:textbox>
              </v:shape>
            </w:pict>
          </mc:Fallback>
        </mc:AlternateContent>
      </w:r>
    </w:p>
    <w:p w14:paraId="595FCFBA" w14:textId="48797171" w:rsidR="00D02409" w:rsidRDefault="00A34972" w:rsidP="00D02409">
      <w:pPr>
        <w:spacing w:line="360" w:lineRule="auto"/>
        <w:contextualSpacing/>
        <w:rPr>
          <w:color w:val="FF0000"/>
          <w:sz w:val="20"/>
          <w:szCs w:val="20"/>
        </w:rPr>
      </w:pPr>
      <w:r>
        <w:rPr>
          <w:color w:val="FF0000"/>
          <w:sz w:val="20"/>
          <w:szCs w:val="20"/>
        </w:rPr>
        <w:t xml:space="preserve">    </w:t>
      </w:r>
      <w:r w:rsidR="00D02409" w:rsidRPr="00616AF8">
        <w:rPr>
          <w:color w:val="FF0000"/>
          <w:sz w:val="20"/>
          <w:szCs w:val="20"/>
        </w:rPr>
        <w:t xml:space="preserve"> Call Sequence</w:t>
      </w:r>
    </w:p>
    <w:p w14:paraId="4BB101B0" w14:textId="77777777" w:rsidR="00D02409" w:rsidRPr="00183F2B" w:rsidRDefault="00183F2B" w:rsidP="00616AF8">
      <w:pPr>
        <w:spacing w:line="360" w:lineRule="auto"/>
        <w:contextualSpacing/>
        <w:rPr>
          <w:sz w:val="20"/>
          <w:szCs w:val="20"/>
        </w:rPr>
      </w:pPr>
      <w:r w:rsidRPr="00183F2B">
        <w:rPr>
          <w:sz w:val="20"/>
          <w:szCs w:val="20"/>
        </w:rPr>
        <w:t>-----------------------</w:t>
      </w:r>
      <w:r w:rsidRPr="00F1668B">
        <w:rPr>
          <w:color w:val="FF0000"/>
          <w:sz w:val="20"/>
          <w:szCs w:val="20"/>
        </w:rPr>
        <w:t>Technical Consultation</w:t>
      </w:r>
    </w:p>
    <w:p w14:paraId="61923912" w14:textId="1C78E901" w:rsidR="002F68FE" w:rsidRPr="00EE561F" w:rsidRDefault="00A25F0A" w:rsidP="00EE561F">
      <w:pPr>
        <w:spacing w:after="1800"/>
        <w:contextualSpacing/>
        <w:rPr>
          <w:b/>
          <w:color w:val="FF0000"/>
          <w:sz w:val="20"/>
          <w:szCs w:val="20"/>
        </w:rPr>
      </w:pPr>
      <w:r>
        <w:rPr>
          <w:b/>
          <w:color w:val="FF0000"/>
          <w:sz w:val="20"/>
          <w:szCs w:val="20"/>
        </w:rPr>
        <w:t>See Table 2.1</w:t>
      </w:r>
      <w:r w:rsidR="00616AF8" w:rsidRPr="00D02409">
        <w:rPr>
          <w:b/>
          <w:color w:val="FF0000"/>
          <w:sz w:val="20"/>
          <w:szCs w:val="20"/>
        </w:rPr>
        <w:t xml:space="preserve">: </w:t>
      </w:r>
      <w:r w:rsidR="00616AF8" w:rsidRPr="00D02409">
        <w:rPr>
          <w:b/>
          <w:i/>
          <w:color w:val="FF0000"/>
          <w:sz w:val="20"/>
          <w:szCs w:val="20"/>
        </w:rPr>
        <w:t>EAP Contact Table</w:t>
      </w:r>
      <w:r w:rsidR="00183F2B">
        <w:rPr>
          <w:b/>
          <w:color w:val="FF0000"/>
          <w:sz w:val="20"/>
          <w:szCs w:val="20"/>
        </w:rPr>
        <w:t xml:space="preserve"> in Section 2.3</w:t>
      </w:r>
      <w:r w:rsidR="00616AF8" w:rsidRPr="00D02409">
        <w:rPr>
          <w:b/>
          <w:color w:val="FF0000"/>
          <w:sz w:val="20"/>
          <w:szCs w:val="20"/>
        </w:rPr>
        <w:t xml:space="preserve">: </w:t>
      </w:r>
      <w:r w:rsidR="00616AF8" w:rsidRPr="00D02409">
        <w:rPr>
          <w:b/>
          <w:i/>
          <w:color w:val="FF0000"/>
          <w:sz w:val="20"/>
          <w:szCs w:val="20"/>
        </w:rPr>
        <w:t>EAP Contacts</w:t>
      </w:r>
      <w:r w:rsidR="00616AF8" w:rsidRPr="00D02409">
        <w:rPr>
          <w:b/>
          <w:color w:val="FF0000"/>
          <w:sz w:val="20"/>
          <w:szCs w:val="20"/>
        </w:rPr>
        <w:t xml:space="preserve"> for a complete list of primary and alternate contact names and phone numbers. </w:t>
      </w:r>
    </w:p>
    <w:p w14:paraId="569ACA54" w14:textId="4F0E0EDC" w:rsidR="000B4EF3" w:rsidRPr="00EE561F" w:rsidRDefault="000B4EF3" w:rsidP="00EE561F">
      <w:pPr>
        <w:pStyle w:val="Heading1"/>
        <w:spacing w:after="240"/>
      </w:pPr>
      <w:bookmarkStart w:id="39" w:name="_Toc312836312"/>
      <w:r w:rsidRPr="00CC2357">
        <w:lastRenderedPageBreak/>
        <w:t xml:space="preserve">Section </w:t>
      </w:r>
      <w:r w:rsidR="007626E6">
        <w:t>2</w:t>
      </w:r>
      <w:r>
        <w:t>.2</w:t>
      </w:r>
      <w:r w:rsidRPr="00CC2357">
        <w:t xml:space="preserve"> Prescript Messages</w:t>
      </w:r>
      <w:bookmarkEnd w:id="39"/>
    </w:p>
    <w:p w14:paraId="7A540BA1" w14:textId="30682C5C" w:rsidR="000B4EF3" w:rsidRDefault="000B4EF3" w:rsidP="00EE561F">
      <w:pPr>
        <w:spacing w:after="240" w:line="288" w:lineRule="auto"/>
        <w:jc w:val="both"/>
      </w:pPr>
      <w:r>
        <w:t xml:space="preserve">The </w:t>
      </w:r>
      <w:r w:rsidR="006E5172" w:rsidRPr="00EE561F">
        <w:rPr>
          <w:b/>
          <w:bCs/>
        </w:rPr>
        <w:t>DAM OWNER</w:t>
      </w:r>
      <w:r>
        <w:t xml:space="preserve"> should prepare prescripted messages for </w:t>
      </w:r>
      <w:r w:rsidR="006E5172">
        <w:t>the Watch and Warning Event Levels</w:t>
      </w:r>
      <w:r>
        <w:t>. These messages should include the event</w:t>
      </w:r>
      <w:r w:rsidR="003054DB">
        <w:t xml:space="preserve"> level</w:t>
      </w:r>
      <w:r>
        <w:t xml:space="preserve">, the status of the event, the indication that the EAP has been initiated, your contact information, and the requested action you wish the message’s recipient to take. Please see the </w:t>
      </w:r>
      <w:r w:rsidR="006E5172">
        <w:t>three</w:t>
      </w:r>
      <w:r>
        <w:t xml:space="preserve"> example messages provided </w:t>
      </w:r>
      <w:r w:rsidR="006E5172">
        <w:t xml:space="preserve">in the </w:t>
      </w:r>
      <w:r w:rsidR="008629EB">
        <w:t>Template</w:t>
      </w:r>
      <w:r w:rsidR="006E5172">
        <w:t xml:space="preserve"> </w:t>
      </w:r>
      <w:r>
        <w:t xml:space="preserve">below, with prompts to assist the </w:t>
      </w:r>
      <w:r w:rsidRPr="00EE561F">
        <w:rPr>
          <w:b/>
          <w:bCs/>
        </w:rPr>
        <w:t>DAM OWNER</w:t>
      </w:r>
      <w:r>
        <w:t xml:space="preserve"> in filling out the prescript messages in the </w:t>
      </w:r>
      <w:r w:rsidR="008629EB">
        <w:t>Template</w:t>
      </w:r>
      <w:r>
        <w:t>.</w:t>
      </w:r>
      <w:r w:rsidR="0029587F">
        <w:t xml:space="preserve"> </w:t>
      </w:r>
      <w:r w:rsidR="0029587F" w:rsidRPr="00EE561F">
        <w:rPr>
          <w:b/>
          <w:bCs/>
        </w:rPr>
        <w:t>DAM OWNER</w:t>
      </w:r>
      <w:r w:rsidR="0029587F">
        <w:t xml:space="preserve"> shall edit the messages to</w:t>
      </w:r>
      <w:r w:rsidR="003054DB">
        <w:t xml:space="preserve"> </w:t>
      </w:r>
      <w:r w:rsidR="0058078B">
        <w:t xml:space="preserve">indicate the </w:t>
      </w:r>
      <w:r w:rsidR="0029587F">
        <w:t>water bodies</w:t>
      </w:r>
      <w:r w:rsidR="0058078B">
        <w:t xml:space="preserve"> and locations of</w:t>
      </w:r>
      <w:r w:rsidR="0029587F">
        <w:t xml:space="preserve"> residents/businesses and highways </w:t>
      </w:r>
      <w:r w:rsidR="003054DB">
        <w:t xml:space="preserve">that </w:t>
      </w:r>
      <w:r w:rsidR="0029587F">
        <w:t xml:space="preserve">are between the dam and the downstream </w:t>
      </w:r>
      <w:r w:rsidR="003054DB">
        <w:t>extent</w:t>
      </w:r>
      <w:r w:rsidR="0029587F">
        <w:t xml:space="preserve"> of inundation. See </w:t>
      </w:r>
      <w:r w:rsidR="003054DB">
        <w:t xml:space="preserve">Appendix A: </w:t>
      </w:r>
      <w:r w:rsidR="003054DB" w:rsidRPr="00167C14">
        <w:rPr>
          <w:i/>
        </w:rPr>
        <w:t>Inundation Mapping and Calculations</w:t>
      </w:r>
      <w:r w:rsidR="00167C14">
        <w:t xml:space="preserve"> </w:t>
      </w:r>
      <w:r w:rsidR="0029587F">
        <w:t>in these in</w:t>
      </w:r>
      <w:r w:rsidR="00167C14">
        <w:t>structions for more information to evaluate the extent of inundation.</w:t>
      </w:r>
    </w:p>
    <w:p w14:paraId="054F28FC" w14:textId="77777777" w:rsidR="006012A7" w:rsidRPr="000B735D" w:rsidRDefault="006012A7" w:rsidP="003E3B01">
      <w:pPr>
        <w:spacing w:after="120" w:line="360" w:lineRule="auto"/>
        <w:ind w:left="720"/>
        <w:rPr>
          <w:b/>
          <w:color w:val="FF0000"/>
          <w:sz w:val="20"/>
          <w:szCs w:val="20"/>
        </w:rPr>
      </w:pPr>
      <w:r w:rsidRPr="000B735D">
        <w:rPr>
          <w:b/>
          <w:color w:val="FF0000"/>
          <w:sz w:val="20"/>
          <w:szCs w:val="20"/>
        </w:rPr>
        <w:t xml:space="preserve">Watch Event </w:t>
      </w:r>
      <w:r w:rsidR="006E5172" w:rsidRPr="000B735D">
        <w:rPr>
          <w:b/>
          <w:color w:val="FF0000"/>
          <w:sz w:val="20"/>
          <w:szCs w:val="20"/>
        </w:rPr>
        <w:t xml:space="preserve">Level </w:t>
      </w:r>
      <w:r w:rsidRPr="000B735D">
        <w:rPr>
          <w:b/>
          <w:color w:val="FF0000"/>
          <w:sz w:val="20"/>
          <w:szCs w:val="20"/>
        </w:rPr>
        <w:t>Message</w:t>
      </w:r>
    </w:p>
    <w:p w14:paraId="6F874628" w14:textId="1A5CC8DC" w:rsidR="00E07FB6" w:rsidRPr="00435FDA" w:rsidRDefault="006012A7" w:rsidP="00435FDA">
      <w:pPr>
        <w:spacing w:after="240" w:line="288" w:lineRule="auto"/>
        <w:ind w:left="720"/>
        <w:jc w:val="both"/>
        <w:rPr>
          <w:color w:val="FF0000"/>
          <w:sz w:val="20"/>
          <w:szCs w:val="20"/>
        </w:rPr>
      </w:pPr>
      <w:r w:rsidRPr="00EE561F">
        <w:rPr>
          <w:color w:val="FF0000"/>
          <w:sz w:val="20"/>
          <w:szCs w:val="20"/>
        </w:rPr>
        <w:t>This is an emergency message.</w:t>
      </w:r>
      <w:r w:rsidR="00A34972" w:rsidRPr="00EE561F">
        <w:rPr>
          <w:color w:val="FF0000"/>
          <w:sz w:val="20"/>
          <w:szCs w:val="20"/>
        </w:rPr>
        <w:t xml:space="preserve"> </w:t>
      </w:r>
      <w:r w:rsidRPr="00EE561F">
        <w:rPr>
          <w:sz w:val="20"/>
          <w:szCs w:val="20"/>
          <w:highlight w:val="yellow"/>
        </w:rPr>
        <w:t>(</w:t>
      </w:r>
      <w:r w:rsidR="00C34F2A" w:rsidRPr="00EE561F">
        <w:rPr>
          <w:sz w:val="20"/>
          <w:szCs w:val="20"/>
          <w:highlight w:val="yellow"/>
        </w:rPr>
        <w:t xml:space="preserve">INSERT NAME OF </w:t>
      </w:r>
      <w:r w:rsidR="003E3B01" w:rsidRPr="00EE561F">
        <w:rPr>
          <w:sz w:val="20"/>
          <w:szCs w:val="20"/>
          <w:highlight w:val="yellow"/>
        </w:rPr>
        <w:t>DAM OWNER</w:t>
      </w:r>
      <w:r w:rsidR="00C34F2A" w:rsidRPr="00EE561F">
        <w:rPr>
          <w:sz w:val="20"/>
          <w:szCs w:val="20"/>
          <w:highlight w:val="yellow"/>
        </w:rPr>
        <w:t xml:space="preserve"> ORGANIZATION</w:t>
      </w:r>
      <w:r w:rsidRPr="00EE561F">
        <w:rPr>
          <w:sz w:val="20"/>
          <w:szCs w:val="20"/>
          <w:highlight w:val="yellow"/>
        </w:rPr>
        <w:t>)</w:t>
      </w:r>
      <w:r w:rsidRPr="00EE561F">
        <w:rPr>
          <w:color w:val="FF0000"/>
          <w:sz w:val="20"/>
          <w:szCs w:val="20"/>
        </w:rPr>
        <w:t xml:space="preserve"> has declared a Watch Event and possible dam failure for </w:t>
      </w:r>
      <w:r w:rsidR="00C34F2A" w:rsidRPr="00EE561F">
        <w:rPr>
          <w:color w:val="FF0000"/>
          <w:sz w:val="20"/>
          <w:szCs w:val="20"/>
        </w:rPr>
        <w:t xml:space="preserve">Dam </w:t>
      </w:r>
      <w:r w:rsidRPr="00EE561F">
        <w:rPr>
          <w:sz w:val="20"/>
          <w:szCs w:val="20"/>
          <w:highlight w:val="yellow"/>
        </w:rPr>
        <w:t>(</w:t>
      </w:r>
      <w:r w:rsidR="00D151E2" w:rsidRPr="00EE561F">
        <w:rPr>
          <w:sz w:val="20"/>
          <w:szCs w:val="20"/>
          <w:highlight w:val="yellow"/>
        </w:rPr>
        <w:t xml:space="preserve">INSERT </w:t>
      </w:r>
      <w:r w:rsidR="003E3B01" w:rsidRPr="00EE561F">
        <w:rPr>
          <w:sz w:val="20"/>
          <w:szCs w:val="20"/>
          <w:highlight w:val="yellow"/>
        </w:rPr>
        <w:t>DAM NAME</w:t>
      </w:r>
      <w:r w:rsidRPr="00EE561F">
        <w:rPr>
          <w:sz w:val="20"/>
          <w:szCs w:val="20"/>
          <w:highlight w:val="yellow"/>
        </w:rPr>
        <w:t>)</w:t>
      </w:r>
      <w:r w:rsidR="00C34F2A" w:rsidRPr="00EE561F">
        <w:rPr>
          <w:color w:val="FF0000"/>
          <w:sz w:val="20"/>
          <w:szCs w:val="20"/>
        </w:rPr>
        <w:t>,</w:t>
      </w:r>
      <w:r w:rsidRPr="00EE561F">
        <w:rPr>
          <w:color w:val="FF0000"/>
          <w:sz w:val="20"/>
          <w:szCs w:val="20"/>
        </w:rPr>
        <w:t xml:space="preserve"> </w:t>
      </w:r>
      <w:r w:rsidR="00C34F2A" w:rsidRPr="00EE561F">
        <w:rPr>
          <w:color w:val="FF0000"/>
          <w:sz w:val="20"/>
          <w:szCs w:val="20"/>
        </w:rPr>
        <w:t>NID</w:t>
      </w:r>
      <w:r w:rsidRPr="00EE561F">
        <w:rPr>
          <w:color w:val="FF0000"/>
          <w:sz w:val="20"/>
          <w:szCs w:val="20"/>
        </w:rPr>
        <w:t xml:space="preserve"> </w:t>
      </w:r>
      <w:r w:rsidR="00D151E2" w:rsidRPr="00EE561F">
        <w:rPr>
          <w:color w:val="FF0000"/>
          <w:sz w:val="20"/>
          <w:szCs w:val="20"/>
        </w:rPr>
        <w:t xml:space="preserve">No. </w:t>
      </w:r>
      <w:r w:rsidRPr="00EE561F">
        <w:rPr>
          <w:sz w:val="20"/>
          <w:szCs w:val="20"/>
          <w:highlight w:val="yellow"/>
        </w:rPr>
        <w:t>(</w:t>
      </w:r>
      <w:r w:rsidR="00C34F2A" w:rsidRPr="00EE561F">
        <w:rPr>
          <w:sz w:val="20"/>
          <w:szCs w:val="20"/>
          <w:highlight w:val="yellow"/>
        </w:rPr>
        <w:t>INSERT DAM NID NO.</w:t>
      </w:r>
      <w:r w:rsidRPr="00EE561F">
        <w:rPr>
          <w:sz w:val="20"/>
          <w:szCs w:val="20"/>
          <w:highlight w:val="yellow"/>
        </w:rPr>
        <w:t>)</w:t>
      </w:r>
      <w:r w:rsidRPr="00EE561F">
        <w:rPr>
          <w:color w:val="FF0000"/>
          <w:sz w:val="20"/>
          <w:szCs w:val="20"/>
        </w:rPr>
        <w:t>.</w:t>
      </w:r>
      <w:r w:rsidR="00A34972" w:rsidRPr="00EE561F">
        <w:rPr>
          <w:color w:val="FF0000"/>
          <w:sz w:val="20"/>
          <w:szCs w:val="20"/>
        </w:rPr>
        <w:t xml:space="preserve"> </w:t>
      </w:r>
      <w:r w:rsidRPr="00EE561F">
        <w:rPr>
          <w:color w:val="FF0000"/>
          <w:sz w:val="20"/>
          <w:szCs w:val="20"/>
        </w:rPr>
        <w:t>Attempts to save the dam are under way, but their success cannot be determined as yet.</w:t>
      </w:r>
      <w:r w:rsidR="00A34972" w:rsidRPr="00EE561F">
        <w:rPr>
          <w:color w:val="FF0000"/>
          <w:sz w:val="20"/>
          <w:szCs w:val="20"/>
        </w:rPr>
        <w:t xml:space="preserve"> </w:t>
      </w:r>
      <w:r w:rsidRPr="00EE561F">
        <w:rPr>
          <w:color w:val="FF0000"/>
          <w:sz w:val="20"/>
          <w:szCs w:val="20"/>
        </w:rPr>
        <w:t>Emergency water releases to lower lake</w:t>
      </w:r>
      <w:r w:rsidR="0029587F" w:rsidRPr="00EE561F">
        <w:rPr>
          <w:color w:val="FF0000"/>
          <w:sz w:val="20"/>
          <w:szCs w:val="20"/>
        </w:rPr>
        <w:t xml:space="preserve"> </w:t>
      </w:r>
      <w:r w:rsidRPr="00EE561F">
        <w:rPr>
          <w:sz w:val="20"/>
          <w:szCs w:val="20"/>
          <w:highlight w:val="yellow"/>
        </w:rPr>
        <w:t>(are/are</w:t>
      </w:r>
      <w:r w:rsidRPr="00EE561F">
        <w:rPr>
          <w:color w:val="FF0000"/>
          <w:sz w:val="20"/>
          <w:szCs w:val="20"/>
          <w:highlight w:val="yellow"/>
        </w:rPr>
        <w:t xml:space="preserve"> </w:t>
      </w:r>
      <w:r w:rsidRPr="00EE561F">
        <w:rPr>
          <w:sz w:val="20"/>
          <w:szCs w:val="20"/>
          <w:highlight w:val="yellow"/>
        </w:rPr>
        <w:t>not)</w:t>
      </w:r>
      <w:r w:rsidRPr="00EE561F">
        <w:rPr>
          <w:color w:val="FF0000"/>
          <w:sz w:val="20"/>
          <w:szCs w:val="20"/>
        </w:rPr>
        <w:t xml:space="preserve"> being made.</w:t>
      </w:r>
      <w:r w:rsidR="00A34972" w:rsidRPr="00EE561F">
        <w:rPr>
          <w:color w:val="FF0000"/>
          <w:sz w:val="20"/>
          <w:szCs w:val="20"/>
        </w:rPr>
        <w:t xml:space="preserve"> </w:t>
      </w:r>
      <w:r w:rsidRPr="00EE561F">
        <w:rPr>
          <w:color w:val="FF0000"/>
          <w:sz w:val="20"/>
          <w:szCs w:val="20"/>
        </w:rPr>
        <w:t>W</w:t>
      </w:r>
      <w:r w:rsidRPr="00EE561F">
        <w:rPr>
          <w:b/>
          <w:color w:val="FF0000"/>
          <w:sz w:val="20"/>
          <w:szCs w:val="20"/>
        </w:rPr>
        <w:t>e</w:t>
      </w:r>
      <w:r w:rsidRPr="00EE561F">
        <w:rPr>
          <w:color w:val="FF0000"/>
          <w:sz w:val="20"/>
          <w:szCs w:val="20"/>
        </w:rPr>
        <w:t xml:space="preserve"> request that you initiate appropriate emergency management procedures and prepare for evacuation of the threatened areas.</w:t>
      </w:r>
      <w:r w:rsidR="00A34972" w:rsidRPr="00EE561F">
        <w:rPr>
          <w:color w:val="FF0000"/>
          <w:sz w:val="20"/>
          <w:szCs w:val="20"/>
        </w:rPr>
        <w:t xml:space="preserve"> </w:t>
      </w:r>
      <w:r w:rsidRPr="00EE561F">
        <w:rPr>
          <w:color w:val="FF0000"/>
          <w:sz w:val="20"/>
          <w:szCs w:val="20"/>
        </w:rPr>
        <w:t xml:space="preserve">If </w:t>
      </w:r>
      <w:r w:rsidRPr="00EE561F">
        <w:rPr>
          <w:sz w:val="20"/>
          <w:szCs w:val="20"/>
          <w:highlight w:val="yellow"/>
        </w:rPr>
        <w:t>(</w:t>
      </w:r>
      <w:r w:rsidR="00D151E2" w:rsidRPr="00EE561F">
        <w:rPr>
          <w:sz w:val="20"/>
          <w:szCs w:val="20"/>
          <w:highlight w:val="yellow"/>
        </w:rPr>
        <w:t xml:space="preserve">INSERT </w:t>
      </w:r>
      <w:r w:rsidR="003E3B01" w:rsidRPr="00EE561F">
        <w:rPr>
          <w:sz w:val="20"/>
          <w:szCs w:val="20"/>
          <w:highlight w:val="yellow"/>
        </w:rPr>
        <w:t>DAM NAME</w:t>
      </w:r>
      <w:r w:rsidRPr="00EE561F">
        <w:rPr>
          <w:sz w:val="20"/>
          <w:szCs w:val="20"/>
          <w:highlight w:val="yellow"/>
        </w:rPr>
        <w:t>)</w:t>
      </w:r>
      <w:r w:rsidRPr="00EE561F">
        <w:rPr>
          <w:color w:val="FF0000"/>
          <w:sz w:val="20"/>
          <w:szCs w:val="20"/>
        </w:rPr>
        <w:t xml:space="preserve"> Dam does fail, flooding will occur along the </w:t>
      </w:r>
      <w:r w:rsidRPr="00EE561F">
        <w:rPr>
          <w:sz w:val="20"/>
          <w:szCs w:val="20"/>
          <w:highlight w:val="yellow"/>
        </w:rPr>
        <w:t>(</w:t>
      </w:r>
      <w:r w:rsidR="00D151E2" w:rsidRPr="00EE561F">
        <w:rPr>
          <w:sz w:val="20"/>
          <w:szCs w:val="20"/>
          <w:highlight w:val="yellow"/>
        </w:rPr>
        <w:t xml:space="preserve">INSERT </w:t>
      </w:r>
      <w:r w:rsidR="003E3B01" w:rsidRPr="00EE561F">
        <w:rPr>
          <w:sz w:val="20"/>
          <w:szCs w:val="20"/>
          <w:highlight w:val="yellow"/>
        </w:rPr>
        <w:t>STREAM</w:t>
      </w:r>
      <w:r w:rsidR="006B672D" w:rsidRPr="00EE561F">
        <w:rPr>
          <w:sz w:val="20"/>
          <w:szCs w:val="20"/>
          <w:highlight w:val="yellow"/>
        </w:rPr>
        <w:t>/RIVER/CREEK</w:t>
      </w:r>
      <w:r w:rsidR="003E3B01" w:rsidRPr="00EE561F">
        <w:rPr>
          <w:sz w:val="20"/>
          <w:szCs w:val="20"/>
          <w:highlight w:val="yellow"/>
        </w:rPr>
        <w:t xml:space="preserve"> NAME</w:t>
      </w:r>
      <w:r w:rsidRPr="00EE561F">
        <w:rPr>
          <w:sz w:val="20"/>
          <w:szCs w:val="20"/>
          <w:highlight w:val="yellow"/>
        </w:rPr>
        <w:t>)</w:t>
      </w:r>
      <w:r w:rsidR="006B672D" w:rsidRPr="00EE561F">
        <w:rPr>
          <w:color w:val="FF0000"/>
          <w:sz w:val="20"/>
          <w:szCs w:val="20"/>
        </w:rPr>
        <w:t>,</w:t>
      </w:r>
      <w:r w:rsidRPr="00EE561F">
        <w:rPr>
          <w:color w:val="FF0000"/>
          <w:sz w:val="20"/>
          <w:szCs w:val="20"/>
        </w:rPr>
        <w:t xml:space="preserve"> the </w:t>
      </w:r>
      <w:r w:rsidRPr="00EE561F">
        <w:rPr>
          <w:sz w:val="20"/>
          <w:szCs w:val="20"/>
          <w:highlight w:val="yellow"/>
        </w:rPr>
        <w:t>(</w:t>
      </w:r>
      <w:r w:rsidR="00D151E2" w:rsidRPr="00EE561F">
        <w:rPr>
          <w:sz w:val="20"/>
          <w:szCs w:val="20"/>
          <w:highlight w:val="yellow"/>
        </w:rPr>
        <w:t xml:space="preserve">INSERT </w:t>
      </w:r>
      <w:r w:rsidR="006B672D" w:rsidRPr="00EE561F">
        <w:rPr>
          <w:sz w:val="20"/>
          <w:szCs w:val="20"/>
          <w:highlight w:val="yellow"/>
        </w:rPr>
        <w:t>STREAM/RIVER/CREEK</w:t>
      </w:r>
      <w:r w:rsidR="003E3B01" w:rsidRPr="00EE561F">
        <w:rPr>
          <w:sz w:val="20"/>
          <w:szCs w:val="20"/>
          <w:highlight w:val="yellow"/>
        </w:rPr>
        <w:t xml:space="preserve"> NAME</w:t>
      </w:r>
      <w:r w:rsidRPr="00EE561F">
        <w:rPr>
          <w:sz w:val="20"/>
          <w:szCs w:val="20"/>
          <w:highlight w:val="yellow"/>
        </w:rPr>
        <w:t>)</w:t>
      </w:r>
      <w:r w:rsidRPr="00EE561F">
        <w:rPr>
          <w:color w:val="FF0000"/>
          <w:sz w:val="20"/>
          <w:szCs w:val="20"/>
        </w:rPr>
        <w:t xml:space="preserve"> and the </w:t>
      </w:r>
      <w:r w:rsidRPr="00EE561F">
        <w:rPr>
          <w:sz w:val="20"/>
          <w:szCs w:val="20"/>
          <w:highlight w:val="yellow"/>
        </w:rPr>
        <w:t>(</w:t>
      </w:r>
      <w:r w:rsidR="00D151E2" w:rsidRPr="00EE561F">
        <w:rPr>
          <w:sz w:val="20"/>
          <w:szCs w:val="20"/>
          <w:highlight w:val="yellow"/>
        </w:rPr>
        <w:t xml:space="preserve">INSERT </w:t>
      </w:r>
      <w:r w:rsidR="006B672D" w:rsidRPr="00EE561F">
        <w:rPr>
          <w:sz w:val="20"/>
          <w:szCs w:val="20"/>
          <w:highlight w:val="yellow"/>
        </w:rPr>
        <w:t>STREAM/RIVER/CREEK</w:t>
      </w:r>
      <w:r w:rsidR="003E3B01" w:rsidRPr="00EE561F">
        <w:rPr>
          <w:sz w:val="20"/>
          <w:szCs w:val="20"/>
          <w:highlight w:val="yellow"/>
        </w:rPr>
        <w:t xml:space="preserve"> NAME</w:t>
      </w:r>
      <w:r w:rsidRPr="00EE561F">
        <w:rPr>
          <w:sz w:val="20"/>
          <w:szCs w:val="20"/>
          <w:highlight w:val="yellow"/>
        </w:rPr>
        <w:t>)</w:t>
      </w:r>
      <w:r w:rsidRPr="00EE561F">
        <w:rPr>
          <w:color w:val="FF0000"/>
          <w:sz w:val="20"/>
          <w:szCs w:val="20"/>
        </w:rPr>
        <w:t>.</w:t>
      </w:r>
      <w:r w:rsidR="00A34972" w:rsidRPr="00EE561F">
        <w:rPr>
          <w:color w:val="FF0000"/>
          <w:sz w:val="20"/>
          <w:szCs w:val="20"/>
        </w:rPr>
        <w:t xml:space="preserve"> </w:t>
      </w:r>
      <w:r w:rsidRPr="00EE561F">
        <w:rPr>
          <w:color w:val="FF0000"/>
          <w:sz w:val="20"/>
          <w:szCs w:val="20"/>
        </w:rPr>
        <w:t xml:space="preserve">For verification, call the phone numbers listed on the Notification Flowchart of the Emergency Action Plan for the </w:t>
      </w:r>
      <w:r w:rsidRPr="00EE561F">
        <w:rPr>
          <w:sz w:val="20"/>
          <w:szCs w:val="20"/>
          <w:highlight w:val="yellow"/>
        </w:rPr>
        <w:t>(</w:t>
      </w:r>
      <w:r w:rsidR="00D151E2" w:rsidRPr="00EE561F">
        <w:rPr>
          <w:sz w:val="20"/>
          <w:szCs w:val="20"/>
          <w:highlight w:val="yellow"/>
        </w:rPr>
        <w:t xml:space="preserve">INSERT </w:t>
      </w:r>
      <w:r w:rsidR="006B672D" w:rsidRPr="00EE561F">
        <w:rPr>
          <w:sz w:val="20"/>
          <w:szCs w:val="20"/>
          <w:highlight w:val="yellow"/>
        </w:rPr>
        <w:t>DAM</w:t>
      </w:r>
      <w:r w:rsidR="00A34972" w:rsidRPr="00EE561F">
        <w:rPr>
          <w:sz w:val="20"/>
          <w:szCs w:val="20"/>
          <w:highlight w:val="yellow"/>
        </w:rPr>
        <w:t xml:space="preserve"> </w:t>
      </w:r>
      <w:r w:rsidR="006B672D" w:rsidRPr="00EE561F">
        <w:rPr>
          <w:sz w:val="20"/>
          <w:szCs w:val="20"/>
          <w:highlight w:val="yellow"/>
        </w:rPr>
        <w:t>NAME</w:t>
      </w:r>
      <w:r w:rsidRPr="00EE561F">
        <w:rPr>
          <w:sz w:val="20"/>
          <w:szCs w:val="20"/>
          <w:highlight w:val="yellow"/>
        </w:rPr>
        <w:t>)</w:t>
      </w:r>
      <w:r w:rsidRPr="00EE561F">
        <w:rPr>
          <w:color w:val="FF0000"/>
          <w:sz w:val="20"/>
          <w:szCs w:val="20"/>
        </w:rPr>
        <w:t xml:space="preserve"> Dam.</w:t>
      </w:r>
      <w:r w:rsidR="00A34972" w:rsidRPr="00EE561F">
        <w:rPr>
          <w:color w:val="FF0000"/>
          <w:sz w:val="20"/>
          <w:szCs w:val="20"/>
        </w:rPr>
        <w:t xml:space="preserve"> </w:t>
      </w:r>
      <w:r w:rsidRPr="00EE561F">
        <w:rPr>
          <w:color w:val="FF0000"/>
          <w:sz w:val="20"/>
          <w:szCs w:val="20"/>
        </w:rPr>
        <w:t xml:space="preserve">The Emergency Management Coordinators for </w:t>
      </w:r>
      <w:r w:rsidRPr="00EE561F">
        <w:rPr>
          <w:sz w:val="20"/>
          <w:szCs w:val="20"/>
          <w:highlight w:val="yellow"/>
        </w:rPr>
        <w:t>(</w:t>
      </w:r>
      <w:r w:rsidR="00D151E2" w:rsidRPr="00EE561F">
        <w:rPr>
          <w:sz w:val="20"/>
          <w:szCs w:val="20"/>
          <w:highlight w:val="yellow"/>
        </w:rPr>
        <w:t xml:space="preserve">INSERT </w:t>
      </w:r>
      <w:r w:rsidR="006B672D" w:rsidRPr="00EE561F">
        <w:rPr>
          <w:sz w:val="20"/>
          <w:szCs w:val="20"/>
          <w:highlight w:val="yellow"/>
        </w:rPr>
        <w:t>CITY/COUNTY NAME</w:t>
      </w:r>
      <w:r w:rsidR="00D151E2" w:rsidRPr="00EE561F">
        <w:rPr>
          <w:sz w:val="20"/>
          <w:szCs w:val="20"/>
          <w:highlight w:val="yellow"/>
        </w:rPr>
        <w:t>, FLORIDA</w:t>
      </w:r>
      <w:r w:rsidRPr="00EE561F">
        <w:rPr>
          <w:sz w:val="20"/>
          <w:szCs w:val="20"/>
          <w:highlight w:val="yellow"/>
        </w:rPr>
        <w:t>)</w:t>
      </w:r>
      <w:r w:rsidRPr="00EE561F">
        <w:rPr>
          <w:color w:val="FF0000"/>
          <w:sz w:val="20"/>
          <w:szCs w:val="20"/>
        </w:rPr>
        <w:t xml:space="preserve"> have been notified of this condition and may be contacted for information on emergency procedures.</w:t>
      </w:r>
      <w:r w:rsidR="00A34972" w:rsidRPr="00EE561F">
        <w:rPr>
          <w:color w:val="FF0000"/>
          <w:sz w:val="20"/>
          <w:szCs w:val="20"/>
        </w:rPr>
        <w:t xml:space="preserve"> </w:t>
      </w:r>
      <w:r w:rsidRPr="00EE561F">
        <w:rPr>
          <w:sz w:val="20"/>
          <w:szCs w:val="20"/>
          <w:highlight w:val="yellow"/>
        </w:rPr>
        <w:t>(</w:t>
      </w:r>
      <w:r w:rsidR="00D151E2" w:rsidRPr="00EE561F">
        <w:rPr>
          <w:sz w:val="20"/>
          <w:szCs w:val="20"/>
          <w:highlight w:val="yellow"/>
        </w:rPr>
        <w:t xml:space="preserve">INSERT NAME OF </w:t>
      </w:r>
      <w:r w:rsidR="006B672D" w:rsidRPr="00EE561F">
        <w:rPr>
          <w:sz w:val="20"/>
          <w:szCs w:val="20"/>
          <w:highlight w:val="yellow"/>
        </w:rPr>
        <w:t>DAM OWNER</w:t>
      </w:r>
      <w:r w:rsidR="00D151E2" w:rsidRPr="00EE561F">
        <w:rPr>
          <w:sz w:val="20"/>
          <w:szCs w:val="20"/>
          <w:highlight w:val="yellow"/>
        </w:rPr>
        <w:t xml:space="preserve"> ORGANIZATION</w:t>
      </w:r>
      <w:r w:rsidRPr="00EE561F">
        <w:rPr>
          <w:sz w:val="20"/>
          <w:szCs w:val="20"/>
          <w:highlight w:val="yellow"/>
        </w:rPr>
        <w:t>)</w:t>
      </w:r>
      <w:r w:rsidRPr="00EE561F">
        <w:rPr>
          <w:color w:val="FF0000"/>
          <w:sz w:val="20"/>
          <w:szCs w:val="20"/>
        </w:rPr>
        <w:t xml:space="preserve"> will supply additional information regarding the status of the dam as it becomes available.</w:t>
      </w:r>
    </w:p>
    <w:p w14:paraId="339B6518" w14:textId="77777777" w:rsidR="006012A7" w:rsidRPr="00EE561F" w:rsidRDefault="0029587F" w:rsidP="003E3B01">
      <w:pPr>
        <w:spacing w:after="120" w:line="360" w:lineRule="auto"/>
        <w:ind w:left="720"/>
        <w:rPr>
          <w:b/>
          <w:color w:val="FF0000"/>
          <w:sz w:val="20"/>
          <w:szCs w:val="20"/>
        </w:rPr>
      </w:pPr>
      <w:r w:rsidRPr="00EE561F">
        <w:rPr>
          <w:b/>
          <w:color w:val="FF0000"/>
          <w:sz w:val="20"/>
          <w:szCs w:val="20"/>
        </w:rPr>
        <w:t>Warning</w:t>
      </w:r>
      <w:r w:rsidR="006012A7" w:rsidRPr="00EE561F">
        <w:rPr>
          <w:b/>
          <w:color w:val="FF0000"/>
          <w:sz w:val="20"/>
          <w:szCs w:val="20"/>
        </w:rPr>
        <w:t xml:space="preserve"> Event</w:t>
      </w:r>
      <w:r w:rsidR="002662B0" w:rsidRPr="00EE561F">
        <w:rPr>
          <w:b/>
          <w:color w:val="FF0000"/>
          <w:sz w:val="20"/>
          <w:szCs w:val="20"/>
        </w:rPr>
        <w:t xml:space="preserve"> Level</w:t>
      </w:r>
      <w:r w:rsidR="006012A7" w:rsidRPr="00EE561F">
        <w:rPr>
          <w:b/>
          <w:color w:val="FF0000"/>
          <w:sz w:val="20"/>
          <w:szCs w:val="20"/>
        </w:rPr>
        <w:t xml:space="preserve"> – Imminent Dam Failure Message</w:t>
      </w:r>
    </w:p>
    <w:p w14:paraId="3491BB93" w14:textId="4C81D44C" w:rsidR="002F68FE" w:rsidRPr="00435FDA" w:rsidRDefault="006012A7" w:rsidP="00435FDA">
      <w:pPr>
        <w:spacing w:after="3120" w:line="288" w:lineRule="auto"/>
        <w:ind w:left="720"/>
        <w:jc w:val="both"/>
        <w:rPr>
          <w:color w:val="FF0000"/>
          <w:sz w:val="20"/>
          <w:szCs w:val="20"/>
        </w:rPr>
      </w:pPr>
      <w:r w:rsidRPr="00EE561F">
        <w:rPr>
          <w:b/>
          <w:color w:val="FF0000"/>
          <w:sz w:val="20"/>
          <w:szCs w:val="20"/>
        </w:rPr>
        <w:t>Urgent!</w:t>
      </w:r>
      <w:r w:rsidR="00A34972" w:rsidRPr="00EE561F">
        <w:rPr>
          <w:b/>
          <w:color w:val="FF0000"/>
          <w:sz w:val="20"/>
          <w:szCs w:val="20"/>
        </w:rPr>
        <w:t xml:space="preserve"> </w:t>
      </w:r>
      <w:r w:rsidRPr="00EE561F">
        <w:rPr>
          <w:color w:val="FF0000"/>
          <w:sz w:val="20"/>
          <w:szCs w:val="20"/>
        </w:rPr>
        <w:t>This is an emergency message.</w:t>
      </w:r>
      <w:r w:rsidR="00A34972" w:rsidRPr="00EE561F">
        <w:rPr>
          <w:color w:val="FF0000"/>
          <w:sz w:val="20"/>
          <w:szCs w:val="20"/>
        </w:rPr>
        <w:t xml:space="preserve"> </w:t>
      </w:r>
      <w:r w:rsidRPr="00EE561F">
        <w:rPr>
          <w:sz w:val="20"/>
          <w:szCs w:val="20"/>
          <w:highlight w:val="yellow"/>
        </w:rPr>
        <w:t>(</w:t>
      </w:r>
      <w:r w:rsidR="0029587F" w:rsidRPr="00EE561F">
        <w:rPr>
          <w:sz w:val="20"/>
          <w:szCs w:val="20"/>
          <w:highlight w:val="yellow"/>
        </w:rPr>
        <w:t>INSERT NAME OF DAM OWNER ORGANIZATION</w:t>
      </w:r>
      <w:r w:rsidRPr="00EE561F">
        <w:rPr>
          <w:sz w:val="20"/>
          <w:szCs w:val="20"/>
          <w:highlight w:val="yellow"/>
        </w:rPr>
        <w:t>)</w:t>
      </w:r>
      <w:r w:rsidRPr="00EE561F">
        <w:rPr>
          <w:color w:val="FF0000"/>
          <w:sz w:val="20"/>
          <w:szCs w:val="20"/>
        </w:rPr>
        <w:t xml:space="preserve"> has declared </w:t>
      </w:r>
      <w:r w:rsidR="00595224" w:rsidRPr="00EE561F">
        <w:rPr>
          <w:color w:val="FF0000"/>
          <w:sz w:val="20"/>
          <w:szCs w:val="20"/>
        </w:rPr>
        <w:t>a Warning Event.</w:t>
      </w:r>
      <w:r w:rsidR="00A34972" w:rsidRPr="00EE561F">
        <w:rPr>
          <w:color w:val="FF0000"/>
          <w:sz w:val="20"/>
          <w:szCs w:val="20"/>
        </w:rPr>
        <w:t xml:space="preserve"> </w:t>
      </w:r>
      <w:r w:rsidRPr="00EE561F">
        <w:rPr>
          <w:sz w:val="20"/>
          <w:szCs w:val="20"/>
          <w:highlight w:val="yellow"/>
        </w:rPr>
        <w:t>(</w:t>
      </w:r>
      <w:r w:rsidR="0029587F" w:rsidRPr="00EE561F">
        <w:rPr>
          <w:sz w:val="20"/>
          <w:szCs w:val="20"/>
          <w:highlight w:val="yellow"/>
        </w:rPr>
        <w:t xml:space="preserve">INSERT </w:t>
      </w:r>
      <w:r w:rsidR="006B672D" w:rsidRPr="00EE561F">
        <w:rPr>
          <w:sz w:val="20"/>
          <w:szCs w:val="20"/>
          <w:highlight w:val="yellow"/>
        </w:rPr>
        <w:t>DAM NAME</w:t>
      </w:r>
      <w:r w:rsidRPr="00EE561F">
        <w:rPr>
          <w:sz w:val="20"/>
          <w:szCs w:val="20"/>
          <w:highlight w:val="yellow"/>
        </w:rPr>
        <w:t>)</w:t>
      </w:r>
      <w:r w:rsidRPr="00EE561F">
        <w:rPr>
          <w:color w:val="FF0000"/>
          <w:sz w:val="20"/>
          <w:szCs w:val="20"/>
        </w:rPr>
        <w:t xml:space="preserve">, </w:t>
      </w:r>
      <w:r w:rsidR="0029587F" w:rsidRPr="00EE561F">
        <w:rPr>
          <w:color w:val="FF0000"/>
          <w:sz w:val="20"/>
          <w:szCs w:val="20"/>
        </w:rPr>
        <w:t>NID</w:t>
      </w:r>
      <w:r w:rsidRPr="00EE561F">
        <w:rPr>
          <w:color w:val="FF0000"/>
          <w:sz w:val="20"/>
          <w:szCs w:val="20"/>
        </w:rPr>
        <w:t xml:space="preserve"> </w:t>
      </w:r>
      <w:r w:rsidR="0029587F" w:rsidRPr="00EE561F">
        <w:rPr>
          <w:color w:val="FF0000"/>
          <w:sz w:val="20"/>
          <w:szCs w:val="20"/>
        </w:rPr>
        <w:t>No.</w:t>
      </w:r>
      <w:r w:rsidRPr="00EE561F">
        <w:rPr>
          <w:color w:val="FF0000"/>
          <w:sz w:val="20"/>
          <w:szCs w:val="20"/>
        </w:rPr>
        <w:t xml:space="preserve"> </w:t>
      </w:r>
      <w:r w:rsidRPr="00EE561F">
        <w:rPr>
          <w:sz w:val="20"/>
          <w:szCs w:val="20"/>
          <w:highlight w:val="yellow"/>
        </w:rPr>
        <w:t>(</w:t>
      </w:r>
      <w:r w:rsidR="0029587F" w:rsidRPr="00EE561F">
        <w:rPr>
          <w:sz w:val="20"/>
          <w:szCs w:val="20"/>
          <w:highlight w:val="yellow"/>
        </w:rPr>
        <w:t>INSERT DAM NID NO.</w:t>
      </w:r>
      <w:r w:rsidRPr="00EE561F">
        <w:rPr>
          <w:sz w:val="20"/>
          <w:szCs w:val="20"/>
          <w:highlight w:val="yellow"/>
        </w:rPr>
        <w:t>)</w:t>
      </w:r>
      <w:r w:rsidRPr="00EE561F">
        <w:rPr>
          <w:color w:val="FF0000"/>
          <w:sz w:val="20"/>
          <w:szCs w:val="20"/>
        </w:rPr>
        <w:t xml:space="preserve"> is in imminent danger of failing.</w:t>
      </w:r>
      <w:r w:rsidR="00A34972" w:rsidRPr="00EE561F">
        <w:rPr>
          <w:color w:val="FF0000"/>
          <w:sz w:val="20"/>
          <w:szCs w:val="20"/>
        </w:rPr>
        <w:t xml:space="preserve"> </w:t>
      </w:r>
      <w:r w:rsidRPr="00EE561F">
        <w:rPr>
          <w:color w:val="FF0000"/>
          <w:sz w:val="20"/>
          <w:szCs w:val="20"/>
        </w:rPr>
        <w:t>Attempts to save the dam will continue, but their success is unlikely.</w:t>
      </w:r>
      <w:r w:rsidR="00A34972" w:rsidRPr="00EE561F">
        <w:rPr>
          <w:color w:val="FF0000"/>
          <w:sz w:val="20"/>
          <w:szCs w:val="20"/>
        </w:rPr>
        <w:t xml:space="preserve"> </w:t>
      </w:r>
      <w:r w:rsidRPr="00EE561F">
        <w:rPr>
          <w:color w:val="FF0000"/>
          <w:sz w:val="20"/>
          <w:szCs w:val="20"/>
        </w:rPr>
        <w:t xml:space="preserve">We request that you </w:t>
      </w:r>
      <w:r w:rsidR="0046312C" w:rsidRPr="00EE561F">
        <w:rPr>
          <w:color w:val="FF0000"/>
          <w:sz w:val="20"/>
          <w:szCs w:val="20"/>
        </w:rPr>
        <w:t xml:space="preserve">IMMEDIATELY </w:t>
      </w:r>
      <w:r w:rsidRPr="00EE561F">
        <w:rPr>
          <w:color w:val="FF0000"/>
          <w:sz w:val="20"/>
          <w:szCs w:val="20"/>
        </w:rPr>
        <w:t>initiate evacuation</w:t>
      </w:r>
      <w:r w:rsidR="0046312C" w:rsidRPr="00EE561F">
        <w:rPr>
          <w:color w:val="FF0000"/>
          <w:sz w:val="20"/>
          <w:szCs w:val="20"/>
        </w:rPr>
        <w:t>s in the flood areas shown on the inundation map.</w:t>
      </w:r>
      <w:r w:rsidR="00A34972" w:rsidRPr="00EE561F">
        <w:rPr>
          <w:color w:val="FF0000"/>
          <w:sz w:val="20"/>
          <w:szCs w:val="20"/>
        </w:rPr>
        <w:t xml:space="preserve"> </w:t>
      </w:r>
      <w:r w:rsidRPr="00EE561F">
        <w:rPr>
          <w:color w:val="FF0000"/>
          <w:sz w:val="20"/>
          <w:szCs w:val="20"/>
        </w:rPr>
        <w:t xml:space="preserve">It is probable that the dam will fail in </w:t>
      </w:r>
      <w:r w:rsidR="0046312C" w:rsidRPr="00EE561F">
        <w:rPr>
          <w:sz w:val="20"/>
          <w:szCs w:val="20"/>
          <w:highlight w:val="yellow"/>
        </w:rPr>
        <w:t>(INSERT AMOUNT OF TIME)</w:t>
      </w:r>
      <w:r w:rsidRPr="00EE561F">
        <w:rPr>
          <w:color w:val="FF0000"/>
          <w:sz w:val="20"/>
          <w:szCs w:val="20"/>
        </w:rPr>
        <w:t>.</w:t>
      </w:r>
      <w:r w:rsidR="00A34972" w:rsidRPr="00EE561F">
        <w:rPr>
          <w:color w:val="FF0000"/>
          <w:sz w:val="20"/>
          <w:szCs w:val="20"/>
        </w:rPr>
        <w:t xml:space="preserve"> </w:t>
      </w:r>
      <w:r w:rsidRPr="00EE561F">
        <w:rPr>
          <w:color w:val="FF0000"/>
          <w:sz w:val="20"/>
          <w:szCs w:val="20"/>
        </w:rPr>
        <w:t xml:space="preserve">If </w:t>
      </w:r>
      <w:r w:rsidR="00D476B0" w:rsidRPr="00EE561F">
        <w:rPr>
          <w:color w:val="FF0000"/>
          <w:sz w:val="20"/>
          <w:szCs w:val="20"/>
        </w:rPr>
        <w:t xml:space="preserve">Dam </w:t>
      </w:r>
      <w:r w:rsidRPr="00EE561F">
        <w:rPr>
          <w:sz w:val="20"/>
          <w:szCs w:val="20"/>
          <w:highlight w:val="yellow"/>
        </w:rPr>
        <w:t>(</w:t>
      </w:r>
      <w:r w:rsidR="00D476B0" w:rsidRPr="00EE561F">
        <w:rPr>
          <w:sz w:val="20"/>
          <w:szCs w:val="20"/>
          <w:highlight w:val="yellow"/>
        </w:rPr>
        <w:t xml:space="preserve">INSERT </w:t>
      </w:r>
      <w:r w:rsidR="006B672D" w:rsidRPr="00EE561F">
        <w:rPr>
          <w:sz w:val="20"/>
          <w:szCs w:val="20"/>
          <w:highlight w:val="yellow"/>
        </w:rPr>
        <w:t>DAM NAME</w:t>
      </w:r>
      <w:r w:rsidRPr="00EE561F">
        <w:rPr>
          <w:sz w:val="20"/>
          <w:szCs w:val="20"/>
          <w:highlight w:val="yellow"/>
        </w:rPr>
        <w:t>)</w:t>
      </w:r>
      <w:r w:rsidRPr="00EE561F">
        <w:rPr>
          <w:color w:val="FF0000"/>
          <w:sz w:val="20"/>
          <w:szCs w:val="20"/>
        </w:rPr>
        <w:t xml:space="preserve"> fails, a flood wave will move down the </w:t>
      </w:r>
      <w:r w:rsidRPr="00EE561F">
        <w:rPr>
          <w:sz w:val="20"/>
          <w:szCs w:val="20"/>
          <w:highlight w:val="yellow"/>
        </w:rPr>
        <w:t>(</w:t>
      </w:r>
      <w:r w:rsidR="00D476B0" w:rsidRPr="00EE561F">
        <w:rPr>
          <w:sz w:val="20"/>
          <w:szCs w:val="20"/>
          <w:highlight w:val="yellow"/>
        </w:rPr>
        <w:t xml:space="preserve">INSERT </w:t>
      </w:r>
      <w:r w:rsidR="00C66B96" w:rsidRPr="00EE561F">
        <w:rPr>
          <w:sz w:val="20"/>
          <w:szCs w:val="20"/>
          <w:highlight w:val="yellow"/>
        </w:rPr>
        <w:t xml:space="preserve">DOWNSTREAM </w:t>
      </w:r>
      <w:r w:rsidR="006B672D" w:rsidRPr="00EE561F">
        <w:rPr>
          <w:sz w:val="20"/>
          <w:szCs w:val="20"/>
          <w:highlight w:val="yellow"/>
        </w:rPr>
        <w:t>STREAM/RIVER/CREEK NAME</w:t>
      </w:r>
      <w:r w:rsidRPr="00EE561F">
        <w:rPr>
          <w:sz w:val="20"/>
          <w:szCs w:val="20"/>
          <w:highlight w:val="yellow"/>
        </w:rPr>
        <w:t>)</w:t>
      </w:r>
      <w:r w:rsidRPr="00EE561F">
        <w:rPr>
          <w:color w:val="FF0000"/>
          <w:sz w:val="20"/>
          <w:szCs w:val="20"/>
        </w:rPr>
        <w:t xml:space="preserve">, up the </w:t>
      </w:r>
      <w:r w:rsidRPr="00EE561F">
        <w:rPr>
          <w:sz w:val="20"/>
          <w:szCs w:val="20"/>
          <w:highlight w:val="yellow"/>
        </w:rPr>
        <w:t>(</w:t>
      </w:r>
      <w:r w:rsidR="00D476B0" w:rsidRPr="00EE561F">
        <w:rPr>
          <w:sz w:val="20"/>
          <w:szCs w:val="20"/>
          <w:highlight w:val="yellow"/>
        </w:rPr>
        <w:t xml:space="preserve">INSERT </w:t>
      </w:r>
      <w:r w:rsidR="00C66B96" w:rsidRPr="00EE561F">
        <w:rPr>
          <w:sz w:val="20"/>
          <w:szCs w:val="20"/>
          <w:highlight w:val="yellow"/>
        </w:rPr>
        <w:t xml:space="preserve">DOWNSTREAM </w:t>
      </w:r>
      <w:r w:rsidR="006B672D" w:rsidRPr="00EE561F">
        <w:rPr>
          <w:sz w:val="20"/>
          <w:szCs w:val="20"/>
          <w:highlight w:val="yellow"/>
        </w:rPr>
        <w:t>STREAM/RIVER/CREEK NAME</w:t>
      </w:r>
      <w:r w:rsidRPr="00EE561F">
        <w:rPr>
          <w:sz w:val="20"/>
          <w:szCs w:val="20"/>
          <w:highlight w:val="yellow"/>
        </w:rPr>
        <w:t>)</w:t>
      </w:r>
      <w:r w:rsidRPr="00EE561F">
        <w:rPr>
          <w:color w:val="FF0000"/>
          <w:sz w:val="20"/>
          <w:szCs w:val="20"/>
        </w:rPr>
        <w:t xml:space="preserve">, and upstream and downstream on the </w:t>
      </w:r>
      <w:r w:rsidRPr="00EE561F">
        <w:rPr>
          <w:sz w:val="20"/>
          <w:szCs w:val="20"/>
          <w:highlight w:val="yellow"/>
        </w:rPr>
        <w:t>(</w:t>
      </w:r>
      <w:r w:rsidR="00D476B0" w:rsidRPr="00EE561F">
        <w:rPr>
          <w:sz w:val="20"/>
          <w:szCs w:val="20"/>
          <w:highlight w:val="yellow"/>
        </w:rPr>
        <w:t xml:space="preserve">INSERT </w:t>
      </w:r>
      <w:r w:rsidR="00C66B96" w:rsidRPr="00EE561F">
        <w:rPr>
          <w:sz w:val="20"/>
          <w:szCs w:val="20"/>
          <w:highlight w:val="yellow"/>
        </w:rPr>
        <w:t xml:space="preserve">DOWNSTREAM </w:t>
      </w:r>
      <w:r w:rsidR="006B672D" w:rsidRPr="00EE561F">
        <w:rPr>
          <w:sz w:val="20"/>
          <w:szCs w:val="20"/>
          <w:highlight w:val="yellow"/>
        </w:rPr>
        <w:t>STREAM/RIVER/CREEK NAME</w:t>
      </w:r>
      <w:r w:rsidRPr="00EE561F">
        <w:rPr>
          <w:sz w:val="20"/>
          <w:szCs w:val="20"/>
          <w:highlight w:val="yellow"/>
        </w:rPr>
        <w:t>)</w:t>
      </w:r>
      <w:r w:rsidRPr="00EE561F">
        <w:rPr>
          <w:color w:val="FF0000"/>
          <w:sz w:val="20"/>
          <w:szCs w:val="20"/>
        </w:rPr>
        <w:t>.</w:t>
      </w:r>
      <w:r w:rsidR="00A34972" w:rsidRPr="00EE561F">
        <w:rPr>
          <w:color w:val="FF0000"/>
          <w:sz w:val="20"/>
          <w:szCs w:val="20"/>
        </w:rPr>
        <w:t xml:space="preserve"> </w:t>
      </w:r>
      <w:r w:rsidRPr="00EE561F">
        <w:rPr>
          <w:color w:val="FF0000"/>
          <w:sz w:val="20"/>
          <w:szCs w:val="20"/>
        </w:rPr>
        <w:t xml:space="preserve">For verification, call the phone numbers listed on the Notification Flowchart of the Emergency Action Plan for </w:t>
      </w:r>
      <w:r w:rsidR="00D476B0" w:rsidRPr="00EE561F">
        <w:rPr>
          <w:color w:val="FF0000"/>
          <w:sz w:val="20"/>
          <w:szCs w:val="20"/>
        </w:rPr>
        <w:t xml:space="preserve">Dam </w:t>
      </w:r>
      <w:r w:rsidRPr="00EE561F">
        <w:rPr>
          <w:sz w:val="20"/>
          <w:szCs w:val="20"/>
          <w:highlight w:val="yellow"/>
        </w:rPr>
        <w:t>(</w:t>
      </w:r>
      <w:r w:rsidR="00D476B0" w:rsidRPr="00EE561F">
        <w:rPr>
          <w:sz w:val="20"/>
          <w:szCs w:val="20"/>
          <w:highlight w:val="yellow"/>
        </w:rPr>
        <w:t xml:space="preserve">INSERT </w:t>
      </w:r>
      <w:r w:rsidR="006B672D" w:rsidRPr="00EE561F">
        <w:rPr>
          <w:sz w:val="20"/>
          <w:szCs w:val="20"/>
          <w:highlight w:val="yellow"/>
        </w:rPr>
        <w:t>DAM NAME</w:t>
      </w:r>
      <w:r w:rsidRPr="00EE561F">
        <w:rPr>
          <w:sz w:val="20"/>
          <w:szCs w:val="20"/>
          <w:highlight w:val="yellow"/>
        </w:rPr>
        <w:t>)</w:t>
      </w:r>
      <w:r w:rsidRPr="00EE561F">
        <w:rPr>
          <w:color w:val="FF0000"/>
          <w:sz w:val="20"/>
          <w:szCs w:val="20"/>
        </w:rPr>
        <w:t>.</w:t>
      </w:r>
      <w:r w:rsidR="00A34972" w:rsidRPr="00EE561F">
        <w:rPr>
          <w:color w:val="FF0000"/>
          <w:sz w:val="20"/>
          <w:szCs w:val="20"/>
        </w:rPr>
        <w:t xml:space="preserve"> </w:t>
      </w:r>
      <w:r w:rsidRPr="00EE561F">
        <w:rPr>
          <w:color w:val="FF0000"/>
          <w:sz w:val="20"/>
          <w:szCs w:val="20"/>
        </w:rPr>
        <w:t xml:space="preserve">The Emergency Management Coordinators for </w:t>
      </w:r>
      <w:r w:rsidRPr="00EE561F">
        <w:rPr>
          <w:sz w:val="20"/>
          <w:szCs w:val="20"/>
          <w:highlight w:val="yellow"/>
        </w:rPr>
        <w:t>(</w:t>
      </w:r>
      <w:r w:rsidR="00D476B0" w:rsidRPr="00EE561F">
        <w:rPr>
          <w:sz w:val="20"/>
          <w:szCs w:val="20"/>
          <w:highlight w:val="yellow"/>
        </w:rPr>
        <w:t xml:space="preserve">INSERT </w:t>
      </w:r>
      <w:r w:rsidR="006B672D" w:rsidRPr="00EE561F">
        <w:rPr>
          <w:sz w:val="20"/>
          <w:szCs w:val="20"/>
          <w:highlight w:val="yellow"/>
        </w:rPr>
        <w:t>CITY/COUNTY NAME</w:t>
      </w:r>
      <w:r w:rsidR="00D476B0" w:rsidRPr="00EE561F">
        <w:rPr>
          <w:sz w:val="20"/>
          <w:szCs w:val="20"/>
          <w:highlight w:val="yellow"/>
        </w:rPr>
        <w:t>, FLORIDA</w:t>
      </w:r>
      <w:r w:rsidRPr="00EE561F">
        <w:rPr>
          <w:sz w:val="20"/>
          <w:szCs w:val="20"/>
          <w:highlight w:val="yellow"/>
        </w:rPr>
        <w:t>)</w:t>
      </w:r>
      <w:r w:rsidRPr="00EE561F">
        <w:rPr>
          <w:color w:val="FF0000"/>
          <w:sz w:val="20"/>
          <w:szCs w:val="20"/>
        </w:rPr>
        <w:t xml:space="preserve"> have been notified of this condition and may be contacted for information on emergency procedures.</w:t>
      </w:r>
    </w:p>
    <w:p w14:paraId="03B46DF4" w14:textId="54A11309" w:rsidR="002F68FE" w:rsidRPr="00EE561F" w:rsidRDefault="00D476B0" w:rsidP="00435FDA">
      <w:pPr>
        <w:spacing w:after="240"/>
        <w:ind w:left="720"/>
        <w:rPr>
          <w:b/>
          <w:color w:val="FF0000"/>
          <w:sz w:val="20"/>
          <w:szCs w:val="20"/>
        </w:rPr>
      </w:pPr>
      <w:r w:rsidRPr="00EE561F">
        <w:rPr>
          <w:b/>
          <w:color w:val="FF0000"/>
          <w:sz w:val="20"/>
          <w:szCs w:val="20"/>
        </w:rPr>
        <w:lastRenderedPageBreak/>
        <w:t>Warning</w:t>
      </w:r>
      <w:r w:rsidR="006012A7" w:rsidRPr="00EE561F">
        <w:rPr>
          <w:b/>
          <w:color w:val="FF0000"/>
          <w:sz w:val="20"/>
          <w:szCs w:val="20"/>
        </w:rPr>
        <w:t xml:space="preserve"> Event </w:t>
      </w:r>
      <w:r w:rsidR="002662B0" w:rsidRPr="00EE561F">
        <w:rPr>
          <w:b/>
          <w:color w:val="FF0000"/>
          <w:sz w:val="20"/>
          <w:szCs w:val="20"/>
        </w:rPr>
        <w:t xml:space="preserve">Level </w:t>
      </w:r>
      <w:r w:rsidR="006012A7" w:rsidRPr="00EE561F">
        <w:rPr>
          <w:b/>
          <w:color w:val="FF0000"/>
          <w:sz w:val="20"/>
          <w:szCs w:val="20"/>
        </w:rPr>
        <w:t>– Dam Failure Message</w:t>
      </w:r>
    </w:p>
    <w:p w14:paraId="3C56F7E4" w14:textId="7E643C94" w:rsidR="006012A7" w:rsidRPr="00435FDA" w:rsidRDefault="006012A7" w:rsidP="00435FDA">
      <w:pPr>
        <w:spacing w:after="240" w:line="288" w:lineRule="auto"/>
        <w:ind w:left="720"/>
        <w:jc w:val="both"/>
        <w:rPr>
          <w:color w:val="FF0000"/>
          <w:sz w:val="20"/>
          <w:szCs w:val="20"/>
          <w:highlight w:val="yellow"/>
        </w:rPr>
      </w:pPr>
      <w:r w:rsidRPr="00EE561F">
        <w:rPr>
          <w:b/>
          <w:color w:val="FF0000"/>
          <w:sz w:val="20"/>
          <w:szCs w:val="20"/>
        </w:rPr>
        <w:t>Emergency!</w:t>
      </w:r>
      <w:r w:rsidR="00A34972" w:rsidRPr="00EE561F">
        <w:rPr>
          <w:b/>
          <w:color w:val="FF0000"/>
          <w:sz w:val="20"/>
          <w:szCs w:val="20"/>
        </w:rPr>
        <w:t xml:space="preserve"> </w:t>
      </w:r>
      <w:r w:rsidRPr="00EE561F">
        <w:rPr>
          <w:color w:val="FF0000"/>
          <w:sz w:val="20"/>
          <w:szCs w:val="20"/>
        </w:rPr>
        <w:t>This is an emergency message.</w:t>
      </w:r>
      <w:r w:rsidR="00A34972" w:rsidRPr="00EE561F">
        <w:rPr>
          <w:color w:val="FF0000"/>
          <w:sz w:val="20"/>
          <w:szCs w:val="20"/>
        </w:rPr>
        <w:t xml:space="preserve"> </w:t>
      </w:r>
      <w:r w:rsidRPr="00EE561F">
        <w:rPr>
          <w:sz w:val="20"/>
          <w:szCs w:val="20"/>
          <w:highlight w:val="yellow"/>
        </w:rPr>
        <w:t>(</w:t>
      </w:r>
      <w:r w:rsidR="0029587F" w:rsidRPr="00EE561F">
        <w:rPr>
          <w:sz w:val="20"/>
          <w:szCs w:val="20"/>
          <w:highlight w:val="yellow"/>
        </w:rPr>
        <w:t>INSERT NAME OF DAM OWNER ORGANIZATION</w:t>
      </w:r>
      <w:r w:rsidRPr="00EE561F">
        <w:rPr>
          <w:sz w:val="20"/>
          <w:szCs w:val="20"/>
          <w:highlight w:val="yellow"/>
        </w:rPr>
        <w:t>)</w:t>
      </w:r>
      <w:r w:rsidR="00096517" w:rsidRPr="00EE561F">
        <w:rPr>
          <w:color w:val="FF0000"/>
          <w:sz w:val="20"/>
          <w:szCs w:val="20"/>
        </w:rPr>
        <w:t xml:space="preserve"> has declared a Warning Event.</w:t>
      </w:r>
      <w:r w:rsidR="00A34972" w:rsidRPr="00EE561F">
        <w:rPr>
          <w:color w:val="FF0000"/>
          <w:sz w:val="20"/>
          <w:szCs w:val="20"/>
        </w:rPr>
        <w:t xml:space="preserve"> </w:t>
      </w:r>
      <w:r w:rsidR="00096517" w:rsidRPr="00EE561F">
        <w:rPr>
          <w:color w:val="FF0000"/>
          <w:sz w:val="20"/>
          <w:szCs w:val="20"/>
        </w:rPr>
        <w:t>(Name)</w:t>
      </w:r>
      <w:r w:rsidR="00A34972" w:rsidRPr="00EE561F">
        <w:rPr>
          <w:color w:val="FF0000"/>
          <w:sz w:val="20"/>
          <w:szCs w:val="20"/>
        </w:rPr>
        <w:t xml:space="preserve"> </w:t>
      </w:r>
      <w:r w:rsidRPr="00EE561F">
        <w:rPr>
          <w:sz w:val="20"/>
          <w:szCs w:val="20"/>
          <w:highlight w:val="yellow"/>
        </w:rPr>
        <w:t>(</w:t>
      </w:r>
      <w:r w:rsidR="00D476B0" w:rsidRPr="00EE561F">
        <w:rPr>
          <w:sz w:val="20"/>
          <w:szCs w:val="20"/>
          <w:highlight w:val="yellow"/>
        </w:rPr>
        <w:t xml:space="preserve">INSERT </w:t>
      </w:r>
      <w:r w:rsidR="006617A3" w:rsidRPr="00EE561F">
        <w:rPr>
          <w:sz w:val="20"/>
          <w:szCs w:val="20"/>
          <w:highlight w:val="yellow"/>
        </w:rPr>
        <w:t>DAM NAME</w:t>
      </w:r>
      <w:r w:rsidRPr="00EE561F">
        <w:rPr>
          <w:sz w:val="20"/>
          <w:szCs w:val="20"/>
          <w:highlight w:val="yellow"/>
        </w:rPr>
        <w:t>)</w:t>
      </w:r>
      <w:r w:rsidRPr="00EE561F">
        <w:rPr>
          <w:color w:val="FF0000"/>
          <w:sz w:val="20"/>
          <w:szCs w:val="20"/>
        </w:rPr>
        <w:t xml:space="preserve">, </w:t>
      </w:r>
      <w:r w:rsidR="00D476B0" w:rsidRPr="00EE561F">
        <w:rPr>
          <w:color w:val="FF0000"/>
          <w:sz w:val="20"/>
          <w:szCs w:val="20"/>
        </w:rPr>
        <w:t>NID</w:t>
      </w:r>
      <w:r w:rsidRPr="00EE561F">
        <w:rPr>
          <w:color w:val="FF0000"/>
          <w:sz w:val="20"/>
          <w:szCs w:val="20"/>
        </w:rPr>
        <w:t xml:space="preserve"> </w:t>
      </w:r>
      <w:r w:rsidR="00D476B0" w:rsidRPr="00EE561F">
        <w:rPr>
          <w:color w:val="FF0000"/>
          <w:sz w:val="20"/>
          <w:szCs w:val="20"/>
        </w:rPr>
        <w:t>No.</w:t>
      </w:r>
      <w:r w:rsidRPr="00EE561F">
        <w:rPr>
          <w:color w:val="FF0000"/>
          <w:sz w:val="20"/>
          <w:szCs w:val="20"/>
        </w:rPr>
        <w:t xml:space="preserve"> </w:t>
      </w:r>
      <w:r w:rsidRPr="00EE561F">
        <w:rPr>
          <w:sz w:val="20"/>
          <w:szCs w:val="20"/>
          <w:highlight w:val="yellow"/>
        </w:rPr>
        <w:t>(</w:t>
      </w:r>
      <w:r w:rsidR="00D476B0" w:rsidRPr="00EE561F">
        <w:rPr>
          <w:sz w:val="20"/>
          <w:szCs w:val="20"/>
          <w:highlight w:val="yellow"/>
        </w:rPr>
        <w:t>INSERT DAM NID NO.</w:t>
      </w:r>
      <w:r w:rsidRPr="00EE561F">
        <w:rPr>
          <w:sz w:val="20"/>
          <w:szCs w:val="20"/>
          <w:highlight w:val="yellow"/>
        </w:rPr>
        <w:t>)</w:t>
      </w:r>
      <w:r w:rsidRPr="00EE561F">
        <w:rPr>
          <w:color w:val="FF0000"/>
          <w:sz w:val="20"/>
          <w:szCs w:val="20"/>
        </w:rPr>
        <w:t xml:space="preserve"> has failed.</w:t>
      </w:r>
      <w:r w:rsidR="00A34972" w:rsidRPr="00EE561F">
        <w:rPr>
          <w:color w:val="FF0000"/>
          <w:sz w:val="20"/>
          <w:szCs w:val="20"/>
        </w:rPr>
        <w:t xml:space="preserve"> </w:t>
      </w:r>
      <w:r w:rsidRPr="00EE561F">
        <w:rPr>
          <w:color w:val="FF0000"/>
          <w:sz w:val="20"/>
          <w:szCs w:val="20"/>
        </w:rPr>
        <w:t xml:space="preserve">A flood wave is moving down the </w:t>
      </w:r>
      <w:r w:rsidRPr="00EE561F">
        <w:rPr>
          <w:sz w:val="20"/>
          <w:szCs w:val="20"/>
          <w:highlight w:val="yellow"/>
        </w:rPr>
        <w:t>(</w:t>
      </w:r>
      <w:r w:rsidR="00D476B0" w:rsidRPr="00EE561F">
        <w:rPr>
          <w:sz w:val="20"/>
          <w:szCs w:val="20"/>
          <w:highlight w:val="yellow"/>
        </w:rPr>
        <w:t xml:space="preserve">INSERT DOWNSTREAM </w:t>
      </w:r>
      <w:r w:rsidR="006617A3" w:rsidRPr="00EE561F">
        <w:rPr>
          <w:sz w:val="20"/>
          <w:szCs w:val="20"/>
          <w:highlight w:val="yellow"/>
        </w:rPr>
        <w:t>STREAM/RIVER/CREEK NAME</w:t>
      </w:r>
      <w:r w:rsidRPr="00EE561F">
        <w:rPr>
          <w:sz w:val="20"/>
          <w:szCs w:val="20"/>
          <w:highlight w:val="yellow"/>
        </w:rPr>
        <w:t>)</w:t>
      </w:r>
      <w:r w:rsidRPr="00EE561F">
        <w:rPr>
          <w:color w:val="FF0000"/>
          <w:sz w:val="20"/>
          <w:szCs w:val="20"/>
        </w:rPr>
        <w:t xml:space="preserve">, up the </w:t>
      </w:r>
      <w:r w:rsidRPr="00EE561F">
        <w:rPr>
          <w:sz w:val="20"/>
          <w:szCs w:val="20"/>
          <w:highlight w:val="yellow"/>
        </w:rPr>
        <w:t>(</w:t>
      </w:r>
      <w:r w:rsidR="00D476B0" w:rsidRPr="00EE561F">
        <w:rPr>
          <w:sz w:val="20"/>
          <w:szCs w:val="20"/>
          <w:highlight w:val="yellow"/>
        </w:rPr>
        <w:t xml:space="preserve">INSERT DOWNSTREAM </w:t>
      </w:r>
      <w:r w:rsidR="006617A3" w:rsidRPr="00EE561F">
        <w:rPr>
          <w:sz w:val="20"/>
          <w:szCs w:val="20"/>
          <w:highlight w:val="yellow"/>
        </w:rPr>
        <w:t>STREAM/RIVER/CREEK NAME</w:t>
      </w:r>
      <w:r w:rsidRPr="00EE561F">
        <w:rPr>
          <w:sz w:val="20"/>
          <w:szCs w:val="20"/>
          <w:highlight w:val="yellow"/>
        </w:rPr>
        <w:t>)</w:t>
      </w:r>
      <w:r w:rsidRPr="00EE561F">
        <w:rPr>
          <w:color w:val="FF0000"/>
          <w:sz w:val="20"/>
          <w:szCs w:val="20"/>
        </w:rPr>
        <w:t xml:space="preserve">, and upstream and downstream on the </w:t>
      </w:r>
      <w:r w:rsidRPr="00EE561F">
        <w:rPr>
          <w:sz w:val="20"/>
          <w:szCs w:val="20"/>
          <w:highlight w:val="yellow"/>
        </w:rPr>
        <w:t>(</w:t>
      </w:r>
      <w:r w:rsidR="00D476B0" w:rsidRPr="00EE561F">
        <w:rPr>
          <w:sz w:val="20"/>
          <w:szCs w:val="20"/>
          <w:highlight w:val="yellow"/>
        </w:rPr>
        <w:t xml:space="preserve">INSERT DOWNSTREAM </w:t>
      </w:r>
      <w:r w:rsidR="006617A3" w:rsidRPr="00EE561F">
        <w:rPr>
          <w:sz w:val="20"/>
          <w:szCs w:val="20"/>
          <w:highlight w:val="yellow"/>
        </w:rPr>
        <w:t>STREAM/RIVER/CREEK NAME</w:t>
      </w:r>
      <w:r w:rsidRPr="00EE561F">
        <w:rPr>
          <w:sz w:val="20"/>
          <w:szCs w:val="20"/>
          <w:highlight w:val="yellow"/>
        </w:rPr>
        <w:t>)</w:t>
      </w:r>
      <w:r w:rsidRPr="00EE561F">
        <w:rPr>
          <w:color w:val="FF0000"/>
          <w:sz w:val="20"/>
          <w:szCs w:val="20"/>
        </w:rPr>
        <w:t xml:space="preserve"> toward </w:t>
      </w:r>
      <w:r w:rsidRPr="00EE561F">
        <w:rPr>
          <w:sz w:val="20"/>
          <w:szCs w:val="20"/>
          <w:highlight w:val="yellow"/>
        </w:rPr>
        <w:t>(</w:t>
      </w:r>
      <w:r w:rsidR="00D476B0" w:rsidRPr="00EE561F">
        <w:rPr>
          <w:sz w:val="20"/>
          <w:szCs w:val="20"/>
          <w:highlight w:val="yellow"/>
        </w:rPr>
        <w:t xml:space="preserve">INSERT DOWNSTREAM </w:t>
      </w:r>
      <w:r w:rsidR="006617A3" w:rsidRPr="00EE561F">
        <w:rPr>
          <w:sz w:val="20"/>
          <w:szCs w:val="20"/>
          <w:highlight w:val="yellow"/>
        </w:rPr>
        <w:t>CITY NAME</w:t>
      </w:r>
      <w:r w:rsidRPr="00EE561F">
        <w:rPr>
          <w:sz w:val="20"/>
          <w:szCs w:val="20"/>
          <w:highlight w:val="yellow"/>
        </w:rPr>
        <w:t>)</w:t>
      </w:r>
      <w:r w:rsidRPr="00EE561F">
        <w:rPr>
          <w:color w:val="FF0000"/>
          <w:sz w:val="20"/>
          <w:szCs w:val="20"/>
        </w:rPr>
        <w:t xml:space="preserve"> and </w:t>
      </w:r>
      <w:r w:rsidRPr="00EE561F">
        <w:rPr>
          <w:sz w:val="20"/>
          <w:szCs w:val="20"/>
          <w:highlight w:val="yellow"/>
        </w:rPr>
        <w:t>(</w:t>
      </w:r>
      <w:r w:rsidR="00D476B0" w:rsidRPr="00EE561F">
        <w:rPr>
          <w:sz w:val="20"/>
          <w:szCs w:val="20"/>
          <w:highlight w:val="yellow"/>
        </w:rPr>
        <w:t xml:space="preserve">INSERT DOWNSTREAM </w:t>
      </w:r>
      <w:r w:rsidR="006617A3" w:rsidRPr="00EE561F">
        <w:rPr>
          <w:sz w:val="20"/>
          <w:szCs w:val="20"/>
          <w:highlight w:val="yellow"/>
        </w:rPr>
        <w:t>CITY NAME</w:t>
      </w:r>
      <w:r w:rsidRPr="00EE561F">
        <w:rPr>
          <w:sz w:val="20"/>
          <w:szCs w:val="20"/>
          <w:highlight w:val="yellow"/>
        </w:rPr>
        <w:t>)</w:t>
      </w:r>
      <w:r w:rsidRPr="00EE561F">
        <w:rPr>
          <w:color w:val="FF0000"/>
          <w:sz w:val="20"/>
          <w:szCs w:val="20"/>
        </w:rPr>
        <w:t>.</w:t>
      </w:r>
      <w:r w:rsidR="00A34972" w:rsidRPr="00EE561F">
        <w:rPr>
          <w:color w:val="FF0000"/>
          <w:sz w:val="20"/>
          <w:szCs w:val="20"/>
        </w:rPr>
        <w:t xml:space="preserve"> </w:t>
      </w:r>
      <w:r w:rsidRPr="00EE561F">
        <w:rPr>
          <w:color w:val="FF0000"/>
          <w:sz w:val="20"/>
          <w:szCs w:val="20"/>
        </w:rPr>
        <w:t xml:space="preserve">The flood waters have already reached </w:t>
      </w:r>
      <w:r w:rsidRPr="00EE561F">
        <w:rPr>
          <w:sz w:val="20"/>
          <w:szCs w:val="20"/>
          <w:highlight w:val="yellow"/>
        </w:rPr>
        <w:t>(</w:t>
      </w:r>
      <w:r w:rsidR="00D476B0" w:rsidRPr="00EE561F">
        <w:rPr>
          <w:sz w:val="20"/>
          <w:szCs w:val="20"/>
          <w:highlight w:val="yellow"/>
        </w:rPr>
        <w:t xml:space="preserve">INSERT DOWNSTREAM </w:t>
      </w:r>
      <w:r w:rsidR="006617A3" w:rsidRPr="00EE561F">
        <w:rPr>
          <w:sz w:val="20"/>
          <w:szCs w:val="20"/>
          <w:highlight w:val="yellow"/>
        </w:rPr>
        <w:t>ROAD NAME</w:t>
      </w:r>
      <w:r w:rsidRPr="00EE561F">
        <w:rPr>
          <w:sz w:val="20"/>
          <w:szCs w:val="20"/>
          <w:highlight w:val="yellow"/>
        </w:rPr>
        <w:t>)</w:t>
      </w:r>
      <w:r w:rsidRPr="00EE561F">
        <w:rPr>
          <w:color w:val="FF0000"/>
          <w:sz w:val="20"/>
          <w:szCs w:val="20"/>
        </w:rPr>
        <w:t xml:space="preserve">, </w:t>
      </w:r>
      <w:r w:rsidR="006617A3" w:rsidRPr="00EE561F">
        <w:rPr>
          <w:sz w:val="20"/>
          <w:szCs w:val="20"/>
          <w:highlight w:val="yellow"/>
        </w:rPr>
        <w:t>(</w:t>
      </w:r>
      <w:r w:rsidR="00D476B0" w:rsidRPr="00EE561F">
        <w:rPr>
          <w:sz w:val="20"/>
          <w:szCs w:val="20"/>
          <w:highlight w:val="yellow"/>
        </w:rPr>
        <w:t xml:space="preserve">INSERT DOWNSTREAM </w:t>
      </w:r>
      <w:r w:rsidR="006617A3" w:rsidRPr="00EE561F">
        <w:rPr>
          <w:sz w:val="20"/>
          <w:szCs w:val="20"/>
          <w:highlight w:val="yellow"/>
        </w:rPr>
        <w:t>ROAD NAME)</w:t>
      </w:r>
      <w:r w:rsidRPr="00EE561F">
        <w:rPr>
          <w:color w:val="FF0000"/>
          <w:sz w:val="20"/>
          <w:szCs w:val="20"/>
        </w:rPr>
        <w:t xml:space="preserve">, on </w:t>
      </w:r>
      <w:r w:rsidR="006617A3" w:rsidRPr="00EE561F">
        <w:rPr>
          <w:sz w:val="20"/>
          <w:szCs w:val="20"/>
          <w:highlight w:val="yellow"/>
        </w:rPr>
        <w:t>(</w:t>
      </w:r>
      <w:r w:rsidR="00D476B0" w:rsidRPr="00EE561F">
        <w:rPr>
          <w:sz w:val="20"/>
          <w:szCs w:val="20"/>
          <w:highlight w:val="yellow"/>
        </w:rPr>
        <w:t xml:space="preserve">INSERT DOWNSTREAM </w:t>
      </w:r>
      <w:r w:rsidR="006617A3" w:rsidRPr="00EE561F">
        <w:rPr>
          <w:sz w:val="20"/>
          <w:szCs w:val="20"/>
          <w:highlight w:val="yellow"/>
        </w:rPr>
        <w:t>STREAM/RIVER/CREEK NAME)</w:t>
      </w:r>
      <w:r w:rsidRPr="00EE561F">
        <w:rPr>
          <w:color w:val="FF0000"/>
          <w:sz w:val="20"/>
          <w:szCs w:val="20"/>
        </w:rPr>
        <w:t>.</w:t>
      </w:r>
      <w:r w:rsidR="00A34972" w:rsidRPr="00EE561F">
        <w:rPr>
          <w:color w:val="FF0000"/>
          <w:sz w:val="20"/>
          <w:szCs w:val="20"/>
        </w:rPr>
        <w:t xml:space="preserve"> </w:t>
      </w:r>
      <w:r w:rsidRPr="00EE561F">
        <w:rPr>
          <w:color w:val="FF0000"/>
          <w:sz w:val="20"/>
          <w:szCs w:val="20"/>
        </w:rPr>
        <w:t xml:space="preserve">The City of </w:t>
      </w:r>
      <w:r w:rsidRPr="00EE561F">
        <w:rPr>
          <w:sz w:val="20"/>
          <w:szCs w:val="20"/>
          <w:highlight w:val="yellow"/>
        </w:rPr>
        <w:t>(</w:t>
      </w:r>
      <w:r w:rsidR="00D476B0" w:rsidRPr="00EE561F">
        <w:rPr>
          <w:sz w:val="20"/>
          <w:szCs w:val="20"/>
          <w:highlight w:val="yellow"/>
        </w:rPr>
        <w:t xml:space="preserve">INSERT DOWNSTREAM </w:t>
      </w:r>
      <w:r w:rsidR="006617A3" w:rsidRPr="00EE561F">
        <w:rPr>
          <w:sz w:val="20"/>
          <w:szCs w:val="20"/>
          <w:highlight w:val="yellow"/>
        </w:rPr>
        <w:t>CITY NAME</w:t>
      </w:r>
      <w:r w:rsidRPr="00EE561F">
        <w:rPr>
          <w:sz w:val="20"/>
          <w:szCs w:val="20"/>
          <w:highlight w:val="yellow"/>
        </w:rPr>
        <w:t>)</w:t>
      </w:r>
      <w:r w:rsidRPr="00EE561F">
        <w:rPr>
          <w:color w:val="FF0000"/>
          <w:sz w:val="20"/>
          <w:szCs w:val="20"/>
        </w:rPr>
        <w:t xml:space="preserve"> will begin flooding at </w:t>
      </w:r>
      <w:r w:rsidRPr="00EE561F">
        <w:rPr>
          <w:sz w:val="20"/>
          <w:szCs w:val="20"/>
          <w:highlight w:val="yellow"/>
        </w:rPr>
        <w:t>(</w:t>
      </w:r>
      <w:r w:rsidR="00C66B96" w:rsidRPr="00EE561F">
        <w:rPr>
          <w:sz w:val="20"/>
          <w:szCs w:val="20"/>
          <w:highlight w:val="yellow"/>
        </w:rPr>
        <w:t>INSERT</w:t>
      </w:r>
      <w:r w:rsidR="000B735D" w:rsidRPr="00EE561F">
        <w:rPr>
          <w:sz w:val="20"/>
          <w:szCs w:val="20"/>
          <w:highlight w:val="yellow"/>
        </w:rPr>
        <w:t xml:space="preserve"> AMOUNT OF </w:t>
      </w:r>
      <w:r w:rsidR="006617A3" w:rsidRPr="00EE561F">
        <w:rPr>
          <w:sz w:val="20"/>
          <w:szCs w:val="20"/>
          <w:highlight w:val="yellow"/>
        </w:rPr>
        <w:t>TIME AFTER BREACH</w:t>
      </w:r>
      <w:r w:rsidR="00C66B96" w:rsidRPr="00EE561F">
        <w:rPr>
          <w:sz w:val="20"/>
          <w:szCs w:val="20"/>
          <w:highlight w:val="yellow"/>
        </w:rPr>
        <w:t xml:space="preserve"> – THIS SHOULD MATCH THE INUNDATION MAP</w:t>
      </w:r>
      <w:r w:rsidRPr="00EE561F">
        <w:rPr>
          <w:sz w:val="20"/>
          <w:szCs w:val="20"/>
          <w:highlight w:val="yellow"/>
        </w:rPr>
        <w:t>)</w:t>
      </w:r>
      <w:r w:rsidRPr="00EE561F">
        <w:rPr>
          <w:color w:val="FF0000"/>
          <w:sz w:val="20"/>
          <w:szCs w:val="20"/>
        </w:rPr>
        <w:t>.</w:t>
      </w:r>
      <w:r w:rsidR="00A34972" w:rsidRPr="00EE561F">
        <w:rPr>
          <w:color w:val="FF0000"/>
          <w:sz w:val="20"/>
          <w:szCs w:val="20"/>
        </w:rPr>
        <w:t xml:space="preserve"> </w:t>
      </w:r>
      <w:r w:rsidRPr="00EE561F">
        <w:rPr>
          <w:sz w:val="20"/>
          <w:szCs w:val="20"/>
          <w:highlight w:val="yellow"/>
        </w:rPr>
        <w:t>(</w:t>
      </w:r>
      <w:r w:rsidR="00C66B96" w:rsidRPr="00EE561F">
        <w:rPr>
          <w:sz w:val="20"/>
          <w:szCs w:val="20"/>
          <w:highlight w:val="yellow"/>
        </w:rPr>
        <w:t xml:space="preserve">INSERT DOWNSTREAM </w:t>
      </w:r>
      <w:r w:rsidR="006617A3" w:rsidRPr="00EE561F">
        <w:rPr>
          <w:sz w:val="20"/>
          <w:szCs w:val="20"/>
          <w:highlight w:val="yellow"/>
        </w:rPr>
        <w:t>ROAD NAME</w:t>
      </w:r>
      <w:r w:rsidRPr="00EE561F">
        <w:rPr>
          <w:sz w:val="20"/>
          <w:szCs w:val="20"/>
          <w:highlight w:val="yellow"/>
        </w:rPr>
        <w:t>)</w:t>
      </w:r>
      <w:r w:rsidRPr="00EE561F">
        <w:rPr>
          <w:color w:val="FF0000"/>
          <w:sz w:val="20"/>
          <w:szCs w:val="20"/>
        </w:rPr>
        <w:t xml:space="preserve"> on the </w:t>
      </w:r>
      <w:r w:rsidRPr="00EE561F">
        <w:rPr>
          <w:sz w:val="20"/>
          <w:szCs w:val="20"/>
          <w:highlight w:val="yellow"/>
        </w:rPr>
        <w:t>(</w:t>
      </w:r>
      <w:r w:rsidR="00C66B96" w:rsidRPr="00EE561F">
        <w:rPr>
          <w:sz w:val="20"/>
          <w:szCs w:val="20"/>
          <w:highlight w:val="yellow"/>
        </w:rPr>
        <w:t xml:space="preserve">INSERT DOWNSTREAM </w:t>
      </w:r>
      <w:r w:rsidR="006617A3" w:rsidRPr="00EE561F">
        <w:rPr>
          <w:sz w:val="20"/>
          <w:szCs w:val="20"/>
          <w:highlight w:val="yellow"/>
        </w:rPr>
        <w:t>STREAM/RIVER/CREEK NAME</w:t>
      </w:r>
      <w:r w:rsidRPr="00EE561F">
        <w:rPr>
          <w:sz w:val="20"/>
          <w:szCs w:val="20"/>
          <w:highlight w:val="yellow"/>
        </w:rPr>
        <w:t>)</w:t>
      </w:r>
      <w:r w:rsidRPr="00EE561F">
        <w:rPr>
          <w:color w:val="FF0000"/>
          <w:sz w:val="20"/>
          <w:szCs w:val="20"/>
        </w:rPr>
        <w:t xml:space="preserve"> will begin flooding at </w:t>
      </w:r>
      <w:r w:rsidRPr="00EE561F">
        <w:rPr>
          <w:sz w:val="20"/>
          <w:szCs w:val="20"/>
          <w:highlight w:val="yellow"/>
        </w:rPr>
        <w:t>(</w:t>
      </w:r>
      <w:r w:rsidR="00C66B96" w:rsidRPr="00EE561F">
        <w:rPr>
          <w:sz w:val="20"/>
          <w:szCs w:val="20"/>
          <w:highlight w:val="yellow"/>
        </w:rPr>
        <w:t xml:space="preserve">INSERT </w:t>
      </w:r>
      <w:r w:rsidR="000B735D" w:rsidRPr="00EE561F">
        <w:rPr>
          <w:sz w:val="20"/>
          <w:szCs w:val="20"/>
          <w:highlight w:val="yellow"/>
        </w:rPr>
        <w:t xml:space="preserve">AMOUNT OF </w:t>
      </w:r>
      <w:r w:rsidR="00C66B96" w:rsidRPr="00EE561F">
        <w:rPr>
          <w:sz w:val="20"/>
          <w:szCs w:val="20"/>
          <w:highlight w:val="yellow"/>
        </w:rPr>
        <w:t>TIME AFTER BREACH – THIS SHOULD MATCH THE INUNDATION MAP</w:t>
      </w:r>
      <w:r w:rsidRPr="00EE561F">
        <w:rPr>
          <w:sz w:val="20"/>
          <w:szCs w:val="20"/>
          <w:highlight w:val="yellow"/>
        </w:rPr>
        <w:t>)</w:t>
      </w:r>
      <w:r w:rsidRPr="00EE561F">
        <w:rPr>
          <w:color w:val="FF0000"/>
          <w:sz w:val="20"/>
          <w:szCs w:val="20"/>
        </w:rPr>
        <w:t>.</w:t>
      </w:r>
      <w:r w:rsidR="00A34972" w:rsidRPr="00EE561F">
        <w:rPr>
          <w:color w:val="FF0000"/>
          <w:sz w:val="20"/>
          <w:szCs w:val="20"/>
        </w:rPr>
        <w:t xml:space="preserve"> </w:t>
      </w:r>
      <w:r w:rsidRPr="00EE561F">
        <w:rPr>
          <w:color w:val="FF0000"/>
          <w:sz w:val="20"/>
          <w:szCs w:val="20"/>
        </w:rPr>
        <w:t xml:space="preserve">The flood wave will go up the </w:t>
      </w:r>
      <w:r w:rsidRPr="00EE561F">
        <w:rPr>
          <w:sz w:val="20"/>
          <w:szCs w:val="20"/>
          <w:highlight w:val="yellow"/>
        </w:rPr>
        <w:t>(</w:t>
      </w:r>
      <w:r w:rsidR="00C66B96" w:rsidRPr="00EE561F">
        <w:rPr>
          <w:sz w:val="20"/>
          <w:szCs w:val="20"/>
          <w:highlight w:val="yellow"/>
        </w:rPr>
        <w:t xml:space="preserve">INSERT DOWNSTREAM </w:t>
      </w:r>
      <w:r w:rsidR="006617A3" w:rsidRPr="00EE561F">
        <w:rPr>
          <w:sz w:val="20"/>
          <w:szCs w:val="20"/>
          <w:highlight w:val="yellow"/>
        </w:rPr>
        <w:t>STREAM/RIVER/CREEK NAME</w:t>
      </w:r>
      <w:r w:rsidRPr="00EE561F">
        <w:rPr>
          <w:sz w:val="20"/>
          <w:szCs w:val="20"/>
          <w:highlight w:val="yellow"/>
        </w:rPr>
        <w:t>)</w:t>
      </w:r>
      <w:r w:rsidRPr="00EE561F">
        <w:rPr>
          <w:color w:val="FF0000"/>
          <w:sz w:val="20"/>
          <w:szCs w:val="20"/>
        </w:rPr>
        <w:t xml:space="preserve"> and flood areas along the river.</w:t>
      </w:r>
      <w:r w:rsidR="00A34972" w:rsidRPr="00EE561F">
        <w:rPr>
          <w:color w:val="FF0000"/>
          <w:sz w:val="20"/>
          <w:szCs w:val="20"/>
        </w:rPr>
        <w:t xml:space="preserve"> </w:t>
      </w:r>
      <w:r w:rsidRPr="00EE561F">
        <w:rPr>
          <w:sz w:val="20"/>
          <w:szCs w:val="20"/>
          <w:highlight w:val="yellow"/>
        </w:rPr>
        <w:t>(</w:t>
      </w:r>
      <w:r w:rsidR="00C66B96" w:rsidRPr="00EE561F">
        <w:rPr>
          <w:sz w:val="20"/>
          <w:szCs w:val="20"/>
          <w:highlight w:val="yellow"/>
        </w:rPr>
        <w:t xml:space="preserve">INSERT DOWNSTREAM </w:t>
      </w:r>
      <w:r w:rsidR="006617A3" w:rsidRPr="00EE561F">
        <w:rPr>
          <w:sz w:val="20"/>
          <w:szCs w:val="20"/>
          <w:highlight w:val="yellow"/>
        </w:rPr>
        <w:t>ROAD NAME</w:t>
      </w:r>
      <w:r w:rsidRPr="00EE561F">
        <w:rPr>
          <w:sz w:val="20"/>
          <w:szCs w:val="20"/>
          <w:highlight w:val="yellow"/>
        </w:rPr>
        <w:t>)</w:t>
      </w:r>
      <w:r w:rsidRPr="00EE561F">
        <w:rPr>
          <w:color w:val="FF0000"/>
          <w:sz w:val="20"/>
          <w:szCs w:val="20"/>
        </w:rPr>
        <w:t xml:space="preserve"> in </w:t>
      </w:r>
      <w:r w:rsidRPr="00EE561F">
        <w:rPr>
          <w:sz w:val="20"/>
          <w:szCs w:val="20"/>
          <w:highlight w:val="yellow"/>
        </w:rPr>
        <w:t>(</w:t>
      </w:r>
      <w:r w:rsidR="00C66B96" w:rsidRPr="00EE561F">
        <w:rPr>
          <w:sz w:val="20"/>
          <w:szCs w:val="20"/>
          <w:highlight w:val="yellow"/>
        </w:rPr>
        <w:t xml:space="preserve">INSERT </w:t>
      </w:r>
      <w:r w:rsidR="006617A3" w:rsidRPr="00EE561F">
        <w:rPr>
          <w:sz w:val="20"/>
          <w:szCs w:val="20"/>
          <w:highlight w:val="yellow"/>
        </w:rPr>
        <w:t>CITY/COUNTY</w:t>
      </w:r>
      <w:r w:rsidR="00C66B96" w:rsidRPr="00EE561F">
        <w:rPr>
          <w:sz w:val="20"/>
          <w:szCs w:val="20"/>
          <w:highlight w:val="yellow"/>
        </w:rPr>
        <w:t xml:space="preserve"> NAME, FLORIDA</w:t>
      </w:r>
      <w:r w:rsidRPr="00EE561F">
        <w:rPr>
          <w:sz w:val="20"/>
          <w:szCs w:val="20"/>
          <w:highlight w:val="yellow"/>
        </w:rPr>
        <w:t>)</w:t>
      </w:r>
      <w:r w:rsidRPr="00EE561F">
        <w:rPr>
          <w:color w:val="FF0000"/>
          <w:sz w:val="20"/>
          <w:szCs w:val="20"/>
        </w:rPr>
        <w:t xml:space="preserve"> will begin flooding at </w:t>
      </w:r>
      <w:r w:rsidRPr="00EE561F">
        <w:rPr>
          <w:sz w:val="20"/>
          <w:szCs w:val="20"/>
          <w:highlight w:val="yellow"/>
        </w:rPr>
        <w:t>(</w:t>
      </w:r>
      <w:r w:rsidR="00C66B96" w:rsidRPr="00EE561F">
        <w:rPr>
          <w:sz w:val="20"/>
          <w:szCs w:val="20"/>
          <w:highlight w:val="yellow"/>
        </w:rPr>
        <w:t xml:space="preserve">INSERT </w:t>
      </w:r>
      <w:r w:rsidR="000B735D" w:rsidRPr="00EE561F">
        <w:rPr>
          <w:sz w:val="20"/>
          <w:szCs w:val="20"/>
          <w:highlight w:val="yellow"/>
        </w:rPr>
        <w:t xml:space="preserve">AMOUNT OF </w:t>
      </w:r>
      <w:r w:rsidR="00C66B96" w:rsidRPr="00EE561F">
        <w:rPr>
          <w:sz w:val="20"/>
          <w:szCs w:val="20"/>
          <w:highlight w:val="yellow"/>
        </w:rPr>
        <w:t>TIME AFTER BREACH – THIS SHOULD MATCH THE INUNDATION MAP</w:t>
      </w:r>
      <w:r w:rsidRPr="00EE561F">
        <w:rPr>
          <w:sz w:val="20"/>
          <w:szCs w:val="20"/>
          <w:highlight w:val="yellow"/>
        </w:rPr>
        <w:t>)</w:t>
      </w:r>
      <w:r w:rsidRPr="00EE561F">
        <w:rPr>
          <w:color w:val="FF0000"/>
          <w:sz w:val="20"/>
          <w:szCs w:val="20"/>
        </w:rPr>
        <w:t>.</w:t>
      </w:r>
      <w:r w:rsidR="00A34972" w:rsidRPr="00EE561F">
        <w:rPr>
          <w:color w:val="FF0000"/>
          <w:sz w:val="20"/>
          <w:szCs w:val="20"/>
        </w:rPr>
        <w:t xml:space="preserve"> </w:t>
      </w:r>
      <w:r w:rsidRPr="00EE561F">
        <w:rPr>
          <w:sz w:val="20"/>
          <w:szCs w:val="20"/>
          <w:highlight w:val="yellow"/>
        </w:rPr>
        <w:t>(</w:t>
      </w:r>
      <w:r w:rsidR="00C66B96" w:rsidRPr="00EE561F">
        <w:rPr>
          <w:sz w:val="20"/>
          <w:szCs w:val="20"/>
          <w:highlight w:val="yellow"/>
        </w:rPr>
        <w:t xml:space="preserve">INSERT DOWNSTREAM </w:t>
      </w:r>
      <w:r w:rsidR="006617A3" w:rsidRPr="00EE561F">
        <w:rPr>
          <w:sz w:val="20"/>
          <w:szCs w:val="20"/>
          <w:highlight w:val="yellow"/>
        </w:rPr>
        <w:t>ROAD NAME</w:t>
      </w:r>
      <w:r w:rsidRPr="00EE561F">
        <w:rPr>
          <w:sz w:val="20"/>
          <w:szCs w:val="20"/>
          <w:highlight w:val="yellow"/>
        </w:rPr>
        <w:t>)</w:t>
      </w:r>
      <w:r w:rsidRPr="00EE561F">
        <w:rPr>
          <w:color w:val="FF0000"/>
          <w:sz w:val="20"/>
          <w:szCs w:val="20"/>
        </w:rPr>
        <w:t xml:space="preserve"> at </w:t>
      </w:r>
      <w:r w:rsidRPr="00EE561F">
        <w:rPr>
          <w:sz w:val="20"/>
          <w:szCs w:val="20"/>
          <w:highlight w:val="yellow"/>
        </w:rPr>
        <w:t>(</w:t>
      </w:r>
      <w:r w:rsidR="00C66B96" w:rsidRPr="00EE561F">
        <w:rPr>
          <w:sz w:val="20"/>
          <w:szCs w:val="20"/>
          <w:highlight w:val="yellow"/>
        </w:rPr>
        <w:t xml:space="preserve">INSERT DOWNSTREAM </w:t>
      </w:r>
      <w:r w:rsidR="006617A3" w:rsidRPr="00EE561F">
        <w:rPr>
          <w:sz w:val="20"/>
          <w:szCs w:val="20"/>
          <w:highlight w:val="yellow"/>
        </w:rPr>
        <w:t>LANDMARK</w:t>
      </w:r>
      <w:r w:rsidRPr="00EE561F">
        <w:rPr>
          <w:sz w:val="20"/>
          <w:szCs w:val="20"/>
          <w:highlight w:val="yellow"/>
        </w:rPr>
        <w:t>)</w:t>
      </w:r>
      <w:r w:rsidRPr="00EE561F">
        <w:rPr>
          <w:color w:val="FF0000"/>
          <w:sz w:val="20"/>
          <w:szCs w:val="20"/>
        </w:rPr>
        <w:t xml:space="preserve"> will begin flooding at </w:t>
      </w:r>
      <w:r w:rsidRPr="00EE561F">
        <w:rPr>
          <w:sz w:val="20"/>
          <w:szCs w:val="20"/>
          <w:highlight w:val="yellow"/>
        </w:rPr>
        <w:t>(</w:t>
      </w:r>
      <w:r w:rsidR="00C66B96" w:rsidRPr="00EE561F">
        <w:rPr>
          <w:sz w:val="20"/>
          <w:szCs w:val="20"/>
          <w:highlight w:val="yellow"/>
        </w:rPr>
        <w:t xml:space="preserve">INSERT </w:t>
      </w:r>
      <w:r w:rsidR="000B735D" w:rsidRPr="00EE561F">
        <w:rPr>
          <w:sz w:val="20"/>
          <w:szCs w:val="20"/>
          <w:highlight w:val="yellow"/>
        </w:rPr>
        <w:t xml:space="preserve">AMOUNT OF </w:t>
      </w:r>
      <w:r w:rsidR="006617A3" w:rsidRPr="00EE561F">
        <w:rPr>
          <w:sz w:val="20"/>
          <w:szCs w:val="20"/>
          <w:highlight w:val="yellow"/>
        </w:rPr>
        <w:t>TIME</w:t>
      </w:r>
      <w:r w:rsidR="000B735D" w:rsidRPr="00EE561F">
        <w:rPr>
          <w:sz w:val="20"/>
          <w:szCs w:val="20"/>
          <w:highlight w:val="yellow"/>
        </w:rPr>
        <w:t xml:space="preserve"> </w:t>
      </w:r>
      <w:r w:rsidR="00C66B96" w:rsidRPr="00EE561F">
        <w:rPr>
          <w:sz w:val="20"/>
          <w:szCs w:val="20"/>
          <w:highlight w:val="yellow"/>
        </w:rPr>
        <w:t>AFTER BREACH – THIS SHOULD MATCH INUNDATION MAP</w:t>
      </w:r>
      <w:r w:rsidRPr="00EE561F">
        <w:rPr>
          <w:sz w:val="20"/>
          <w:szCs w:val="20"/>
          <w:highlight w:val="yellow"/>
        </w:rPr>
        <w:t>)</w:t>
      </w:r>
      <w:r w:rsidRPr="00EE561F">
        <w:rPr>
          <w:color w:val="FF0000"/>
          <w:sz w:val="20"/>
          <w:szCs w:val="20"/>
        </w:rPr>
        <w:t>.</w:t>
      </w:r>
      <w:r w:rsidR="00A34972" w:rsidRPr="00EE561F">
        <w:rPr>
          <w:color w:val="FF0000"/>
          <w:sz w:val="20"/>
          <w:szCs w:val="20"/>
        </w:rPr>
        <w:t xml:space="preserve"> </w:t>
      </w:r>
      <w:r w:rsidRPr="00EE561F">
        <w:rPr>
          <w:color w:val="FF0000"/>
          <w:sz w:val="20"/>
          <w:szCs w:val="20"/>
        </w:rPr>
        <w:t>Evacuate threatened areas immediately.</w:t>
      </w:r>
      <w:r w:rsidR="00A34972" w:rsidRPr="00EE561F">
        <w:rPr>
          <w:color w:val="FF0000"/>
          <w:sz w:val="20"/>
          <w:szCs w:val="20"/>
        </w:rPr>
        <w:t xml:space="preserve"> </w:t>
      </w:r>
      <w:r w:rsidRPr="00EE561F">
        <w:rPr>
          <w:color w:val="FF0000"/>
          <w:sz w:val="20"/>
          <w:szCs w:val="20"/>
        </w:rPr>
        <w:t xml:space="preserve">For verification, call the phone numbers listed on the Notification Flowchart of the Emergency Action Plan for </w:t>
      </w:r>
      <w:r w:rsidR="00C66B96" w:rsidRPr="00EE561F">
        <w:rPr>
          <w:color w:val="FF0000"/>
          <w:sz w:val="20"/>
          <w:szCs w:val="20"/>
        </w:rPr>
        <w:t xml:space="preserve">Dam </w:t>
      </w:r>
      <w:r w:rsidRPr="00EE561F">
        <w:rPr>
          <w:sz w:val="20"/>
          <w:szCs w:val="20"/>
          <w:highlight w:val="yellow"/>
        </w:rPr>
        <w:t>(</w:t>
      </w:r>
      <w:r w:rsidR="00C66B96" w:rsidRPr="00EE561F">
        <w:rPr>
          <w:sz w:val="20"/>
          <w:szCs w:val="20"/>
          <w:highlight w:val="yellow"/>
        </w:rPr>
        <w:t xml:space="preserve">INSERT </w:t>
      </w:r>
      <w:r w:rsidR="006617A3" w:rsidRPr="00EE561F">
        <w:rPr>
          <w:sz w:val="20"/>
          <w:szCs w:val="20"/>
          <w:highlight w:val="yellow"/>
        </w:rPr>
        <w:t>DAM NAME</w:t>
      </w:r>
      <w:r w:rsidRPr="00EE561F">
        <w:rPr>
          <w:sz w:val="20"/>
          <w:szCs w:val="20"/>
          <w:highlight w:val="yellow"/>
        </w:rPr>
        <w:t>)</w:t>
      </w:r>
      <w:r w:rsidRPr="00EE561F">
        <w:rPr>
          <w:color w:val="FF0000"/>
          <w:sz w:val="20"/>
          <w:szCs w:val="20"/>
        </w:rPr>
        <w:t>.</w:t>
      </w:r>
      <w:r w:rsidR="00A34972" w:rsidRPr="00EE561F">
        <w:rPr>
          <w:color w:val="FF0000"/>
          <w:sz w:val="20"/>
          <w:szCs w:val="20"/>
        </w:rPr>
        <w:t xml:space="preserve"> </w:t>
      </w:r>
      <w:r w:rsidRPr="00EE561F">
        <w:rPr>
          <w:color w:val="FF0000"/>
          <w:sz w:val="20"/>
          <w:szCs w:val="20"/>
        </w:rPr>
        <w:t xml:space="preserve">The Emergency Management Coordinators for </w:t>
      </w:r>
      <w:r w:rsidRPr="00EE561F">
        <w:rPr>
          <w:sz w:val="20"/>
          <w:szCs w:val="20"/>
          <w:highlight w:val="yellow"/>
        </w:rPr>
        <w:t>(</w:t>
      </w:r>
      <w:r w:rsidR="00C66B96" w:rsidRPr="00EE561F">
        <w:rPr>
          <w:sz w:val="20"/>
          <w:szCs w:val="20"/>
          <w:highlight w:val="yellow"/>
        </w:rPr>
        <w:t xml:space="preserve">INSERT </w:t>
      </w:r>
      <w:r w:rsidR="006617A3" w:rsidRPr="00EE561F">
        <w:rPr>
          <w:sz w:val="20"/>
          <w:szCs w:val="20"/>
          <w:highlight w:val="yellow"/>
        </w:rPr>
        <w:t>CITY/COUNTY</w:t>
      </w:r>
      <w:r w:rsidR="00C66B96" w:rsidRPr="00EE561F">
        <w:rPr>
          <w:sz w:val="20"/>
          <w:szCs w:val="20"/>
          <w:highlight w:val="yellow"/>
        </w:rPr>
        <w:t xml:space="preserve"> NAME, FLORIDA</w:t>
      </w:r>
      <w:r w:rsidRPr="00EE561F">
        <w:rPr>
          <w:sz w:val="20"/>
          <w:szCs w:val="20"/>
          <w:highlight w:val="yellow"/>
        </w:rPr>
        <w:t>)</w:t>
      </w:r>
      <w:r w:rsidRPr="00EE561F">
        <w:rPr>
          <w:color w:val="FF0000"/>
          <w:sz w:val="20"/>
          <w:szCs w:val="20"/>
        </w:rPr>
        <w:t xml:space="preserve"> have been notified of this condition.</w:t>
      </w:r>
      <w:r w:rsidR="0020773D" w:rsidRPr="00EE561F">
        <w:rPr>
          <w:color w:val="FF0000"/>
          <w:sz w:val="20"/>
          <w:szCs w:val="20"/>
        </w:rPr>
        <w:t xml:space="preserve"> This condition mandates an </w:t>
      </w:r>
      <w:r w:rsidR="003A070A" w:rsidRPr="00EE561F">
        <w:rPr>
          <w:color w:val="FF0000"/>
          <w:sz w:val="20"/>
          <w:szCs w:val="20"/>
        </w:rPr>
        <w:t xml:space="preserve">IMMEDIATE </w:t>
      </w:r>
      <w:r w:rsidR="0020773D" w:rsidRPr="00EE561F">
        <w:rPr>
          <w:color w:val="FF0000"/>
          <w:sz w:val="20"/>
          <w:szCs w:val="20"/>
        </w:rPr>
        <w:t xml:space="preserve">evacuation of all potential inundation area residents as listed in Appendix </w:t>
      </w:r>
      <w:r w:rsidR="00D24ED8" w:rsidRPr="00EE561F">
        <w:rPr>
          <w:color w:val="FF0000"/>
          <w:sz w:val="20"/>
          <w:szCs w:val="20"/>
        </w:rPr>
        <w:t>A</w:t>
      </w:r>
      <w:r w:rsidR="0020773D" w:rsidRPr="00EE561F">
        <w:rPr>
          <w:color w:val="FF0000"/>
          <w:sz w:val="20"/>
          <w:szCs w:val="20"/>
        </w:rPr>
        <w:t xml:space="preserve">-3: Inundation Maps and Calculations of the Emergency Action Plan for </w:t>
      </w:r>
      <w:r w:rsidR="00E07FB6" w:rsidRPr="00EE561F">
        <w:rPr>
          <w:sz w:val="20"/>
          <w:szCs w:val="20"/>
          <w:highlight w:val="yellow"/>
        </w:rPr>
        <w:t>(INSERT DAM NAME)</w:t>
      </w:r>
      <w:r w:rsidR="0020773D" w:rsidRPr="00EE561F">
        <w:rPr>
          <w:color w:val="FF0000"/>
          <w:sz w:val="20"/>
          <w:szCs w:val="20"/>
        </w:rPr>
        <w:t xml:space="preserve"> Dam.</w:t>
      </w:r>
    </w:p>
    <w:p w14:paraId="6F70B001" w14:textId="77777777" w:rsidR="002F68FE" w:rsidRDefault="00E07FB6" w:rsidP="00DB3784">
      <w:pPr>
        <w:pStyle w:val="Heading1"/>
      </w:pPr>
      <w:r>
        <w:br w:type="page"/>
      </w:r>
    </w:p>
    <w:p w14:paraId="62F4D60F" w14:textId="1336917F" w:rsidR="00DF685F" w:rsidRPr="00435FDA" w:rsidRDefault="00DF685F" w:rsidP="00435FDA">
      <w:pPr>
        <w:pStyle w:val="Heading1"/>
        <w:spacing w:after="240"/>
      </w:pPr>
      <w:bookmarkStart w:id="40" w:name="_Toc312836313"/>
      <w:r w:rsidRPr="00DB3784">
        <w:lastRenderedPageBreak/>
        <w:t xml:space="preserve">Section </w:t>
      </w:r>
      <w:r w:rsidR="00564EB0">
        <w:t>2</w:t>
      </w:r>
      <w:r w:rsidR="00DB3784">
        <w:t>.3</w:t>
      </w:r>
      <w:r w:rsidRPr="00DB3784">
        <w:t xml:space="preserve"> EAP Contacts</w:t>
      </w:r>
      <w:bookmarkEnd w:id="40"/>
    </w:p>
    <w:p w14:paraId="50552C13" w14:textId="6CF74B11" w:rsidR="00B94B48" w:rsidRDefault="00B94B48" w:rsidP="00435FDA">
      <w:pPr>
        <w:spacing w:after="240" w:line="288" w:lineRule="auto"/>
        <w:jc w:val="both"/>
      </w:pPr>
      <w:r>
        <w:t xml:space="preserve">The </w:t>
      </w:r>
      <w:r w:rsidRPr="00435FDA">
        <w:rPr>
          <w:b/>
          <w:bCs/>
        </w:rPr>
        <w:t>DAM OWNER</w:t>
      </w:r>
      <w:r>
        <w:t xml:space="preserve"> should prepare a contact list, using the form included in the </w:t>
      </w:r>
      <w:r w:rsidR="008629EB">
        <w:t>Template</w:t>
      </w:r>
      <w:r>
        <w:t xml:space="preserve">, to summarize the people or agencies included in the EAP notification process with their contact information. Names, agencies, contact numbers, and numbers where these individuals can be reached after hours should be recorded in this table. Table 2.1 </w:t>
      </w:r>
      <w:r w:rsidRPr="00A00C84">
        <w:rPr>
          <w:i/>
        </w:rPr>
        <w:t>EAP Contact</w:t>
      </w:r>
      <w:r w:rsidR="008549F7">
        <w:rPr>
          <w:i/>
        </w:rPr>
        <w:t xml:space="preserve"> Table</w:t>
      </w:r>
      <w:r>
        <w:t xml:space="preserve"> is provided on the next page with prompts for the </w:t>
      </w:r>
      <w:r w:rsidRPr="00435FDA">
        <w:rPr>
          <w:b/>
          <w:bCs/>
        </w:rPr>
        <w:t>DAM OWNER</w:t>
      </w:r>
      <w:r>
        <w:t xml:space="preserve"> on how to fill out the table in the </w:t>
      </w:r>
      <w:r w:rsidR="008629EB">
        <w:t>Template</w:t>
      </w:r>
      <w:r>
        <w:t>.</w:t>
      </w:r>
    </w:p>
    <w:p w14:paraId="0C17A709" w14:textId="0DDA21C3" w:rsidR="00DE5A0B" w:rsidRDefault="00B94B48" w:rsidP="00435FDA">
      <w:pPr>
        <w:spacing w:after="240" w:line="288" w:lineRule="auto"/>
        <w:jc w:val="both"/>
      </w:pPr>
      <w:r>
        <w:t>T</w:t>
      </w:r>
      <w:r w:rsidR="00426E25">
        <w:t xml:space="preserve">he following parties </w:t>
      </w:r>
      <w:r>
        <w:t xml:space="preserve">may be contacted to assist in </w:t>
      </w:r>
      <w:r w:rsidR="00426E25">
        <w:t>determin</w:t>
      </w:r>
      <w:r>
        <w:t xml:space="preserve">ing </w:t>
      </w:r>
      <w:r w:rsidR="00426E25">
        <w:t>the appropriate contacts and phone numbers for key agencies to be notified in an emergency:</w:t>
      </w:r>
    </w:p>
    <w:p w14:paraId="026FC17D" w14:textId="77777777" w:rsidR="00426E25" w:rsidRDefault="00426E25" w:rsidP="001C0176">
      <w:pPr>
        <w:spacing w:line="288" w:lineRule="auto"/>
        <w:jc w:val="both"/>
      </w:pPr>
      <w:r>
        <w:t>Florida Dam Safety Program</w:t>
      </w:r>
    </w:p>
    <w:p w14:paraId="145E9B40" w14:textId="77777777" w:rsidR="00426E25" w:rsidRDefault="00426E25" w:rsidP="001C0176">
      <w:pPr>
        <w:spacing w:line="288" w:lineRule="auto"/>
        <w:jc w:val="both"/>
      </w:pPr>
      <w:r>
        <w:t>Owete S. Owete, PhD, PE</w:t>
      </w:r>
    </w:p>
    <w:p w14:paraId="3D16DBB2" w14:textId="2BEBC387" w:rsidR="00426E25" w:rsidRPr="00435FDA" w:rsidRDefault="00426E25" w:rsidP="00435FDA">
      <w:pPr>
        <w:spacing w:after="240" w:line="288" w:lineRule="auto"/>
        <w:jc w:val="both"/>
      </w:pPr>
      <w:r>
        <w:t>850-488-8217</w:t>
      </w:r>
    </w:p>
    <w:p w14:paraId="30F700E6" w14:textId="77777777" w:rsidR="00426E25" w:rsidRDefault="00426E25" w:rsidP="001C0176">
      <w:pPr>
        <w:spacing w:line="288" w:lineRule="auto"/>
        <w:jc w:val="both"/>
      </w:pPr>
      <w:r>
        <w:t>National Weather Service – Tallahassee, Florida</w:t>
      </w:r>
    </w:p>
    <w:p w14:paraId="0EEA4B1A" w14:textId="77777777" w:rsidR="00426E25" w:rsidRDefault="00426E25" w:rsidP="001C0176">
      <w:pPr>
        <w:spacing w:line="288" w:lineRule="auto"/>
        <w:jc w:val="both"/>
      </w:pPr>
      <w:r>
        <w:t>Jeffry Evans</w:t>
      </w:r>
    </w:p>
    <w:p w14:paraId="0E26475D" w14:textId="1C7FF7DA" w:rsidR="00426E25" w:rsidRPr="00435FDA" w:rsidRDefault="00426E25" w:rsidP="00435FDA">
      <w:pPr>
        <w:spacing w:after="240" w:line="288" w:lineRule="auto"/>
        <w:jc w:val="both"/>
      </w:pPr>
      <w:r>
        <w:t>850-942-8833</w:t>
      </w:r>
    </w:p>
    <w:p w14:paraId="76278771" w14:textId="2EDA5235" w:rsidR="00426E25" w:rsidRPr="00435FDA" w:rsidRDefault="00426E25" w:rsidP="00435FDA">
      <w:pPr>
        <w:spacing w:after="360" w:line="288" w:lineRule="auto"/>
        <w:jc w:val="both"/>
      </w:pPr>
      <w:r>
        <w:t xml:space="preserve">The National Weather Service can assist with the development of </w:t>
      </w:r>
      <w:r w:rsidR="00A00C84">
        <w:t xml:space="preserve">alert </w:t>
      </w:r>
      <w:r>
        <w:t xml:space="preserve">messages if </w:t>
      </w:r>
      <w:r w:rsidR="00385129">
        <w:t>they are</w:t>
      </w:r>
      <w:r w:rsidR="00A00C84">
        <w:t xml:space="preserve"> </w:t>
      </w:r>
      <w:r>
        <w:t>contacted as the EAP is developed.</w:t>
      </w:r>
    </w:p>
    <w:p w14:paraId="6583DE01" w14:textId="77777777" w:rsidR="001C432D" w:rsidRPr="001C432D" w:rsidRDefault="002B0570" w:rsidP="001C432D">
      <w:pPr>
        <w:pStyle w:val="Heading4"/>
        <w:jc w:val="center"/>
        <w:rPr>
          <w:color w:val="FF0000"/>
          <w:sz w:val="20"/>
          <w:szCs w:val="20"/>
        </w:rPr>
      </w:pPr>
      <w:r>
        <w:br w:type="page"/>
      </w:r>
      <w:bookmarkStart w:id="41" w:name="_Toc279154381"/>
      <w:r w:rsidR="006F2458">
        <w:rPr>
          <w:color w:val="FF0000"/>
          <w:sz w:val="20"/>
          <w:szCs w:val="20"/>
        </w:rPr>
        <w:lastRenderedPageBreak/>
        <w:t>Table 2.1</w:t>
      </w:r>
      <w:r w:rsidR="001C432D" w:rsidRPr="001C432D">
        <w:rPr>
          <w:color w:val="FF0000"/>
          <w:sz w:val="20"/>
          <w:szCs w:val="20"/>
        </w:rPr>
        <w:t>: EAP Contact Table</w:t>
      </w:r>
      <w:bookmarkEnd w:id="41"/>
    </w:p>
    <w:p w14:paraId="0EE8B232" w14:textId="5E62EB13" w:rsidR="001C432D" w:rsidRPr="001C432D" w:rsidRDefault="001C432D" w:rsidP="001C432D">
      <w:pPr>
        <w:pStyle w:val="BodyText"/>
        <w:rPr>
          <w:color w:val="FF0000"/>
          <w:sz w:val="20"/>
          <w:szCs w:val="20"/>
        </w:rPr>
      </w:pPr>
      <w:r w:rsidRPr="001C432D">
        <w:rPr>
          <w:color w:val="FF0000"/>
          <w:sz w:val="20"/>
          <w:szCs w:val="20"/>
        </w:rPr>
        <w:tab/>
      </w:r>
      <w:r w:rsidRPr="001C432D">
        <w:rPr>
          <w:color w:val="FF0000"/>
          <w:sz w:val="20"/>
          <w:szCs w:val="20"/>
        </w:rPr>
        <w:tab/>
      </w:r>
      <w:r w:rsidRPr="001C432D">
        <w:rPr>
          <w:color w:val="FF0000"/>
          <w:sz w:val="20"/>
          <w:szCs w:val="20"/>
        </w:rPr>
        <w:tab/>
      </w:r>
      <w:r w:rsidRPr="001C432D">
        <w:rPr>
          <w:color w:val="FF0000"/>
          <w:sz w:val="20"/>
          <w:szCs w:val="20"/>
        </w:rPr>
        <w:tab/>
      </w:r>
      <w:r w:rsidRPr="001C432D">
        <w:rPr>
          <w:color w:val="FF0000"/>
          <w:sz w:val="20"/>
          <w:szCs w:val="20"/>
        </w:rPr>
        <w:tab/>
        <w:t>Primary Contact</w:t>
      </w:r>
      <w:r w:rsidRPr="001C432D">
        <w:rPr>
          <w:color w:val="FF0000"/>
          <w:sz w:val="20"/>
          <w:szCs w:val="20"/>
        </w:rPr>
        <w:tab/>
      </w:r>
      <w:r w:rsidRPr="001C432D">
        <w:rPr>
          <w:color w:val="FF0000"/>
          <w:sz w:val="20"/>
          <w:szCs w:val="20"/>
        </w:rPr>
        <w:tab/>
      </w:r>
      <w:r w:rsidRPr="001C432D">
        <w:rPr>
          <w:color w:val="FF0000"/>
          <w:sz w:val="20"/>
          <w:szCs w:val="20"/>
        </w:rPr>
        <w:tab/>
      </w:r>
      <w:r w:rsidR="00A34972">
        <w:rPr>
          <w:color w:val="FF0000"/>
          <w:sz w:val="20"/>
          <w:szCs w:val="20"/>
        </w:rPr>
        <w:t xml:space="preserve">         </w:t>
      </w:r>
      <w:r w:rsidR="00AD19CE">
        <w:rPr>
          <w:color w:val="FF0000"/>
          <w:sz w:val="20"/>
          <w:szCs w:val="20"/>
        </w:rPr>
        <w:t xml:space="preserve"> </w:t>
      </w:r>
      <w:r w:rsidRPr="001C432D">
        <w:rPr>
          <w:color w:val="FF0000"/>
          <w:sz w:val="20"/>
          <w:szCs w:val="20"/>
        </w:rPr>
        <w:t>Alternate Contact</w:t>
      </w:r>
    </w:p>
    <w:tbl>
      <w:tblPr>
        <w:tblW w:w="10095" w:type="dxa"/>
        <w:tblInd w:w="93" w:type="dxa"/>
        <w:tblLook w:val="04A0" w:firstRow="1" w:lastRow="0" w:firstColumn="1" w:lastColumn="0" w:noHBand="0" w:noVBand="1"/>
      </w:tblPr>
      <w:tblGrid>
        <w:gridCol w:w="2520"/>
        <w:gridCol w:w="4060"/>
        <w:gridCol w:w="3515"/>
      </w:tblGrid>
      <w:tr w:rsidR="001C432D" w:rsidRPr="001C432D" w14:paraId="4C298631" w14:textId="77777777" w:rsidTr="001C432D">
        <w:trPr>
          <w:trHeight w:val="300"/>
        </w:trPr>
        <w:tc>
          <w:tcPr>
            <w:tcW w:w="2520" w:type="dxa"/>
            <w:tcBorders>
              <w:top w:val="single" w:sz="8" w:space="0" w:color="auto"/>
              <w:left w:val="nil"/>
              <w:bottom w:val="nil"/>
              <w:right w:val="nil"/>
            </w:tcBorders>
            <w:shd w:val="clear" w:color="auto" w:fill="auto"/>
            <w:noWrap/>
            <w:vAlign w:val="bottom"/>
            <w:hideMark/>
          </w:tcPr>
          <w:p w14:paraId="1008D5E0" w14:textId="77777777" w:rsidR="001C432D" w:rsidRPr="001C432D" w:rsidRDefault="001C432D" w:rsidP="001C432D">
            <w:pPr>
              <w:rPr>
                <w:rFonts w:ascii="Calibri" w:hAnsi="Calibri"/>
                <w:b/>
                <w:bCs/>
                <w:color w:val="FF0000"/>
                <w:sz w:val="20"/>
                <w:szCs w:val="20"/>
              </w:rPr>
            </w:pPr>
            <w:r w:rsidRPr="001C432D">
              <w:rPr>
                <w:rFonts w:ascii="Calibri" w:hAnsi="Calibri"/>
                <w:b/>
                <w:bCs/>
                <w:color w:val="FF0000"/>
                <w:sz w:val="20"/>
                <w:szCs w:val="20"/>
              </w:rPr>
              <w:t>Dam Owner:</w:t>
            </w:r>
          </w:p>
        </w:tc>
        <w:tc>
          <w:tcPr>
            <w:tcW w:w="4060" w:type="dxa"/>
            <w:tcBorders>
              <w:top w:val="single" w:sz="8" w:space="0" w:color="auto"/>
              <w:left w:val="nil"/>
              <w:bottom w:val="nil"/>
              <w:right w:val="nil"/>
            </w:tcBorders>
            <w:shd w:val="clear" w:color="auto" w:fill="auto"/>
            <w:noWrap/>
            <w:vAlign w:val="bottom"/>
            <w:hideMark/>
          </w:tcPr>
          <w:p w14:paraId="3E019E35" w14:textId="77777777" w:rsidR="001C432D" w:rsidRPr="001C432D" w:rsidRDefault="00487280"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single" w:sz="8" w:space="0" w:color="auto"/>
              <w:left w:val="nil"/>
              <w:bottom w:val="nil"/>
              <w:right w:val="nil"/>
            </w:tcBorders>
            <w:shd w:val="clear" w:color="auto" w:fill="auto"/>
            <w:noWrap/>
            <w:vAlign w:val="bottom"/>
            <w:hideMark/>
          </w:tcPr>
          <w:p w14:paraId="5F1F3B0F"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68BDAAA6" w14:textId="77777777" w:rsidTr="001C432D">
        <w:trPr>
          <w:trHeight w:val="300"/>
        </w:trPr>
        <w:tc>
          <w:tcPr>
            <w:tcW w:w="2520" w:type="dxa"/>
            <w:tcBorders>
              <w:top w:val="nil"/>
              <w:left w:val="nil"/>
              <w:bottom w:val="nil"/>
              <w:right w:val="nil"/>
            </w:tcBorders>
            <w:shd w:val="clear" w:color="auto" w:fill="auto"/>
            <w:noWrap/>
            <w:vAlign w:val="bottom"/>
            <w:hideMark/>
          </w:tcPr>
          <w:p w14:paraId="700DD42C"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Contact Person:</w:t>
            </w:r>
          </w:p>
        </w:tc>
        <w:tc>
          <w:tcPr>
            <w:tcW w:w="4060" w:type="dxa"/>
            <w:tcBorders>
              <w:top w:val="nil"/>
              <w:left w:val="nil"/>
              <w:bottom w:val="nil"/>
              <w:right w:val="nil"/>
            </w:tcBorders>
            <w:shd w:val="clear" w:color="auto" w:fill="auto"/>
            <w:noWrap/>
            <w:vAlign w:val="bottom"/>
            <w:hideMark/>
          </w:tcPr>
          <w:p w14:paraId="5D919C09"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361BEF72"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551F0B88" w14:textId="77777777" w:rsidTr="001C432D">
        <w:trPr>
          <w:trHeight w:val="300"/>
        </w:trPr>
        <w:tc>
          <w:tcPr>
            <w:tcW w:w="2520" w:type="dxa"/>
            <w:tcBorders>
              <w:top w:val="nil"/>
              <w:left w:val="nil"/>
              <w:bottom w:val="nil"/>
              <w:right w:val="nil"/>
            </w:tcBorders>
            <w:shd w:val="clear" w:color="auto" w:fill="auto"/>
            <w:noWrap/>
            <w:vAlign w:val="bottom"/>
            <w:hideMark/>
          </w:tcPr>
          <w:p w14:paraId="4F489206"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top w:val="nil"/>
              <w:left w:val="nil"/>
              <w:bottom w:val="nil"/>
              <w:right w:val="nil"/>
            </w:tcBorders>
            <w:shd w:val="clear" w:color="auto" w:fill="auto"/>
            <w:noWrap/>
            <w:vAlign w:val="bottom"/>
            <w:hideMark/>
          </w:tcPr>
          <w:p w14:paraId="2E16C35A" w14:textId="77777777" w:rsidR="001C432D" w:rsidRPr="001C432D" w:rsidRDefault="00487280"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3A511F00"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569304FC" w14:textId="77777777" w:rsidTr="001C432D">
        <w:trPr>
          <w:trHeight w:val="199"/>
        </w:trPr>
        <w:tc>
          <w:tcPr>
            <w:tcW w:w="2520" w:type="dxa"/>
            <w:tcBorders>
              <w:top w:val="nil"/>
              <w:left w:val="nil"/>
              <w:bottom w:val="single" w:sz="8" w:space="0" w:color="auto"/>
              <w:right w:val="nil"/>
            </w:tcBorders>
            <w:shd w:val="clear" w:color="auto" w:fill="auto"/>
            <w:noWrap/>
            <w:vAlign w:val="bottom"/>
            <w:hideMark/>
          </w:tcPr>
          <w:p w14:paraId="230A33A7"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c>
          <w:tcPr>
            <w:tcW w:w="4060" w:type="dxa"/>
            <w:tcBorders>
              <w:top w:val="nil"/>
              <w:left w:val="nil"/>
              <w:bottom w:val="single" w:sz="8" w:space="0" w:color="auto"/>
              <w:right w:val="nil"/>
            </w:tcBorders>
            <w:shd w:val="clear" w:color="auto" w:fill="auto"/>
            <w:noWrap/>
            <w:vAlign w:val="bottom"/>
            <w:hideMark/>
          </w:tcPr>
          <w:p w14:paraId="596C5FF0"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c>
          <w:tcPr>
            <w:tcW w:w="3515" w:type="dxa"/>
            <w:tcBorders>
              <w:top w:val="nil"/>
              <w:left w:val="nil"/>
              <w:bottom w:val="single" w:sz="8" w:space="0" w:color="auto"/>
              <w:right w:val="nil"/>
            </w:tcBorders>
            <w:shd w:val="clear" w:color="auto" w:fill="auto"/>
            <w:noWrap/>
            <w:vAlign w:val="bottom"/>
            <w:hideMark/>
          </w:tcPr>
          <w:p w14:paraId="2DA964F6"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r>
      <w:tr w:rsidR="001C432D" w:rsidRPr="001C432D" w14:paraId="4ADCF458" w14:textId="77777777" w:rsidTr="001C432D">
        <w:trPr>
          <w:trHeight w:val="300"/>
        </w:trPr>
        <w:tc>
          <w:tcPr>
            <w:tcW w:w="2520" w:type="dxa"/>
            <w:tcBorders>
              <w:top w:val="nil"/>
              <w:left w:val="nil"/>
              <w:bottom w:val="nil"/>
              <w:right w:val="nil"/>
            </w:tcBorders>
            <w:shd w:val="clear" w:color="auto" w:fill="auto"/>
            <w:noWrap/>
            <w:vAlign w:val="bottom"/>
            <w:hideMark/>
          </w:tcPr>
          <w:p w14:paraId="61332CA8" w14:textId="77777777" w:rsidR="001C432D" w:rsidRPr="001C432D" w:rsidRDefault="001C432D" w:rsidP="001C432D">
            <w:pPr>
              <w:rPr>
                <w:rFonts w:ascii="Calibri" w:hAnsi="Calibri"/>
                <w:b/>
                <w:bCs/>
                <w:color w:val="FF0000"/>
                <w:sz w:val="20"/>
                <w:szCs w:val="20"/>
              </w:rPr>
            </w:pPr>
            <w:r w:rsidRPr="001C432D">
              <w:rPr>
                <w:rFonts w:ascii="Calibri" w:hAnsi="Calibri"/>
                <w:b/>
                <w:bCs/>
                <w:color w:val="FF0000"/>
                <w:sz w:val="20"/>
                <w:szCs w:val="20"/>
              </w:rPr>
              <w:t>Dam Operator’s Technical Representative</w:t>
            </w:r>
          </w:p>
        </w:tc>
        <w:tc>
          <w:tcPr>
            <w:tcW w:w="4060" w:type="dxa"/>
            <w:tcBorders>
              <w:top w:val="nil"/>
              <w:left w:val="nil"/>
              <w:bottom w:val="nil"/>
              <w:right w:val="nil"/>
            </w:tcBorders>
            <w:shd w:val="clear" w:color="auto" w:fill="auto"/>
            <w:noWrap/>
            <w:vAlign w:val="bottom"/>
            <w:hideMark/>
          </w:tcPr>
          <w:p w14:paraId="03452591"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0EBEDACF"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50CC35C9" w14:textId="77777777" w:rsidTr="001C432D">
        <w:trPr>
          <w:trHeight w:val="300"/>
        </w:trPr>
        <w:tc>
          <w:tcPr>
            <w:tcW w:w="2520" w:type="dxa"/>
            <w:tcBorders>
              <w:top w:val="nil"/>
              <w:left w:val="nil"/>
              <w:bottom w:val="nil"/>
              <w:right w:val="nil"/>
            </w:tcBorders>
            <w:shd w:val="clear" w:color="auto" w:fill="auto"/>
            <w:noWrap/>
            <w:vAlign w:val="bottom"/>
            <w:hideMark/>
          </w:tcPr>
          <w:p w14:paraId="1996A6D8"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top w:val="nil"/>
              <w:left w:val="nil"/>
              <w:bottom w:val="nil"/>
              <w:right w:val="nil"/>
            </w:tcBorders>
            <w:shd w:val="clear" w:color="auto" w:fill="auto"/>
            <w:noWrap/>
            <w:vAlign w:val="bottom"/>
            <w:hideMark/>
          </w:tcPr>
          <w:p w14:paraId="438B5BE6"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54515F92"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3CBD7E8A" w14:textId="77777777" w:rsidTr="001C432D">
        <w:trPr>
          <w:trHeight w:val="300"/>
        </w:trPr>
        <w:tc>
          <w:tcPr>
            <w:tcW w:w="2520" w:type="dxa"/>
            <w:tcBorders>
              <w:top w:val="nil"/>
              <w:left w:val="nil"/>
              <w:bottom w:val="nil"/>
              <w:right w:val="nil"/>
            </w:tcBorders>
            <w:shd w:val="clear" w:color="auto" w:fill="auto"/>
            <w:noWrap/>
            <w:vAlign w:val="bottom"/>
            <w:hideMark/>
          </w:tcPr>
          <w:p w14:paraId="45384061"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Alternate:</w:t>
            </w:r>
          </w:p>
        </w:tc>
        <w:tc>
          <w:tcPr>
            <w:tcW w:w="4060" w:type="dxa"/>
            <w:tcBorders>
              <w:top w:val="nil"/>
              <w:left w:val="nil"/>
              <w:bottom w:val="nil"/>
              <w:right w:val="nil"/>
            </w:tcBorders>
            <w:shd w:val="clear" w:color="auto" w:fill="auto"/>
            <w:noWrap/>
            <w:vAlign w:val="bottom"/>
            <w:hideMark/>
          </w:tcPr>
          <w:p w14:paraId="1A0A9358"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22C36319"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0DBB94C4" w14:textId="77777777" w:rsidTr="001C432D">
        <w:trPr>
          <w:trHeight w:val="300"/>
        </w:trPr>
        <w:tc>
          <w:tcPr>
            <w:tcW w:w="2520" w:type="dxa"/>
            <w:tcBorders>
              <w:top w:val="nil"/>
              <w:left w:val="nil"/>
              <w:bottom w:val="nil"/>
              <w:right w:val="nil"/>
            </w:tcBorders>
            <w:shd w:val="clear" w:color="auto" w:fill="auto"/>
            <w:noWrap/>
            <w:vAlign w:val="bottom"/>
            <w:hideMark/>
          </w:tcPr>
          <w:p w14:paraId="4CAC4069"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top w:val="nil"/>
              <w:left w:val="nil"/>
              <w:bottom w:val="nil"/>
              <w:right w:val="nil"/>
            </w:tcBorders>
            <w:shd w:val="clear" w:color="auto" w:fill="auto"/>
            <w:noWrap/>
            <w:vAlign w:val="bottom"/>
            <w:hideMark/>
          </w:tcPr>
          <w:p w14:paraId="072FD28A"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50ACBC2B"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1B9006A0" w14:textId="77777777" w:rsidTr="001C432D">
        <w:trPr>
          <w:trHeight w:val="199"/>
        </w:trPr>
        <w:tc>
          <w:tcPr>
            <w:tcW w:w="2520" w:type="dxa"/>
            <w:tcBorders>
              <w:top w:val="nil"/>
              <w:left w:val="nil"/>
              <w:bottom w:val="single" w:sz="8" w:space="0" w:color="auto"/>
              <w:right w:val="nil"/>
            </w:tcBorders>
            <w:shd w:val="clear" w:color="auto" w:fill="auto"/>
            <w:noWrap/>
            <w:vAlign w:val="bottom"/>
            <w:hideMark/>
          </w:tcPr>
          <w:p w14:paraId="7046E031"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c>
          <w:tcPr>
            <w:tcW w:w="4060" w:type="dxa"/>
            <w:tcBorders>
              <w:top w:val="nil"/>
              <w:left w:val="nil"/>
              <w:bottom w:val="single" w:sz="8" w:space="0" w:color="auto"/>
              <w:right w:val="nil"/>
            </w:tcBorders>
            <w:shd w:val="clear" w:color="auto" w:fill="auto"/>
            <w:noWrap/>
            <w:vAlign w:val="bottom"/>
            <w:hideMark/>
          </w:tcPr>
          <w:p w14:paraId="6A13B275"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c>
          <w:tcPr>
            <w:tcW w:w="3515" w:type="dxa"/>
            <w:tcBorders>
              <w:top w:val="nil"/>
              <w:left w:val="nil"/>
              <w:bottom w:val="single" w:sz="8" w:space="0" w:color="auto"/>
              <w:right w:val="nil"/>
            </w:tcBorders>
            <w:shd w:val="clear" w:color="auto" w:fill="auto"/>
            <w:noWrap/>
            <w:vAlign w:val="bottom"/>
            <w:hideMark/>
          </w:tcPr>
          <w:p w14:paraId="10B219AF"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r>
      <w:tr w:rsidR="001C432D" w:rsidRPr="001C432D" w14:paraId="26324790" w14:textId="77777777" w:rsidTr="001C432D">
        <w:trPr>
          <w:trHeight w:val="199"/>
        </w:trPr>
        <w:tc>
          <w:tcPr>
            <w:tcW w:w="2520" w:type="dxa"/>
            <w:tcBorders>
              <w:top w:val="single" w:sz="4" w:space="0" w:color="auto"/>
              <w:left w:val="nil"/>
              <w:right w:val="nil"/>
            </w:tcBorders>
            <w:shd w:val="clear" w:color="auto" w:fill="auto"/>
            <w:noWrap/>
            <w:vAlign w:val="bottom"/>
            <w:hideMark/>
          </w:tcPr>
          <w:p w14:paraId="7F5AD681" w14:textId="77777777" w:rsidR="001C432D" w:rsidRPr="001C432D" w:rsidRDefault="001C432D" w:rsidP="001C432D">
            <w:pPr>
              <w:spacing w:line="276" w:lineRule="auto"/>
              <w:rPr>
                <w:rFonts w:ascii="Calibri" w:hAnsi="Calibri"/>
                <w:b/>
                <w:bCs/>
                <w:color w:val="FF0000"/>
                <w:sz w:val="20"/>
                <w:szCs w:val="20"/>
                <w:highlight w:val="yellow"/>
              </w:rPr>
            </w:pPr>
            <w:r w:rsidRPr="001C432D">
              <w:rPr>
                <w:rFonts w:ascii="Calibri" w:hAnsi="Calibri"/>
                <w:b/>
                <w:bCs/>
                <w:color w:val="FF0000"/>
                <w:sz w:val="20"/>
                <w:szCs w:val="20"/>
              </w:rPr>
              <w:t>Incident Commander</w:t>
            </w:r>
          </w:p>
        </w:tc>
        <w:tc>
          <w:tcPr>
            <w:tcW w:w="4060" w:type="dxa"/>
            <w:tcBorders>
              <w:top w:val="single" w:sz="4" w:space="0" w:color="auto"/>
              <w:left w:val="nil"/>
              <w:right w:val="nil"/>
            </w:tcBorders>
            <w:shd w:val="clear" w:color="auto" w:fill="auto"/>
            <w:noWrap/>
            <w:vAlign w:val="bottom"/>
            <w:hideMark/>
          </w:tcPr>
          <w:p w14:paraId="5AE3FD69" w14:textId="77777777" w:rsidR="001C432D" w:rsidRPr="001C432D" w:rsidRDefault="001C432D" w:rsidP="001C432D">
            <w:pPr>
              <w:spacing w:line="276" w:lineRule="auto"/>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single" w:sz="4" w:space="0" w:color="auto"/>
              <w:left w:val="nil"/>
              <w:right w:val="nil"/>
            </w:tcBorders>
            <w:shd w:val="clear" w:color="auto" w:fill="auto"/>
            <w:noWrap/>
            <w:vAlign w:val="bottom"/>
            <w:hideMark/>
          </w:tcPr>
          <w:p w14:paraId="777D8A5F" w14:textId="77777777" w:rsidR="001C432D" w:rsidRPr="001C432D" w:rsidRDefault="001C432D" w:rsidP="001C432D">
            <w:pPr>
              <w:spacing w:line="276" w:lineRule="auto"/>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7469AE39" w14:textId="77777777" w:rsidTr="001C432D">
        <w:trPr>
          <w:trHeight w:val="234"/>
        </w:trPr>
        <w:tc>
          <w:tcPr>
            <w:tcW w:w="2520" w:type="dxa"/>
            <w:tcBorders>
              <w:left w:val="nil"/>
              <w:right w:val="nil"/>
            </w:tcBorders>
            <w:shd w:val="clear" w:color="auto" w:fill="auto"/>
            <w:noWrap/>
            <w:vAlign w:val="bottom"/>
            <w:hideMark/>
          </w:tcPr>
          <w:p w14:paraId="71F02C43" w14:textId="77777777" w:rsidR="001C432D" w:rsidRPr="001C432D" w:rsidRDefault="001C432D" w:rsidP="001C432D">
            <w:pPr>
              <w:spacing w:line="276" w:lineRule="auto"/>
              <w:rPr>
                <w:rFonts w:ascii="Calibri" w:hAnsi="Calibri"/>
                <w:color w:val="FF0000"/>
                <w:sz w:val="20"/>
                <w:szCs w:val="20"/>
              </w:rPr>
            </w:pPr>
            <w:r w:rsidRPr="001C432D">
              <w:rPr>
                <w:rFonts w:ascii="Calibri" w:hAnsi="Calibri"/>
                <w:color w:val="FF0000"/>
                <w:sz w:val="20"/>
                <w:szCs w:val="20"/>
              </w:rPr>
              <w:t>Phone Number:</w:t>
            </w:r>
          </w:p>
        </w:tc>
        <w:tc>
          <w:tcPr>
            <w:tcW w:w="4060" w:type="dxa"/>
            <w:tcBorders>
              <w:left w:val="nil"/>
              <w:right w:val="nil"/>
            </w:tcBorders>
            <w:shd w:val="clear" w:color="auto" w:fill="auto"/>
            <w:noWrap/>
            <w:vAlign w:val="bottom"/>
            <w:hideMark/>
          </w:tcPr>
          <w:p w14:paraId="25DEF516" w14:textId="77777777" w:rsidR="001C432D" w:rsidRPr="001C432D" w:rsidRDefault="001C432D" w:rsidP="001C432D">
            <w:pPr>
              <w:spacing w:line="276" w:lineRule="auto"/>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left w:val="nil"/>
              <w:right w:val="nil"/>
            </w:tcBorders>
            <w:shd w:val="clear" w:color="auto" w:fill="auto"/>
            <w:noWrap/>
            <w:vAlign w:val="bottom"/>
            <w:hideMark/>
          </w:tcPr>
          <w:p w14:paraId="756D1273" w14:textId="77777777" w:rsidR="001C432D" w:rsidRPr="001C432D" w:rsidRDefault="001C432D" w:rsidP="001C432D">
            <w:pPr>
              <w:spacing w:line="276" w:lineRule="auto"/>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3DEB47F1" w14:textId="77777777" w:rsidTr="001C432D">
        <w:trPr>
          <w:trHeight w:val="270"/>
        </w:trPr>
        <w:tc>
          <w:tcPr>
            <w:tcW w:w="2520" w:type="dxa"/>
            <w:tcBorders>
              <w:left w:val="nil"/>
              <w:right w:val="nil"/>
            </w:tcBorders>
            <w:shd w:val="clear" w:color="auto" w:fill="auto"/>
            <w:noWrap/>
            <w:vAlign w:val="bottom"/>
            <w:hideMark/>
          </w:tcPr>
          <w:p w14:paraId="154DC901" w14:textId="77777777" w:rsidR="001C432D" w:rsidRPr="001C432D" w:rsidRDefault="001C432D" w:rsidP="001C432D">
            <w:pPr>
              <w:spacing w:line="276" w:lineRule="auto"/>
              <w:rPr>
                <w:rFonts w:ascii="Calibri" w:hAnsi="Calibri"/>
                <w:color w:val="FF0000"/>
                <w:sz w:val="20"/>
                <w:szCs w:val="20"/>
              </w:rPr>
            </w:pPr>
            <w:r w:rsidRPr="001C432D">
              <w:rPr>
                <w:rFonts w:ascii="Calibri" w:hAnsi="Calibri"/>
                <w:color w:val="FF0000"/>
                <w:sz w:val="20"/>
                <w:szCs w:val="20"/>
              </w:rPr>
              <w:t>Alternate:</w:t>
            </w:r>
          </w:p>
        </w:tc>
        <w:tc>
          <w:tcPr>
            <w:tcW w:w="4060" w:type="dxa"/>
            <w:tcBorders>
              <w:left w:val="nil"/>
              <w:right w:val="nil"/>
            </w:tcBorders>
            <w:shd w:val="clear" w:color="auto" w:fill="auto"/>
            <w:noWrap/>
            <w:vAlign w:val="bottom"/>
            <w:hideMark/>
          </w:tcPr>
          <w:p w14:paraId="6424EE6C" w14:textId="77777777" w:rsidR="001C432D" w:rsidRPr="001C432D" w:rsidRDefault="001C432D" w:rsidP="001C432D">
            <w:pPr>
              <w:spacing w:line="276" w:lineRule="auto"/>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left w:val="nil"/>
              <w:right w:val="nil"/>
            </w:tcBorders>
            <w:shd w:val="clear" w:color="auto" w:fill="auto"/>
            <w:noWrap/>
            <w:vAlign w:val="bottom"/>
            <w:hideMark/>
          </w:tcPr>
          <w:p w14:paraId="77DB94E0" w14:textId="77777777" w:rsidR="001C432D" w:rsidRPr="001C432D" w:rsidRDefault="001C432D" w:rsidP="001C432D">
            <w:pPr>
              <w:spacing w:line="276" w:lineRule="auto"/>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0656EB93" w14:textId="77777777" w:rsidTr="001C432D">
        <w:trPr>
          <w:trHeight w:val="288"/>
        </w:trPr>
        <w:tc>
          <w:tcPr>
            <w:tcW w:w="2520" w:type="dxa"/>
            <w:tcBorders>
              <w:left w:val="nil"/>
              <w:right w:val="nil"/>
            </w:tcBorders>
            <w:shd w:val="clear" w:color="auto" w:fill="auto"/>
            <w:noWrap/>
            <w:vAlign w:val="bottom"/>
            <w:hideMark/>
          </w:tcPr>
          <w:p w14:paraId="0633B80E" w14:textId="77777777" w:rsidR="001C432D" w:rsidRPr="001C432D" w:rsidRDefault="001C432D" w:rsidP="001C432D">
            <w:pPr>
              <w:spacing w:line="276" w:lineRule="auto"/>
              <w:rPr>
                <w:rFonts w:ascii="Calibri" w:hAnsi="Calibri"/>
                <w:color w:val="FF0000"/>
                <w:sz w:val="20"/>
                <w:szCs w:val="20"/>
              </w:rPr>
            </w:pPr>
            <w:r w:rsidRPr="001C432D">
              <w:rPr>
                <w:rFonts w:ascii="Calibri" w:hAnsi="Calibri"/>
                <w:color w:val="FF0000"/>
                <w:sz w:val="20"/>
                <w:szCs w:val="20"/>
              </w:rPr>
              <w:t>Phone Number:</w:t>
            </w:r>
          </w:p>
        </w:tc>
        <w:tc>
          <w:tcPr>
            <w:tcW w:w="4060" w:type="dxa"/>
            <w:tcBorders>
              <w:left w:val="nil"/>
              <w:right w:val="nil"/>
            </w:tcBorders>
            <w:shd w:val="clear" w:color="auto" w:fill="auto"/>
            <w:noWrap/>
            <w:vAlign w:val="bottom"/>
            <w:hideMark/>
          </w:tcPr>
          <w:p w14:paraId="092899DA" w14:textId="77777777" w:rsidR="001C432D" w:rsidRPr="001C432D" w:rsidRDefault="001C432D" w:rsidP="001C432D">
            <w:pPr>
              <w:spacing w:line="276" w:lineRule="auto"/>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left w:val="nil"/>
              <w:right w:val="nil"/>
            </w:tcBorders>
            <w:shd w:val="clear" w:color="auto" w:fill="auto"/>
            <w:noWrap/>
            <w:vAlign w:val="bottom"/>
            <w:hideMark/>
          </w:tcPr>
          <w:p w14:paraId="75A2EC7A" w14:textId="77777777" w:rsidR="001C432D" w:rsidRPr="001C432D" w:rsidRDefault="001C432D" w:rsidP="001C432D">
            <w:pPr>
              <w:spacing w:line="276" w:lineRule="auto"/>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1B5164A1" w14:textId="77777777" w:rsidTr="001C432D">
        <w:trPr>
          <w:trHeight w:val="199"/>
        </w:trPr>
        <w:tc>
          <w:tcPr>
            <w:tcW w:w="2520" w:type="dxa"/>
            <w:tcBorders>
              <w:left w:val="nil"/>
              <w:bottom w:val="single" w:sz="4" w:space="0" w:color="auto"/>
              <w:right w:val="nil"/>
            </w:tcBorders>
            <w:shd w:val="clear" w:color="auto" w:fill="auto"/>
            <w:noWrap/>
            <w:vAlign w:val="bottom"/>
            <w:hideMark/>
          </w:tcPr>
          <w:p w14:paraId="4F982591" w14:textId="77777777" w:rsidR="001C432D" w:rsidRPr="001C432D" w:rsidRDefault="001C432D" w:rsidP="001C432D">
            <w:pPr>
              <w:spacing w:line="276" w:lineRule="auto"/>
              <w:rPr>
                <w:rFonts w:ascii="Calibri" w:hAnsi="Calibri"/>
                <w:color w:val="FF0000"/>
                <w:sz w:val="20"/>
                <w:szCs w:val="20"/>
              </w:rPr>
            </w:pPr>
            <w:r w:rsidRPr="001C432D">
              <w:rPr>
                <w:rFonts w:ascii="Calibri" w:hAnsi="Calibri"/>
                <w:color w:val="FF0000"/>
                <w:sz w:val="20"/>
                <w:szCs w:val="20"/>
              </w:rPr>
              <w:t> </w:t>
            </w:r>
          </w:p>
        </w:tc>
        <w:tc>
          <w:tcPr>
            <w:tcW w:w="4060" w:type="dxa"/>
            <w:tcBorders>
              <w:left w:val="nil"/>
              <w:bottom w:val="single" w:sz="4" w:space="0" w:color="auto"/>
              <w:right w:val="nil"/>
            </w:tcBorders>
            <w:shd w:val="clear" w:color="auto" w:fill="auto"/>
            <w:noWrap/>
            <w:vAlign w:val="bottom"/>
            <w:hideMark/>
          </w:tcPr>
          <w:p w14:paraId="1AE60A3D" w14:textId="77777777" w:rsidR="001C432D" w:rsidRPr="001C432D" w:rsidRDefault="001C432D" w:rsidP="001C432D">
            <w:pPr>
              <w:spacing w:line="276" w:lineRule="auto"/>
              <w:rPr>
                <w:rFonts w:ascii="Calibri" w:hAnsi="Calibri"/>
                <w:color w:val="FF0000"/>
                <w:sz w:val="20"/>
                <w:szCs w:val="20"/>
              </w:rPr>
            </w:pPr>
            <w:r w:rsidRPr="001C432D">
              <w:rPr>
                <w:rFonts w:ascii="Calibri" w:hAnsi="Calibri"/>
                <w:color w:val="FF0000"/>
                <w:sz w:val="20"/>
                <w:szCs w:val="20"/>
              </w:rPr>
              <w:t> </w:t>
            </w:r>
          </w:p>
        </w:tc>
        <w:tc>
          <w:tcPr>
            <w:tcW w:w="3515" w:type="dxa"/>
            <w:tcBorders>
              <w:left w:val="nil"/>
              <w:bottom w:val="single" w:sz="4" w:space="0" w:color="auto"/>
              <w:right w:val="nil"/>
            </w:tcBorders>
            <w:shd w:val="clear" w:color="auto" w:fill="auto"/>
            <w:noWrap/>
            <w:vAlign w:val="bottom"/>
            <w:hideMark/>
          </w:tcPr>
          <w:p w14:paraId="0623827B" w14:textId="77777777" w:rsidR="001C432D" w:rsidRPr="001C432D" w:rsidRDefault="001C432D" w:rsidP="001C432D">
            <w:pPr>
              <w:spacing w:line="276" w:lineRule="auto"/>
              <w:rPr>
                <w:rFonts w:ascii="Calibri" w:hAnsi="Calibri"/>
                <w:color w:val="FF0000"/>
                <w:sz w:val="20"/>
                <w:szCs w:val="20"/>
              </w:rPr>
            </w:pPr>
          </w:p>
        </w:tc>
      </w:tr>
      <w:tr w:rsidR="001C432D" w:rsidRPr="001C432D" w14:paraId="08741BDF" w14:textId="77777777" w:rsidTr="001C432D">
        <w:trPr>
          <w:trHeight w:val="300"/>
        </w:trPr>
        <w:tc>
          <w:tcPr>
            <w:tcW w:w="2520" w:type="dxa"/>
            <w:tcBorders>
              <w:top w:val="single" w:sz="4" w:space="0" w:color="auto"/>
              <w:left w:val="nil"/>
              <w:bottom w:val="nil"/>
              <w:right w:val="nil"/>
            </w:tcBorders>
            <w:shd w:val="clear" w:color="auto" w:fill="auto"/>
            <w:noWrap/>
            <w:vAlign w:val="bottom"/>
            <w:hideMark/>
          </w:tcPr>
          <w:p w14:paraId="1C8E33F4" w14:textId="77777777" w:rsidR="001C432D" w:rsidRPr="001C432D" w:rsidRDefault="001C432D" w:rsidP="001C432D">
            <w:pPr>
              <w:rPr>
                <w:rFonts w:ascii="Calibri" w:hAnsi="Calibri"/>
                <w:b/>
                <w:bCs/>
                <w:color w:val="FF0000"/>
                <w:sz w:val="20"/>
                <w:szCs w:val="20"/>
              </w:rPr>
            </w:pPr>
            <w:r w:rsidRPr="001C432D">
              <w:rPr>
                <w:rFonts w:ascii="Calibri" w:hAnsi="Calibri"/>
                <w:b/>
                <w:bCs/>
                <w:color w:val="FF0000"/>
                <w:sz w:val="20"/>
                <w:szCs w:val="20"/>
              </w:rPr>
              <w:t>Emergency Management Services</w:t>
            </w:r>
          </w:p>
        </w:tc>
        <w:tc>
          <w:tcPr>
            <w:tcW w:w="4060" w:type="dxa"/>
            <w:tcBorders>
              <w:top w:val="single" w:sz="4" w:space="0" w:color="auto"/>
              <w:left w:val="nil"/>
              <w:bottom w:val="nil"/>
              <w:right w:val="nil"/>
            </w:tcBorders>
            <w:shd w:val="clear" w:color="auto" w:fill="auto"/>
            <w:noWrap/>
            <w:vAlign w:val="bottom"/>
            <w:hideMark/>
          </w:tcPr>
          <w:p w14:paraId="166BEBB7"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single" w:sz="4" w:space="0" w:color="auto"/>
              <w:left w:val="nil"/>
              <w:bottom w:val="nil"/>
              <w:right w:val="nil"/>
            </w:tcBorders>
            <w:shd w:val="clear" w:color="auto" w:fill="auto"/>
            <w:noWrap/>
            <w:vAlign w:val="bottom"/>
            <w:hideMark/>
          </w:tcPr>
          <w:p w14:paraId="453E7750"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043AC15E" w14:textId="77777777" w:rsidTr="001C432D">
        <w:trPr>
          <w:trHeight w:val="300"/>
        </w:trPr>
        <w:tc>
          <w:tcPr>
            <w:tcW w:w="2520" w:type="dxa"/>
            <w:tcBorders>
              <w:top w:val="nil"/>
              <w:left w:val="nil"/>
              <w:bottom w:val="nil"/>
              <w:right w:val="nil"/>
            </w:tcBorders>
            <w:shd w:val="clear" w:color="auto" w:fill="auto"/>
            <w:noWrap/>
            <w:vAlign w:val="bottom"/>
            <w:hideMark/>
          </w:tcPr>
          <w:p w14:paraId="695DEB63"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Contact:</w:t>
            </w:r>
          </w:p>
        </w:tc>
        <w:tc>
          <w:tcPr>
            <w:tcW w:w="4060" w:type="dxa"/>
            <w:tcBorders>
              <w:top w:val="nil"/>
              <w:left w:val="nil"/>
              <w:bottom w:val="nil"/>
              <w:right w:val="nil"/>
            </w:tcBorders>
            <w:shd w:val="clear" w:color="auto" w:fill="auto"/>
            <w:noWrap/>
            <w:vAlign w:val="bottom"/>
            <w:hideMark/>
          </w:tcPr>
          <w:p w14:paraId="531C29B4"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7A78B814"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08B751D1" w14:textId="77777777" w:rsidTr="001C432D">
        <w:trPr>
          <w:trHeight w:val="300"/>
        </w:trPr>
        <w:tc>
          <w:tcPr>
            <w:tcW w:w="2520" w:type="dxa"/>
            <w:tcBorders>
              <w:top w:val="nil"/>
              <w:left w:val="nil"/>
              <w:bottom w:val="nil"/>
              <w:right w:val="nil"/>
            </w:tcBorders>
            <w:shd w:val="clear" w:color="auto" w:fill="auto"/>
            <w:noWrap/>
            <w:vAlign w:val="bottom"/>
            <w:hideMark/>
          </w:tcPr>
          <w:p w14:paraId="5D18EE6A"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top w:val="nil"/>
              <w:left w:val="nil"/>
              <w:bottom w:val="nil"/>
              <w:right w:val="nil"/>
            </w:tcBorders>
            <w:shd w:val="clear" w:color="auto" w:fill="auto"/>
            <w:noWrap/>
            <w:vAlign w:val="bottom"/>
            <w:hideMark/>
          </w:tcPr>
          <w:p w14:paraId="207F4C59"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4EA0C521"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1A8A7847" w14:textId="77777777" w:rsidTr="001C432D">
        <w:trPr>
          <w:trHeight w:val="199"/>
        </w:trPr>
        <w:tc>
          <w:tcPr>
            <w:tcW w:w="2520" w:type="dxa"/>
            <w:tcBorders>
              <w:top w:val="nil"/>
              <w:left w:val="nil"/>
              <w:bottom w:val="single" w:sz="8" w:space="0" w:color="auto"/>
              <w:right w:val="nil"/>
            </w:tcBorders>
            <w:shd w:val="clear" w:color="auto" w:fill="auto"/>
            <w:noWrap/>
            <w:vAlign w:val="bottom"/>
            <w:hideMark/>
          </w:tcPr>
          <w:p w14:paraId="7BCA75B2"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c>
          <w:tcPr>
            <w:tcW w:w="4060" w:type="dxa"/>
            <w:tcBorders>
              <w:top w:val="nil"/>
              <w:left w:val="nil"/>
              <w:bottom w:val="single" w:sz="8" w:space="0" w:color="auto"/>
              <w:right w:val="nil"/>
            </w:tcBorders>
            <w:shd w:val="clear" w:color="auto" w:fill="auto"/>
            <w:noWrap/>
            <w:vAlign w:val="bottom"/>
            <w:hideMark/>
          </w:tcPr>
          <w:p w14:paraId="21122567"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c>
          <w:tcPr>
            <w:tcW w:w="3515" w:type="dxa"/>
            <w:tcBorders>
              <w:top w:val="nil"/>
              <w:left w:val="nil"/>
              <w:bottom w:val="single" w:sz="8" w:space="0" w:color="auto"/>
              <w:right w:val="nil"/>
            </w:tcBorders>
            <w:shd w:val="clear" w:color="auto" w:fill="auto"/>
            <w:noWrap/>
            <w:vAlign w:val="bottom"/>
            <w:hideMark/>
          </w:tcPr>
          <w:p w14:paraId="50319E15"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r>
      <w:tr w:rsidR="001C432D" w:rsidRPr="001C432D" w14:paraId="24D79749" w14:textId="77777777" w:rsidTr="001C432D">
        <w:trPr>
          <w:trHeight w:val="300"/>
        </w:trPr>
        <w:tc>
          <w:tcPr>
            <w:tcW w:w="2520" w:type="dxa"/>
            <w:tcBorders>
              <w:top w:val="nil"/>
              <w:left w:val="nil"/>
              <w:bottom w:val="nil"/>
              <w:right w:val="nil"/>
            </w:tcBorders>
            <w:shd w:val="clear" w:color="auto" w:fill="auto"/>
            <w:noWrap/>
            <w:vAlign w:val="bottom"/>
            <w:hideMark/>
          </w:tcPr>
          <w:p w14:paraId="4D34FDCE" w14:textId="77777777" w:rsidR="001C432D" w:rsidRPr="001C432D" w:rsidRDefault="001C432D" w:rsidP="001C432D">
            <w:pPr>
              <w:rPr>
                <w:rFonts w:ascii="Calibri" w:hAnsi="Calibri"/>
                <w:b/>
                <w:bCs/>
                <w:color w:val="FF0000"/>
                <w:sz w:val="20"/>
                <w:szCs w:val="20"/>
              </w:rPr>
            </w:pPr>
            <w:r w:rsidRPr="001C432D">
              <w:rPr>
                <w:rFonts w:ascii="Calibri" w:hAnsi="Calibri"/>
                <w:b/>
                <w:bCs/>
                <w:color w:val="FF0000"/>
                <w:sz w:val="20"/>
                <w:szCs w:val="20"/>
              </w:rPr>
              <w:t>Dam Safety Officer</w:t>
            </w:r>
          </w:p>
        </w:tc>
        <w:tc>
          <w:tcPr>
            <w:tcW w:w="4060" w:type="dxa"/>
            <w:tcBorders>
              <w:top w:val="nil"/>
              <w:left w:val="nil"/>
              <w:bottom w:val="nil"/>
              <w:right w:val="nil"/>
            </w:tcBorders>
            <w:shd w:val="clear" w:color="auto" w:fill="auto"/>
            <w:noWrap/>
            <w:vAlign w:val="bottom"/>
            <w:hideMark/>
          </w:tcPr>
          <w:p w14:paraId="04F9A2A7" w14:textId="77777777" w:rsidR="001C432D" w:rsidRPr="001C432D" w:rsidRDefault="001C432D" w:rsidP="001C432D">
            <w:pPr>
              <w:rPr>
                <w:rFonts w:ascii="Calibri" w:hAnsi="Calibri"/>
                <w:color w:val="FF0000"/>
                <w:sz w:val="20"/>
                <w:szCs w:val="20"/>
                <w:highlight w:val="yellow"/>
              </w:rPr>
            </w:pPr>
            <w:r w:rsidRPr="001C432D">
              <w:rPr>
                <w:rFonts w:ascii="Calibri" w:hAnsi="Calibri"/>
                <w:color w:val="FF0000"/>
                <w:sz w:val="20"/>
                <w:szCs w:val="20"/>
              </w:rPr>
              <w:t>FDEP-Bureau of Mining &amp; Minerals Regulation</w:t>
            </w:r>
          </w:p>
        </w:tc>
        <w:tc>
          <w:tcPr>
            <w:tcW w:w="3515" w:type="dxa"/>
            <w:tcBorders>
              <w:top w:val="nil"/>
              <w:left w:val="nil"/>
              <w:bottom w:val="nil"/>
              <w:right w:val="nil"/>
            </w:tcBorders>
            <w:shd w:val="clear" w:color="auto" w:fill="auto"/>
            <w:noWrap/>
            <w:vAlign w:val="bottom"/>
            <w:hideMark/>
          </w:tcPr>
          <w:p w14:paraId="77E199D6"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1D1D844C" w14:textId="77777777" w:rsidTr="001C432D">
        <w:trPr>
          <w:trHeight w:val="300"/>
        </w:trPr>
        <w:tc>
          <w:tcPr>
            <w:tcW w:w="2520" w:type="dxa"/>
            <w:tcBorders>
              <w:top w:val="nil"/>
              <w:left w:val="nil"/>
              <w:bottom w:val="nil"/>
              <w:right w:val="nil"/>
            </w:tcBorders>
            <w:shd w:val="clear" w:color="auto" w:fill="auto"/>
            <w:noWrap/>
            <w:vAlign w:val="bottom"/>
            <w:hideMark/>
          </w:tcPr>
          <w:p w14:paraId="7DD39EC3"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Contact:</w:t>
            </w:r>
          </w:p>
        </w:tc>
        <w:tc>
          <w:tcPr>
            <w:tcW w:w="4060" w:type="dxa"/>
            <w:tcBorders>
              <w:top w:val="nil"/>
              <w:left w:val="nil"/>
              <w:bottom w:val="nil"/>
              <w:right w:val="nil"/>
            </w:tcBorders>
            <w:shd w:val="clear" w:color="auto" w:fill="auto"/>
            <w:noWrap/>
            <w:vAlign w:val="bottom"/>
            <w:hideMark/>
          </w:tcPr>
          <w:p w14:paraId="3A7E977A" w14:textId="77777777" w:rsidR="001C432D" w:rsidRPr="001C432D" w:rsidRDefault="001C432D" w:rsidP="001C432D">
            <w:pPr>
              <w:rPr>
                <w:rFonts w:ascii="Calibri" w:hAnsi="Calibri"/>
                <w:color w:val="FF0000"/>
                <w:sz w:val="20"/>
                <w:szCs w:val="20"/>
                <w:highlight w:val="yellow"/>
              </w:rPr>
            </w:pPr>
            <w:r w:rsidRPr="001C432D">
              <w:rPr>
                <w:rFonts w:ascii="Calibri" w:hAnsi="Calibri"/>
                <w:color w:val="FF0000"/>
                <w:sz w:val="20"/>
                <w:szCs w:val="20"/>
              </w:rPr>
              <w:t>Dr. Owete S. Owete</w:t>
            </w:r>
          </w:p>
        </w:tc>
        <w:tc>
          <w:tcPr>
            <w:tcW w:w="3515" w:type="dxa"/>
            <w:tcBorders>
              <w:top w:val="nil"/>
              <w:left w:val="nil"/>
              <w:bottom w:val="nil"/>
              <w:right w:val="nil"/>
            </w:tcBorders>
            <w:shd w:val="clear" w:color="auto" w:fill="auto"/>
            <w:noWrap/>
            <w:vAlign w:val="bottom"/>
            <w:hideMark/>
          </w:tcPr>
          <w:p w14:paraId="2585E7E2"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29BD3689" w14:textId="77777777" w:rsidTr="001C432D">
        <w:trPr>
          <w:trHeight w:val="300"/>
        </w:trPr>
        <w:tc>
          <w:tcPr>
            <w:tcW w:w="2520" w:type="dxa"/>
            <w:tcBorders>
              <w:top w:val="nil"/>
              <w:left w:val="nil"/>
              <w:bottom w:val="nil"/>
              <w:right w:val="nil"/>
            </w:tcBorders>
            <w:shd w:val="clear" w:color="auto" w:fill="auto"/>
            <w:noWrap/>
            <w:vAlign w:val="bottom"/>
            <w:hideMark/>
          </w:tcPr>
          <w:p w14:paraId="10691E1F"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top w:val="nil"/>
              <w:left w:val="nil"/>
              <w:bottom w:val="nil"/>
              <w:right w:val="nil"/>
            </w:tcBorders>
            <w:shd w:val="clear" w:color="auto" w:fill="auto"/>
            <w:noWrap/>
            <w:vAlign w:val="bottom"/>
            <w:hideMark/>
          </w:tcPr>
          <w:p w14:paraId="2BB53BD1" w14:textId="77777777" w:rsidR="001C432D" w:rsidRPr="001C432D" w:rsidRDefault="001C432D" w:rsidP="001C432D">
            <w:pPr>
              <w:rPr>
                <w:rFonts w:ascii="Calibri" w:hAnsi="Calibri"/>
                <w:color w:val="FF0000"/>
                <w:sz w:val="20"/>
                <w:szCs w:val="20"/>
                <w:highlight w:val="yellow"/>
              </w:rPr>
            </w:pPr>
            <w:r w:rsidRPr="001C432D">
              <w:rPr>
                <w:rFonts w:ascii="Calibri" w:hAnsi="Calibri"/>
                <w:color w:val="FF0000"/>
                <w:sz w:val="20"/>
                <w:szCs w:val="20"/>
              </w:rPr>
              <w:t>850-488-8217</w:t>
            </w:r>
          </w:p>
        </w:tc>
        <w:tc>
          <w:tcPr>
            <w:tcW w:w="3515" w:type="dxa"/>
            <w:tcBorders>
              <w:top w:val="nil"/>
              <w:left w:val="nil"/>
              <w:bottom w:val="nil"/>
              <w:right w:val="nil"/>
            </w:tcBorders>
            <w:shd w:val="clear" w:color="auto" w:fill="auto"/>
            <w:noWrap/>
            <w:vAlign w:val="bottom"/>
            <w:hideMark/>
          </w:tcPr>
          <w:p w14:paraId="62C48F60"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278772AE" w14:textId="77777777" w:rsidTr="001C432D">
        <w:trPr>
          <w:trHeight w:val="199"/>
        </w:trPr>
        <w:tc>
          <w:tcPr>
            <w:tcW w:w="2520" w:type="dxa"/>
            <w:tcBorders>
              <w:top w:val="nil"/>
              <w:left w:val="nil"/>
              <w:bottom w:val="single" w:sz="8" w:space="0" w:color="auto"/>
              <w:right w:val="nil"/>
            </w:tcBorders>
            <w:shd w:val="clear" w:color="auto" w:fill="auto"/>
            <w:noWrap/>
            <w:vAlign w:val="bottom"/>
            <w:hideMark/>
          </w:tcPr>
          <w:p w14:paraId="5AE1E562"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c>
          <w:tcPr>
            <w:tcW w:w="4060" w:type="dxa"/>
            <w:tcBorders>
              <w:top w:val="nil"/>
              <w:left w:val="nil"/>
              <w:bottom w:val="single" w:sz="8" w:space="0" w:color="auto"/>
              <w:right w:val="nil"/>
            </w:tcBorders>
            <w:shd w:val="clear" w:color="auto" w:fill="auto"/>
            <w:noWrap/>
            <w:vAlign w:val="bottom"/>
            <w:hideMark/>
          </w:tcPr>
          <w:p w14:paraId="2729C29C"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c>
          <w:tcPr>
            <w:tcW w:w="3515" w:type="dxa"/>
            <w:tcBorders>
              <w:top w:val="nil"/>
              <w:left w:val="nil"/>
              <w:bottom w:val="single" w:sz="8" w:space="0" w:color="auto"/>
              <w:right w:val="nil"/>
            </w:tcBorders>
            <w:shd w:val="clear" w:color="auto" w:fill="auto"/>
            <w:noWrap/>
            <w:vAlign w:val="bottom"/>
            <w:hideMark/>
          </w:tcPr>
          <w:p w14:paraId="081BA4A1"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r>
      <w:tr w:rsidR="001C432D" w:rsidRPr="001C432D" w14:paraId="36ECDE1E" w14:textId="77777777" w:rsidTr="001C432D">
        <w:trPr>
          <w:trHeight w:val="300"/>
        </w:trPr>
        <w:tc>
          <w:tcPr>
            <w:tcW w:w="2520" w:type="dxa"/>
            <w:tcBorders>
              <w:top w:val="nil"/>
              <w:left w:val="nil"/>
              <w:bottom w:val="nil"/>
              <w:right w:val="nil"/>
            </w:tcBorders>
            <w:shd w:val="clear" w:color="auto" w:fill="auto"/>
            <w:noWrap/>
            <w:vAlign w:val="bottom"/>
            <w:hideMark/>
          </w:tcPr>
          <w:p w14:paraId="12474DE9" w14:textId="77777777" w:rsidR="001C432D" w:rsidRPr="001C432D" w:rsidRDefault="001C432D" w:rsidP="001C432D">
            <w:pPr>
              <w:rPr>
                <w:rFonts w:ascii="Calibri" w:hAnsi="Calibri"/>
                <w:b/>
                <w:bCs/>
                <w:color w:val="FF0000"/>
                <w:sz w:val="20"/>
                <w:szCs w:val="20"/>
              </w:rPr>
            </w:pPr>
            <w:r w:rsidRPr="001C432D">
              <w:rPr>
                <w:rFonts w:ascii="Calibri" w:hAnsi="Calibri"/>
                <w:b/>
                <w:bCs/>
                <w:color w:val="FF0000"/>
                <w:sz w:val="20"/>
                <w:szCs w:val="20"/>
              </w:rPr>
              <w:t>Water Management District</w:t>
            </w:r>
          </w:p>
        </w:tc>
        <w:tc>
          <w:tcPr>
            <w:tcW w:w="4060" w:type="dxa"/>
            <w:tcBorders>
              <w:top w:val="nil"/>
              <w:left w:val="nil"/>
              <w:bottom w:val="nil"/>
              <w:right w:val="nil"/>
            </w:tcBorders>
            <w:shd w:val="clear" w:color="auto" w:fill="auto"/>
            <w:noWrap/>
            <w:vAlign w:val="bottom"/>
            <w:hideMark/>
          </w:tcPr>
          <w:p w14:paraId="5484AF2C"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0141086D"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1BC43521" w14:textId="77777777" w:rsidTr="001C432D">
        <w:trPr>
          <w:trHeight w:val="300"/>
        </w:trPr>
        <w:tc>
          <w:tcPr>
            <w:tcW w:w="2520" w:type="dxa"/>
            <w:tcBorders>
              <w:top w:val="nil"/>
              <w:left w:val="nil"/>
              <w:bottom w:val="nil"/>
              <w:right w:val="nil"/>
            </w:tcBorders>
            <w:shd w:val="clear" w:color="auto" w:fill="auto"/>
            <w:noWrap/>
            <w:vAlign w:val="bottom"/>
            <w:hideMark/>
          </w:tcPr>
          <w:p w14:paraId="3811F84C"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Contact Person:</w:t>
            </w:r>
          </w:p>
        </w:tc>
        <w:tc>
          <w:tcPr>
            <w:tcW w:w="4060" w:type="dxa"/>
            <w:tcBorders>
              <w:top w:val="nil"/>
              <w:left w:val="nil"/>
              <w:bottom w:val="nil"/>
              <w:right w:val="nil"/>
            </w:tcBorders>
            <w:shd w:val="clear" w:color="auto" w:fill="auto"/>
            <w:noWrap/>
            <w:vAlign w:val="bottom"/>
            <w:hideMark/>
          </w:tcPr>
          <w:p w14:paraId="246F40EC" w14:textId="77777777" w:rsidR="001C432D" w:rsidRPr="001C432D" w:rsidRDefault="00A00D39" w:rsidP="001C432D">
            <w:pPr>
              <w:rPr>
                <w:rFonts w:ascii="Calibri" w:hAnsi="Calibri"/>
                <w:b/>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5B1A51E2"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7CA92627" w14:textId="77777777" w:rsidTr="001C432D">
        <w:trPr>
          <w:trHeight w:val="300"/>
        </w:trPr>
        <w:tc>
          <w:tcPr>
            <w:tcW w:w="2520" w:type="dxa"/>
            <w:tcBorders>
              <w:top w:val="nil"/>
              <w:left w:val="nil"/>
              <w:bottom w:val="nil"/>
              <w:right w:val="nil"/>
            </w:tcBorders>
            <w:shd w:val="clear" w:color="auto" w:fill="auto"/>
            <w:noWrap/>
            <w:vAlign w:val="bottom"/>
            <w:hideMark/>
          </w:tcPr>
          <w:p w14:paraId="5136E74A"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top w:val="nil"/>
              <w:left w:val="nil"/>
              <w:bottom w:val="nil"/>
              <w:right w:val="nil"/>
            </w:tcBorders>
            <w:shd w:val="clear" w:color="auto" w:fill="auto"/>
            <w:noWrap/>
            <w:vAlign w:val="bottom"/>
            <w:hideMark/>
          </w:tcPr>
          <w:p w14:paraId="4253D37B"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24E4E81B"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55491E7D" w14:textId="77777777" w:rsidTr="008939A5">
        <w:trPr>
          <w:trHeight w:val="152"/>
        </w:trPr>
        <w:tc>
          <w:tcPr>
            <w:tcW w:w="2520" w:type="dxa"/>
            <w:tcBorders>
              <w:top w:val="nil"/>
              <w:left w:val="nil"/>
              <w:bottom w:val="single" w:sz="8" w:space="0" w:color="auto"/>
              <w:right w:val="nil"/>
            </w:tcBorders>
            <w:shd w:val="clear" w:color="auto" w:fill="auto"/>
            <w:noWrap/>
            <w:vAlign w:val="bottom"/>
            <w:hideMark/>
          </w:tcPr>
          <w:p w14:paraId="002997EA" w14:textId="77777777" w:rsidR="001C432D" w:rsidRPr="001C432D" w:rsidRDefault="001C432D" w:rsidP="001C432D">
            <w:pPr>
              <w:rPr>
                <w:rFonts w:ascii="Calibri" w:hAnsi="Calibri"/>
                <w:b/>
                <w:color w:val="FF0000"/>
                <w:sz w:val="20"/>
                <w:szCs w:val="20"/>
              </w:rPr>
            </w:pPr>
          </w:p>
        </w:tc>
        <w:tc>
          <w:tcPr>
            <w:tcW w:w="4060" w:type="dxa"/>
            <w:tcBorders>
              <w:top w:val="nil"/>
              <w:left w:val="nil"/>
              <w:bottom w:val="single" w:sz="8" w:space="0" w:color="auto"/>
              <w:right w:val="nil"/>
            </w:tcBorders>
            <w:shd w:val="clear" w:color="auto" w:fill="auto"/>
            <w:noWrap/>
            <w:vAlign w:val="bottom"/>
            <w:hideMark/>
          </w:tcPr>
          <w:p w14:paraId="56B5954B" w14:textId="77777777" w:rsidR="001C432D" w:rsidRPr="001C432D" w:rsidRDefault="001C432D" w:rsidP="001C432D">
            <w:pPr>
              <w:rPr>
                <w:rFonts w:ascii="Calibri" w:hAnsi="Calibri"/>
                <w:color w:val="FF0000"/>
                <w:sz w:val="20"/>
                <w:szCs w:val="20"/>
              </w:rPr>
            </w:pPr>
          </w:p>
        </w:tc>
        <w:tc>
          <w:tcPr>
            <w:tcW w:w="3515" w:type="dxa"/>
            <w:tcBorders>
              <w:top w:val="nil"/>
              <w:left w:val="nil"/>
              <w:bottom w:val="single" w:sz="8" w:space="0" w:color="auto"/>
              <w:right w:val="nil"/>
            </w:tcBorders>
            <w:shd w:val="clear" w:color="auto" w:fill="auto"/>
            <w:noWrap/>
            <w:vAlign w:val="bottom"/>
            <w:hideMark/>
          </w:tcPr>
          <w:p w14:paraId="0F2D3B50" w14:textId="77777777" w:rsidR="001C432D" w:rsidRPr="001C432D" w:rsidRDefault="001C432D" w:rsidP="001C432D">
            <w:pPr>
              <w:rPr>
                <w:rFonts w:ascii="Calibri" w:hAnsi="Calibri"/>
                <w:color w:val="FF0000"/>
                <w:sz w:val="20"/>
                <w:szCs w:val="20"/>
              </w:rPr>
            </w:pPr>
          </w:p>
        </w:tc>
      </w:tr>
      <w:tr w:rsidR="008939A5" w:rsidRPr="001C432D" w14:paraId="762EAD23" w14:textId="77777777" w:rsidTr="008939A5">
        <w:trPr>
          <w:trHeight w:val="560"/>
        </w:trPr>
        <w:tc>
          <w:tcPr>
            <w:tcW w:w="2520" w:type="dxa"/>
            <w:tcBorders>
              <w:top w:val="single" w:sz="8" w:space="0" w:color="auto"/>
              <w:left w:val="nil"/>
              <w:bottom w:val="nil"/>
              <w:right w:val="nil"/>
            </w:tcBorders>
            <w:shd w:val="clear" w:color="auto" w:fill="auto"/>
            <w:noWrap/>
            <w:vAlign w:val="bottom"/>
            <w:hideMark/>
          </w:tcPr>
          <w:p w14:paraId="7123849D" w14:textId="77777777" w:rsidR="008939A5" w:rsidRDefault="008939A5" w:rsidP="001C432D">
            <w:pPr>
              <w:rPr>
                <w:rFonts w:ascii="Calibri" w:hAnsi="Calibri"/>
                <w:b/>
                <w:color w:val="FF0000"/>
                <w:sz w:val="20"/>
                <w:szCs w:val="20"/>
              </w:rPr>
            </w:pPr>
            <w:r w:rsidRPr="001C432D">
              <w:rPr>
                <w:rFonts w:ascii="Calibri" w:hAnsi="Calibri"/>
                <w:b/>
                <w:color w:val="FF0000"/>
                <w:sz w:val="20"/>
                <w:szCs w:val="20"/>
              </w:rPr>
              <w:t>Bureau of Emergency Response</w:t>
            </w:r>
          </w:p>
        </w:tc>
        <w:tc>
          <w:tcPr>
            <w:tcW w:w="4060" w:type="dxa"/>
            <w:tcBorders>
              <w:top w:val="single" w:sz="8" w:space="0" w:color="auto"/>
              <w:left w:val="nil"/>
              <w:bottom w:val="nil"/>
              <w:right w:val="nil"/>
            </w:tcBorders>
            <w:shd w:val="clear" w:color="auto" w:fill="auto"/>
            <w:noWrap/>
            <w:vAlign w:val="bottom"/>
            <w:hideMark/>
          </w:tcPr>
          <w:p w14:paraId="7AA367C1" w14:textId="77777777" w:rsidR="008939A5" w:rsidRPr="001C432D" w:rsidRDefault="00D92682"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single" w:sz="8" w:space="0" w:color="auto"/>
              <w:left w:val="nil"/>
              <w:bottom w:val="nil"/>
              <w:right w:val="nil"/>
            </w:tcBorders>
            <w:shd w:val="clear" w:color="auto" w:fill="auto"/>
            <w:noWrap/>
            <w:vAlign w:val="bottom"/>
            <w:hideMark/>
          </w:tcPr>
          <w:p w14:paraId="69D04688" w14:textId="77777777" w:rsidR="008939A5" w:rsidRPr="001C432D" w:rsidRDefault="007B7F78"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4720470C" w14:textId="77777777" w:rsidTr="001C432D">
        <w:trPr>
          <w:trHeight w:val="300"/>
        </w:trPr>
        <w:tc>
          <w:tcPr>
            <w:tcW w:w="2520" w:type="dxa"/>
            <w:tcBorders>
              <w:top w:val="nil"/>
              <w:left w:val="nil"/>
              <w:bottom w:val="nil"/>
              <w:right w:val="nil"/>
            </w:tcBorders>
            <w:shd w:val="clear" w:color="auto" w:fill="auto"/>
            <w:noWrap/>
            <w:vAlign w:val="bottom"/>
            <w:hideMark/>
          </w:tcPr>
          <w:p w14:paraId="77B520D5"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Contact Person:</w:t>
            </w:r>
          </w:p>
        </w:tc>
        <w:tc>
          <w:tcPr>
            <w:tcW w:w="4060" w:type="dxa"/>
            <w:tcBorders>
              <w:top w:val="nil"/>
              <w:left w:val="nil"/>
              <w:bottom w:val="nil"/>
              <w:right w:val="nil"/>
            </w:tcBorders>
            <w:shd w:val="clear" w:color="auto" w:fill="auto"/>
            <w:noWrap/>
            <w:vAlign w:val="bottom"/>
            <w:hideMark/>
          </w:tcPr>
          <w:p w14:paraId="7AB974CD"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37C2CC31"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5026A51E" w14:textId="77777777" w:rsidTr="001C432D">
        <w:trPr>
          <w:trHeight w:val="300"/>
        </w:trPr>
        <w:tc>
          <w:tcPr>
            <w:tcW w:w="2520" w:type="dxa"/>
            <w:tcBorders>
              <w:top w:val="nil"/>
              <w:left w:val="nil"/>
              <w:bottom w:val="nil"/>
              <w:right w:val="nil"/>
            </w:tcBorders>
            <w:shd w:val="clear" w:color="auto" w:fill="auto"/>
            <w:noWrap/>
            <w:vAlign w:val="bottom"/>
            <w:hideMark/>
          </w:tcPr>
          <w:p w14:paraId="3C5269A2"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top w:val="nil"/>
              <w:left w:val="nil"/>
              <w:bottom w:val="nil"/>
              <w:right w:val="nil"/>
            </w:tcBorders>
            <w:shd w:val="clear" w:color="auto" w:fill="auto"/>
            <w:noWrap/>
            <w:vAlign w:val="bottom"/>
            <w:hideMark/>
          </w:tcPr>
          <w:p w14:paraId="40AB3043" w14:textId="77777777" w:rsidR="001C432D" w:rsidRPr="001C432D" w:rsidRDefault="001C432D" w:rsidP="001C432D">
            <w:pPr>
              <w:rPr>
                <w:rFonts w:ascii="Calibri" w:hAnsi="Calibri"/>
                <w:color w:val="FF0000"/>
                <w:sz w:val="20"/>
                <w:szCs w:val="20"/>
                <w:highlight w:val="yellow"/>
              </w:rPr>
            </w:pPr>
            <w:r w:rsidRPr="001C432D">
              <w:rPr>
                <w:rFonts w:ascii="Calibri" w:hAnsi="Calibri"/>
                <w:color w:val="FF0000"/>
                <w:sz w:val="20"/>
                <w:szCs w:val="20"/>
              </w:rPr>
              <w:t>850-245-2010</w:t>
            </w:r>
          </w:p>
        </w:tc>
        <w:tc>
          <w:tcPr>
            <w:tcW w:w="3515" w:type="dxa"/>
            <w:tcBorders>
              <w:top w:val="nil"/>
              <w:left w:val="nil"/>
              <w:bottom w:val="nil"/>
              <w:right w:val="nil"/>
            </w:tcBorders>
            <w:shd w:val="clear" w:color="auto" w:fill="auto"/>
            <w:noWrap/>
            <w:vAlign w:val="bottom"/>
            <w:hideMark/>
          </w:tcPr>
          <w:p w14:paraId="02674DF7"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2363F6CB" w14:textId="77777777" w:rsidTr="001C432D">
        <w:trPr>
          <w:trHeight w:val="199"/>
        </w:trPr>
        <w:tc>
          <w:tcPr>
            <w:tcW w:w="2520" w:type="dxa"/>
            <w:tcBorders>
              <w:top w:val="nil"/>
              <w:left w:val="nil"/>
              <w:bottom w:val="single" w:sz="8" w:space="0" w:color="auto"/>
              <w:right w:val="nil"/>
            </w:tcBorders>
            <w:shd w:val="clear" w:color="auto" w:fill="auto"/>
            <w:noWrap/>
            <w:vAlign w:val="bottom"/>
            <w:hideMark/>
          </w:tcPr>
          <w:p w14:paraId="75994611"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c>
          <w:tcPr>
            <w:tcW w:w="4060" w:type="dxa"/>
            <w:tcBorders>
              <w:top w:val="nil"/>
              <w:left w:val="nil"/>
              <w:bottom w:val="single" w:sz="8" w:space="0" w:color="auto"/>
              <w:right w:val="nil"/>
            </w:tcBorders>
            <w:shd w:val="clear" w:color="auto" w:fill="auto"/>
            <w:noWrap/>
            <w:vAlign w:val="bottom"/>
            <w:hideMark/>
          </w:tcPr>
          <w:p w14:paraId="1421E6AD"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c>
          <w:tcPr>
            <w:tcW w:w="3515" w:type="dxa"/>
            <w:tcBorders>
              <w:top w:val="nil"/>
              <w:left w:val="nil"/>
              <w:bottom w:val="single" w:sz="8" w:space="0" w:color="auto"/>
              <w:right w:val="nil"/>
            </w:tcBorders>
            <w:shd w:val="clear" w:color="auto" w:fill="auto"/>
            <w:noWrap/>
            <w:vAlign w:val="bottom"/>
            <w:hideMark/>
          </w:tcPr>
          <w:p w14:paraId="739B2EEC"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r>
      <w:tr w:rsidR="001C432D" w:rsidRPr="001C432D" w14:paraId="333F8381" w14:textId="77777777" w:rsidTr="001C432D">
        <w:trPr>
          <w:trHeight w:val="300"/>
        </w:trPr>
        <w:tc>
          <w:tcPr>
            <w:tcW w:w="2520" w:type="dxa"/>
            <w:tcBorders>
              <w:top w:val="nil"/>
              <w:left w:val="nil"/>
              <w:bottom w:val="nil"/>
              <w:right w:val="nil"/>
            </w:tcBorders>
            <w:shd w:val="clear" w:color="auto" w:fill="auto"/>
            <w:noWrap/>
            <w:vAlign w:val="bottom"/>
            <w:hideMark/>
          </w:tcPr>
          <w:p w14:paraId="4CFF8251" w14:textId="77777777" w:rsidR="001C432D" w:rsidRPr="001C432D" w:rsidRDefault="001C432D" w:rsidP="001C432D">
            <w:pPr>
              <w:rPr>
                <w:rFonts w:ascii="Calibri" w:hAnsi="Calibri"/>
                <w:b/>
                <w:bCs/>
                <w:color w:val="FF0000"/>
                <w:sz w:val="20"/>
                <w:szCs w:val="20"/>
              </w:rPr>
            </w:pPr>
            <w:r w:rsidRPr="001C432D">
              <w:rPr>
                <w:rFonts w:ascii="Calibri" w:hAnsi="Calibri"/>
                <w:b/>
                <w:bCs/>
                <w:color w:val="FF0000"/>
                <w:sz w:val="20"/>
                <w:szCs w:val="20"/>
              </w:rPr>
              <w:t>Homeland Security</w:t>
            </w:r>
          </w:p>
        </w:tc>
        <w:tc>
          <w:tcPr>
            <w:tcW w:w="4060" w:type="dxa"/>
            <w:tcBorders>
              <w:top w:val="nil"/>
              <w:left w:val="nil"/>
              <w:bottom w:val="nil"/>
              <w:right w:val="nil"/>
            </w:tcBorders>
            <w:shd w:val="clear" w:color="auto" w:fill="auto"/>
            <w:noWrap/>
            <w:vAlign w:val="bottom"/>
            <w:hideMark/>
          </w:tcPr>
          <w:p w14:paraId="01373C97"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3F1C1431"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28CFE7E1" w14:textId="77777777" w:rsidTr="001C432D">
        <w:trPr>
          <w:trHeight w:val="300"/>
        </w:trPr>
        <w:tc>
          <w:tcPr>
            <w:tcW w:w="2520" w:type="dxa"/>
            <w:tcBorders>
              <w:top w:val="nil"/>
              <w:left w:val="nil"/>
              <w:bottom w:val="nil"/>
              <w:right w:val="nil"/>
            </w:tcBorders>
            <w:shd w:val="clear" w:color="auto" w:fill="auto"/>
            <w:noWrap/>
            <w:vAlign w:val="bottom"/>
            <w:hideMark/>
          </w:tcPr>
          <w:p w14:paraId="26A4B9CA"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top w:val="nil"/>
              <w:left w:val="nil"/>
              <w:bottom w:val="nil"/>
              <w:right w:val="nil"/>
            </w:tcBorders>
            <w:shd w:val="clear" w:color="auto" w:fill="auto"/>
            <w:noWrap/>
            <w:vAlign w:val="bottom"/>
            <w:hideMark/>
          </w:tcPr>
          <w:p w14:paraId="187850A1" w14:textId="77777777" w:rsidR="001C432D" w:rsidRPr="001C432D" w:rsidRDefault="001C432D" w:rsidP="001C432D">
            <w:pPr>
              <w:rPr>
                <w:rFonts w:ascii="Calibri" w:hAnsi="Calibri"/>
                <w:color w:val="FF0000"/>
                <w:sz w:val="20"/>
                <w:szCs w:val="20"/>
                <w:highlight w:val="yellow"/>
              </w:rPr>
            </w:pPr>
            <w:r w:rsidRPr="001C432D">
              <w:rPr>
                <w:rFonts w:ascii="Calibri" w:hAnsi="Calibri"/>
                <w:color w:val="FF0000"/>
                <w:sz w:val="20"/>
                <w:szCs w:val="20"/>
              </w:rPr>
              <w:t>202-282-8000</w:t>
            </w:r>
          </w:p>
        </w:tc>
        <w:tc>
          <w:tcPr>
            <w:tcW w:w="3515" w:type="dxa"/>
            <w:tcBorders>
              <w:top w:val="nil"/>
              <w:left w:val="nil"/>
              <w:bottom w:val="nil"/>
              <w:right w:val="nil"/>
            </w:tcBorders>
            <w:shd w:val="clear" w:color="auto" w:fill="auto"/>
            <w:noWrap/>
            <w:vAlign w:val="bottom"/>
            <w:hideMark/>
          </w:tcPr>
          <w:p w14:paraId="5AB9E696"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6DBA8A65" w14:textId="77777777" w:rsidTr="001C432D">
        <w:trPr>
          <w:trHeight w:val="199"/>
        </w:trPr>
        <w:tc>
          <w:tcPr>
            <w:tcW w:w="2520" w:type="dxa"/>
            <w:tcBorders>
              <w:top w:val="nil"/>
              <w:left w:val="nil"/>
              <w:bottom w:val="single" w:sz="8" w:space="0" w:color="auto"/>
              <w:right w:val="nil"/>
            </w:tcBorders>
            <w:shd w:val="clear" w:color="auto" w:fill="auto"/>
            <w:noWrap/>
            <w:vAlign w:val="bottom"/>
            <w:hideMark/>
          </w:tcPr>
          <w:p w14:paraId="4AFF5EFB"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c>
          <w:tcPr>
            <w:tcW w:w="4060" w:type="dxa"/>
            <w:tcBorders>
              <w:top w:val="nil"/>
              <w:left w:val="nil"/>
              <w:bottom w:val="single" w:sz="8" w:space="0" w:color="auto"/>
              <w:right w:val="nil"/>
            </w:tcBorders>
            <w:shd w:val="clear" w:color="auto" w:fill="auto"/>
            <w:noWrap/>
            <w:vAlign w:val="bottom"/>
            <w:hideMark/>
          </w:tcPr>
          <w:p w14:paraId="41EB9E85"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c>
          <w:tcPr>
            <w:tcW w:w="3515" w:type="dxa"/>
            <w:tcBorders>
              <w:top w:val="nil"/>
              <w:left w:val="nil"/>
              <w:bottom w:val="single" w:sz="8" w:space="0" w:color="auto"/>
              <w:right w:val="nil"/>
            </w:tcBorders>
            <w:shd w:val="clear" w:color="auto" w:fill="auto"/>
            <w:noWrap/>
            <w:vAlign w:val="bottom"/>
            <w:hideMark/>
          </w:tcPr>
          <w:p w14:paraId="072D3E45"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 </w:t>
            </w:r>
          </w:p>
        </w:tc>
      </w:tr>
      <w:tr w:rsidR="001C432D" w:rsidRPr="001C432D" w14:paraId="05274113" w14:textId="77777777" w:rsidTr="001C432D">
        <w:trPr>
          <w:trHeight w:val="300"/>
        </w:trPr>
        <w:tc>
          <w:tcPr>
            <w:tcW w:w="2520" w:type="dxa"/>
            <w:tcBorders>
              <w:top w:val="nil"/>
              <w:left w:val="nil"/>
              <w:bottom w:val="nil"/>
              <w:right w:val="nil"/>
            </w:tcBorders>
            <w:shd w:val="clear" w:color="auto" w:fill="auto"/>
            <w:noWrap/>
            <w:vAlign w:val="bottom"/>
            <w:hideMark/>
          </w:tcPr>
          <w:p w14:paraId="285C40C6" w14:textId="77777777" w:rsidR="001C432D" w:rsidRPr="001C432D" w:rsidRDefault="001C432D" w:rsidP="001C432D">
            <w:pPr>
              <w:rPr>
                <w:rFonts w:ascii="Calibri" w:hAnsi="Calibri"/>
                <w:b/>
                <w:bCs/>
                <w:color w:val="FF0000"/>
                <w:sz w:val="20"/>
                <w:szCs w:val="20"/>
              </w:rPr>
            </w:pPr>
            <w:r w:rsidRPr="001C432D">
              <w:rPr>
                <w:rFonts w:ascii="Calibri" w:hAnsi="Calibri"/>
                <w:b/>
                <w:bCs/>
                <w:color w:val="FF0000"/>
                <w:sz w:val="20"/>
                <w:szCs w:val="20"/>
              </w:rPr>
              <w:t>County Warning Point</w:t>
            </w:r>
          </w:p>
        </w:tc>
        <w:tc>
          <w:tcPr>
            <w:tcW w:w="4060" w:type="dxa"/>
            <w:tcBorders>
              <w:top w:val="nil"/>
              <w:left w:val="nil"/>
              <w:bottom w:val="nil"/>
              <w:right w:val="nil"/>
            </w:tcBorders>
            <w:shd w:val="clear" w:color="auto" w:fill="auto"/>
            <w:noWrap/>
            <w:vAlign w:val="bottom"/>
            <w:hideMark/>
          </w:tcPr>
          <w:p w14:paraId="762DBDF9"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53DDF5B0"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2F280729" w14:textId="77777777" w:rsidTr="001C432D">
        <w:trPr>
          <w:trHeight w:val="300"/>
        </w:trPr>
        <w:tc>
          <w:tcPr>
            <w:tcW w:w="2520" w:type="dxa"/>
            <w:tcBorders>
              <w:top w:val="nil"/>
              <w:left w:val="nil"/>
              <w:bottom w:val="nil"/>
              <w:right w:val="nil"/>
            </w:tcBorders>
            <w:shd w:val="clear" w:color="auto" w:fill="auto"/>
            <w:noWrap/>
            <w:vAlign w:val="bottom"/>
            <w:hideMark/>
          </w:tcPr>
          <w:p w14:paraId="4DF82B1A"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Contact Person:</w:t>
            </w:r>
          </w:p>
        </w:tc>
        <w:tc>
          <w:tcPr>
            <w:tcW w:w="4060" w:type="dxa"/>
            <w:tcBorders>
              <w:top w:val="nil"/>
              <w:left w:val="nil"/>
              <w:bottom w:val="nil"/>
              <w:right w:val="nil"/>
            </w:tcBorders>
            <w:shd w:val="clear" w:color="auto" w:fill="auto"/>
            <w:noWrap/>
            <w:vAlign w:val="bottom"/>
            <w:hideMark/>
          </w:tcPr>
          <w:p w14:paraId="449A5CF0"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70EC2A84"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4F455ACC" w14:textId="77777777" w:rsidTr="001C432D">
        <w:trPr>
          <w:trHeight w:val="315"/>
        </w:trPr>
        <w:tc>
          <w:tcPr>
            <w:tcW w:w="2520" w:type="dxa"/>
            <w:tcBorders>
              <w:top w:val="nil"/>
              <w:left w:val="nil"/>
              <w:bottom w:val="nil"/>
              <w:right w:val="nil"/>
            </w:tcBorders>
            <w:shd w:val="clear" w:color="auto" w:fill="auto"/>
            <w:noWrap/>
            <w:vAlign w:val="bottom"/>
            <w:hideMark/>
          </w:tcPr>
          <w:p w14:paraId="2DA77774"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top w:val="nil"/>
              <w:left w:val="nil"/>
              <w:bottom w:val="nil"/>
              <w:right w:val="nil"/>
            </w:tcBorders>
            <w:shd w:val="clear" w:color="auto" w:fill="auto"/>
            <w:noWrap/>
            <w:vAlign w:val="bottom"/>
            <w:hideMark/>
          </w:tcPr>
          <w:p w14:paraId="0C9E6287"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bottom w:val="nil"/>
              <w:right w:val="nil"/>
            </w:tcBorders>
            <w:shd w:val="clear" w:color="auto" w:fill="auto"/>
            <w:noWrap/>
            <w:vAlign w:val="bottom"/>
            <w:hideMark/>
          </w:tcPr>
          <w:p w14:paraId="3336902A"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3B3EAC98" w14:textId="77777777" w:rsidTr="001C432D">
        <w:trPr>
          <w:trHeight w:val="315"/>
        </w:trPr>
        <w:tc>
          <w:tcPr>
            <w:tcW w:w="2520" w:type="dxa"/>
            <w:tcBorders>
              <w:top w:val="nil"/>
              <w:left w:val="nil"/>
              <w:bottom w:val="single" w:sz="8" w:space="0" w:color="auto"/>
              <w:right w:val="nil"/>
            </w:tcBorders>
            <w:shd w:val="clear" w:color="auto" w:fill="auto"/>
            <w:noWrap/>
            <w:vAlign w:val="bottom"/>
            <w:hideMark/>
          </w:tcPr>
          <w:p w14:paraId="32B91F26" w14:textId="77777777" w:rsidR="001C432D" w:rsidRPr="001C432D" w:rsidRDefault="001C432D" w:rsidP="001C432D">
            <w:pPr>
              <w:rPr>
                <w:rFonts w:ascii="Calibri" w:hAnsi="Calibri"/>
                <w:b/>
                <w:bCs/>
                <w:color w:val="FF0000"/>
                <w:sz w:val="20"/>
                <w:szCs w:val="20"/>
              </w:rPr>
            </w:pPr>
          </w:p>
        </w:tc>
        <w:tc>
          <w:tcPr>
            <w:tcW w:w="4060" w:type="dxa"/>
            <w:tcBorders>
              <w:top w:val="nil"/>
              <w:left w:val="nil"/>
              <w:bottom w:val="single" w:sz="8" w:space="0" w:color="auto"/>
              <w:right w:val="nil"/>
            </w:tcBorders>
            <w:shd w:val="clear" w:color="auto" w:fill="auto"/>
            <w:noWrap/>
            <w:vAlign w:val="bottom"/>
            <w:hideMark/>
          </w:tcPr>
          <w:p w14:paraId="02ECC2E2" w14:textId="77777777" w:rsidR="001C432D" w:rsidRPr="001C432D" w:rsidRDefault="001C432D" w:rsidP="001C432D">
            <w:pPr>
              <w:rPr>
                <w:rFonts w:ascii="Calibri" w:hAnsi="Calibri"/>
                <w:color w:val="FF0000"/>
                <w:sz w:val="20"/>
                <w:szCs w:val="20"/>
              </w:rPr>
            </w:pPr>
          </w:p>
        </w:tc>
        <w:tc>
          <w:tcPr>
            <w:tcW w:w="3515" w:type="dxa"/>
            <w:tcBorders>
              <w:top w:val="nil"/>
              <w:left w:val="nil"/>
              <w:bottom w:val="single" w:sz="8" w:space="0" w:color="auto"/>
              <w:right w:val="nil"/>
            </w:tcBorders>
            <w:shd w:val="clear" w:color="auto" w:fill="auto"/>
            <w:noWrap/>
            <w:vAlign w:val="bottom"/>
            <w:hideMark/>
          </w:tcPr>
          <w:p w14:paraId="4FFD15EB" w14:textId="77777777" w:rsidR="001C432D" w:rsidRPr="001C432D" w:rsidRDefault="001C432D" w:rsidP="001C432D">
            <w:pPr>
              <w:rPr>
                <w:rFonts w:ascii="Calibri" w:hAnsi="Calibri"/>
                <w:color w:val="FF0000"/>
                <w:sz w:val="20"/>
                <w:szCs w:val="20"/>
              </w:rPr>
            </w:pPr>
          </w:p>
        </w:tc>
      </w:tr>
      <w:tr w:rsidR="001C432D" w:rsidRPr="001C432D" w14:paraId="2D5F7C3B" w14:textId="77777777" w:rsidTr="001C432D">
        <w:trPr>
          <w:trHeight w:val="315"/>
        </w:trPr>
        <w:tc>
          <w:tcPr>
            <w:tcW w:w="2520" w:type="dxa"/>
            <w:tcBorders>
              <w:top w:val="nil"/>
              <w:left w:val="nil"/>
              <w:right w:val="nil"/>
            </w:tcBorders>
            <w:shd w:val="clear" w:color="auto" w:fill="auto"/>
            <w:noWrap/>
            <w:vAlign w:val="bottom"/>
            <w:hideMark/>
          </w:tcPr>
          <w:p w14:paraId="6E7013FD" w14:textId="77777777" w:rsidR="001C432D" w:rsidRPr="001C432D" w:rsidRDefault="001C432D" w:rsidP="001C432D">
            <w:pPr>
              <w:rPr>
                <w:rFonts w:ascii="Calibri" w:hAnsi="Calibri"/>
                <w:b/>
                <w:bCs/>
                <w:color w:val="FF0000"/>
                <w:sz w:val="20"/>
                <w:szCs w:val="20"/>
              </w:rPr>
            </w:pPr>
            <w:r w:rsidRPr="001C432D">
              <w:rPr>
                <w:rFonts w:ascii="Calibri" w:hAnsi="Calibri"/>
                <w:b/>
                <w:bCs/>
                <w:color w:val="FF0000"/>
                <w:sz w:val="20"/>
                <w:szCs w:val="20"/>
              </w:rPr>
              <w:t xml:space="preserve">County </w:t>
            </w:r>
            <w:r w:rsidR="00D97FF1">
              <w:rPr>
                <w:rFonts w:ascii="Calibri" w:hAnsi="Calibri"/>
                <w:b/>
                <w:bCs/>
                <w:color w:val="FF0000"/>
                <w:sz w:val="20"/>
                <w:szCs w:val="20"/>
              </w:rPr>
              <w:t>Sheriff</w:t>
            </w:r>
          </w:p>
        </w:tc>
        <w:tc>
          <w:tcPr>
            <w:tcW w:w="4060" w:type="dxa"/>
            <w:tcBorders>
              <w:top w:val="nil"/>
              <w:left w:val="nil"/>
              <w:right w:val="nil"/>
            </w:tcBorders>
            <w:shd w:val="clear" w:color="auto" w:fill="auto"/>
            <w:noWrap/>
            <w:vAlign w:val="bottom"/>
            <w:hideMark/>
          </w:tcPr>
          <w:p w14:paraId="5CBBC9C5"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right w:val="nil"/>
            </w:tcBorders>
            <w:shd w:val="clear" w:color="auto" w:fill="auto"/>
            <w:noWrap/>
            <w:vAlign w:val="bottom"/>
            <w:hideMark/>
          </w:tcPr>
          <w:p w14:paraId="2B3863F5"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3E97B7D9" w14:textId="77777777" w:rsidTr="001C432D">
        <w:trPr>
          <w:trHeight w:val="315"/>
        </w:trPr>
        <w:tc>
          <w:tcPr>
            <w:tcW w:w="2520" w:type="dxa"/>
            <w:tcBorders>
              <w:top w:val="nil"/>
              <w:left w:val="nil"/>
              <w:right w:val="nil"/>
            </w:tcBorders>
            <w:shd w:val="clear" w:color="auto" w:fill="auto"/>
            <w:noWrap/>
            <w:vAlign w:val="bottom"/>
          </w:tcPr>
          <w:p w14:paraId="432DAF30"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Contact Person:</w:t>
            </w:r>
          </w:p>
        </w:tc>
        <w:tc>
          <w:tcPr>
            <w:tcW w:w="4060" w:type="dxa"/>
            <w:tcBorders>
              <w:top w:val="nil"/>
              <w:left w:val="nil"/>
              <w:right w:val="nil"/>
            </w:tcBorders>
            <w:shd w:val="clear" w:color="auto" w:fill="auto"/>
            <w:noWrap/>
            <w:vAlign w:val="bottom"/>
          </w:tcPr>
          <w:p w14:paraId="4AA6906A"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right w:val="nil"/>
            </w:tcBorders>
            <w:shd w:val="clear" w:color="auto" w:fill="auto"/>
            <w:noWrap/>
            <w:vAlign w:val="bottom"/>
          </w:tcPr>
          <w:p w14:paraId="72FF1363"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3396509B" w14:textId="77777777" w:rsidTr="001C432D">
        <w:trPr>
          <w:trHeight w:val="315"/>
        </w:trPr>
        <w:tc>
          <w:tcPr>
            <w:tcW w:w="2520" w:type="dxa"/>
            <w:tcBorders>
              <w:top w:val="nil"/>
              <w:left w:val="nil"/>
              <w:right w:val="nil"/>
            </w:tcBorders>
            <w:shd w:val="clear" w:color="auto" w:fill="auto"/>
            <w:noWrap/>
            <w:vAlign w:val="bottom"/>
          </w:tcPr>
          <w:p w14:paraId="5D74D579"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top w:val="nil"/>
              <w:left w:val="nil"/>
              <w:right w:val="nil"/>
            </w:tcBorders>
            <w:shd w:val="clear" w:color="auto" w:fill="auto"/>
            <w:noWrap/>
            <w:vAlign w:val="bottom"/>
          </w:tcPr>
          <w:p w14:paraId="662E7465"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right w:val="nil"/>
            </w:tcBorders>
            <w:shd w:val="clear" w:color="auto" w:fill="auto"/>
            <w:noWrap/>
            <w:vAlign w:val="bottom"/>
          </w:tcPr>
          <w:p w14:paraId="1F34470C"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0A4448E6" w14:textId="77777777" w:rsidTr="001C432D">
        <w:trPr>
          <w:trHeight w:val="315"/>
        </w:trPr>
        <w:tc>
          <w:tcPr>
            <w:tcW w:w="2520" w:type="dxa"/>
            <w:tcBorders>
              <w:left w:val="nil"/>
              <w:bottom w:val="single" w:sz="8" w:space="0" w:color="auto"/>
              <w:right w:val="nil"/>
            </w:tcBorders>
            <w:shd w:val="clear" w:color="auto" w:fill="auto"/>
            <w:noWrap/>
            <w:vAlign w:val="bottom"/>
          </w:tcPr>
          <w:p w14:paraId="289F1B75" w14:textId="77777777" w:rsidR="001C432D" w:rsidRPr="001C432D" w:rsidRDefault="001C432D" w:rsidP="001C432D">
            <w:pPr>
              <w:rPr>
                <w:rFonts w:ascii="Calibri" w:hAnsi="Calibri"/>
                <w:b/>
                <w:bCs/>
                <w:color w:val="FF0000"/>
                <w:sz w:val="20"/>
                <w:szCs w:val="20"/>
              </w:rPr>
            </w:pPr>
          </w:p>
        </w:tc>
        <w:tc>
          <w:tcPr>
            <w:tcW w:w="4060" w:type="dxa"/>
            <w:tcBorders>
              <w:left w:val="nil"/>
              <w:bottom w:val="single" w:sz="8" w:space="0" w:color="auto"/>
              <w:right w:val="nil"/>
            </w:tcBorders>
            <w:shd w:val="clear" w:color="auto" w:fill="auto"/>
            <w:noWrap/>
            <w:vAlign w:val="bottom"/>
          </w:tcPr>
          <w:p w14:paraId="7AED267A" w14:textId="77777777" w:rsidR="001C432D" w:rsidRPr="001C432D" w:rsidRDefault="001C432D" w:rsidP="001C432D">
            <w:pPr>
              <w:rPr>
                <w:rFonts w:ascii="Calibri" w:hAnsi="Calibri"/>
                <w:color w:val="FF0000"/>
                <w:sz w:val="20"/>
                <w:szCs w:val="20"/>
              </w:rPr>
            </w:pPr>
          </w:p>
        </w:tc>
        <w:tc>
          <w:tcPr>
            <w:tcW w:w="3515" w:type="dxa"/>
            <w:tcBorders>
              <w:left w:val="nil"/>
              <w:bottom w:val="single" w:sz="8" w:space="0" w:color="auto"/>
              <w:right w:val="nil"/>
            </w:tcBorders>
            <w:shd w:val="clear" w:color="auto" w:fill="auto"/>
            <w:noWrap/>
            <w:vAlign w:val="bottom"/>
          </w:tcPr>
          <w:p w14:paraId="76EA0164" w14:textId="77777777" w:rsidR="001C432D" w:rsidRPr="001C432D" w:rsidRDefault="001C432D" w:rsidP="001C432D">
            <w:pPr>
              <w:rPr>
                <w:rFonts w:ascii="Calibri" w:hAnsi="Calibri"/>
                <w:color w:val="FF0000"/>
                <w:sz w:val="20"/>
                <w:szCs w:val="20"/>
              </w:rPr>
            </w:pPr>
          </w:p>
        </w:tc>
      </w:tr>
      <w:tr w:rsidR="001C432D" w:rsidRPr="001C432D" w14:paraId="30C58A0D" w14:textId="77777777" w:rsidTr="001C432D">
        <w:trPr>
          <w:trHeight w:val="315"/>
        </w:trPr>
        <w:tc>
          <w:tcPr>
            <w:tcW w:w="2520" w:type="dxa"/>
            <w:tcBorders>
              <w:top w:val="nil"/>
              <w:left w:val="nil"/>
              <w:right w:val="nil"/>
            </w:tcBorders>
            <w:shd w:val="clear" w:color="auto" w:fill="auto"/>
            <w:noWrap/>
            <w:vAlign w:val="bottom"/>
          </w:tcPr>
          <w:p w14:paraId="78AD64DC" w14:textId="77777777" w:rsidR="00487280" w:rsidRDefault="00487280" w:rsidP="001C432D">
            <w:pPr>
              <w:rPr>
                <w:rFonts w:ascii="Calibri" w:hAnsi="Calibri"/>
                <w:b/>
                <w:bCs/>
                <w:color w:val="FF0000"/>
                <w:sz w:val="20"/>
                <w:szCs w:val="20"/>
              </w:rPr>
            </w:pPr>
          </w:p>
          <w:p w14:paraId="2F034CCD" w14:textId="77777777" w:rsidR="001C432D" w:rsidRPr="001C432D" w:rsidRDefault="001C432D" w:rsidP="001C432D">
            <w:pPr>
              <w:rPr>
                <w:rFonts w:ascii="Calibri" w:hAnsi="Calibri"/>
                <w:b/>
                <w:bCs/>
                <w:color w:val="FF0000"/>
                <w:sz w:val="20"/>
                <w:szCs w:val="20"/>
              </w:rPr>
            </w:pPr>
            <w:r w:rsidRPr="001C432D">
              <w:rPr>
                <w:rFonts w:ascii="Calibri" w:hAnsi="Calibri"/>
                <w:b/>
                <w:bCs/>
                <w:color w:val="FF0000"/>
                <w:sz w:val="20"/>
                <w:szCs w:val="20"/>
              </w:rPr>
              <w:t>State Highway Patrol Dispatcher</w:t>
            </w:r>
          </w:p>
        </w:tc>
        <w:tc>
          <w:tcPr>
            <w:tcW w:w="4060" w:type="dxa"/>
            <w:tcBorders>
              <w:top w:val="nil"/>
              <w:left w:val="nil"/>
              <w:right w:val="nil"/>
            </w:tcBorders>
            <w:shd w:val="clear" w:color="auto" w:fill="auto"/>
            <w:noWrap/>
            <w:vAlign w:val="bottom"/>
          </w:tcPr>
          <w:p w14:paraId="2CA61822"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right w:val="nil"/>
            </w:tcBorders>
            <w:shd w:val="clear" w:color="auto" w:fill="auto"/>
            <w:noWrap/>
            <w:vAlign w:val="bottom"/>
          </w:tcPr>
          <w:p w14:paraId="7AF8AB03"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108CB08B" w14:textId="77777777" w:rsidTr="001C432D">
        <w:trPr>
          <w:trHeight w:val="315"/>
        </w:trPr>
        <w:tc>
          <w:tcPr>
            <w:tcW w:w="2520" w:type="dxa"/>
            <w:tcBorders>
              <w:top w:val="nil"/>
              <w:left w:val="nil"/>
              <w:right w:val="nil"/>
            </w:tcBorders>
            <w:shd w:val="clear" w:color="auto" w:fill="auto"/>
            <w:noWrap/>
            <w:vAlign w:val="bottom"/>
          </w:tcPr>
          <w:p w14:paraId="254DE738"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Contact Person:</w:t>
            </w:r>
          </w:p>
        </w:tc>
        <w:tc>
          <w:tcPr>
            <w:tcW w:w="4060" w:type="dxa"/>
            <w:tcBorders>
              <w:top w:val="nil"/>
              <w:left w:val="nil"/>
              <w:right w:val="nil"/>
            </w:tcBorders>
            <w:shd w:val="clear" w:color="auto" w:fill="auto"/>
            <w:noWrap/>
            <w:vAlign w:val="bottom"/>
          </w:tcPr>
          <w:p w14:paraId="38AC28A9"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top w:val="nil"/>
              <w:left w:val="nil"/>
              <w:right w:val="nil"/>
            </w:tcBorders>
            <w:shd w:val="clear" w:color="auto" w:fill="auto"/>
            <w:noWrap/>
            <w:vAlign w:val="bottom"/>
          </w:tcPr>
          <w:p w14:paraId="3FA0A2A7"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11F30B25" w14:textId="77777777" w:rsidTr="001C432D">
        <w:trPr>
          <w:trHeight w:val="315"/>
        </w:trPr>
        <w:tc>
          <w:tcPr>
            <w:tcW w:w="2520" w:type="dxa"/>
            <w:tcBorders>
              <w:top w:val="nil"/>
              <w:left w:val="nil"/>
              <w:right w:val="nil"/>
            </w:tcBorders>
            <w:shd w:val="clear" w:color="auto" w:fill="auto"/>
            <w:noWrap/>
            <w:vAlign w:val="bottom"/>
          </w:tcPr>
          <w:p w14:paraId="005D901A"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top w:val="nil"/>
              <w:left w:val="nil"/>
              <w:right w:val="nil"/>
            </w:tcBorders>
            <w:shd w:val="clear" w:color="auto" w:fill="auto"/>
            <w:noWrap/>
            <w:vAlign w:val="bottom"/>
          </w:tcPr>
          <w:p w14:paraId="206DF37D" w14:textId="77777777" w:rsidR="001C432D" w:rsidRPr="001C432D" w:rsidRDefault="001C432D" w:rsidP="001C432D">
            <w:pPr>
              <w:rPr>
                <w:rFonts w:ascii="Calibri" w:hAnsi="Calibri"/>
                <w:color w:val="FF0000"/>
                <w:sz w:val="20"/>
                <w:szCs w:val="20"/>
                <w:highlight w:val="yellow"/>
              </w:rPr>
            </w:pPr>
            <w:r w:rsidRPr="001C432D">
              <w:rPr>
                <w:rFonts w:ascii="Calibri" w:hAnsi="Calibri"/>
                <w:color w:val="FF0000"/>
                <w:sz w:val="20"/>
                <w:szCs w:val="20"/>
              </w:rPr>
              <w:t>850-617-2000</w:t>
            </w:r>
          </w:p>
        </w:tc>
        <w:tc>
          <w:tcPr>
            <w:tcW w:w="3515" w:type="dxa"/>
            <w:tcBorders>
              <w:top w:val="nil"/>
              <w:left w:val="nil"/>
              <w:right w:val="nil"/>
            </w:tcBorders>
            <w:shd w:val="clear" w:color="auto" w:fill="auto"/>
            <w:noWrap/>
            <w:vAlign w:val="bottom"/>
          </w:tcPr>
          <w:p w14:paraId="3522C52C"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7979E3EA" w14:textId="77777777" w:rsidTr="001C432D">
        <w:trPr>
          <w:trHeight w:val="315"/>
        </w:trPr>
        <w:tc>
          <w:tcPr>
            <w:tcW w:w="2520" w:type="dxa"/>
            <w:tcBorders>
              <w:left w:val="nil"/>
              <w:bottom w:val="single" w:sz="8" w:space="0" w:color="auto"/>
              <w:right w:val="nil"/>
            </w:tcBorders>
            <w:shd w:val="clear" w:color="auto" w:fill="auto"/>
            <w:noWrap/>
            <w:vAlign w:val="bottom"/>
          </w:tcPr>
          <w:p w14:paraId="33FF3BF8" w14:textId="77777777" w:rsidR="001C432D" w:rsidRPr="001C432D" w:rsidRDefault="001C432D" w:rsidP="001C432D">
            <w:pPr>
              <w:rPr>
                <w:rFonts w:ascii="Calibri" w:hAnsi="Calibri"/>
                <w:b/>
                <w:bCs/>
                <w:color w:val="FF0000"/>
                <w:sz w:val="20"/>
                <w:szCs w:val="20"/>
              </w:rPr>
            </w:pPr>
          </w:p>
        </w:tc>
        <w:tc>
          <w:tcPr>
            <w:tcW w:w="4060" w:type="dxa"/>
            <w:tcBorders>
              <w:left w:val="nil"/>
              <w:bottom w:val="single" w:sz="8" w:space="0" w:color="auto"/>
              <w:right w:val="nil"/>
            </w:tcBorders>
            <w:shd w:val="clear" w:color="auto" w:fill="auto"/>
            <w:noWrap/>
            <w:vAlign w:val="bottom"/>
          </w:tcPr>
          <w:p w14:paraId="61AC7567" w14:textId="77777777" w:rsidR="001C432D" w:rsidRPr="001C432D" w:rsidRDefault="001C432D" w:rsidP="001C432D">
            <w:pPr>
              <w:rPr>
                <w:rFonts w:ascii="Calibri" w:hAnsi="Calibri"/>
                <w:color w:val="FF0000"/>
                <w:sz w:val="20"/>
                <w:szCs w:val="20"/>
              </w:rPr>
            </w:pPr>
          </w:p>
        </w:tc>
        <w:tc>
          <w:tcPr>
            <w:tcW w:w="3515" w:type="dxa"/>
            <w:tcBorders>
              <w:left w:val="nil"/>
              <w:bottom w:val="single" w:sz="8" w:space="0" w:color="auto"/>
              <w:right w:val="nil"/>
            </w:tcBorders>
            <w:shd w:val="clear" w:color="auto" w:fill="auto"/>
            <w:noWrap/>
            <w:vAlign w:val="bottom"/>
          </w:tcPr>
          <w:p w14:paraId="3020E83B" w14:textId="77777777" w:rsidR="001C432D" w:rsidRPr="001C432D" w:rsidRDefault="001C432D" w:rsidP="001C432D">
            <w:pPr>
              <w:rPr>
                <w:rFonts w:ascii="Calibri" w:hAnsi="Calibri"/>
                <w:color w:val="FF0000"/>
                <w:sz w:val="20"/>
                <w:szCs w:val="20"/>
              </w:rPr>
            </w:pPr>
          </w:p>
        </w:tc>
      </w:tr>
      <w:tr w:rsidR="001C432D" w:rsidRPr="001C432D" w14:paraId="492AA093" w14:textId="77777777" w:rsidTr="001C432D">
        <w:trPr>
          <w:trHeight w:val="315"/>
        </w:trPr>
        <w:tc>
          <w:tcPr>
            <w:tcW w:w="2520" w:type="dxa"/>
            <w:tcBorders>
              <w:left w:val="nil"/>
              <w:right w:val="nil"/>
            </w:tcBorders>
            <w:shd w:val="clear" w:color="auto" w:fill="auto"/>
            <w:noWrap/>
            <w:vAlign w:val="bottom"/>
          </w:tcPr>
          <w:p w14:paraId="542988F5" w14:textId="77777777" w:rsidR="001C432D" w:rsidRPr="001C432D" w:rsidRDefault="001C432D" w:rsidP="001C432D">
            <w:pPr>
              <w:rPr>
                <w:rFonts w:ascii="Calibri" w:hAnsi="Calibri"/>
                <w:b/>
                <w:bCs/>
                <w:color w:val="FF0000"/>
                <w:sz w:val="20"/>
                <w:szCs w:val="20"/>
              </w:rPr>
            </w:pPr>
            <w:r w:rsidRPr="001C432D">
              <w:rPr>
                <w:rFonts w:ascii="Calibri" w:hAnsi="Calibri"/>
                <w:b/>
                <w:bCs/>
                <w:color w:val="FF0000"/>
                <w:sz w:val="20"/>
                <w:szCs w:val="20"/>
              </w:rPr>
              <w:t>State Watch Office</w:t>
            </w:r>
          </w:p>
        </w:tc>
        <w:tc>
          <w:tcPr>
            <w:tcW w:w="4060" w:type="dxa"/>
            <w:tcBorders>
              <w:left w:val="nil"/>
              <w:right w:val="nil"/>
            </w:tcBorders>
            <w:shd w:val="clear" w:color="auto" w:fill="auto"/>
            <w:noWrap/>
            <w:vAlign w:val="bottom"/>
          </w:tcPr>
          <w:p w14:paraId="58781012"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left w:val="nil"/>
              <w:right w:val="nil"/>
            </w:tcBorders>
            <w:shd w:val="clear" w:color="auto" w:fill="auto"/>
            <w:noWrap/>
            <w:vAlign w:val="bottom"/>
          </w:tcPr>
          <w:p w14:paraId="110D600E"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3D128539" w14:textId="77777777" w:rsidTr="001C432D">
        <w:trPr>
          <w:trHeight w:val="315"/>
        </w:trPr>
        <w:tc>
          <w:tcPr>
            <w:tcW w:w="2520" w:type="dxa"/>
            <w:tcBorders>
              <w:left w:val="nil"/>
              <w:right w:val="nil"/>
            </w:tcBorders>
            <w:shd w:val="clear" w:color="auto" w:fill="auto"/>
            <w:noWrap/>
            <w:vAlign w:val="bottom"/>
          </w:tcPr>
          <w:p w14:paraId="035EF6AE"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Contact Person:</w:t>
            </w:r>
          </w:p>
        </w:tc>
        <w:tc>
          <w:tcPr>
            <w:tcW w:w="4060" w:type="dxa"/>
            <w:tcBorders>
              <w:left w:val="nil"/>
              <w:right w:val="nil"/>
            </w:tcBorders>
            <w:shd w:val="clear" w:color="auto" w:fill="auto"/>
            <w:noWrap/>
            <w:vAlign w:val="bottom"/>
          </w:tcPr>
          <w:p w14:paraId="6D2A2B6E"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left w:val="nil"/>
              <w:right w:val="nil"/>
            </w:tcBorders>
            <w:shd w:val="clear" w:color="auto" w:fill="auto"/>
            <w:noWrap/>
            <w:vAlign w:val="bottom"/>
          </w:tcPr>
          <w:p w14:paraId="05D0F9F9"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277B2B56" w14:textId="77777777" w:rsidTr="001C432D">
        <w:trPr>
          <w:trHeight w:val="315"/>
        </w:trPr>
        <w:tc>
          <w:tcPr>
            <w:tcW w:w="2520" w:type="dxa"/>
            <w:tcBorders>
              <w:left w:val="nil"/>
              <w:right w:val="nil"/>
            </w:tcBorders>
            <w:shd w:val="clear" w:color="auto" w:fill="auto"/>
            <w:noWrap/>
            <w:vAlign w:val="bottom"/>
          </w:tcPr>
          <w:p w14:paraId="0A8DA54A"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left w:val="nil"/>
              <w:right w:val="nil"/>
            </w:tcBorders>
            <w:shd w:val="clear" w:color="auto" w:fill="auto"/>
            <w:noWrap/>
            <w:vAlign w:val="bottom"/>
          </w:tcPr>
          <w:p w14:paraId="770AC998" w14:textId="77777777" w:rsidR="001C432D" w:rsidRPr="001C432D" w:rsidRDefault="001C432D" w:rsidP="001C432D">
            <w:pPr>
              <w:rPr>
                <w:rFonts w:ascii="Calibri" w:hAnsi="Calibri"/>
                <w:color w:val="FF0000"/>
                <w:sz w:val="20"/>
                <w:szCs w:val="20"/>
                <w:highlight w:val="yellow"/>
              </w:rPr>
            </w:pPr>
            <w:r w:rsidRPr="001C432D">
              <w:rPr>
                <w:rFonts w:ascii="Calibri" w:hAnsi="Calibri"/>
                <w:color w:val="FF0000"/>
                <w:sz w:val="20"/>
                <w:szCs w:val="20"/>
              </w:rPr>
              <w:t>800-320-0519</w:t>
            </w:r>
          </w:p>
        </w:tc>
        <w:tc>
          <w:tcPr>
            <w:tcW w:w="3515" w:type="dxa"/>
            <w:tcBorders>
              <w:left w:val="nil"/>
              <w:right w:val="nil"/>
            </w:tcBorders>
            <w:shd w:val="clear" w:color="auto" w:fill="auto"/>
            <w:noWrap/>
            <w:vAlign w:val="bottom"/>
          </w:tcPr>
          <w:p w14:paraId="73E4B185"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850-320-0519</w:t>
            </w:r>
          </w:p>
        </w:tc>
      </w:tr>
      <w:tr w:rsidR="001C432D" w:rsidRPr="001C432D" w14:paraId="079901C9" w14:textId="77777777" w:rsidTr="001C432D">
        <w:trPr>
          <w:trHeight w:val="315"/>
        </w:trPr>
        <w:tc>
          <w:tcPr>
            <w:tcW w:w="2520" w:type="dxa"/>
            <w:tcBorders>
              <w:left w:val="nil"/>
              <w:bottom w:val="single" w:sz="8" w:space="0" w:color="auto"/>
              <w:right w:val="nil"/>
            </w:tcBorders>
            <w:shd w:val="clear" w:color="auto" w:fill="auto"/>
            <w:noWrap/>
            <w:vAlign w:val="bottom"/>
          </w:tcPr>
          <w:p w14:paraId="3B3A4B00" w14:textId="77777777" w:rsidR="001C432D" w:rsidRPr="001C432D" w:rsidRDefault="001C432D" w:rsidP="001C432D">
            <w:pPr>
              <w:rPr>
                <w:rFonts w:ascii="Calibri" w:hAnsi="Calibri"/>
                <w:b/>
                <w:bCs/>
                <w:color w:val="FF0000"/>
                <w:sz w:val="20"/>
                <w:szCs w:val="20"/>
              </w:rPr>
            </w:pPr>
          </w:p>
        </w:tc>
        <w:tc>
          <w:tcPr>
            <w:tcW w:w="4060" w:type="dxa"/>
            <w:tcBorders>
              <w:left w:val="nil"/>
              <w:bottom w:val="single" w:sz="8" w:space="0" w:color="auto"/>
              <w:right w:val="nil"/>
            </w:tcBorders>
            <w:shd w:val="clear" w:color="auto" w:fill="auto"/>
            <w:noWrap/>
            <w:vAlign w:val="bottom"/>
          </w:tcPr>
          <w:p w14:paraId="465C00C9" w14:textId="77777777" w:rsidR="001C432D" w:rsidRPr="001C432D" w:rsidRDefault="001C432D" w:rsidP="001C432D">
            <w:pPr>
              <w:rPr>
                <w:rFonts w:ascii="Calibri" w:hAnsi="Calibri"/>
                <w:color w:val="FF0000"/>
                <w:sz w:val="20"/>
                <w:szCs w:val="20"/>
              </w:rPr>
            </w:pPr>
          </w:p>
        </w:tc>
        <w:tc>
          <w:tcPr>
            <w:tcW w:w="3515" w:type="dxa"/>
            <w:tcBorders>
              <w:left w:val="nil"/>
              <w:bottom w:val="single" w:sz="8" w:space="0" w:color="auto"/>
              <w:right w:val="nil"/>
            </w:tcBorders>
            <w:shd w:val="clear" w:color="auto" w:fill="auto"/>
            <w:noWrap/>
            <w:vAlign w:val="bottom"/>
          </w:tcPr>
          <w:p w14:paraId="52970B4A" w14:textId="77777777" w:rsidR="001C432D" w:rsidRPr="001C432D" w:rsidRDefault="001C432D" w:rsidP="001C432D">
            <w:pPr>
              <w:rPr>
                <w:rFonts w:ascii="Calibri" w:hAnsi="Calibri"/>
                <w:color w:val="FF0000"/>
                <w:sz w:val="20"/>
                <w:szCs w:val="20"/>
              </w:rPr>
            </w:pPr>
          </w:p>
        </w:tc>
      </w:tr>
      <w:tr w:rsidR="001C432D" w:rsidRPr="001C432D" w14:paraId="45AE33BC" w14:textId="77777777" w:rsidTr="001C432D">
        <w:trPr>
          <w:trHeight w:val="315"/>
        </w:trPr>
        <w:tc>
          <w:tcPr>
            <w:tcW w:w="2520" w:type="dxa"/>
            <w:tcBorders>
              <w:left w:val="nil"/>
              <w:right w:val="nil"/>
            </w:tcBorders>
            <w:shd w:val="clear" w:color="auto" w:fill="auto"/>
            <w:noWrap/>
            <w:vAlign w:val="bottom"/>
          </w:tcPr>
          <w:p w14:paraId="13E61EB7" w14:textId="77777777" w:rsidR="001C432D" w:rsidRPr="001C432D" w:rsidRDefault="001C432D" w:rsidP="001C432D">
            <w:pPr>
              <w:rPr>
                <w:rFonts w:ascii="Calibri" w:hAnsi="Calibri"/>
                <w:b/>
                <w:bCs/>
                <w:color w:val="FF0000"/>
                <w:sz w:val="20"/>
                <w:szCs w:val="20"/>
              </w:rPr>
            </w:pPr>
            <w:r w:rsidRPr="001C432D">
              <w:rPr>
                <w:rFonts w:ascii="Calibri" w:hAnsi="Calibri"/>
                <w:b/>
                <w:bCs/>
                <w:color w:val="FF0000"/>
                <w:sz w:val="20"/>
                <w:szCs w:val="20"/>
              </w:rPr>
              <w:t>National Weather Service</w:t>
            </w:r>
          </w:p>
        </w:tc>
        <w:tc>
          <w:tcPr>
            <w:tcW w:w="4060" w:type="dxa"/>
            <w:tcBorders>
              <w:left w:val="nil"/>
              <w:right w:val="nil"/>
            </w:tcBorders>
            <w:shd w:val="clear" w:color="auto" w:fill="auto"/>
            <w:noWrap/>
            <w:vAlign w:val="bottom"/>
          </w:tcPr>
          <w:p w14:paraId="7E3509C6"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left w:val="nil"/>
              <w:right w:val="nil"/>
            </w:tcBorders>
            <w:shd w:val="clear" w:color="auto" w:fill="auto"/>
            <w:noWrap/>
            <w:vAlign w:val="bottom"/>
          </w:tcPr>
          <w:p w14:paraId="53C4F314"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73E3CC91" w14:textId="77777777" w:rsidTr="001C432D">
        <w:trPr>
          <w:trHeight w:val="315"/>
        </w:trPr>
        <w:tc>
          <w:tcPr>
            <w:tcW w:w="2520" w:type="dxa"/>
            <w:tcBorders>
              <w:left w:val="nil"/>
              <w:right w:val="nil"/>
            </w:tcBorders>
            <w:shd w:val="clear" w:color="auto" w:fill="auto"/>
            <w:noWrap/>
            <w:vAlign w:val="bottom"/>
          </w:tcPr>
          <w:p w14:paraId="47039B99"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Contact Person:</w:t>
            </w:r>
          </w:p>
        </w:tc>
        <w:tc>
          <w:tcPr>
            <w:tcW w:w="4060" w:type="dxa"/>
            <w:tcBorders>
              <w:left w:val="nil"/>
              <w:right w:val="nil"/>
            </w:tcBorders>
            <w:shd w:val="clear" w:color="auto" w:fill="auto"/>
            <w:noWrap/>
            <w:vAlign w:val="bottom"/>
          </w:tcPr>
          <w:p w14:paraId="7075106D" w14:textId="77777777" w:rsidR="001C432D" w:rsidRPr="001C432D" w:rsidRDefault="001C432D" w:rsidP="001C432D">
            <w:pPr>
              <w:rPr>
                <w:rFonts w:ascii="Calibri" w:hAnsi="Calibri"/>
                <w:color w:val="FF0000"/>
                <w:sz w:val="20"/>
                <w:szCs w:val="20"/>
                <w:highlight w:val="yellow"/>
              </w:rPr>
            </w:pPr>
            <w:r w:rsidRPr="001C432D">
              <w:rPr>
                <w:rFonts w:ascii="Calibri" w:hAnsi="Calibri"/>
                <w:color w:val="FF0000"/>
                <w:sz w:val="20"/>
                <w:szCs w:val="20"/>
              </w:rPr>
              <w:t>Lead Forecaster</w:t>
            </w:r>
          </w:p>
        </w:tc>
        <w:tc>
          <w:tcPr>
            <w:tcW w:w="3515" w:type="dxa"/>
            <w:tcBorders>
              <w:left w:val="nil"/>
              <w:right w:val="nil"/>
            </w:tcBorders>
            <w:shd w:val="clear" w:color="auto" w:fill="auto"/>
            <w:noWrap/>
            <w:vAlign w:val="bottom"/>
          </w:tcPr>
          <w:p w14:paraId="56040940"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72E86F1A" w14:textId="77777777" w:rsidTr="001C432D">
        <w:trPr>
          <w:trHeight w:val="315"/>
        </w:trPr>
        <w:tc>
          <w:tcPr>
            <w:tcW w:w="2520" w:type="dxa"/>
            <w:tcBorders>
              <w:left w:val="nil"/>
              <w:right w:val="nil"/>
            </w:tcBorders>
            <w:shd w:val="clear" w:color="auto" w:fill="auto"/>
            <w:noWrap/>
            <w:vAlign w:val="bottom"/>
          </w:tcPr>
          <w:p w14:paraId="052BBB3C"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left w:val="nil"/>
              <w:right w:val="nil"/>
            </w:tcBorders>
            <w:shd w:val="clear" w:color="auto" w:fill="auto"/>
            <w:noWrap/>
            <w:vAlign w:val="bottom"/>
          </w:tcPr>
          <w:p w14:paraId="79BA9747" w14:textId="77777777" w:rsidR="001C432D" w:rsidRPr="001C432D" w:rsidRDefault="001C432D" w:rsidP="001C432D">
            <w:pPr>
              <w:rPr>
                <w:rFonts w:ascii="Calibri" w:hAnsi="Calibri"/>
                <w:color w:val="FF0000"/>
                <w:sz w:val="20"/>
                <w:szCs w:val="20"/>
                <w:highlight w:val="yellow"/>
              </w:rPr>
            </w:pPr>
            <w:r w:rsidRPr="001C432D">
              <w:rPr>
                <w:rFonts w:ascii="Calibri" w:hAnsi="Calibri"/>
                <w:color w:val="FF0000"/>
                <w:sz w:val="20"/>
                <w:szCs w:val="20"/>
              </w:rPr>
              <w:t>850-942-8833</w:t>
            </w:r>
          </w:p>
        </w:tc>
        <w:tc>
          <w:tcPr>
            <w:tcW w:w="3515" w:type="dxa"/>
            <w:tcBorders>
              <w:left w:val="nil"/>
              <w:right w:val="nil"/>
            </w:tcBorders>
            <w:shd w:val="clear" w:color="auto" w:fill="auto"/>
            <w:noWrap/>
            <w:vAlign w:val="bottom"/>
          </w:tcPr>
          <w:p w14:paraId="064A7EA0"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75B7FF10" w14:textId="77777777" w:rsidTr="001C432D">
        <w:trPr>
          <w:trHeight w:val="315"/>
        </w:trPr>
        <w:tc>
          <w:tcPr>
            <w:tcW w:w="2520" w:type="dxa"/>
            <w:tcBorders>
              <w:left w:val="nil"/>
              <w:bottom w:val="single" w:sz="8" w:space="0" w:color="auto"/>
              <w:right w:val="nil"/>
            </w:tcBorders>
            <w:shd w:val="clear" w:color="auto" w:fill="auto"/>
            <w:noWrap/>
            <w:vAlign w:val="bottom"/>
          </w:tcPr>
          <w:p w14:paraId="59FB3460" w14:textId="77777777" w:rsidR="001C432D" w:rsidRPr="001C432D" w:rsidRDefault="001C432D" w:rsidP="001C432D">
            <w:pPr>
              <w:rPr>
                <w:rFonts w:ascii="Calibri" w:hAnsi="Calibri"/>
                <w:b/>
                <w:bCs/>
                <w:color w:val="FF0000"/>
                <w:sz w:val="20"/>
                <w:szCs w:val="20"/>
              </w:rPr>
            </w:pPr>
          </w:p>
        </w:tc>
        <w:tc>
          <w:tcPr>
            <w:tcW w:w="4060" w:type="dxa"/>
            <w:tcBorders>
              <w:left w:val="nil"/>
              <w:bottom w:val="single" w:sz="8" w:space="0" w:color="auto"/>
              <w:right w:val="nil"/>
            </w:tcBorders>
            <w:shd w:val="clear" w:color="auto" w:fill="auto"/>
            <w:noWrap/>
            <w:vAlign w:val="bottom"/>
          </w:tcPr>
          <w:p w14:paraId="15153180" w14:textId="77777777" w:rsidR="001C432D" w:rsidRPr="001C432D" w:rsidRDefault="001C432D" w:rsidP="001C432D">
            <w:pPr>
              <w:rPr>
                <w:rFonts w:ascii="Calibri" w:hAnsi="Calibri"/>
                <w:color w:val="FF0000"/>
                <w:sz w:val="20"/>
                <w:szCs w:val="20"/>
              </w:rPr>
            </w:pPr>
          </w:p>
        </w:tc>
        <w:tc>
          <w:tcPr>
            <w:tcW w:w="3515" w:type="dxa"/>
            <w:tcBorders>
              <w:left w:val="nil"/>
              <w:bottom w:val="single" w:sz="8" w:space="0" w:color="auto"/>
              <w:right w:val="nil"/>
            </w:tcBorders>
            <w:shd w:val="clear" w:color="auto" w:fill="auto"/>
            <w:noWrap/>
            <w:vAlign w:val="bottom"/>
          </w:tcPr>
          <w:p w14:paraId="6918C12E" w14:textId="77777777" w:rsidR="001C432D" w:rsidRPr="001C432D" w:rsidRDefault="001C432D" w:rsidP="001C432D">
            <w:pPr>
              <w:rPr>
                <w:rFonts w:ascii="Calibri" w:hAnsi="Calibri"/>
                <w:color w:val="FF0000"/>
                <w:sz w:val="20"/>
                <w:szCs w:val="20"/>
              </w:rPr>
            </w:pPr>
          </w:p>
        </w:tc>
      </w:tr>
      <w:tr w:rsidR="001C432D" w:rsidRPr="001C432D" w14:paraId="6AB30CB6" w14:textId="77777777" w:rsidTr="001C432D">
        <w:trPr>
          <w:trHeight w:val="315"/>
        </w:trPr>
        <w:tc>
          <w:tcPr>
            <w:tcW w:w="2520" w:type="dxa"/>
            <w:tcBorders>
              <w:left w:val="nil"/>
              <w:right w:val="nil"/>
            </w:tcBorders>
            <w:shd w:val="clear" w:color="auto" w:fill="auto"/>
            <w:noWrap/>
            <w:vAlign w:val="bottom"/>
          </w:tcPr>
          <w:p w14:paraId="2EC10498" w14:textId="77777777" w:rsidR="001C432D" w:rsidRPr="001C432D" w:rsidRDefault="001C432D" w:rsidP="001C432D">
            <w:pPr>
              <w:rPr>
                <w:rFonts w:ascii="Calibri" w:hAnsi="Calibri"/>
                <w:b/>
                <w:bCs/>
                <w:color w:val="FF0000"/>
                <w:sz w:val="20"/>
                <w:szCs w:val="20"/>
              </w:rPr>
            </w:pPr>
            <w:r w:rsidRPr="001C432D">
              <w:rPr>
                <w:rFonts w:ascii="Calibri" w:hAnsi="Calibri"/>
                <w:b/>
                <w:bCs/>
                <w:color w:val="FF0000"/>
                <w:sz w:val="20"/>
                <w:szCs w:val="20"/>
              </w:rPr>
              <w:t>Internal Contact</w:t>
            </w:r>
          </w:p>
        </w:tc>
        <w:tc>
          <w:tcPr>
            <w:tcW w:w="4060" w:type="dxa"/>
            <w:tcBorders>
              <w:left w:val="nil"/>
              <w:right w:val="nil"/>
            </w:tcBorders>
            <w:shd w:val="clear" w:color="auto" w:fill="auto"/>
            <w:noWrap/>
            <w:vAlign w:val="bottom"/>
          </w:tcPr>
          <w:p w14:paraId="3DDA17C1"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left w:val="nil"/>
              <w:right w:val="nil"/>
            </w:tcBorders>
            <w:shd w:val="clear" w:color="auto" w:fill="auto"/>
            <w:noWrap/>
            <w:vAlign w:val="bottom"/>
          </w:tcPr>
          <w:p w14:paraId="72CE2D76"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1E3D9C7A" w14:textId="77777777" w:rsidTr="001C432D">
        <w:trPr>
          <w:trHeight w:val="315"/>
        </w:trPr>
        <w:tc>
          <w:tcPr>
            <w:tcW w:w="2520" w:type="dxa"/>
            <w:tcBorders>
              <w:left w:val="nil"/>
              <w:right w:val="nil"/>
            </w:tcBorders>
            <w:shd w:val="clear" w:color="auto" w:fill="auto"/>
            <w:noWrap/>
            <w:vAlign w:val="bottom"/>
          </w:tcPr>
          <w:p w14:paraId="71FBA444"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Contact Person:</w:t>
            </w:r>
          </w:p>
        </w:tc>
        <w:tc>
          <w:tcPr>
            <w:tcW w:w="4060" w:type="dxa"/>
            <w:tcBorders>
              <w:left w:val="nil"/>
              <w:right w:val="nil"/>
            </w:tcBorders>
            <w:shd w:val="clear" w:color="auto" w:fill="auto"/>
            <w:noWrap/>
            <w:vAlign w:val="bottom"/>
          </w:tcPr>
          <w:p w14:paraId="5DD9B219"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left w:val="nil"/>
              <w:right w:val="nil"/>
            </w:tcBorders>
            <w:shd w:val="clear" w:color="auto" w:fill="auto"/>
            <w:noWrap/>
            <w:vAlign w:val="bottom"/>
          </w:tcPr>
          <w:p w14:paraId="03924A6B"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45435C22" w14:textId="77777777" w:rsidTr="001C432D">
        <w:trPr>
          <w:trHeight w:val="315"/>
        </w:trPr>
        <w:tc>
          <w:tcPr>
            <w:tcW w:w="2520" w:type="dxa"/>
            <w:tcBorders>
              <w:left w:val="nil"/>
              <w:right w:val="nil"/>
            </w:tcBorders>
            <w:shd w:val="clear" w:color="auto" w:fill="auto"/>
            <w:noWrap/>
            <w:vAlign w:val="bottom"/>
          </w:tcPr>
          <w:p w14:paraId="3CA8B13D"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left w:val="nil"/>
              <w:right w:val="nil"/>
            </w:tcBorders>
            <w:shd w:val="clear" w:color="auto" w:fill="auto"/>
            <w:noWrap/>
            <w:vAlign w:val="bottom"/>
          </w:tcPr>
          <w:p w14:paraId="2EA43E7D"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left w:val="nil"/>
              <w:right w:val="nil"/>
            </w:tcBorders>
            <w:shd w:val="clear" w:color="auto" w:fill="auto"/>
            <w:noWrap/>
            <w:vAlign w:val="bottom"/>
          </w:tcPr>
          <w:p w14:paraId="6DFE0644"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69DDA1DB" w14:textId="77777777" w:rsidTr="001C432D">
        <w:trPr>
          <w:trHeight w:val="315"/>
        </w:trPr>
        <w:tc>
          <w:tcPr>
            <w:tcW w:w="2520" w:type="dxa"/>
            <w:tcBorders>
              <w:left w:val="nil"/>
              <w:bottom w:val="single" w:sz="8" w:space="0" w:color="auto"/>
              <w:right w:val="nil"/>
            </w:tcBorders>
            <w:shd w:val="clear" w:color="auto" w:fill="auto"/>
            <w:noWrap/>
            <w:vAlign w:val="bottom"/>
          </w:tcPr>
          <w:p w14:paraId="443260E3" w14:textId="77777777" w:rsidR="001C432D" w:rsidRPr="001C432D" w:rsidRDefault="001C432D" w:rsidP="001C432D">
            <w:pPr>
              <w:rPr>
                <w:rFonts w:ascii="Calibri" w:hAnsi="Calibri"/>
                <w:b/>
                <w:bCs/>
                <w:color w:val="FF0000"/>
                <w:sz w:val="20"/>
                <w:szCs w:val="20"/>
              </w:rPr>
            </w:pPr>
          </w:p>
        </w:tc>
        <w:tc>
          <w:tcPr>
            <w:tcW w:w="4060" w:type="dxa"/>
            <w:tcBorders>
              <w:left w:val="nil"/>
              <w:bottom w:val="single" w:sz="8" w:space="0" w:color="auto"/>
              <w:right w:val="nil"/>
            </w:tcBorders>
            <w:shd w:val="clear" w:color="auto" w:fill="auto"/>
            <w:noWrap/>
            <w:vAlign w:val="bottom"/>
          </w:tcPr>
          <w:p w14:paraId="5BBBCAD1" w14:textId="77777777" w:rsidR="001C432D" w:rsidRPr="001C432D" w:rsidRDefault="001C432D" w:rsidP="001C432D">
            <w:pPr>
              <w:rPr>
                <w:rFonts w:ascii="Calibri" w:hAnsi="Calibri"/>
                <w:color w:val="FF0000"/>
                <w:sz w:val="20"/>
                <w:szCs w:val="20"/>
              </w:rPr>
            </w:pPr>
          </w:p>
        </w:tc>
        <w:tc>
          <w:tcPr>
            <w:tcW w:w="3515" w:type="dxa"/>
            <w:tcBorders>
              <w:left w:val="nil"/>
              <w:bottom w:val="single" w:sz="8" w:space="0" w:color="auto"/>
              <w:right w:val="nil"/>
            </w:tcBorders>
            <w:shd w:val="clear" w:color="auto" w:fill="auto"/>
            <w:noWrap/>
            <w:vAlign w:val="bottom"/>
          </w:tcPr>
          <w:p w14:paraId="4E609269" w14:textId="77777777" w:rsidR="001C432D" w:rsidRPr="001C432D" w:rsidRDefault="001C432D" w:rsidP="001C432D">
            <w:pPr>
              <w:rPr>
                <w:rFonts w:ascii="Calibri" w:hAnsi="Calibri"/>
                <w:color w:val="FF0000"/>
                <w:sz w:val="20"/>
                <w:szCs w:val="20"/>
              </w:rPr>
            </w:pPr>
          </w:p>
        </w:tc>
      </w:tr>
      <w:tr w:rsidR="001C432D" w:rsidRPr="001C432D" w14:paraId="7CDD1765" w14:textId="77777777" w:rsidTr="001C432D">
        <w:trPr>
          <w:trHeight w:val="315"/>
        </w:trPr>
        <w:tc>
          <w:tcPr>
            <w:tcW w:w="2520" w:type="dxa"/>
            <w:tcBorders>
              <w:left w:val="nil"/>
              <w:right w:val="nil"/>
            </w:tcBorders>
            <w:shd w:val="clear" w:color="auto" w:fill="auto"/>
            <w:noWrap/>
            <w:vAlign w:val="bottom"/>
          </w:tcPr>
          <w:p w14:paraId="769734FC" w14:textId="77777777" w:rsidR="001C432D" w:rsidRPr="001C432D" w:rsidRDefault="001C432D" w:rsidP="001C432D">
            <w:pPr>
              <w:rPr>
                <w:rFonts w:ascii="Calibri" w:hAnsi="Calibri"/>
                <w:b/>
                <w:bCs/>
                <w:color w:val="FF0000"/>
                <w:sz w:val="20"/>
                <w:szCs w:val="20"/>
              </w:rPr>
            </w:pPr>
            <w:r w:rsidRPr="001C432D">
              <w:rPr>
                <w:rFonts w:ascii="Calibri" w:hAnsi="Calibri"/>
                <w:b/>
                <w:bCs/>
                <w:color w:val="FF0000"/>
                <w:sz w:val="20"/>
                <w:szCs w:val="20"/>
              </w:rPr>
              <w:t>Internal Contact</w:t>
            </w:r>
          </w:p>
        </w:tc>
        <w:tc>
          <w:tcPr>
            <w:tcW w:w="4060" w:type="dxa"/>
            <w:tcBorders>
              <w:left w:val="nil"/>
              <w:right w:val="nil"/>
            </w:tcBorders>
            <w:shd w:val="clear" w:color="auto" w:fill="auto"/>
            <w:noWrap/>
            <w:vAlign w:val="bottom"/>
          </w:tcPr>
          <w:p w14:paraId="21D88D01"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left w:val="nil"/>
              <w:right w:val="nil"/>
            </w:tcBorders>
            <w:shd w:val="clear" w:color="auto" w:fill="auto"/>
            <w:noWrap/>
            <w:vAlign w:val="bottom"/>
          </w:tcPr>
          <w:p w14:paraId="0BA610BF"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042A6290" w14:textId="77777777" w:rsidTr="001C432D">
        <w:trPr>
          <w:trHeight w:val="315"/>
        </w:trPr>
        <w:tc>
          <w:tcPr>
            <w:tcW w:w="2520" w:type="dxa"/>
            <w:tcBorders>
              <w:left w:val="nil"/>
              <w:right w:val="nil"/>
            </w:tcBorders>
            <w:shd w:val="clear" w:color="auto" w:fill="auto"/>
            <w:noWrap/>
            <w:vAlign w:val="bottom"/>
          </w:tcPr>
          <w:p w14:paraId="48D77DBE"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Contact Person:</w:t>
            </w:r>
          </w:p>
        </w:tc>
        <w:tc>
          <w:tcPr>
            <w:tcW w:w="4060" w:type="dxa"/>
            <w:tcBorders>
              <w:left w:val="nil"/>
              <w:right w:val="nil"/>
            </w:tcBorders>
            <w:shd w:val="clear" w:color="auto" w:fill="auto"/>
            <w:noWrap/>
            <w:vAlign w:val="bottom"/>
          </w:tcPr>
          <w:p w14:paraId="0DFFCC33"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left w:val="nil"/>
              <w:right w:val="nil"/>
            </w:tcBorders>
            <w:shd w:val="clear" w:color="auto" w:fill="auto"/>
            <w:noWrap/>
            <w:vAlign w:val="bottom"/>
          </w:tcPr>
          <w:p w14:paraId="294982C4"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57EC9280" w14:textId="77777777" w:rsidTr="001C432D">
        <w:trPr>
          <w:trHeight w:val="315"/>
        </w:trPr>
        <w:tc>
          <w:tcPr>
            <w:tcW w:w="2520" w:type="dxa"/>
            <w:tcBorders>
              <w:left w:val="nil"/>
              <w:right w:val="nil"/>
            </w:tcBorders>
            <w:shd w:val="clear" w:color="auto" w:fill="auto"/>
            <w:noWrap/>
            <w:vAlign w:val="bottom"/>
          </w:tcPr>
          <w:p w14:paraId="6913DB1E" w14:textId="77777777" w:rsidR="001C432D" w:rsidRPr="001C432D" w:rsidRDefault="001C432D" w:rsidP="001C432D">
            <w:pPr>
              <w:rPr>
                <w:rFonts w:ascii="Calibri" w:hAnsi="Calibri"/>
                <w:color w:val="FF0000"/>
                <w:sz w:val="20"/>
                <w:szCs w:val="20"/>
              </w:rPr>
            </w:pPr>
            <w:r w:rsidRPr="001C432D">
              <w:rPr>
                <w:rFonts w:ascii="Calibri" w:hAnsi="Calibri"/>
                <w:color w:val="FF0000"/>
                <w:sz w:val="20"/>
                <w:szCs w:val="20"/>
              </w:rPr>
              <w:t>Phone Number:</w:t>
            </w:r>
          </w:p>
        </w:tc>
        <w:tc>
          <w:tcPr>
            <w:tcW w:w="4060" w:type="dxa"/>
            <w:tcBorders>
              <w:left w:val="nil"/>
              <w:right w:val="nil"/>
            </w:tcBorders>
            <w:shd w:val="clear" w:color="auto" w:fill="auto"/>
            <w:noWrap/>
            <w:vAlign w:val="bottom"/>
          </w:tcPr>
          <w:p w14:paraId="39C9FF91" w14:textId="77777777" w:rsidR="001C432D" w:rsidRPr="001C432D" w:rsidRDefault="001C432D" w:rsidP="001C432D">
            <w:pPr>
              <w:rPr>
                <w:rFonts w:ascii="Calibri" w:hAnsi="Calibri"/>
                <w:color w:val="FF0000"/>
                <w:sz w:val="20"/>
                <w:szCs w:val="20"/>
                <w:highlight w:val="yellow"/>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c>
          <w:tcPr>
            <w:tcW w:w="3515" w:type="dxa"/>
            <w:tcBorders>
              <w:left w:val="nil"/>
              <w:right w:val="nil"/>
            </w:tcBorders>
            <w:shd w:val="clear" w:color="auto" w:fill="auto"/>
            <w:noWrap/>
            <w:vAlign w:val="bottom"/>
          </w:tcPr>
          <w:p w14:paraId="155E2636" w14:textId="77777777" w:rsidR="001C432D" w:rsidRPr="001C432D" w:rsidRDefault="001C432D" w:rsidP="001C432D">
            <w:pPr>
              <w:rPr>
                <w:rFonts w:ascii="Calibri" w:hAnsi="Calibri"/>
                <w:color w:val="FF0000"/>
                <w:sz w:val="20"/>
                <w:szCs w:val="20"/>
              </w:rPr>
            </w:pPr>
            <w:r w:rsidRPr="00636F86">
              <w:rPr>
                <w:rFonts w:ascii="Calibri" w:hAnsi="Calibri"/>
                <w:color w:val="FF0000"/>
                <w:sz w:val="20"/>
                <w:szCs w:val="20"/>
                <w:highlight w:val="lightGray"/>
              </w:rPr>
              <w:fldChar w:fldCharType="begin">
                <w:ffData>
                  <w:name w:val="Text559"/>
                  <w:enabled/>
                  <w:calcOnExit w:val="0"/>
                  <w:textInput>
                    <w:default w:val="_____________________________"/>
                  </w:textInput>
                </w:ffData>
              </w:fldChar>
            </w:r>
            <w:r w:rsidRPr="00636F86">
              <w:rPr>
                <w:rFonts w:ascii="Calibri" w:hAnsi="Calibri"/>
                <w:color w:val="FF0000"/>
                <w:sz w:val="20"/>
                <w:szCs w:val="20"/>
                <w:highlight w:val="lightGray"/>
              </w:rPr>
              <w:instrText xml:space="preserve"> FORMTEXT </w:instrText>
            </w:r>
            <w:r w:rsidRPr="00636F86">
              <w:rPr>
                <w:rFonts w:ascii="Calibri" w:hAnsi="Calibri"/>
                <w:color w:val="FF0000"/>
                <w:sz w:val="20"/>
                <w:szCs w:val="20"/>
                <w:highlight w:val="lightGray"/>
              </w:rPr>
            </w:r>
            <w:r w:rsidRPr="00636F86">
              <w:rPr>
                <w:rFonts w:ascii="Calibri" w:hAnsi="Calibri"/>
                <w:color w:val="FF0000"/>
                <w:sz w:val="20"/>
                <w:szCs w:val="20"/>
                <w:highlight w:val="lightGray"/>
              </w:rPr>
              <w:fldChar w:fldCharType="separate"/>
            </w:r>
            <w:r w:rsidRPr="00636F86">
              <w:rPr>
                <w:rFonts w:ascii="Calibri" w:hAnsi="Calibri"/>
                <w:noProof/>
                <w:color w:val="FF0000"/>
                <w:sz w:val="20"/>
                <w:szCs w:val="20"/>
                <w:highlight w:val="lightGray"/>
              </w:rPr>
              <w:t>_____________________________</w:t>
            </w:r>
            <w:r w:rsidRPr="00636F86">
              <w:rPr>
                <w:rFonts w:ascii="Calibri" w:hAnsi="Calibri"/>
                <w:color w:val="FF0000"/>
                <w:sz w:val="20"/>
                <w:szCs w:val="20"/>
                <w:highlight w:val="lightGray"/>
              </w:rPr>
              <w:fldChar w:fldCharType="end"/>
            </w:r>
          </w:p>
        </w:tc>
      </w:tr>
      <w:tr w:rsidR="001C432D" w:rsidRPr="001C432D" w14:paraId="41CBEAD2" w14:textId="77777777" w:rsidTr="001C432D">
        <w:trPr>
          <w:trHeight w:val="315"/>
        </w:trPr>
        <w:tc>
          <w:tcPr>
            <w:tcW w:w="2520" w:type="dxa"/>
            <w:tcBorders>
              <w:left w:val="nil"/>
              <w:bottom w:val="single" w:sz="8" w:space="0" w:color="auto"/>
              <w:right w:val="nil"/>
            </w:tcBorders>
            <w:shd w:val="clear" w:color="auto" w:fill="auto"/>
            <w:noWrap/>
            <w:vAlign w:val="bottom"/>
          </w:tcPr>
          <w:p w14:paraId="29BD0AC6" w14:textId="77777777" w:rsidR="001C432D" w:rsidRPr="001C432D" w:rsidRDefault="001C432D" w:rsidP="001C432D">
            <w:pPr>
              <w:rPr>
                <w:rFonts w:ascii="Calibri" w:hAnsi="Calibri"/>
                <w:color w:val="FF0000"/>
                <w:sz w:val="20"/>
                <w:szCs w:val="20"/>
              </w:rPr>
            </w:pPr>
          </w:p>
        </w:tc>
        <w:tc>
          <w:tcPr>
            <w:tcW w:w="4060" w:type="dxa"/>
            <w:tcBorders>
              <w:left w:val="nil"/>
              <w:bottom w:val="single" w:sz="8" w:space="0" w:color="auto"/>
              <w:right w:val="nil"/>
            </w:tcBorders>
            <w:shd w:val="clear" w:color="auto" w:fill="auto"/>
            <w:noWrap/>
            <w:vAlign w:val="bottom"/>
          </w:tcPr>
          <w:p w14:paraId="54531257" w14:textId="77777777" w:rsidR="001C432D" w:rsidRPr="001C432D" w:rsidRDefault="001C432D" w:rsidP="001C432D">
            <w:pPr>
              <w:rPr>
                <w:rFonts w:ascii="Calibri" w:hAnsi="Calibri"/>
                <w:color w:val="FF0000"/>
                <w:sz w:val="20"/>
                <w:szCs w:val="20"/>
              </w:rPr>
            </w:pPr>
          </w:p>
        </w:tc>
        <w:tc>
          <w:tcPr>
            <w:tcW w:w="3515" w:type="dxa"/>
            <w:tcBorders>
              <w:left w:val="nil"/>
              <w:bottom w:val="single" w:sz="8" w:space="0" w:color="auto"/>
              <w:right w:val="nil"/>
            </w:tcBorders>
            <w:shd w:val="clear" w:color="auto" w:fill="auto"/>
            <w:noWrap/>
            <w:vAlign w:val="bottom"/>
          </w:tcPr>
          <w:p w14:paraId="11F3673B" w14:textId="77777777" w:rsidR="001C432D" w:rsidRPr="001C432D" w:rsidRDefault="001C432D" w:rsidP="001C432D">
            <w:pPr>
              <w:rPr>
                <w:rFonts w:ascii="Calibri" w:hAnsi="Calibri"/>
                <w:color w:val="FF0000"/>
                <w:sz w:val="20"/>
                <w:szCs w:val="20"/>
              </w:rPr>
            </w:pPr>
          </w:p>
        </w:tc>
      </w:tr>
    </w:tbl>
    <w:p w14:paraId="46FC5075" w14:textId="77777777" w:rsidR="00487280" w:rsidRPr="00D90C80" w:rsidRDefault="00487280" w:rsidP="00D90C80">
      <w:pPr>
        <w:pStyle w:val="Heading1"/>
        <w:jc w:val="center"/>
        <w:rPr>
          <w:b w:val="0"/>
        </w:rPr>
      </w:pPr>
    </w:p>
    <w:p w14:paraId="58A76DFF" w14:textId="77777777" w:rsidR="00487280" w:rsidRDefault="00487280" w:rsidP="002B0570">
      <w:pPr>
        <w:pStyle w:val="Heading1"/>
      </w:pPr>
    </w:p>
    <w:p w14:paraId="2A33B325" w14:textId="77777777" w:rsidR="00487280" w:rsidRDefault="00487280" w:rsidP="002B0570">
      <w:pPr>
        <w:pStyle w:val="Heading1"/>
      </w:pPr>
    </w:p>
    <w:p w14:paraId="1C6C4E50" w14:textId="77777777" w:rsidR="00487280" w:rsidRDefault="00487280" w:rsidP="002B0570">
      <w:pPr>
        <w:pStyle w:val="Heading1"/>
      </w:pPr>
    </w:p>
    <w:p w14:paraId="02050B90" w14:textId="77777777" w:rsidR="00487280" w:rsidRDefault="00487280" w:rsidP="002B0570">
      <w:pPr>
        <w:pStyle w:val="Heading1"/>
      </w:pPr>
    </w:p>
    <w:p w14:paraId="16994525" w14:textId="77777777" w:rsidR="00487280" w:rsidRDefault="00487280" w:rsidP="002B0570">
      <w:pPr>
        <w:pStyle w:val="Heading1"/>
      </w:pPr>
    </w:p>
    <w:p w14:paraId="10FE47E8" w14:textId="77777777" w:rsidR="00487280" w:rsidRDefault="00487280" w:rsidP="002B0570">
      <w:pPr>
        <w:pStyle w:val="Heading1"/>
      </w:pPr>
    </w:p>
    <w:p w14:paraId="061940E3" w14:textId="77777777" w:rsidR="00487280" w:rsidRDefault="00487280" w:rsidP="002B0570">
      <w:pPr>
        <w:pStyle w:val="Heading1"/>
      </w:pPr>
    </w:p>
    <w:p w14:paraId="11DB0162" w14:textId="77777777" w:rsidR="00487280" w:rsidRDefault="00487280" w:rsidP="002B0570">
      <w:pPr>
        <w:pStyle w:val="Heading1"/>
      </w:pPr>
    </w:p>
    <w:p w14:paraId="19D0D9EE" w14:textId="77777777" w:rsidR="00487280" w:rsidRDefault="00487280" w:rsidP="002B0570">
      <w:pPr>
        <w:pStyle w:val="Heading1"/>
      </w:pPr>
    </w:p>
    <w:p w14:paraId="7C454451" w14:textId="77777777" w:rsidR="00487280" w:rsidRDefault="00487280" w:rsidP="002B0570">
      <w:pPr>
        <w:pStyle w:val="Heading1"/>
      </w:pPr>
    </w:p>
    <w:p w14:paraId="085AD4DC" w14:textId="77777777" w:rsidR="00487280" w:rsidRDefault="00487280" w:rsidP="002B0570">
      <w:pPr>
        <w:pStyle w:val="Heading1"/>
      </w:pPr>
    </w:p>
    <w:p w14:paraId="1FA4B219" w14:textId="77777777" w:rsidR="00487280" w:rsidRDefault="00487280" w:rsidP="002B0570">
      <w:pPr>
        <w:pStyle w:val="Heading1"/>
      </w:pPr>
    </w:p>
    <w:p w14:paraId="0C512913" w14:textId="77777777" w:rsidR="00487280" w:rsidRDefault="00487280" w:rsidP="002B0570">
      <w:pPr>
        <w:pStyle w:val="Heading1"/>
      </w:pPr>
    </w:p>
    <w:p w14:paraId="20A17607" w14:textId="77777777" w:rsidR="00487280" w:rsidRDefault="00487280" w:rsidP="002B0570">
      <w:pPr>
        <w:pStyle w:val="Heading1"/>
      </w:pPr>
    </w:p>
    <w:p w14:paraId="6D399FE4" w14:textId="77777777" w:rsidR="00487280" w:rsidRDefault="00487280" w:rsidP="002B0570">
      <w:pPr>
        <w:pStyle w:val="Heading1"/>
      </w:pPr>
    </w:p>
    <w:p w14:paraId="56B7D441" w14:textId="77777777" w:rsidR="00487280" w:rsidRDefault="00487280" w:rsidP="002B0570">
      <w:pPr>
        <w:pStyle w:val="Heading1"/>
      </w:pPr>
    </w:p>
    <w:p w14:paraId="6556A724" w14:textId="77777777" w:rsidR="00487280" w:rsidRDefault="00487280" w:rsidP="002B0570">
      <w:pPr>
        <w:pStyle w:val="Heading1"/>
      </w:pPr>
    </w:p>
    <w:p w14:paraId="4856EEA3" w14:textId="77777777" w:rsidR="00487280" w:rsidRDefault="00487280" w:rsidP="002B0570">
      <w:pPr>
        <w:pStyle w:val="Heading1"/>
      </w:pPr>
    </w:p>
    <w:p w14:paraId="4A0DC5E5" w14:textId="77777777" w:rsidR="00D90C80" w:rsidRDefault="00D90C80" w:rsidP="002B0570">
      <w:pPr>
        <w:pStyle w:val="Heading1"/>
      </w:pPr>
    </w:p>
    <w:p w14:paraId="0D6DC480" w14:textId="77777777" w:rsidR="00D90C80" w:rsidRDefault="00D90C80" w:rsidP="002B0570">
      <w:pPr>
        <w:pStyle w:val="Heading1"/>
      </w:pPr>
    </w:p>
    <w:p w14:paraId="471821F7" w14:textId="77777777" w:rsidR="00D90C80" w:rsidRDefault="00D90C80" w:rsidP="002B0570">
      <w:pPr>
        <w:pStyle w:val="Heading1"/>
      </w:pPr>
    </w:p>
    <w:p w14:paraId="03DBD4CE" w14:textId="77777777" w:rsidR="00D90C80" w:rsidRDefault="00D90C80" w:rsidP="002B0570">
      <w:pPr>
        <w:pStyle w:val="Heading1"/>
      </w:pPr>
    </w:p>
    <w:p w14:paraId="237F8EAC" w14:textId="77777777" w:rsidR="00D90C80" w:rsidRDefault="00D90C80" w:rsidP="00487280">
      <w:pPr>
        <w:spacing w:line="288" w:lineRule="auto"/>
        <w:jc w:val="both"/>
        <w:rPr>
          <w:i/>
        </w:rPr>
      </w:pPr>
    </w:p>
    <w:p w14:paraId="6F9119EC" w14:textId="77777777" w:rsidR="00D90C80" w:rsidRDefault="00D90C80" w:rsidP="00D90C80">
      <w:pPr>
        <w:pStyle w:val="Heading1"/>
      </w:pPr>
    </w:p>
    <w:p w14:paraId="08A1B68F" w14:textId="420B1116" w:rsidR="00D90C80" w:rsidRPr="00CF0A43" w:rsidRDefault="00D90C80" w:rsidP="00CF0A43">
      <w:pPr>
        <w:pStyle w:val="Heading1"/>
        <w:spacing w:after="240"/>
      </w:pPr>
      <w:bookmarkStart w:id="42" w:name="_Toc312836314"/>
      <w:r w:rsidRPr="00BD536E">
        <w:t xml:space="preserve">Section </w:t>
      </w:r>
      <w:r>
        <w:t>2.4</w:t>
      </w:r>
      <w:r w:rsidRPr="00BD536E">
        <w:t xml:space="preserve"> </w:t>
      </w:r>
      <w:r>
        <w:t xml:space="preserve">Dam Owner’s </w:t>
      </w:r>
      <w:r w:rsidRPr="00BD536E">
        <w:t xml:space="preserve">Organization and </w:t>
      </w:r>
      <w:r>
        <w:t xml:space="preserve">Roles and </w:t>
      </w:r>
      <w:r w:rsidRPr="00BD536E">
        <w:t>Responsibilities</w:t>
      </w:r>
      <w:bookmarkEnd w:id="42"/>
    </w:p>
    <w:p w14:paraId="7CC49E7F" w14:textId="7C932433" w:rsidR="00487280" w:rsidRPr="00CF0A43" w:rsidRDefault="00F2431A" w:rsidP="00CF0A43">
      <w:pPr>
        <w:spacing w:after="240" w:line="288" w:lineRule="auto"/>
        <w:jc w:val="both"/>
        <w:rPr>
          <w:iCs/>
        </w:rPr>
      </w:pPr>
      <w:r w:rsidRPr="00546BE6">
        <w:rPr>
          <w:iCs/>
        </w:rPr>
        <w:t>Note to</w:t>
      </w:r>
      <w:r w:rsidR="00426E25" w:rsidRPr="00546BE6">
        <w:rPr>
          <w:iCs/>
        </w:rPr>
        <w:t xml:space="preserve"> </w:t>
      </w:r>
      <w:r w:rsidR="007A265E" w:rsidRPr="00546BE6">
        <w:rPr>
          <w:b/>
          <w:bCs/>
          <w:iCs/>
        </w:rPr>
        <w:t>DAM OWNER</w:t>
      </w:r>
      <w:r w:rsidRPr="00546BE6">
        <w:rPr>
          <w:iCs/>
        </w:rPr>
        <w:t>: I</w:t>
      </w:r>
      <w:r w:rsidR="000965ED" w:rsidRPr="00546BE6">
        <w:rPr>
          <w:iCs/>
        </w:rPr>
        <w:t>dentify the internal organization</w:t>
      </w:r>
      <w:r w:rsidRPr="00546BE6">
        <w:rPr>
          <w:iCs/>
        </w:rPr>
        <w:t xml:space="preserve"> structure and </w:t>
      </w:r>
      <w:r w:rsidR="000965ED" w:rsidRPr="00546BE6">
        <w:rPr>
          <w:iCs/>
        </w:rPr>
        <w:t xml:space="preserve">dam safety personnel, </w:t>
      </w:r>
      <w:proofErr w:type="gramStart"/>
      <w:r w:rsidR="000965ED" w:rsidRPr="00546BE6">
        <w:rPr>
          <w:iCs/>
        </w:rPr>
        <w:t>roles</w:t>
      </w:r>
      <w:proofErr w:type="gramEnd"/>
      <w:r w:rsidR="000965ED" w:rsidRPr="00546BE6">
        <w:rPr>
          <w:iCs/>
        </w:rPr>
        <w:t xml:space="preserve"> and responsibilities</w:t>
      </w:r>
      <w:r w:rsidRPr="00546BE6">
        <w:rPr>
          <w:iCs/>
        </w:rPr>
        <w:t xml:space="preserve"> in this section</w:t>
      </w:r>
      <w:r w:rsidR="000965ED" w:rsidRPr="00546BE6">
        <w:rPr>
          <w:iCs/>
        </w:rPr>
        <w:t>.</w:t>
      </w:r>
    </w:p>
    <w:p w14:paraId="1E017682" w14:textId="77777777" w:rsidR="00D94843" w:rsidRPr="00D94843" w:rsidRDefault="00D94843" w:rsidP="00487280">
      <w:pPr>
        <w:spacing w:line="360" w:lineRule="auto"/>
        <w:ind w:left="720"/>
        <w:jc w:val="both"/>
        <w:rPr>
          <w:color w:val="FF0000"/>
          <w:sz w:val="20"/>
          <w:szCs w:val="20"/>
        </w:rPr>
      </w:pPr>
      <w:r w:rsidRPr="00D94843">
        <w:rPr>
          <w:color w:val="FF0000"/>
          <w:sz w:val="20"/>
          <w:szCs w:val="20"/>
        </w:rPr>
        <w:t>The following is the internal organizational structure, with roles and responsibilities defined for personnel involved in the implementation of the EAP:</w:t>
      </w:r>
    </w:p>
    <w:p w14:paraId="392C232E" w14:textId="77777777" w:rsidR="006861F3" w:rsidRDefault="002162AA" w:rsidP="002162AA">
      <w:pPr>
        <w:jc w:val="center"/>
      </w:pPr>
      <w:r>
        <w:br w:type="page"/>
      </w:r>
    </w:p>
    <w:p w14:paraId="779B8166" w14:textId="59B61572" w:rsidR="0077410D" w:rsidRPr="00CF0A43" w:rsidRDefault="0077410D" w:rsidP="00CF0A43">
      <w:pPr>
        <w:pStyle w:val="Title"/>
        <w:spacing w:after="240"/>
        <w:jc w:val="left"/>
      </w:pPr>
      <w:bookmarkStart w:id="43" w:name="_Toc312836315"/>
      <w:r>
        <w:lastRenderedPageBreak/>
        <w:t xml:space="preserve">Section </w:t>
      </w:r>
      <w:r w:rsidR="005942C6">
        <w:t>3</w:t>
      </w:r>
      <w:r w:rsidR="004A7742">
        <w:t>.0</w:t>
      </w:r>
      <w:r w:rsidR="0086098E">
        <w:t xml:space="preserve"> </w:t>
      </w:r>
      <w:r>
        <w:t>Expected Actions</w:t>
      </w:r>
      <w:bookmarkEnd w:id="43"/>
    </w:p>
    <w:p w14:paraId="1B665C4C" w14:textId="41F2231B" w:rsidR="001E17C8" w:rsidRDefault="0077410D" w:rsidP="00CF0A43">
      <w:pPr>
        <w:spacing w:after="240" w:line="288" w:lineRule="auto"/>
        <w:jc w:val="both"/>
      </w:pPr>
      <w:r>
        <w:t xml:space="preserve">This section should discuss actions at the dam to </w:t>
      </w:r>
      <w:r w:rsidR="006861F3">
        <w:t xml:space="preserve">remedy an </w:t>
      </w:r>
      <w:r w:rsidR="0065307D">
        <w:t>observed situation</w:t>
      </w:r>
      <w:r w:rsidR="006861F3">
        <w:t xml:space="preserve"> or </w:t>
      </w:r>
      <w:r>
        <w:t>prevent or delay failure after an e</w:t>
      </w:r>
      <w:r w:rsidR="002662B0">
        <w:t>vent</w:t>
      </w:r>
      <w:r>
        <w:t xml:space="preserve"> is first discovered. These actions should only be undertaken under the direction of the </w:t>
      </w:r>
      <w:r w:rsidR="00D96CD7" w:rsidRPr="00546BE6">
        <w:rPr>
          <w:b/>
          <w:bCs/>
        </w:rPr>
        <w:t>DAM OWNER’S</w:t>
      </w:r>
      <w:r w:rsidR="001E17C8">
        <w:t xml:space="preserve"> engineer</w:t>
      </w:r>
      <w:r w:rsidR="006861F3">
        <w:t xml:space="preserve"> or technical representative</w:t>
      </w:r>
      <w:r w:rsidR="001E17C8">
        <w:t>. Because of uncertainties about their effectiveness, preventative actions are usually carried out at the same time as notification of an impending failure.</w:t>
      </w:r>
    </w:p>
    <w:p w14:paraId="42DA6E41" w14:textId="4D4FA28D" w:rsidR="001E17C8" w:rsidRDefault="001E17C8" w:rsidP="00CF0A43">
      <w:pPr>
        <w:spacing w:after="240" w:line="288" w:lineRule="auto"/>
        <w:jc w:val="both"/>
      </w:pPr>
      <w:r>
        <w:t xml:space="preserve">The EAP should identify ways of preparing for an emergency, increasing response readiness in a </w:t>
      </w:r>
      <w:proofErr w:type="gramStart"/>
      <w:r>
        <w:t>uniform</w:t>
      </w:r>
      <w:proofErr w:type="gramEnd"/>
      <w:r>
        <w:t xml:space="preserve"> and coordinated manner, and helping to reduce the effects of a dam failure. The goal is maximum readiness to respond in minimum time.</w:t>
      </w:r>
    </w:p>
    <w:p w14:paraId="1FEF0741" w14:textId="6F0069BC" w:rsidR="000D119F" w:rsidRPr="00E36826" w:rsidRDefault="001E17C8" w:rsidP="00CF0A43">
      <w:pPr>
        <w:spacing w:after="240" w:line="288" w:lineRule="auto"/>
        <w:jc w:val="both"/>
      </w:pPr>
      <w:r>
        <w:t xml:space="preserve">The EAP should categorize potential emergencies into conditions and identify specific actions to reduce the possibility of either </w:t>
      </w:r>
      <w:r w:rsidR="006861F3">
        <w:t>under reacting or overreacting. A l</w:t>
      </w:r>
      <w:r>
        <w:t xml:space="preserve">ist </w:t>
      </w:r>
      <w:r w:rsidR="006861F3">
        <w:t xml:space="preserve">of </w:t>
      </w:r>
      <w:r>
        <w:t>anticipated situations an</w:t>
      </w:r>
      <w:r w:rsidR="00384EBF">
        <w:t>d appropriate responses</w:t>
      </w:r>
      <w:r w:rsidR="008131B5">
        <w:t xml:space="preserve"> is provided in Table 3.1: </w:t>
      </w:r>
      <w:r w:rsidR="006861F3" w:rsidRPr="008131B5">
        <w:rPr>
          <w:i/>
        </w:rPr>
        <w:t>Typical Remedial Actions</w:t>
      </w:r>
      <w:r w:rsidR="006861F3">
        <w:t xml:space="preserve">, in Section 3.1 </w:t>
      </w:r>
      <w:r w:rsidR="006861F3" w:rsidRPr="006861F3">
        <w:rPr>
          <w:i/>
        </w:rPr>
        <w:t>Unusual Event Level</w:t>
      </w:r>
      <w:r w:rsidR="00384EBF">
        <w:t>.</w:t>
      </w:r>
    </w:p>
    <w:p w14:paraId="0CF41797" w14:textId="4D1BEC2B" w:rsidR="00AB6C54" w:rsidRPr="00CF0A43" w:rsidRDefault="00AB6C54" w:rsidP="00CF0A43">
      <w:pPr>
        <w:pStyle w:val="Heading1"/>
        <w:spacing w:after="240"/>
        <w:jc w:val="both"/>
      </w:pPr>
      <w:bookmarkStart w:id="44" w:name="_Toc312836316"/>
      <w:r w:rsidRPr="000D119F">
        <w:t xml:space="preserve">Section </w:t>
      </w:r>
      <w:r>
        <w:t>3.1</w:t>
      </w:r>
      <w:r w:rsidRPr="000D119F">
        <w:t xml:space="preserve"> Unusual </w:t>
      </w:r>
      <w:r>
        <w:t>Event Level</w:t>
      </w:r>
      <w:bookmarkEnd w:id="44"/>
    </w:p>
    <w:p w14:paraId="3D39565F" w14:textId="62083E00" w:rsidR="00AB6C54" w:rsidRDefault="00AB6C54" w:rsidP="00CF0A43">
      <w:pPr>
        <w:spacing w:after="240" w:line="288" w:lineRule="auto"/>
        <w:jc w:val="both"/>
      </w:pPr>
      <w:r>
        <w:t xml:space="preserve">Under this condition, the emergency situation is slowly developing. This event level is described in </w:t>
      </w:r>
      <w:r w:rsidRPr="008131B5">
        <w:t xml:space="preserve">Section 1.2 </w:t>
      </w:r>
      <w:r w:rsidRPr="008131B5">
        <w:rPr>
          <w:i/>
        </w:rPr>
        <w:t>Event Level Determination</w:t>
      </w:r>
      <w:r>
        <w:t>. An example of a situation and general response is included below.</w:t>
      </w:r>
    </w:p>
    <w:p w14:paraId="5BB35F37" w14:textId="77777777" w:rsidR="00AB6C54" w:rsidRDefault="00AB6C54" w:rsidP="008E19D0">
      <w:pPr>
        <w:numPr>
          <w:ilvl w:val="0"/>
          <w:numId w:val="9"/>
        </w:numPr>
        <w:spacing w:after="40" w:line="288" w:lineRule="auto"/>
        <w:jc w:val="both"/>
      </w:pPr>
      <w:r>
        <w:rPr>
          <w:i/>
        </w:rPr>
        <w:t>Situation</w:t>
      </w:r>
      <w:r>
        <w:t>: A problem has been detected at the dam which requires monitoring or action to repair or correct.</w:t>
      </w:r>
    </w:p>
    <w:p w14:paraId="0B589F9E" w14:textId="77777777" w:rsidR="00AB6C54" w:rsidRDefault="00AB6C54" w:rsidP="008E19D0">
      <w:pPr>
        <w:numPr>
          <w:ilvl w:val="0"/>
          <w:numId w:val="9"/>
        </w:numPr>
        <w:spacing w:after="40" w:line="288" w:lineRule="auto"/>
        <w:jc w:val="both"/>
      </w:pPr>
      <w:r w:rsidRPr="00DE5A0B">
        <w:rPr>
          <w:i/>
        </w:rPr>
        <w:t>Response</w:t>
      </w:r>
      <w:r>
        <w:t xml:space="preserve">: At this time, the distress condition is manageable by dam personnel. An Unusual Event Level will continue until the problem is corrected, or it progresses rapidly to a possible dam failure situation (corresponding to a Watch Event Level, as described in </w:t>
      </w:r>
      <w:r w:rsidRPr="008B6942">
        <w:t xml:space="preserve">Section 1.2 </w:t>
      </w:r>
      <w:r w:rsidRPr="008B6942">
        <w:rPr>
          <w:i/>
        </w:rPr>
        <w:t>Event Level Determination</w:t>
      </w:r>
      <w:r>
        <w:t>).</w:t>
      </w:r>
    </w:p>
    <w:p w14:paraId="61F033AF" w14:textId="77777777" w:rsidR="00AB6C54" w:rsidRDefault="00AB6C54" w:rsidP="00AB6C54">
      <w:pPr>
        <w:spacing w:after="120" w:line="288" w:lineRule="auto"/>
        <w:jc w:val="both"/>
      </w:pPr>
      <w:r>
        <w:t xml:space="preserve">The following </w:t>
      </w:r>
      <w:r w:rsidR="008629EB">
        <w:t>Template</w:t>
      </w:r>
      <w:r>
        <w:t xml:space="preserve"> paragraphs provide guidance for the </w:t>
      </w:r>
      <w:r w:rsidRPr="00CF0A43">
        <w:rPr>
          <w:b/>
          <w:bCs/>
        </w:rPr>
        <w:t>DAM OWNER</w:t>
      </w:r>
      <w:r>
        <w:t xml:space="preserve"> in filling out the blanks in this section of the </w:t>
      </w:r>
      <w:r w:rsidR="008629EB">
        <w:t>Template</w:t>
      </w:r>
      <w:r>
        <w:t>.</w:t>
      </w:r>
    </w:p>
    <w:p w14:paraId="56FB9EC2" w14:textId="77777777" w:rsidR="00CD029F" w:rsidRPr="00CF0A43" w:rsidRDefault="00CD029F" w:rsidP="00CD029F">
      <w:pPr>
        <w:spacing w:line="360" w:lineRule="auto"/>
        <w:ind w:left="720"/>
      </w:pPr>
      <w:r w:rsidRPr="00CF0A43">
        <w:rPr>
          <w:color w:val="FF0000"/>
          <w:sz w:val="22"/>
          <w:szCs w:val="22"/>
        </w:rPr>
        <w:t>In this condition, the situation is slowly developing. The following actions should be taken:</w:t>
      </w:r>
    </w:p>
    <w:p w14:paraId="0E065EAF" w14:textId="3D94CAA2" w:rsidR="00AB6C54" w:rsidRPr="00CF0A43" w:rsidRDefault="00AB6C54" w:rsidP="008E19D0">
      <w:pPr>
        <w:numPr>
          <w:ilvl w:val="0"/>
          <w:numId w:val="15"/>
        </w:numPr>
        <w:spacing w:line="360" w:lineRule="auto"/>
        <w:jc w:val="both"/>
        <w:rPr>
          <w:color w:val="FF0000"/>
          <w:sz w:val="20"/>
          <w:szCs w:val="20"/>
        </w:rPr>
      </w:pPr>
      <w:r w:rsidRPr="00CF0A43">
        <w:rPr>
          <w:color w:val="FF0000"/>
          <w:sz w:val="20"/>
          <w:szCs w:val="20"/>
        </w:rPr>
        <w:t xml:space="preserve">If </w:t>
      </w:r>
      <w:r w:rsidRPr="00CF0A43">
        <w:rPr>
          <w:highlight w:val="yellow"/>
        </w:rPr>
        <w:t>(INSERT DAM OWNER OR DAM OWNER’S REPRESENTATIVE)</w:t>
      </w:r>
      <w:r w:rsidRPr="00CF0A43">
        <w:rPr>
          <w:color w:val="FF0000"/>
        </w:rPr>
        <w:t xml:space="preserve"> </w:t>
      </w:r>
      <w:r w:rsidRPr="00CF0A43">
        <w:rPr>
          <w:color w:val="FF0000"/>
          <w:sz w:val="20"/>
          <w:szCs w:val="20"/>
        </w:rPr>
        <w:t>becomes aware of a situation at the dam and they determine that the event level is an Unusual Event, call according to the Event Level Notification chart (Figure 2.1: Unusual Event Level Notification).</w:t>
      </w:r>
      <w:r w:rsidR="00A34972" w:rsidRPr="00CF0A43">
        <w:rPr>
          <w:color w:val="FF0000"/>
          <w:sz w:val="20"/>
          <w:szCs w:val="20"/>
        </w:rPr>
        <w:t xml:space="preserve"> </w:t>
      </w:r>
    </w:p>
    <w:p w14:paraId="16623B6F" w14:textId="19A5D5CB" w:rsidR="00F72C50" w:rsidRPr="00CF0A43" w:rsidRDefault="00AB6C54" w:rsidP="00CF0A43">
      <w:pPr>
        <w:numPr>
          <w:ilvl w:val="0"/>
          <w:numId w:val="15"/>
        </w:numPr>
        <w:spacing w:before="120" w:after="120" w:line="360" w:lineRule="auto"/>
        <w:jc w:val="both"/>
        <w:rPr>
          <w:color w:val="FF0000"/>
          <w:sz w:val="20"/>
          <w:szCs w:val="20"/>
        </w:rPr>
      </w:pPr>
      <w:r w:rsidRPr="00CF0A43">
        <w:rPr>
          <w:highlight w:val="yellow"/>
        </w:rPr>
        <w:t>(INSERT NAME OF DAM OWNER OR DAM OWNER’S REPRESENTATIVE)</w:t>
      </w:r>
      <w:r w:rsidRPr="00CF0A43">
        <w:rPr>
          <w:color w:val="FF0000"/>
        </w:rPr>
        <w:t xml:space="preserve"> </w:t>
      </w:r>
      <w:r w:rsidRPr="00CF0A43">
        <w:rPr>
          <w:color w:val="FF0000"/>
          <w:sz w:val="20"/>
          <w:szCs w:val="20"/>
        </w:rPr>
        <w:t>should inspect the dam. At a minimum, inspect the full length of the upstream slope, crest, downstream toe, and downstream slope. Also, check the reservoir area, abutments, and downstream channel for signs of changing conditions.</w:t>
      </w:r>
      <w:r w:rsidR="00A34972" w:rsidRPr="00CF0A43">
        <w:rPr>
          <w:color w:val="FF0000"/>
          <w:sz w:val="20"/>
          <w:szCs w:val="20"/>
        </w:rPr>
        <w:t xml:space="preserve"> </w:t>
      </w:r>
      <w:r w:rsidRPr="00CF0A43">
        <w:rPr>
          <w:color w:val="FF0000"/>
          <w:sz w:val="20"/>
          <w:szCs w:val="20"/>
        </w:rPr>
        <w:t>Refer to Table 3.1: Typical Remedial Actions for a list of conditions and specific actions.</w:t>
      </w:r>
    </w:p>
    <w:p w14:paraId="518ED0A3" w14:textId="77777777" w:rsidR="00AB6C54" w:rsidRPr="00CF0A43" w:rsidRDefault="00AB6C54" w:rsidP="008E19D0">
      <w:pPr>
        <w:numPr>
          <w:ilvl w:val="0"/>
          <w:numId w:val="15"/>
        </w:numPr>
        <w:spacing w:before="120" w:line="360" w:lineRule="auto"/>
        <w:jc w:val="both"/>
        <w:rPr>
          <w:color w:val="FF0000"/>
          <w:sz w:val="20"/>
          <w:szCs w:val="20"/>
        </w:rPr>
      </w:pPr>
      <w:r w:rsidRPr="00CF0A43">
        <w:rPr>
          <w:color w:val="FF0000"/>
          <w:sz w:val="20"/>
          <w:szCs w:val="20"/>
        </w:rPr>
        <w:t xml:space="preserve">If increased seepage, erosion, cracking, or settlement is observed, immediately report the observed conditions to </w:t>
      </w:r>
      <w:r w:rsidRPr="00CF0A43">
        <w:rPr>
          <w:highlight w:val="yellow"/>
        </w:rPr>
        <w:t>(INSERT NAME OF DAM OWNER OR DAM OWNER’S REPRESENTATIVE)</w:t>
      </w:r>
      <w:r w:rsidRPr="00CF0A43">
        <w:rPr>
          <w:color w:val="FF0000"/>
          <w:sz w:val="20"/>
          <w:szCs w:val="20"/>
        </w:rPr>
        <w:t xml:space="preserve"> and </w:t>
      </w:r>
      <w:r w:rsidRPr="00CF0A43">
        <w:rPr>
          <w:highlight w:val="yellow"/>
        </w:rPr>
        <w:t>(INSERT NAME OF DAM OWNER’S ENGINEER)</w:t>
      </w:r>
      <w:r w:rsidRPr="00CF0A43">
        <w:rPr>
          <w:color w:val="FF0000"/>
        </w:rPr>
        <w:t>;</w:t>
      </w:r>
      <w:r w:rsidRPr="00CF0A43">
        <w:rPr>
          <w:color w:val="FF0000"/>
          <w:sz w:val="20"/>
          <w:szCs w:val="20"/>
        </w:rPr>
        <w:t xml:space="preserve"> refer to Table 1.1: Event Level </w:t>
      </w:r>
      <w:r w:rsidRPr="00CF0A43">
        <w:rPr>
          <w:color w:val="FF0000"/>
          <w:sz w:val="20"/>
          <w:szCs w:val="20"/>
        </w:rPr>
        <w:lastRenderedPageBreak/>
        <w:t>Determination Guidance Table, Section 1.3 in determining the appropriate event level for the new condition and recommended actions.</w:t>
      </w:r>
    </w:p>
    <w:p w14:paraId="6EE6E9B5" w14:textId="5A125D2B" w:rsidR="00AB6C54" w:rsidRPr="00CF0A43" w:rsidRDefault="00AB6C54" w:rsidP="008E19D0">
      <w:pPr>
        <w:numPr>
          <w:ilvl w:val="0"/>
          <w:numId w:val="15"/>
        </w:numPr>
        <w:spacing w:before="120" w:line="360" w:lineRule="auto"/>
        <w:jc w:val="both"/>
        <w:rPr>
          <w:color w:val="FF0000"/>
          <w:sz w:val="20"/>
          <w:szCs w:val="20"/>
        </w:rPr>
      </w:pPr>
      <w:r w:rsidRPr="00CF0A43">
        <w:rPr>
          <w:color w:val="FF0000"/>
          <w:sz w:val="20"/>
          <w:szCs w:val="20"/>
        </w:rPr>
        <w:t>Record all calls, information, observations, and actions taken on Appendix B-2:</w:t>
      </w:r>
      <w:r w:rsidRPr="00CF0A43">
        <w:rPr>
          <w:b/>
          <w:color w:val="FF0000"/>
          <w:sz w:val="20"/>
          <w:szCs w:val="20"/>
        </w:rPr>
        <w:t xml:space="preserve"> </w:t>
      </w:r>
      <w:r w:rsidRPr="00CF0A43">
        <w:rPr>
          <w:color w:val="FF0000"/>
          <w:sz w:val="20"/>
          <w:szCs w:val="20"/>
        </w:rPr>
        <w:t>Action Event Log.</w:t>
      </w:r>
      <w:r w:rsidR="00A34972" w:rsidRPr="00CF0A43">
        <w:rPr>
          <w:color w:val="FF0000"/>
          <w:sz w:val="20"/>
          <w:szCs w:val="20"/>
        </w:rPr>
        <w:t xml:space="preserve"> </w:t>
      </w:r>
      <w:r w:rsidRPr="00CF0A43">
        <w:rPr>
          <w:color w:val="FF0000"/>
          <w:sz w:val="20"/>
          <w:szCs w:val="20"/>
        </w:rPr>
        <w:t>Following the termination of the event, complete Appendix B-3:</w:t>
      </w:r>
      <w:r w:rsidRPr="00CF0A43">
        <w:rPr>
          <w:b/>
          <w:color w:val="FF0000"/>
          <w:sz w:val="20"/>
          <w:szCs w:val="20"/>
        </w:rPr>
        <w:t xml:space="preserve"> </w:t>
      </w:r>
      <w:r w:rsidRPr="00CF0A43">
        <w:rPr>
          <w:color w:val="FF0000"/>
          <w:sz w:val="20"/>
          <w:szCs w:val="20"/>
        </w:rPr>
        <w:t>Dam Event Situation Report</w:t>
      </w:r>
      <w:r w:rsidRPr="00CF0A43">
        <w:rPr>
          <w:b/>
          <w:color w:val="FF0000"/>
          <w:sz w:val="20"/>
          <w:szCs w:val="20"/>
        </w:rPr>
        <w:t>.</w:t>
      </w:r>
      <w:r w:rsidR="00A34972" w:rsidRPr="00CF0A43">
        <w:rPr>
          <w:b/>
          <w:color w:val="FF0000"/>
          <w:sz w:val="20"/>
          <w:szCs w:val="20"/>
        </w:rPr>
        <w:t xml:space="preserve"> </w:t>
      </w:r>
      <w:r w:rsidRPr="00CF0A43">
        <w:rPr>
          <w:color w:val="FF0000"/>
          <w:sz w:val="20"/>
          <w:szCs w:val="20"/>
        </w:rPr>
        <w:t>Note the time of changing conditions. Document the situation with photographs and video, if possible.</w:t>
      </w:r>
    </w:p>
    <w:p w14:paraId="2BA0C58F" w14:textId="77777777" w:rsidR="00AB6C54" w:rsidRPr="00CF0A43" w:rsidRDefault="00AB6C54" w:rsidP="001C0176">
      <w:pPr>
        <w:jc w:val="both"/>
        <w:rPr>
          <w:rFonts w:ascii="Times" w:hAnsi="Times"/>
          <w:bCs/>
        </w:rPr>
      </w:pPr>
    </w:p>
    <w:p w14:paraId="51C7BBB7" w14:textId="64892656" w:rsidR="00AB6C54" w:rsidRPr="00CF0A43" w:rsidRDefault="00AB6C54" w:rsidP="00AB6C54">
      <w:pPr>
        <w:jc w:val="both"/>
        <w:rPr>
          <w:rFonts w:ascii="Times" w:hAnsi="Times"/>
          <w:bCs/>
        </w:rPr>
      </w:pPr>
      <w:r w:rsidRPr="00CF0A43">
        <w:rPr>
          <w:rFonts w:ascii="Times" w:hAnsi="Times"/>
          <w:bCs/>
        </w:rPr>
        <w:t>Note to DAM OWNER:</w:t>
      </w:r>
      <w:r w:rsidR="00A34972" w:rsidRPr="00CF0A43">
        <w:rPr>
          <w:rFonts w:ascii="Times" w:hAnsi="Times"/>
          <w:bCs/>
        </w:rPr>
        <w:t xml:space="preserve"> </w:t>
      </w:r>
      <w:r w:rsidRPr="00CF0A43">
        <w:rPr>
          <w:rFonts w:ascii="Times" w:hAnsi="Times"/>
          <w:bCs/>
        </w:rPr>
        <w:t xml:space="preserve">Table 3.1 </w:t>
      </w:r>
      <w:r w:rsidR="008549F7" w:rsidRPr="00CF0A43">
        <w:rPr>
          <w:rFonts w:ascii="Times" w:hAnsi="Times"/>
          <w:bCs/>
        </w:rPr>
        <w:t xml:space="preserve">Typical Remedial Actions </w:t>
      </w:r>
      <w:r w:rsidRPr="00CF0A43">
        <w:rPr>
          <w:rFonts w:ascii="Times" w:hAnsi="Times"/>
          <w:bCs/>
        </w:rPr>
        <w:t>should be included in its entirety and augmented with site specific categories and actions, as appropriate</w:t>
      </w:r>
      <w:r w:rsidR="00CF0A43">
        <w:rPr>
          <w:rFonts w:ascii="Times" w:hAnsi="Times"/>
          <w:bCs/>
        </w:rPr>
        <w:t>.</w:t>
      </w:r>
    </w:p>
    <w:p w14:paraId="7679413B" w14:textId="77777777" w:rsidR="00AB6C54" w:rsidRPr="00AB6C54" w:rsidRDefault="00AB6C54" w:rsidP="001C0176">
      <w:pPr>
        <w:jc w:val="both"/>
        <w:rPr>
          <w:rFonts w:ascii="Times" w:hAnsi="Times"/>
          <w:bCs/>
        </w:rPr>
      </w:pPr>
    </w:p>
    <w:tbl>
      <w:tblPr>
        <w:tblpPr w:leftFromText="180" w:rightFromText="180" w:vertAnchor="page" w:horzAnchor="margin" w:tblpXSpec="center" w:tblpY="1801"/>
        <w:tblW w:w="9800" w:type="dxa"/>
        <w:tblLayout w:type="fixed"/>
        <w:tblCellMar>
          <w:left w:w="0" w:type="dxa"/>
          <w:right w:w="0" w:type="dxa"/>
        </w:tblCellMar>
        <w:tblLook w:val="0000" w:firstRow="0" w:lastRow="0" w:firstColumn="0" w:lastColumn="0" w:noHBand="0" w:noVBand="0"/>
      </w:tblPr>
      <w:tblGrid>
        <w:gridCol w:w="2510"/>
        <w:gridCol w:w="7290"/>
      </w:tblGrid>
      <w:tr w:rsidR="008368A9" w:rsidRPr="00AB6C54" w14:paraId="2F320650" w14:textId="77777777" w:rsidTr="00260D6A">
        <w:trPr>
          <w:trHeight w:val="442"/>
        </w:trPr>
        <w:tc>
          <w:tcPr>
            <w:tcW w:w="2510" w:type="dxa"/>
            <w:tcBorders>
              <w:top w:val="single" w:sz="6" w:space="0" w:color="000000"/>
              <w:left w:val="single" w:sz="6" w:space="0" w:color="000000"/>
              <w:right w:val="single" w:sz="6" w:space="0" w:color="000000"/>
            </w:tcBorders>
            <w:tcMar>
              <w:top w:w="80" w:type="dxa"/>
              <w:left w:w="80" w:type="dxa"/>
              <w:bottom w:w="80" w:type="dxa"/>
              <w:right w:w="80" w:type="dxa"/>
            </w:tcMar>
            <w:vAlign w:val="center"/>
          </w:tcPr>
          <w:p w14:paraId="24C867E6" w14:textId="77777777" w:rsidR="008368A9" w:rsidRPr="00AB6C54" w:rsidRDefault="008368A9" w:rsidP="00260D6A">
            <w:pPr>
              <w:suppressAutoHyphens/>
              <w:autoSpaceDE w:val="0"/>
              <w:autoSpaceDN w:val="0"/>
              <w:adjustRightInd w:val="0"/>
              <w:jc w:val="center"/>
              <w:textAlignment w:val="center"/>
              <w:rPr>
                <w:b/>
                <w:bCs/>
                <w:color w:val="FF0000"/>
                <w:sz w:val="20"/>
                <w:szCs w:val="20"/>
              </w:rPr>
            </w:pPr>
            <w:r w:rsidRPr="00AB6C54">
              <w:rPr>
                <w:b/>
                <w:bCs/>
                <w:color w:val="FF0000"/>
                <w:sz w:val="20"/>
                <w:szCs w:val="20"/>
              </w:rPr>
              <w:lastRenderedPageBreak/>
              <w:t>Condition</w:t>
            </w:r>
          </w:p>
        </w:tc>
        <w:tc>
          <w:tcPr>
            <w:tcW w:w="7290" w:type="dxa"/>
            <w:tcBorders>
              <w:top w:val="single" w:sz="6" w:space="0" w:color="000000"/>
              <w:left w:val="single" w:sz="6" w:space="0" w:color="000000"/>
              <w:right w:val="single" w:sz="6" w:space="0" w:color="000000"/>
            </w:tcBorders>
            <w:tcMar>
              <w:top w:w="80" w:type="dxa"/>
              <w:left w:w="80" w:type="dxa"/>
              <w:bottom w:w="80" w:type="dxa"/>
              <w:right w:w="80" w:type="dxa"/>
            </w:tcMar>
            <w:vAlign w:val="center"/>
          </w:tcPr>
          <w:p w14:paraId="3746B8F3" w14:textId="77777777" w:rsidR="008368A9" w:rsidRPr="00AB6C54" w:rsidRDefault="008368A9" w:rsidP="00260D6A">
            <w:pPr>
              <w:suppressAutoHyphens/>
              <w:autoSpaceDE w:val="0"/>
              <w:autoSpaceDN w:val="0"/>
              <w:adjustRightInd w:val="0"/>
              <w:jc w:val="center"/>
              <w:textAlignment w:val="center"/>
              <w:rPr>
                <w:b/>
                <w:bCs/>
                <w:color w:val="FF0000"/>
                <w:sz w:val="20"/>
                <w:szCs w:val="20"/>
              </w:rPr>
            </w:pPr>
            <w:r w:rsidRPr="00AB6C54">
              <w:rPr>
                <w:b/>
                <w:bCs/>
                <w:color w:val="FF0000"/>
                <w:sz w:val="20"/>
                <w:szCs w:val="20"/>
              </w:rPr>
              <w:t>Recommended Actions</w:t>
            </w:r>
          </w:p>
        </w:tc>
      </w:tr>
      <w:tr w:rsidR="00CF0A43" w:rsidRPr="00AB6C54" w14:paraId="2B7884D0" w14:textId="77777777" w:rsidTr="00CF4A22">
        <w:trPr>
          <w:trHeight w:val="1955"/>
        </w:trPr>
        <w:tc>
          <w:tcPr>
            <w:tcW w:w="2510" w:type="dxa"/>
            <w:tcBorders>
              <w:top w:val="single" w:sz="6" w:space="0" w:color="000000"/>
              <w:left w:val="single" w:sz="6" w:space="0" w:color="000000"/>
              <w:right w:val="single" w:sz="6" w:space="0" w:color="000000"/>
            </w:tcBorders>
            <w:tcMar>
              <w:top w:w="160" w:type="dxa"/>
              <w:left w:w="80" w:type="dxa"/>
              <w:bottom w:w="160" w:type="dxa"/>
              <w:right w:w="80" w:type="dxa"/>
            </w:tcMar>
          </w:tcPr>
          <w:p w14:paraId="2D290235" w14:textId="73D3BA3A" w:rsidR="00CF0A43" w:rsidRDefault="00CF0A43" w:rsidP="00260D6A">
            <w:pPr>
              <w:spacing w:before="120" w:line="360" w:lineRule="auto"/>
              <w:rPr>
                <w:b/>
                <w:color w:val="FF0000"/>
                <w:sz w:val="20"/>
                <w:szCs w:val="20"/>
              </w:rPr>
            </w:pPr>
            <w:r>
              <w:rPr>
                <w:b/>
                <w:color w:val="FF0000"/>
                <w:sz w:val="20"/>
                <w:szCs w:val="20"/>
              </w:rPr>
              <w:br/>
            </w:r>
            <w:r>
              <w:rPr>
                <w:b/>
                <w:color w:val="FF0000"/>
                <w:sz w:val="20"/>
                <w:szCs w:val="20"/>
              </w:rPr>
              <w:br/>
            </w:r>
            <w:r w:rsidRPr="00AB6C54">
              <w:rPr>
                <w:b/>
                <w:color w:val="FF0000"/>
                <w:sz w:val="20"/>
                <w:szCs w:val="20"/>
              </w:rPr>
              <w:t>Embankment Overtopping</w:t>
            </w:r>
          </w:p>
          <w:p w14:paraId="19466840" w14:textId="77777777" w:rsidR="00CF0A43" w:rsidRPr="00AB6C54" w:rsidRDefault="00CF0A43" w:rsidP="00260D6A">
            <w:pPr>
              <w:spacing w:before="120" w:line="360" w:lineRule="auto"/>
              <w:rPr>
                <w:color w:val="FF0000"/>
                <w:sz w:val="20"/>
                <w:szCs w:val="20"/>
              </w:rPr>
            </w:pPr>
          </w:p>
        </w:tc>
        <w:tc>
          <w:tcPr>
            <w:tcW w:w="7290" w:type="dxa"/>
            <w:tcBorders>
              <w:top w:val="single" w:sz="6" w:space="0" w:color="000000"/>
              <w:left w:val="single" w:sz="6" w:space="0" w:color="000000"/>
              <w:right w:val="single" w:sz="6" w:space="0" w:color="000000"/>
            </w:tcBorders>
            <w:tcMar>
              <w:top w:w="160" w:type="dxa"/>
              <w:left w:w="80" w:type="dxa"/>
              <w:bottom w:w="160" w:type="dxa"/>
              <w:right w:w="80" w:type="dxa"/>
            </w:tcMar>
          </w:tcPr>
          <w:p w14:paraId="014A0871" w14:textId="77777777" w:rsidR="00CF0A43" w:rsidRPr="00AB6C54" w:rsidRDefault="00CF0A43" w:rsidP="00260D6A">
            <w:pPr>
              <w:numPr>
                <w:ilvl w:val="0"/>
                <w:numId w:val="47"/>
              </w:numPr>
              <w:tabs>
                <w:tab w:val="left" w:pos="110"/>
              </w:tabs>
              <w:spacing w:before="120"/>
              <w:ind w:right="280"/>
              <w:jc w:val="both"/>
              <w:rPr>
                <w:color w:val="FF0000"/>
                <w:sz w:val="20"/>
                <w:szCs w:val="20"/>
              </w:rPr>
            </w:pPr>
            <w:r w:rsidRPr="00AB6C54">
              <w:rPr>
                <w:color w:val="FF0000"/>
                <w:sz w:val="20"/>
                <w:szCs w:val="20"/>
              </w:rPr>
              <w:t>Place sandbags along the low areas of the top of the dam to control wave action, reduce the likelihood of flow concentration during minor overtopping, and to safely direct more water through the spillway.</w:t>
            </w:r>
          </w:p>
          <w:p w14:paraId="3D1A0D2E" w14:textId="10327506" w:rsidR="00CF0A43" w:rsidRPr="00AB6C54" w:rsidRDefault="00CF0A43" w:rsidP="00CF4A22">
            <w:pPr>
              <w:numPr>
                <w:ilvl w:val="0"/>
                <w:numId w:val="47"/>
              </w:numPr>
              <w:spacing w:before="120"/>
              <w:ind w:right="280"/>
              <w:jc w:val="both"/>
              <w:rPr>
                <w:color w:val="FF0000"/>
                <w:sz w:val="20"/>
                <w:szCs w:val="20"/>
              </w:rPr>
            </w:pPr>
            <w:r w:rsidRPr="00AB6C54">
              <w:rPr>
                <w:color w:val="FF0000"/>
                <w:sz w:val="20"/>
                <w:szCs w:val="20"/>
              </w:rPr>
              <w:t>Cover the weak areas of the top of the dam and downstream slope with riprap, sandbags, plastic sheets, or other materials to provide erosion-resistant protection.</w:t>
            </w:r>
          </w:p>
        </w:tc>
      </w:tr>
      <w:tr w:rsidR="008368A9" w:rsidRPr="00AB6C54" w14:paraId="64ECCE50" w14:textId="77777777" w:rsidTr="00260D6A">
        <w:trPr>
          <w:trHeight w:val="75"/>
        </w:trPr>
        <w:tc>
          <w:tcPr>
            <w:tcW w:w="2510" w:type="dxa"/>
            <w:tcBorders>
              <w:top w:val="single" w:sz="6" w:space="0" w:color="000000"/>
              <w:left w:val="single" w:sz="6" w:space="0" w:color="000000"/>
              <w:right w:val="single" w:sz="6" w:space="0" w:color="000000"/>
            </w:tcBorders>
            <w:tcMar>
              <w:top w:w="160" w:type="dxa"/>
              <w:left w:w="80" w:type="dxa"/>
              <w:bottom w:w="160" w:type="dxa"/>
              <w:right w:w="80" w:type="dxa"/>
            </w:tcMar>
          </w:tcPr>
          <w:p w14:paraId="1B1C8C20" w14:textId="4A7557DC" w:rsidR="008368A9" w:rsidRPr="00AB6C54" w:rsidRDefault="00CF0A43" w:rsidP="00260D6A">
            <w:pPr>
              <w:suppressAutoHyphens/>
              <w:autoSpaceDE w:val="0"/>
              <w:autoSpaceDN w:val="0"/>
              <w:adjustRightInd w:val="0"/>
              <w:spacing w:after="100" w:afterAutospacing="1" w:line="264" w:lineRule="auto"/>
              <w:textAlignment w:val="center"/>
              <w:rPr>
                <w:b/>
                <w:color w:val="FF0000"/>
                <w:sz w:val="20"/>
                <w:szCs w:val="20"/>
              </w:rPr>
            </w:pPr>
            <w:r>
              <w:rPr>
                <w:b/>
                <w:color w:val="FF0000"/>
                <w:sz w:val="20"/>
                <w:szCs w:val="20"/>
              </w:rPr>
              <w:br/>
            </w:r>
            <w:r>
              <w:rPr>
                <w:b/>
                <w:color w:val="FF0000"/>
                <w:sz w:val="20"/>
                <w:szCs w:val="20"/>
              </w:rPr>
              <w:br/>
            </w:r>
            <w:r>
              <w:rPr>
                <w:b/>
                <w:color w:val="FF0000"/>
                <w:sz w:val="20"/>
                <w:szCs w:val="20"/>
              </w:rPr>
              <w:br/>
            </w:r>
            <w:r w:rsidR="008368A9" w:rsidRPr="00AB6C54">
              <w:rPr>
                <w:b/>
                <w:color w:val="FF0000"/>
                <w:sz w:val="20"/>
                <w:szCs w:val="20"/>
              </w:rPr>
              <w:t xml:space="preserve">Flooding </w:t>
            </w:r>
          </w:p>
        </w:tc>
        <w:tc>
          <w:tcPr>
            <w:tcW w:w="7290"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13870FB" w14:textId="77777777" w:rsidR="008368A9" w:rsidRPr="00AB6C54" w:rsidRDefault="008368A9" w:rsidP="00260D6A">
            <w:pPr>
              <w:numPr>
                <w:ilvl w:val="0"/>
                <w:numId w:val="31"/>
              </w:numPr>
              <w:spacing w:before="120"/>
              <w:ind w:left="460" w:right="280"/>
              <w:jc w:val="both"/>
              <w:rPr>
                <w:color w:val="FF0000"/>
                <w:sz w:val="20"/>
                <w:szCs w:val="20"/>
              </w:rPr>
            </w:pPr>
            <w:r w:rsidRPr="00AB6C54">
              <w:rPr>
                <w:color w:val="FF0000"/>
                <w:sz w:val="20"/>
                <w:szCs w:val="20"/>
              </w:rPr>
              <w:t>Monitor flood conditions and report any reservoir water surface changes of 0.5 foot within 12 hours.</w:t>
            </w:r>
          </w:p>
          <w:p w14:paraId="5D53205A" w14:textId="7EC50D21" w:rsidR="008368A9" w:rsidRPr="00AB6C54" w:rsidRDefault="008368A9" w:rsidP="00260D6A">
            <w:pPr>
              <w:numPr>
                <w:ilvl w:val="0"/>
                <w:numId w:val="31"/>
              </w:numPr>
              <w:spacing w:before="120"/>
              <w:ind w:left="460" w:right="280"/>
              <w:jc w:val="both"/>
              <w:rPr>
                <w:color w:val="FF0000"/>
                <w:sz w:val="20"/>
                <w:szCs w:val="20"/>
              </w:rPr>
            </w:pPr>
            <w:r w:rsidRPr="00AB6C54">
              <w:rPr>
                <w:color w:val="FF0000"/>
                <w:sz w:val="20"/>
                <w:szCs w:val="20"/>
              </w:rPr>
              <w:t>Consider opening the gates as much as reservoir and downstream change conditions allow.</w:t>
            </w:r>
            <w:r w:rsidR="00A34972">
              <w:rPr>
                <w:color w:val="FF0000"/>
                <w:sz w:val="20"/>
                <w:szCs w:val="20"/>
              </w:rPr>
              <w:t xml:space="preserve"> </w:t>
            </w:r>
            <w:r w:rsidRPr="00AB6C54">
              <w:rPr>
                <w:color w:val="FF0000"/>
                <w:sz w:val="20"/>
                <w:szCs w:val="20"/>
              </w:rPr>
              <w:t>Notify downstream residents.</w:t>
            </w:r>
          </w:p>
          <w:p w14:paraId="590D0E5C" w14:textId="4E6584B0" w:rsidR="008368A9" w:rsidRPr="00AB6C54" w:rsidRDefault="008368A9" w:rsidP="00260D6A">
            <w:pPr>
              <w:numPr>
                <w:ilvl w:val="0"/>
                <w:numId w:val="31"/>
              </w:numPr>
              <w:spacing w:before="120"/>
              <w:ind w:left="460" w:right="280"/>
              <w:jc w:val="both"/>
              <w:rPr>
                <w:color w:val="FF0000"/>
                <w:sz w:val="20"/>
                <w:szCs w:val="20"/>
              </w:rPr>
            </w:pPr>
            <w:r w:rsidRPr="00AB6C54">
              <w:rPr>
                <w:color w:val="FF0000"/>
                <w:sz w:val="20"/>
                <w:szCs w:val="20"/>
              </w:rPr>
              <w:t xml:space="preserve">Inspect the </w:t>
            </w:r>
            <w:proofErr w:type="gramStart"/>
            <w:r w:rsidRPr="00AB6C54">
              <w:rPr>
                <w:color w:val="FF0000"/>
                <w:sz w:val="20"/>
                <w:szCs w:val="20"/>
              </w:rPr>
              <w:t>dam;</w:t>
            </w:r>
            <w:proofErr w:type="gramEnd"/>
            <w:r w:rsidRPr="00AB6C54">
              <w:rPr>
                <w:color w:val="FF0000"/>
                <w:sz w:val="20"/>
                <w:szCs w:val="20"/>
              </w:rPr>
              <w:t xml:space="preserve"> including the full length of the upstream slope, crest, downstream toe, and downstream slope. Look for piping, increased seepage, erosion, cracking or settlement and report any of these finds immediately.</w:t>
            </w:r>
            <w:r w:rsidR="00A34972">
              <w:rPr>
                <w:color w:val="FF0000"/>
                <w:sz w:val="20"/>
                <w:szCs w:val="20"/>
              </w:rPr>
              <w:t xml:space="preserve"> </w:t>
            </w:r>
            <w:r w:rsidRPr="00AB6C54">
              <w:rPr>
                <w:color w:val="FF0000"/>
                <w:sz w:val="20"/>
                <w:szCs w:val="20"/>
              </w:rPr>
              <w:t xml:space="preserve"> </w:t>
            </w:r>
          </w:p>
        </w:tc>
      </w:tr>
      <w:tr w:rsidR="00CF0A43" w:rsidRPr="00AB6C54" w14:paraId="34863B09" w14:textId="77777777" w:rsidTr="00CF0A43">
        <w:trPr>
          <w:trHeight w:val="5165"/>
        </w:trPr>
        <w:tc>
          <w:tcPr>
            <w:tcW w:w="2510" w:type="dxa"/>
            <w:tcBorders>
              <w:top w:val="single" w:sz="6" w:space="0" w:color="000000"/>
              <w:left w:val="single" w:sz="6" w:space="0" w:color="000000"/>
              <w:bottom w:val="single" w:sz="4" w:space="0" w:color="auto"/>
              <w:right w:val="single" w:sz="6" w:space="0" w:color="000000"/>
            </w:tcBorders>
            <w:tcMar>
              <w:top w:w="160" w:type="dxa"/>
              <w:left w:w="80" w:type="dxa"/>
              <w:bottom w:w="160" w:type="dxa"/>
              <w:right w:w="80" w:type="dxa"/>
            </w:tcMar>
          </w:tcPr>
          <w:p w14:paraId="6BB3CCAB" w14:textId="10ADD0A7" w:rsidR="00CF0A43" w:rsidRPr="00AB6C54" w:rsidRDefault="00CF0A43" w:rsidP="00260D6A">
            <w:pPr>
              <w:suppressAutoHyphens/>
              <w:autoSpaceDE w:val="0"/>
              <w:autoSpaceDN w:val="0"/>
              <w:adjustRightInd w:val="0"/>
              <w:spacing w:after="100" w:afterAutospacing="1" w:line="264" w:lineRule="auto"/>
              <w:textAlignment w:val="center"/>
              <w:rPr>
                <w:color w:val="FF0000"/>
                <w:sz w:val="20"/>
                <w:szCs w:val="20"/>
                <w:highlight w:val="yellow"/>
              </w:rPr>
            </w:pPr>
            <w:r>
              <w:rPr>
                <w:b/>
                <w:color w:val="FF0000"/>
                <w:sz w:val="20"/>
                <w:szCs w:val="20"/>
              </w:rPr>
              <w:br/>
            </w:r>
            <w:r>
              <w:rPr>
                <w:b/>
                <w:color w:val="FF0000"/>
                <w:sz w:val="20"/>
                <w:szCs w:val="20"/>
              </w:rPr>
              <w:br/>
            </w:r>
            <w:r>
              <w:rPr>
                <w:b/>
                <w:color w:val="FF0000"/>
                <w:sz w:val="20"/>
                <w:szCs w:val="20"/>
              </w:rPr>
              <w:br/>
            </w:r>
            <w:r>
              <w:rPr>
                <w:b/>
                <w:color w:val="FF0000"/>
                <w:sz w:val="20"/>
                <w:szCs w:val="20"/>
              </w:rPr>
              <w:br/>
            </w:r>
            <w:r>
              <w:rPr>
                <w:b/>
                <w:color w:val="FF0000"/>
                <w:sz w:val="20"/>
                <w:szCs w:val="20"/>
              </w:rPr>
              <w:br/>
            </w:r>
            <w:r>
              <w:rPr>
                <w:b/>
                <w:color w:val="FF0000"/>
                <w:sz w:val="20"/>
                <w:szCs w:val="20"/>
              </w:rPr>
              <w:br/>
            </w:r>
            <w:r>
              <w:rPr>
                <w:b/>
                <w:color w:val="FF0000"/>
                <w:sz w:val="20"/>
                <w:szCs w:val="20"/>
              </w:rPr>
              <w:br/>
            </w:r>
            <w:r>
              <w:rPr>
                <w:b/>
                <w:color w:val="FF0000"/>
                <w:sz w:val="20"/>
                <w:szCs w:val="20"/>
              </w:rPr>
              <w:br/>
            </w:r>
            <w:r>
              <w:rPr>
                <w:b/>
                <w:color w:val="FF0000"/>
                <w:sz w:val="20"/>
                <w:szCs w:val="20"/>
              </w:rPr>
              <w:br/>
            </w:r>
            <w:r w:rsidRPr="00AB6C54">
              <w:rPr>
                <w:b/>
                <w:color w:val="FF0000"/>
                <w:sz w:val="20"/>
                <w:szCs w:val="20"/>
              </w:rPr>
              <w:t>Seepage and Sinkholes</w:t>
            </w:r>
          </w:p>
        </w:tc>
        <w:tc>
          <w:tcPr>
            <w:tcW w:w="7290" w:type="dxa"/>
            <w:tcBorders>
              <w:top w:val="single" w:sz="6" w:space="0" w:color="000000"/>
              <w:left w:val="single" w:sz="6" w:space="0" w:color="000000"/>
              <w:bottom w:val="single" w:sz="4" w:space="0" w:color="auto"/>
              <w:right w:val="single" w:sz="6" w:space="0" w:color="000000"/>
            </w:tcBorders>
            <w:tcMar>
              <w:top w:w="160" w:type="dxa"/>
              <w:left w:w="80" w:type="dxa"/>
              <w:bottom w:w="160" w:type="dxa"/>
              <w:right w:w="80" w:type="dxa"/>
            </w:tcMar>
          </w:tcPr>
          <w:p w14:paraId="7DE168EC" w14:textId="77777777" w:rsidR="00CF0A43" w:rsidRPr="00AB6C54" w:rsidRDefault="00CF0A43" w:rsidP="00260D6A">
            <w:pPr>
              <w:numPr>
                <w:ilvl w:val="0"/>
                <w:numId w:val="46"/>
              </w:numPr>
              <w:spacing w:before="120"/>
              <w:ind w:left="460" w:right="280"/>
              <w:jc w:val="both"/>
              <w:rPr>
                <w:color w:val="FF0000"/>
                <w:sz w:val="20"/>
                <w:szCs w:val="20"/>
              </w:rPr>
            </w:pPr>
            <w:r w:rsidRPr="00AB6C54">
              <w:rPr>
                <w:color w:val="FF0000"/>
                <w:sz w:val="20"/>
                <w:szCs w:val="20"/>
              </w:rPr>
              <w:t>Open the principal spillway gate or low-level outlet works to lower the reservoir level as rapidly as possible to a level that stops or decreases seepage to a non-erosive velocity.</w:t>
            </w:r>
            <w:r>
              <w:rPr>
                <w:color w:val="FF0000"/>
                <w:sz w:val="20"/>
                <w:szCs w:val="20"/>
              </w:rPr>
              <w:t xml:space="preserve"> </w:t>
            </w:r>
            <w:r w:rsidRPr="00AB6C54">
              <w:rPr>
                <w:color w:val="FF0000"/>
                <w:sz w:val="20"/>
                <w:szCs w:val="20"/>
              </w:rPr>
              <w:t>If the gate is damaged or blocked, pumping or siphoning may be required.</w:t>
            </w:r>
            <w:r>
              <w:rPr>
                <w:color w:val="FF0000"/>
                <w:sz w:val="20"/>
                <w:szCs w:val="20"/>
              </w:rPr>
              <w:t xml:space="preserve"> </w:t>
            </w:r>
            <w:r w:rsidRPr="00AB6C54">
              <w:rPr>
                <w:color w:val="FF0000"/>
                <w:sz w:val="20"/>
                <w:szCs w:val="20"/>
              </w:rPr>
              <w:t>Continue lowering the water level until seepage stops. Continue operating at a reduced level until repairs are made.</w:t>
            </w:r>
          </w:p>
          <w:p w14:paraId="4B831D8B" w14:textId="77777777" w:rsidR="00CF0A43" w:rsidRPr="00AB6C54" w:rsidRDefault="00CF0A43" w:rsidP="00260D6A">
            <w:pPr>
              <w:numPr>
                <w:ilvl w:val="0"/>
                <w:numId w:val="46"/>
              </w:numPr>
              <w:spacing w:before="120"/>
              <w:ind w:left="460" w:right="280"/>
              <w:jc w:val="both"/>
              <w:rPr>
                <w:color w:val="FF0000"/>
                <w:sz w:val="20"/>
                <w:szCs w:val="20"/>
              </w:rPr>
            </w:pPr>
            <w:r w:rsidRPr="00AB6C54">
              <w:rPr>
                <w:color w:val="FF0000"/>
                <w:sz w:val="20"/>
                <w:szCs w:val="20"/>
              </w:rPr>
              <w:t>If the entrance to the seepage origination point is observed in the reservoir (possible whirlpool) and is accessible, attempt to reduce flow by plugging the entrance with readily available materials such as hay bales, bentonite, soil or rockfill, or plastic sheeting.</w:t>
            </w:r>
          </w:p>
          <w:p w14:paraId="0011486C" w14:textId="77777777" w:rsidR="00CF0A43" w:rsidRPr="00AB6C54" w:rsidRDefault="00CF0A43" w:rsidP="00260D6A">
            <w:pPr>
              <w:numPr>
                <w:ilvl w:val="0"/>
                <w:numId w:val="46"/>
              </w:numPr>
              <w:spacing w:before="120"/>
              <w:ind w:left="460" w:right="280"/>
              <w:jc w:val="both"/>
              <w:rPr>
                <w:color w:val="FF0000"/>
                <w:sz w:val="20"/>
                <w:szCs w:val="20"/>
              </w:rPr>
            </w:pPr>
            <w:r w:rsidRPr="00AB6C54">
              <w:rPr>
                <w:color w:val="FF0000"/>
                <w:sz w:val="20"/>
                <w:szCs w:val="20"/>
              </w:rPr>
              <w:t>Cover the seepage exit area(s) with several feet of sand/gravel to hold fine-grained embankment or foundation materials in place.</w:t>
            </w:r>
            <w:r>
              <w:rPr>
                <w:color w:val="FF0000"/>
                <w:sz w:val="20"/>
                <w:szCs w:val="20"/>
              </w:rPr>
              <w:t xml:space="preserve"> </w:t>
            </w:r>
            <w:r w:rsidRPr="00AB6C54">
              <w:rPr>
                <w:color w:val="FF0000"/>
                <w:sz w:val="20"/>
                <w:szCs w:val="20"/>
              </w:rPr>
              <w:t>Alternatively, construct sandbag or other types of ring dikes around seepage exit areas to retain a pool of water, providing backpressure and reducing the erosive nature of the seepage.</w:t>
            </w:r>
          </w:p>
          <w:p w14:paraId="6BBFB4C1" w14:textId="3214126E" w:rsidR="00CF0A43" w:rsidRPr="00AB6C54" w:rsidRDefault="00CF0A43" w:rsidP="00052371">
            <w:pPr>
              <w:numPr>
                <w:ilvl w:val="0"/>
                <w:numId w:val="46"/>
              </w:numPr>
              <w:spacing w:before="120"/>
              <w:ind w:left="460" w:right="280"/>
              <w:jc w:val="both"/>
              <w:rPr>
                <w:color w:val="FF0000"/>
                <w:sz w:val="20"/>
                <w:szCs w:val="20"/>
              </w:rPr>
            </w:pPr>
            <w:r w:rsidRPr="00AB6C54">
              <w:rPr>
                <w:color w:val="FF0000"/>
                <w:sz w:val="20"/>
                <w:szCs w:val="20"/>
              </w:rPr>
              <w:t>Prevent vehicles and equipment from driving between the seepage exit points and the embankment to avoid potential loss of life and dam failure from the collapse of an underground void.</w:t>
            </w:r>
          </w:p>
        </w:tc>
      </w:tr>
    </w:tbl>
    <w:p w14:paraId="1C2A9F20" w14:textId="77777777" w:rsidR="00260D6A" w:rsidRDefault="00260D6A" w:rsidP="00CF0A43">
      <w:pPr>
        <w:rPr>
          <w:rFonts w:ascii="Calibri" w:hAnsi="Calibri" w:cs="Calibri"/>
          <w:b/>
          <w:color w:val="FF0000"/>
          <w:sz w:val="20"/>
          <w:szCs w:val="20"/>
        </w:rPr>
      </w:pPr>
    </w:p>
    <w:p w14:paraId="2A275955" w14:textId="111C7C09" w:rsidR="008549F7" w:rsidRPr="00260D6A" w:rsidRDefault="00260D6A" w:rsidP="00260D6A">
      <w:pPr>
        <w:ind w:left="720"/>
        <w:jc w:val="center"/>
        <w:rPr>
          <w:rFonts w:ascii="Calibri" w:hAnsi="Calibri" w:cs="Calibri"/>
          <w:b/>
          <w:color w:val="FF0000"/>
          <w:sz w:val="20"/>
          <w:szCs w:val="20"/>
        </w:rPr>
      </w:pPr>
      <w:r w:rsidRPr="00260D6A">
        <w:rPr>
          <w:rFonts w:ascii="Calibri" w:hAnsi="Calibri" w:cs="Calibri"/>
          <w:b/>
          <w:color w:val="FF0000"/>
          <w:sz w:val="20"/>
          <w:szCs w:val="20"/>
        </w:rPr>
        <w:t>Table 3.1:</w:t>
      </w:r>
      <w:r w:rsidR="00A34972">
        <w:rPr>
          <w:rFonts w:ascii="Calibri" w:hAnsi="Calibri" w:cs="Calibri"/>
          <w:b/>
          <w:color w:val="FF0000"/>
          <w:sz w:val="20"/>
          <w:szCs w:val="20"/>
        </w:rPr>
        <w:t xml:space="preserve"> </w:t>
      </w:r>
      <w:r w:rsidRPr="00260D6A">
        <w:rPr>
          <w:rFonts w:ascii="Calibri" w:hAnsi="Calibri" w:cs="Calibri"/>
          <w:b/>
          <w:color w:val="FF0000"/>
          <w:sz w:val="20"/>
          <w:szCs w:val="20"/>
        </w:rPr>
        <w:t>Typical Remedial Actions</w:t>
      </w:r>
    </w:p>
    <w:p w14:paraId="066CF4F8" w14:textId="77777777" w:rsidR="008549F7" w:rsidRDefault="008549F7" w:rsidP="00CF0A43">
      <w:pPr>
        <w:rPr>
          <w:color w:val="FF0000"/>
          <w:sz w:val="20"/>
          <w:szCs w:val="20"/>
        </w:rPr>
      </w:pPr>
    </w:p>
    <w:p w14:paraId="1CFE8851" w14:textId="77777777" w:rsidR="00AB6C54" w:rsidRPr="00260D6A" w:rsidRDefault="00AB6C54" w:rsidP="00AB6C54">
      <w:pPr>
        <w:ind w:left="720"/>
        <w:rPr>
          <w:rFonts w:ascii="Calibri" w:hAnsi="Calibri" w:cs="Calibri"/>
          <w:b/>
          <w:color w:val="FF0000"/>
          <w:sz w:val="20"/>
          <w:szCs w:val="20"/>
        </w:rPr>
      </w:pPr>
      <w:r w:rsidRPr="00AB6C54">
        <w:rPr>
          <w:color w:val="FF0000"/>
          <w:sz w:val="20"/>
          <w:szCs w:val="20"/>
        </w:rPr>
        <w:br w:type="page"/>
      </w:r>
    </w:p>
    <w:p w14:paraId="6BC04412" w14:textId="77777777" w:rsidR="00260D6A" w:rsidRPr="00AB6C54" w:rsidRDefault="00260D6A" w:rsidP="00AB6C54">
      <w:pPr>
        <w:ind w:left="720"/>
        <w:rPr>
          <w:color w:val="FF0000"/>
          <w:sz w:val="20"/>
          <w:szCs w:val="20"/>
        </w:rPr>
      </w:pPr>
    </w:p>
    <w:tbl>
      <w:tblPr>
        <w:tblpPr w:leftFromText="180" w:rightFromText="180" w:vertAnchor="page" w:horzAnchor="margin" w:tblpXSpec="center" w:tblpY="1214"/>
        <w:tblW w:w="9620" w:type="dxa"/>
        <w:tblLayout w:type="fixed"/>
        <w:tblCellMar>
          <w:left w:w="0" w:type="dxa"/>
          <w:right w:w="0" w:type="dxa"/>
        </w:tblCellMar>
        <w:tblLook w:val="0000" w:firstRow="0" w:lastRow="0" w:firstColumn="0" w:lastColumn="0" w:noHBand="0" w:noVBand="0"/>
      </w:tblPr>
      <w:tblGrid>
        <w:gridCol w:w="2420"/>
        <w:gridCol w:w="7200"/>
      </w:tblGrid>
      <w:tr w:rsidR="00CF0A43" w:rsidRPr="00AB6C54" w14:paraId="320C6BF9" w14:textId="77777777" w:rsidTr="00A50AFE">
        <w:trPr>
          <w:trHeight w:val="2640"/>
        </w:trPr>
        <w:tc>
          <w:tcPr>
            <w:tcW w:w="2420" w:type="dxa"/>
            <w:tcBorders>
              <w:top w:val="single" w:sz="6" w:space="0" w:color="000000"/>
              <w:left w:val="single" w:sz="6" w:space="0" w:color="000000"/>
              <w:right w:val="single" w:sz="6" w:space="0" w:color="000000"/>
            </w:tcBorders>
            <w:tcMar>
              <w:top w:w="160" w:type="dxa"/>
              <w:left w:w="80" w:type="dxa"/>
              <w:bottom w:w="160" w:type="dxa"/>
              <w:right w:w="80" w:type="dxa"/>
            </w:tcMar>
          </w:tcPr>
          <w:p w14:paraId="4A004CAB" w14:textId="011EB1C3" w:rsidR="00CF0A43" w:rsidRPr="00AB6C54" w:rsidRDefault="00CF0A43" w:rsidP="00AB6C54">
            <w:pPr>
              <w:suppressAutoHyphens/>
              <w:autoSpaceDE w:val="0"/>
              <w:autoSpaceDN w:val="0"/>
              <w:adjustRightInd w:val="0"/>
              <w:spacing w:after="100" w:afterAutospacing="1" w:line="264" w:lineRule="auto"/>
              <w:textAlignment w:val="center"/>
              <w:rPr>
                <w:color w:val="FF0000"/>
                <w:sz w:val="20"/>
                <w:szCs w:val="20"/>
                <w:highlight w:val="yellow"/>
              </w:rPr>
            </w:pPr>
            <w:r>
              <w:rPr>
                <w:b/>
                <w:color w:val="FF0000"/>
                <w:sz w:val="20"/>
                <w:szCs w:val="20"/>
              </w:rPr>
              <w:br/>
            </w:r>
            <w:r>
              <w:rPr>
                <w:b/>
                <w:color w:val="FF0000"/>
                <w:sz w:val="20"/>
                <w:szCs w:val="20"/>
              </w:rPr>
              <w:br/>
            </w:r>
            <w:r>
              <w:rPr>
                <w:b/>
                <w:color w:val="FF0000"/>
                <w:sz w:val="20"/>
                <w:szCs w:val="20"/>
              </w:rPr>
              <w:br/>
            </w:r>
            <w:r>
              <w:rPr>
                <w:b/>
                <w:color w:val="FF0000"/>
                <w:sz w:val="20"/>
                <w:szCs w:val="20"/>
              </w:rPr>
              <w:br/>
            </w:r>
            <w:r w:rsidRPr="00AB6C54">
              <w:rPr>
                <w:b/>
                <w:color w:val="FF0000"/>
                <w:sz w:val="20"/>
                <w:szCs w:val="20"/>
              </w:rPr>
              <w:t>Embankment Movement</w:t>
            </w:r>
          </w:p>
        </w:tc>
        <w:tc>
          <w:tcPr>
            <w:tcW w:w="7200" w:type="dxa"/>
            <w:tcBorders>
              <w:top w:val="single" w:sz="6" w:space="0" w:color="000000"/>
              <w:left w:val="single" w:sz="6" w:space="0" w:color="000000"/>
              <w:right w:val="single" w:sz="6" w:space="0" w:color="000000"/>
            </w:tcBorders>
            <w:tcMar>
              <w:top w:w="160" w:type="dxa"/>
              <w:left w:w="80" w:type="dxa"/>
              <w:bottom w:w="160" w:type="dxa"/>
              <w:right w:w="80" w:type="dxa"/>
            </w:tcMar>
          </w:tcPr>
          <w:p w14:paraId="44E3B61C" w14:textId="77777777" w:rsidR="00CF0A43" w:rsidRPr="00AB6C54" w:rsidRDefault="00CF0A43" w:rsidP="008E19D0">
            <w:pPr>
              <w:numPr>
                <w:ilvl w:val="0"/>
                <w:numId w:val="32"/>
              </w:numPr>
              <w:spacing w:before="120"/>
              <w:ind w:left="460" w:right="280"/>
              <w:jc w:val="both"/>
              <w:rPr>
                <w:color w:val="FF0000"/>
                <w:sz w:val="20"/>
                <w:szCs w:val="20"/>
              </w:rPr>
            </w:pPr>
            <w:r w:rsidRPr="00AB6C54">
              <w:rPr>
                <w:color w:val="FF0000"/>
                <w:sz w:val="20"/>
                <w:szCs w:val="20"/>
              </w:rPr>
              <w:t>Open outlet(s) and lower the reservoir to a safe level at a rate commensurate with the urgency and severity of the condition of the slide or slump.</w:t>
            </w:r>
            <w:r>
              <w:rPr>
                <w:color w:val="FF0000"/>
                <w:sz w:val="20"/>
                <w:szCs w:val="20"/>
              </w:rPr>
              <w:t xml:space="preserve"> </w:t>
            </w:r>
            <w:r w:rsidRPr="00AB6C54">
              <w:rPr>
                <w:color w:val="FF0000"/>
                <w:sz w:val="20"/>
                <w:szCs w:val="20"/>
              </w:rPr>
              <w:t>If the gate is damaged or blocked, pumping or siphoning may be required.</w:t>
            </w:r>
            <w:r>
              <w:rPr>
                <w:color w:val="FF0000"/>
                <w:sz w:val="20"/>
                <w:szCs w:val="20"/>
              </w:rPr>
              <w:t xml:space="preserve"> </w:t>
            </w:r>
            <w:r w:rsidRPr="00AB6C54">
              <w:rPr>
                <w:color w:val="FF0000"/>
                <w:sz w:val="20"/>
                <w:szCs w:val="20"/>
              </w:rPr>
              <w:t>Continue operation at a reduced level until repairs are made.</w:t>
            </w:r>
          </w:p>
          <w:p w14:paraId="6ECE1CF9" w14:textId="77777777" w:rsidR="00CF0A43" w:rsidRPr="00AB6C54" w:rsidRDefault="00CF0A43" w:rsidP="008E19D0">
            <w:pPr>
              <w:numPr>
                <w:ilvl w:val="0"/>
                <w:numId w:val="32"/>
              </w:numPr>
              <w:spacing w:before="120"/>
              <w:ind w:left="460" w:right="280"/>
              <w:jc w:val="both"/>
              <w:rPr>
                <w:color w:val="FF0000"/>
                <w:sz w:val="20"/>
                <w:szCs w:val="20"/>
              </w:rPr>
            </w:pPr>
            <w:r w:rsidRPr="00AB6C54">
              <w:rPr>
                <w:color w:val="FF0000"/>
                <w:sz w:val="20"/>
                <w:szCs w:val="20"/>
              </w:rPr>
              <w:t>Repair settlement of the crest by placing sandbags or earth and rockfill materials in the damaged area to restore freeboard.</w:t>
            </w:r>
          </w:p>
          <w:p w14:paraId="088A05C8" w14:textId="743A5D43" w:rsidR="00CF0A43" w:rsidRPr="00AB6C54" w:rsidRDefault="00CF0A43" w:rsidP="00A50AFE">
            <w:pPr>
              <w:numPr>
                <w:ilvl w:val="0"/>
                <w:numId w:val="32"/>
              </w:numPr>
              <w:spacing w:before="120"/>
              <w:ind w:left="460" w:right="280"/>
              <w:jc w:val="both"/>
              <w:rPr>
                <w:color w:val="FF0000"/>
                <w:sz w:val="20"/>
                <w:szCs w:val="20"/>
              </w:rPr>
            </w:pPr>
            <w:r w:rsidRPr="00AB6C54">
              <w:rPr>
                <w:color w:val="FF0000"/>
                <w:sz w:val="20"/>
                <w:szCs w:val="20"/>
              </w:rPr>
              <w:t xml:space="preserve">Stabilize slides by placing a soil or rockfill buttress against the toe of the slide. </w:t>
            </w:r>
          </w:p>
        </w:tc>
      </w:tr>
      <w:tr w:rsidR="00CF0A43" w:rsidRPr="00AB6C54" w14:paraId="4428059C" w14:textId="77777777" w:rsidTr="00313AD2">
        <w:trPr>
          <w:trHeight w:val="2180"/>
        </w:trPr>
        <w:tc>
          <w:tcPr>
            <w:tcW w:w="2420" w:type="dxa"/>
            <w:tcBorders>
              <w:top w:val="single" w:sz="6" w:space="0" w:color="000000"/>
              <w:left w:val="single" w:sz="6" w:space="0" w:color="000000"/>
              <w:right w:val="single" w:sz="6" w:space="0" w:color="000000"/>
            </w:tcBorders>
            <w:tcMar>
              <w:top w:w="160" w:type="dxa"/>
              <w:left w:w="80" w:type="dxa"/>
              <w:bottom w:w="160" w:type="dxa"/>
              <w:right w:w="80" w:type="dxa"/>
            </w:tcMar>
          </w:tcPr>
          <w:p w14:paraId="2D911FAD" w14:textId="4AC6D031" w:rsidR="00CF0A43" w:rsidRPr="00AB6C54" w:rsidRDefault="00CF0A43" w:rsidP="00AB6C54">
            <w:pPr>
              <w:suppressAutoHyphens/>
              <w:autoSpaceDE w:val="0"/>
              <w:autoSpaceDN w:val="0"/>
              <w:adjustRightInd w:val="0"/>
              <w:spacing w:after="100" w:afterAutospacing="1" w:line="264" w:lineRule="auto"/>
              <w:textAlignment w:val="center"/>
              <w:rPr>
                <w:color w:val="FF0000"/>
                <w:sz w:val="20"/>
                <w:szCs w:val="20"/>
                <w:highlight w:val="yellow"/>
              </w:rPr>
            </w:pPr>
            <w:r>
              <w:rPr>
                <w:b/>
                <w:color w:val="FF0000"/>
                <w:sz w:val="20"/>
                <w:szCs w:val="20"/>
              </w:rPr>
              <w:br/>
            </w:r>
            <w:r>
              <w:rPr>
                <w:b/>
                <w:color w:val="FF0000"/>
                <w:sz w:val="20"/>
                <w:szCs w:val="20"/>
              </w:rPr>
              <w:br/>
            </w:r>
            <w:r>
              <w:rPr>
                <w:b/>
                <w:color w:val="FF0000"/>
                <w:sz w:val="20"/>
                <w:szCs w:val="20"/>
              </w:rPr>
              <w:br/>
            </w:r>
            <w:r w:rsidRPr="00AB6C54">
              <w:rPr>
                <w:b/>
                <w:color w:val="FF0000"/>
                <w:sz w:val="20"/>
                <w:szCs w:val="20"/>
              </w:rPr>
              <w:t>Auxiliary Spillway Erosion</w:t>
            </w:r>
          </w:p>
        </w:tc>
        <w:tc>
          <w:tcPr>
            <w:tcW w:w="7200" w:type="dxa"/>
            <w:tcBorders>
              <w:top w:val="single" w:sz="6" w:space="0" w:color="000000"/>
              <w:left w:val="single" w:sz="6" w:space="0" w:color="000000"/>
              <w:right w:val="single" w:sz="6" w:space="0" w:color="000000"/>
            </w:tcBorders>
            <w:tcMar>
              <w:top w:w="160" w:type="dxa"/>
              <w:left w:w="80" w:type="dxa"/>
              <w:bottom w:w="160" w:type="dxa"/>
              <w:right w:w="80" w:type="dxa"/>
            </w:tcMar>
          </w:tcPr>
          <w:p w14:paraId="79ECC3A4" w14:textId="77777777" w:rsidR="00CF0A43" w:rsidRPr="00AB6C54" w:rsidRDefault="00CF0A43" w:rsidP="008E19D0">
            <w:pPr>
              <w:numPr>
                <w:ilvl w:val="0"/>
                <w:numId w:val="33"/>
              </w:numPr>
              <w:spacing w:before="120"/>
              <w:ind w:left="460" w:right="280"/>
              <w:jc w:val="both"/>
              <w:rPr>
                <w:color w:val="FF0000"/>
                <w:sz w:val="20"/>
                <w:szCs w:val="20"/>
              </w:rPr>
            </w:pPr>
            <w:r w:rsidRPr="00AB6C54">
              <w:rPr>
                <w:color w:val="FF0000"/>
                <w:sz w:val="20"/>
                <w:szCs w:val="20"/>
              </w:rPr>
              <w:t>Provide temporary protection at the point of erosion by putting in place sandbags, riprap materials, or plastic sheets weighted with sandbags.</w:t>
            </w:r>
          </w:p>
          <w:p w14:paraId="0B1A69F6" w14:textId="77777777" w:rsidR="00CF0A43" w:rsidRPr="00AB6C54" w:rsidRDefault="00CF0A43" w:rsidP="008E19D0">
            <w:pPr>
              <w:numPr>
                <w:ilvl w:val="0"/>
                <w:numId w:val="33"/>
              </w:numPr>
              <w:spacing w:before="120"/>
              <w:ind w:left="460" w:right="280"/>
              <w:jc w:val="both"/>
              <w:rPr>
                <w:color w:val="FF0000"/>
                <w:sz w:val="20"/>
                <w:szCs w:val="20"/>
              </w:rPr>
            </w:pPr>
            <w:r w:rsidRPr="00AB6C54">
              <w:rPr>
                <w:color w:val="FF0000"/>
                <w:sz w:val="20"/>
                <w:szCs w:val="20"/>
              </w:rPr>
              <w:t>Consider pumps and siphons to help reduce the water level in the reservoir.</w:t>
            </w:r>
          </w:p>
          <w:p w14:paraId="337900FF" w14:textId="0F5FADC1" w:rsidR="00CF0A43" w:rsidRPr="00AB6C54" w:rsidRDefault="00CF0A43" w:rsidP="00313AD2">
            <w:pPr>
              <w:numPr>
                <w:ilvl w:val="0"/>
                <w:numId w:val="33"/>
              </w:numPr>
              <w:spacing w:before="120"/>
              <w:ind w:left="460" w:right="280"/>
              <w:jc w:val="both"/>
              <w:rPr>
                <w:color w:val="FF0000"/>
                <w:sz w:val="20"/>
                <w:szCs w:val="20"/>
              </w:rPr>
            </w:pPr>
            <w:r w:rsidRPr="00AB6C54">
              <w:rPr>
                <w:color w:val="FF0000"/>
                <w:sz w:val="20"/>
                <w:szCs w:val="20"/>
              </w:rPr>
              <w:t>When inflow subsides, lower the water in the reservoir to a safe level.</w:t>
            </w:r>
            <w:r>
              <w:rPr>
                <w:color w:val="FF0000"/>
                <w:sz w:val="20"/>
                <w:szCs w:val="20"/>
              </w:rPr>
              <w:t xml:space="preserve"> </w:t>
            </w:r>
            <w:r w:rsidRPr="00AB6C54">
              <w:rPr>
                <w:color w:val="FF0000"/>
                <w:sz w:val="20"/>
                <w:szCs w:val="20"/>
              </w:rPr>
              <w:t>Continue operation at a lower water level in order to minimize spillway flow.</w:t>
            </w:r>
          </w:p>
        </w:tc>
      </w:tr>
      <w:tr w:rsidR="00CF0A43" w:rsidRPr="00AB6C54" w14:paraId="2AB8DF2F" w14:textId="77777777" w:rsidTr="00CF0A43">
        <w:trPr>
          <w:trHeight w:val="2410"/>
        </w:trPr>
        <w:tc>
          <w:tcPr>
            <w:tcW w:w="2420" w:type="dxa"/>
            <w:tcBorders>
              <w:top w:val="single" w:sz="6" w:space="0" w:color="000000"/>
              <w:left w:val="single" w:sz="6" w:space="0" w:color="000000"/>
              <w:bottom w:val="single" w:sz="4" w:space="0" w:color="auto"/>
              <w:right w:val="single" w:sz="6" w:space="0" w:color="000000"/>
            </w:tcBorders>
            <w:tcMar>
              <w:top w:w="160" w:type="dxa"/>
              <w:left w:w="80" w:type="dxa"/>
              <w:bottom w:w="160" w:type="dxa"/>
              <w:right w:w="80" w:type="dxa"/>
            </w:tcMar>
          </w:tcPr>
          <w:p w14:paraId="116E3B91" w14:textId="2264FA7E" w:rsidR="00CF0A43" w:rsidRPr="00AB6C54" w:rsidRDefault="00CF0A43" w:rsidP="00AB6C54">
            <w:pPr>
              <w:suppressAutoHyphens/>
              <w:autoSpaceDE w:val="0"/>
              <w:autoSpaceDN w:val="0"/>
              <w:adjustRightInd w:val="0"/>
              <w:spacing w:after="100" w:afterAutospacing="1" w:line="264" w:lineRule="auto"/>
              <w:textAlignment w:val="center"/>
              <w:rPr>
                <w:color w:val="FF0000"/>
                <w:sz w:val="20"/>
                <w:szCs w:val="20"/>
                <w:highlight w:val="yellow"/>
              </w:rPr>
            </w:pPr>
            <w:r>
              <w:rPr>
                <w:b/>
                <w:color w:val="FF0000"/>
                <w:sz w:val="20"/>
                <w:szCs w:val="20"/>
              </w:rPr>
              <w:br/>
            </w:r>
            <w:r>
              <w:rPr>
                <w:b/>
                <w:color w:val="FF0000"/>
                <w:sz w:val="20"/>
                <w:szCs w:val="20"/>
              </w:rPr>
              <w:br/>
            </w:r>
            <w:r>
              <w:rPr>
                <w:b/>
                <w:color w:val="FF0000"/>
                <w:sz w:val="20"/>
                <w:szCs w:val="20"/>
              </w:rPr>
              <w:br/>
              <w:t>Failure at an Appurtenant Structure Such as an Inlet or Outlet S</w:t>
            </w:r>
            <w:r w:rsidRPr="00AB6C54">
              <w:rPr>
                <w:b/>
                <w:color w:val="FF0000"/>
                <w:sz w:val="20"/>
                <w:szCs w:val="20"/>
              </w:rPr>
              <w:t>pillway</w:t>
            </w:r>
          </w:p>
        </w:tc>
        <w:tc>
          <w:tcPr>
            <w:tcW w:w="7200" w:type="dxa"/>
            <w:tcBorders>
              <w:top w:val="single" w:sz="6" w:space="0" w:color="000000"/>
              <w:left w:val="single" w:sz="6" w:space="0" w:color="000000"/>
              <w:bottom w:val="single" w:sz="4" w:space="0" w:color="auto"/>
              <w:right w:val="single" w:sz="6" w:space="0" w:color="000000"/>
            </w:tcBorders>
            <w:tcMar>
              <w:top w:w="160" w:type="dxa"/>
              <w:left w:w="80" w:type="dxa"/>
              <w:bottom w:w="160" w:type="dxa"/>
              <w:right w:w="80" w:type="dxa"/>
            </w:tcMar>
          </w:tcPr>
          <w:p w14:paraId="210DD946" w14:textId="77777777" w:rsidR="00CF0A43" w:rsidRPr="00AB6C54" w:rsidRDefault="00CF0A43" w:rsidP="008E19D0">
            <w:pPr>
              <w:numPr>
                <w:ilvl w:val="0"/>
                <w:numId w:val="30"/>
              </w:numPr>
              <w:spacing w:before="120"/>
              <w:ind w:left="460"/>
              <w:jc w:val="both"/>
              <w:rPr>
                <w:color w:val="FF0000"/>
                <w:sz w:val="20"/>
                <w:szCs w:val="20"/>
              </w:rPr>
            </w:pPr>
            <w:r w:rsidRPr="00AB6C54">
              <w:rPr>
                <w:color w:val="FF0000"/>
                <w:sz w:val="20"/>
                <w:szCs w:val="20"/>
              </w:rPr>
              <w:t>Implement temporary measures to protect the damaged structure, such as closing the inlet or putting in place temporary protection for a damaged spillway.</w:t>
            </w:r>
          </w:p>
          <w:p w14:paraId="2B550D2D" w14:textId="77777777" w:rsidR="00CF0A43" w:rsidRPr="00AB6C54" w:rsidRDefault="00CF0A43" w:rsidP="008E19D0">
            <w:pPr>
              <w:numPr>
                <w:ilvl w:val="0"/>
                <w:numId w:val="30"/>
              </w:numPr>
              <w:spacing w:before="120"/>
              <w:ind w:left="460"/>
              <w:jc w:val="both"/>
              <w:rPr>
                <w:color w:val="FF0000"/>
                <w:sz w:val="20"/>
                <w:szCs w:val="20"/>
              </w:rPr>
            </w:pPr>
            <w:r w:rsidRPr="00AB6C54">
              <w:rPr>
                <w:color w:val="FF0000"/>
                <w:sz w:val="20"/>
                <w:szCs w:val="20"/>
              </w:rPr>
              <w:t>Employ experienced, professional divers, if necessary, to assess the problem and possibly implement repair.</w:t>
            </w:r>
          </w:p>
          <w:p w14:paraId="4CEFE88A" w14:textId="78E73A68" w:rsidR="00CF0A43" w:rsidRPr="00AB6C54" w:rsidRDefault="00CF0A43" w:rsidP="00497390">
            <w:pPr>
              <w:numPr>
                <w:ilvl w:val="0"/>
                <w:numId w:val="30"/>
              </w:numPr>
              <w:spacing w:before="120"/>
              <w:ind w:left="460"/>
              <w:jc w:val="both"/>
              <w:rPr>
                <w:color w:val="FF0000"/>
                <w:sz w:val="20"/>
                <w:szCs w:val="20"/>
              </w:rPr>
            </w:pPr>
            <w:r w:rsidRPr="00AB6C54">
              <w:rPr>
                <w:color w:val="FF0000"/>
                <w:sz w:val="20"/>
                <w:szCs w:val="20"/>
              </w:rPr>
              <w:t>Lower the water level in the reservoir to a safe elevation.</w:t>
            </w:r>
            <w:r>
              <w:rPr>
                <w:color w:val="FF0000"/>
                <w:sz w:val="20"/>
                <w:szCs w:val="20"/>
              </w:rPr>
              <w:t xml:space="preserve"> </w:t>
            </w:r>
            <w:r w:rsidRPr="00AB6C54">
              <w:rPr>
                <w:color w:val="FF0000"/>
                <w:sz w:val="20"/>
                <w:szCs w:val="20"/>
              </w:rPr>
              <w:t>If the inlet is inoperable, pumping or siphoning may be required.</w:t>
            </w:r>
          </w:p>
        </w:tc>
      </w:tr>
    </w:tbl>
    <w:p w14:paraId="46381318" w14:textId="77777777" w:rsidR="008131B5" w:rsidRDefault="008131B5" w:rsidP="001C0176">
      <w:pPr>
        <w:pStyle w:val="Title"/>
        <w:jc w:val="both"/>
        <w:rPr>
          <w:rFonts w:ascii="Times" w:hAnsi="Times"/>
          <w:b w:val="0"/>
          <w:bCs w:val="0"/>
          <w:sz w:val="24"/>
        </w:rPr>
      </w:pPr>
    </w:p>
    <w:p w14:paraId="70414ADF" w14:textId="77777777" w:rsidR="000D119F" w:rsidRDefault="000D119F" w:rsidP="000D119F">
      <w:pPr>
        <w:ind w:left="360"/>
        <w:jc w:val="both"/>
      </w:pPr>
    </w:p>
    <w:p w14:paraId="13E22DF9" w14:textId="77777777" w:rsidR="00443197" w:rsidRDefault="00443197" w:rsidP="00DC6618">
      <w:pPr>
        <w:pStyle w:val="Heading1"/>
      </w:pPr>
    </w:p>
    <w:p w14:paraId="670A5EBB" w14:textId="77777777" w:rsidR="00443197" w:rsidRDefault="00443197" w:rsidP="00DC6618">
      <w:pPr>
        <w:pStyle w:val="Heading1"/>
      </w:pPr>
    </w:p>
    <w:p w14:paraId="13E10B65" w14:textId="77777777" w:rsidR="00443197" w:rsidRDefault="00443197" w:rsidP="00DC6618">
      <w:pPr>
        <w:pStyle w:val="Heading1"/>
      </w:pPr>
    </w:p>
    <w:p w14:paraId="3B7EE4E7" w14:textId="77777777" w:rsidR="00443197" w:rsidRDefault="00443197" w:rsidP="00DC6618">
      <w:pPr>
        <w:pStyle w:val="Heading1"/>
      </w:pPr>
    </w:p>
    <w:p w14:paraId="0E204923" w14:textId="77777777" w:rsidR="00443197" w:rsidRDefault="00443197" w:rsidP="00DC6618">
      <w:pPr>
        <w:pStyle w:val="Heading1"/>
      </w:pPr>
    </w:p>
    <w:p w14:paraId="07A287AE" w14:textId="77777777" w:rsidR="00443197" w:rsidRDefault="00443197" w:rsidP="00DC6618">
      <w:pPr>
        <w:pStyle w:val="Heading1"/>
      </w:pPr>
    </w:p>
    <w:p w14:paraId="013BC806" w14:textId="77777777" w:rsidR="00443197" w:rsidRDefault="00443197" w:rsidP="00DC6618">
      <w:pPr>
        <w:pStyle w:val="Heading1"/>
      </w:pPr>
    </w:p>
    <w:p w14:paraId="6D754F4A" w14:textId="77777777" w:rsidR="00443197" w:rsidRDefault="00443197" w:rsidP="00443197"/>
    <w:p w14:paraId="486FC42B" w14:textId="77777777" w:rsidR="00443197" w:rsidRPr="00443197" w:rsidRDefault="00443197" w:rsidP="00443197"/>
    <w:p w14:paraId="02C5756C" w14:textId="77777777" w:rsidR="00443197" w:rsidRDefault="00443197" w:rsidP="00DC6618">
      <w:pPr>
        <w:pStyle w:val="Heading1"/>
      </w:pPr>
    </w:p>
    <w:p w14:paraId="6C3674DE" w14:textId="77777777" w:rsidR="00443197" w:rsidRPr="00443197" w:rsidRDefault="00443197" w:rsidP="00443197"/>
    <w:p w14:paraId="772DC876" w14:textId="77777777" w:rsidR="00976F51" w:rsidRDefault="00976F51" w:rsidP="00976F51">
      <w:pPr>
        <w:pStyle w:val="Heading1"/>
      </w:pPr>
    </w:p>
    <w:p w14:paraId="18FD33FB" w14:textId="21720270" w:rsidR="00976F51" w:rsidRDefault="00976F51" w:rsidP="0026358D">
      <w:pPr>
        <w:pStyle w:val="Heading1"/>
        <w:spacing w:after="240"/>
      </w:pPr>
      <w:bookmarkStart w:id="45" w:name="_Toc312836317"/>
      <w:r w:rsidRPr="00DC6618">
        <w:t xml:space="preserve">Section </w:t>
      </w:r>
      <w:r>
        <w:t xml:space="preserve">3.2 </w:t>
      </w:r>
      <w:r w:rsidRPr="00DC6618">
        <w:t xml:space="preserve">Watch </w:t>
      </w:r>
      <w:r>
        <w:t>Event Level</w:t>
      </w:r>
      <w:bookmarkEnd w:id="45"/>
    </w:p>
    <w:p w14:paraId="44BFE55F" w14:textId="7BC10982" w:rsidR="00B169EB" w:rsidRDefault="00B169EB" w:rsidP="001C0176">
      <w:pPr>
        <w:spacing w:line="288" w:lineRule="auto"/>
        <w:jc w:val="both"/>
      </w:pPr>
      <w:r>
        <w:t>Under this condition, the e</w:t>
      </w:r>
      <w:r w:rsidR="00A577DD">
        <w:t>vent</w:t>
      </w:r>
      <w:r>
        <w:t xml:space="preserve"> situation is </w:t>
      </w:r>
      <w:r w:rsidR="00E20A30">
        <w:t>rapidly</w:t>
      </w:r>
      <w:r>
        <w:t xml:space="preserve"> developing</w:t>
      </w:r>
      <w:r w:rsidR="00E20A30">
        <w:t xml:space="preserve"> and a potential failure situation </w:t>
      </w:r>
      <w:r w:rsidR="00CD029F">
        <w:t xml:space="preserve">is </w:t>
      </w:r>
      <w:r w:rsidR="0026358D">
        <w:t>occurring</w:t>
      </w:r>
      <w:r w:rsidR="00E20A30">
        <w:t>.</w:t>
      </w:r>
      <w:r>
        <w:t xml:space="preserve"> </w:t>
      </w:r>
      <w:r w:rsidR="001A436B">
        <w:t>The Watch Event Level is</w:t>
      </w:r>
      <w:r>
        <w:t xml:space="preserve"> described in </w:t>
      </w:r>
      <w:r w:rsidRPr="00A562EA">
        <w:t xml:space="preserve">Section </w:t>
      </w:r>
      <w:r w:rsidR="001A436B" w:rsidRPr="00A562EA">
        <w:t>1</w:t>
      </w:r>
      <w:r w:rsidRPr="00A562EA">
        <w:t>.</w:t>
      </w:r>
      <w:r w:rsidR="00FC659A" w:rsidRPr="00A562EA">
        <w:t>2</w:t>
      </w:r>
      <w:r w:rsidR="001A436B" w:rsidRPr="00A562EA">
        <w:t xml:space="preserve"> </w:t>
      </w:r>
      <w:r w:rsidR="001A436B" w:rsidRPr="00A562EA">
        <w:rPr>
          <w:i/>
        </w:rPr>
        <w:t>Event Level Determination</w:t>
      </w:r>
      <w:r>
        <w:t xml:space="preserve">. An example of </w:t>
      </w:r>
      <w:r w:rsidR="00A562EA">
        <w:t xml:space="preserve">a situation </w:t>
      </w:r>
      <w:r>
        <w:t xml:space="preserve">and </w:t>
      </w:r>
      <w:r w:rsidR="00A562EA">
        <w:t>general</w:t>
      </w:r>
      <w:r>
        <w:t xml:space="preserve"> response is included below.</w:t>
      </w:r>
    </w:p>
    <w:p w14:paraId="10CF4867" w14:textId="77777777" w:rsidR="00DE5A0B" w:rsidRDefault="00A562EA" w:rsidP="008E19D0">
      <w:pPr>
        <w:numPr>
          <w:ilvl w:val="0"/>
          <w:numId w:val="10"/>
        </w:numPr>
        <w:spacing w:after="40" w:line="288" w:lineRule="auto"/>
        <w:jc w:val="both"/>
      </w:pPr>
      <w:r w:rsidRPr="0026358D">
        <w:rPr>
          <w:b/>
          <w:bCs/>
          <w:iCs/>
        </w:rPr>
        <w:t>Situation</w:t>
      </w:r>
      <w:r w:rsidR="00B169EB">
        <w:t xml:space="preserve">: </w:t>
      </w:r>
      <w:r w:rsidR="00E20A30">
        <w:t>A</w:t>
      </w:r>
      <w:r>
        <w:t xml:space="preserve"> problem has been detected</w:t>
      </w:r>
      <w:r w:rsidR="00E20A30">
        <w:t xml:space="preserve"> that is progressively getting worse</w:t>
      </w:r>
      <w:r>
        <w:t>.</w:t>
      </w:r>
    </w:p>
    <w:p w14:paraId="7B19578E" w14:textId="77777777" w:rsidR="00B169EB" w:rsidRDefault="00B169EB" w:rsidP="008E19D0">
      <w:pPr>
        <w:numPr>
          <w:ilvl w:val="0"/>
          <w:numId w:val="10"/>
        </w:numPr>
        <w:spacing w:after="40" w:line="288" w:lineRule="auto"/>
        <w:jc w:val="both"/>
      </w:pPr>
      <w:r w:rsidRPr="0026358D">
        <w:rPr>
          <w:b/>
          <w:bCs/>
          <w:iCs/>
        </w:rPr>
        <w:t>Response</w:t>
      </w:r>
      <w:r>
        <w:t xml:space="preserve">: </w:t>
      </w:r>
      <w:r w:rsidR="00E20A30">
        <w:t xml:space="preserve">Efforts to correct the situation will </w:t>
      </w:r>
      <w:r w:rsidR="00A562EA">
        <w:t>be taken</w:t>
      </w:r>
      <w:r w:rsidR="00E20A30">
        <w:t xml:space="preserve"> but a possibility exists that the dam could fail if these efforts are unsuccessful</w:t>
      </w:r>
      <w:r>
        <w:t>.</w:t>
      </w:r>
      <w:r w:rsidR="00E20A30">
        <w:t xml:space="preserve"> There is no immediate danger; however, if conditions continue to deteriorate, the dam could fail.</w:t>
      </w:r>
    </w:p>
    <w:p w14:paraId="1640CF03" w14:textId="77777777" w:rsidR="00870AF4" w:rsidRDefault="00FC659A" w:rsidP="00EF19D7">
      <w:pPr>
        <w:spacing w:after="120"/>
        <w:jc w:val="both"/>
      </w:pPr>
      <w:r>
        <w:t xml:space="preserve">The following paragraph provides guidance for the </w:t>
      </w:r>
      <w:r w:rsidRPr="0026358D">
        <w:rPr>
          <w:b/>
          <w:bCs/>
        </w:rPr>
        <w:t>DAM OWNER</w:t>
      </w:r>
      <w:r>
        <w:t xml:space="preserve"> in filling out this section of the </w:t>
      </w:r>
      <w:r w:rsidR="008629EB">
        <w:t>Template</w:t>
      </w:r>
      <w:r>
        <w:t xml:space="preserve">. </w:t>
      </w:r>
    </w:p>
    <w:p w14:paraId="4F525345" w14:textId="77777777" w:rsidR="00443197" w:rsidRPr="0026358D" w:rsidRDefault="00CD029F" w:rsidP="00CD029F">
      <w:pPr>
        <w:spacing w:line="360" w:lineRule="auto"/>
        <w:ind w:left="720"/>
        <w:rPr>
          <w:color w:val="FF0000"/>
          <w:sz w:val="20"/>
          <w:szCs w:val="20"/>
        </w:rPr>
      </w:pPr>
      <w:r w:rsidRPr="0026358D">
        <w:rPr>
          <w:color w:val="FF0000"/>
          <w:sz w:val="20"/>
          <w:szCs w:val="20"/>
        </w:rPr>
        <w:t>In this condition, the emergency type is a potential dam failure event that is rapidly developing. The following actions should be taken:</w:t>
      </w:r>
    </w:p>
    <w:p w14:paraId="24516C37" w14:textId="77777777" w:rsidR="00EF19D7" w:rsidRPr="0026358D" w:rsidRDefault="00EF19D7" w:rsidP="00CD029F">
      <w:pPr>
        <w:spacing w:line="360" w:lineRule="auto"/>
        <w:ind w:left="720"/>
        <w:rPr>
          <w:color w:val="FF0000"/>
          <w:sz w:val="20"/>
          <w:szCs w:val="20"/>
        </w:rPr>
      </w:pPr>
    </w:p>
    <w:p w14:paraId="62B12DE7" w14:textId="0E2860EA" w:rsidR="00CD029F" w:rsidRPr="0026358D" w:rsidRDefault="00CD029F" w:rsidP="008E19D0">
      <w:pPr>
        <w:numPr>
          <w:ilvl w:val="0"/>
          <w:numId w:val="35"/>
        </w:numPr>
        <w:spacing w:line="360" w:lineRule="auto"/>
        <w:jc w:val="both"/>
        <w:rPr>
          <w:color w:val="FF0000"/>
          <w:sz w:val="20"/>
          <w:szCs w:val="20"/>
        </w:rPr>
      </w:pPr>
      <w:r w:rsidRPr="0026358D">
        <w:rPr>
          <w:color w:val="FF0000"/>
          <w:sz w:val="20"/>
          <w:szCs w:val="20"/>
        </w:rPr>
        <w:t xml:space="preserve">If </w:t>
      </w:r>
      <w:r w:rsidRPr="0026358D">
        <w:rPr>
          <w:highlight w:val="yellow"/>
        </w:rPr>
        <w:t>(INSERT DAM OWNER OR DAM OWNER’S REPRESENTATIVE)</w:t>
      </w:r>
      <w:r w:rsidRPr="0026358D">
        <w:rPr>
          <w:color w:val="FF0000"/>
        </w:rPr>
        <w:t xml:space="preserve"> </w:t>
      </w:r>
      <w:r w:rsidRPr="0026358D">
        <w:rPr>
          <w:color w:val="FF0000"/>
          <w:sz w:val="20"/>
          <w:szCs w:val="20"/>
        </w:rPr>
        <w:t>becomes aware of a situation at the dam and they determine that the event level is a Watch Event, call according to the Event Level Notification chart (Figure 2.2: Watch Event Level Notification).</w:t>
      </w:r>
      <w:r w:rsidR="00A34972" w:rsidRPr="0026358D">
        <w:rPr>
          <w:color w:val="FF0000"/>
          <w:sz w:val="20"/>
          <w:szCs w:val="20"/>
        </w:rPr>
        <w:t xml:space="preserve"> </w:t>
      </w:r>
      <w:r w:rsidRPr="0026358D">
        <w:rPr>
          <w:color w:val="FF0000"/>
          <w:sz w:val="20"/>
          <w:szCs w:val="20"/>
        </w:rPr>
        <w:t xml:space="preserve">Be prepared to provide the information listed in Appendix B-1: </w:t>
      </w:r>
      <w:r w:rsidR="00226695" w:rsidRPr="0026358D">
        <w:rPr>
          <w:color w:val="FF0000"/>
          <w:sz w:val="20"/>
          <w:szCs w:val="20"/>
        </w:rPr>
        <w:t>Information for Emergency Management</w:t>
      </w:r>
      <w:r w:rsidRPr="0026358D">
        <w:rPr>
          <w:color w:val="FF0000"/>
          <w:sz w:val="20"/>
          <w:szCs w:val="20"/>
        </w:rPr>
        <w:t xml:space="preserve"> to emergency management personnel.</w:t>
      </w:r>
    </w:p>
    <w:p w14:paraId="423AF266" w14:textId="77777777" w:rsidR="00CD029F" w:rsidRPr="0026358D" w:rsidRDefault="00CD029F" w:rsidP="008E19D0">
      <w:pPr>
        <w:numPr>
          <w:ilvl w:val="0"/>
          <w:numId w:val="35"/>
        </w:numPr>
        <w:spacing w:before="120" w:line="360" w:lineRule="auto"/>
        <w:jc w:val="both"/>
        <w:rPr>
          <w:color w:val="FF0000"/>
          <w:sz w:val="20"/>
          <w:szCs w:val="20"/>
        </w:rPr>
      </w:pPr>
      <w:r w:rsidRPr="0026358D">
        <w:rPr>
          <w:color w:val="FF0000"/>
          <w:sz w:val="20"/>
          <w:szCs w:val="20"/>
        </w:rPr>
        <w:t xml:space="preserve">If time permits, </w:t>
      </w:r>
      <w:r w:rsidRPr="0026358D">
        <w:rPr>
          <w:highlight w:val="yellow"/>
        </w:rPr>
        <w:t>(INSERT NAME OF DAM OWNER OR DAM OWNER’S REPRESENTATIVE)</w:t>
      </w:r>
      <w:r w:rsidRPr="0026358D">
        <w:rPr>
          <w:color w:val="FF0000"/>
          <w:sz w:val="20"/>
          <w:szCs w:val="20"/>
        </w:rPr>
        <w:t xml:space="preserve"> should inspect the dam. At a minimum, inspect the full length of the upstream slope, crest, downstream toe, and downstream slope. Also, check the reservoir area, abutments, and downstream channel for signs of changing conditions.</w:t>
      </w:r>
    </w:p>
    <w:p w14:paraId="6A721A14" w14:textId="21A03E24" w:rsidR="00CD029F" w:rsidRPr="0026358D" w:rsidRDefault="00CD029F" w:rsidP="008E19D0">
      <w:pPr>
        <w:numPr>
          <w:ilvl w:val="0"/>
          <w:numId w:val="35"/>
        </w:numPr>
        <w:spacing w:before="120" w:line="360" w:lineRule="auto"/>
        <w:jc w:val="both"/>
        <w:rPr>
          <w:color w:val="FF0000"/>
          <w:sz w:val="20"/>
          <w:szCs w:val="20"/>
        </w:rPr>
      </w:pPr>
      <w:r w:rsidRPr="0026358D">
        <w:rPr>
          <w:color w:val="FF0000"/>
          <w:sz w:val="20"/>
          <w:szCs w:val="20"/>
        </w:rPr>
        <w:t>If time permits, emergency remedial actions should be taken as appropriate. Typical remedial actions are listed in Table 3.1: Typical Remedial Actions in Section 3.1.</w:t>
      </w:r>
      <w:r w:rsidR="00A34972" w:rsidRPr="0026358D">
        <w:rPr>
          <w:color w:val="FF0000"/>
          <w:sz w:val="20"/>
          <w:szCs w:val="20"/>
        </w:rPr>
        <w:t xml:space="preserve"> </w:t>
      </w:r>
      <w:r w:rsidRPr="0026358D">
        <w:rPr>
          <w:color w:val="FF0000"/>
          <w:sz w:val="20"/>
          <w:szCs w:val="20"/>
        </w:rPr>
        <w:t>Immediate implementation of these remedial actions may delay, moderate, or prevent the failure of the dam. The dam must be closely monitored to confirm the success of the actions taken.</w:t>
      </w:r>
    </w:p>
    <w:p w14:paraId="365F681A" w14:textId="35610E20" w:rsidR="00CD029F" w:rsidRPr="0026358D" w:rsidRDefault="00CD029F" w:rsidP="008E19D0">
      <w:pPr>
        <w:numPr>
          <w:ilvl w:val="0"/>
          <w:numId w:val="35"/>
        </w:numPr>
        <w:spacing w:before="120" w:line="360" w:lineRule="auto"/>
        <w:jc w:val="both"/>
        <w:rPr>
          <w:color w:val="FF0000"/>
          <w:sz w:val="20"/>
          <w:szCs w:val="20"/>
        </w:rPr>
      </w:pPr>
      <w:r w:rsidRPr="0026358D">
        <w:rPr>
          <w:color w:val="FF0000"/>
          <w:sz w:val="20"/>
          <w:szCs w:val="20"/>
        </w:rPr>
        <w:t>Record all calls, information, observations, and actions taken on Appendix B-2: Action Event Log.</w:t>
      </w:r>
      <w:r w:rsidR="00A34972" w:rsidRPr="0026358D">
        <w:rPr>
          <w:color w:val="FF0000"/>
          <w:sz w:val="20"/>
          <w:szCs w:val="20"/>
        </w:rPr>
        <w:t xml:space="preserve"> </w:t>
      </w:r>
      <w:r w:rsidRPr="0026358D">
        <w:rPr>
          <w:color w:val="FF0000"/>
          <w:sz w:val="20"/>
          <w:szCs w:val="20"/>
        </w:rPr>
        <w:t>Following the termination of the event, complete Appendix B-3: Dam Event Situation Report. Note the time of changing conditions. Document the situation with photographs and video, if possible.</w:t>
      </w:r>
      <w:r w:rsidR="00A34972" w:rsidRPr="0026358D">
        <w:rPr>
          <w:color w:val="FF0000"/>
          <w:sz w:val="20"/>
          <w:szCs w:val="20"/>
        </w:rPr>
        <w:t xml:space="preserve"> </w:t>
      </w:r>
      <w:r w:rsidRPr="0026358D">
        <w:rPr>
          <w:color w:val="FF0000"/>
          <w:sz w:val="20"/>
          <w:szCs w:val="20"/>
        </w:rPr>
        <w:t>Attach as supplementary information to the Action Event Log.</w:t>
      </w:r>
    </w:p>
    <w:p w14:paraId="05298A6F" w14:textId="116A3796" w:rsidR="00EF19D7" w:rsidRPr="0026358D" w:rsidRDefault="00CD029F" w:rsidP="008E19D0">
      <w:pPr>
        <w:numPr>
          <w:ilvl w:val="0"/>
          <w:numId w:val="35"/>
        </w:numPr>
        <w:spacing w:before="120" w:line="360" w:lineRule="auto"/>
        <w:jc w:val="both"/>
        <w:rPr>
          <w:color w:val="FF0000"/>
          <w:sz w:val="20"/>
          <w:szCs w:val="20"/>
        </w:rPr>
      </w:pPr>
      <w:r w:rsidRPr="0026358D">
        <w:rPr>
          <w:color w:val="FF0000"/>
          <w:sz w:val="20"/>
          <w:szCs w:val="20"/>
        </w:rPr>
        <w:t xml:space="preserve">If increased piping, seepage, erosion, cracking, or settlement is observed, immediately report the observed conditions to </w:t>
      </w:r>
      <w:r w:rsidRPr="0026358D">
        <w:rPr>
          <w:highlight w:val="yellow"/>
        </w:rPr>
        <w:t>(INSERT NAME OF DAM OWNER OR DAM OWNER’S REPRESENTATIVE)</w:t>
      </w:r>
      <w:r w:rsidR="00A34972" w:rsidRPr="0026358D">
        <w:rPr>
          <w:color w:val="FF0000"/>
        </w:rPr>
        <w:t xml:space="preserve"> </w:t>
      </w:r>
      <w:r w:rsidRPr="0026358D">
        <w:rPr>
          <w:color w:val="FF0000"/>
          <w:sz w:val="20"/>
          <w:szCs w:val="20"/>
        </w:rPr>
        <w:t xml:space="preserve"> and </w:t>
      </w:r>
      <w:r w:rsidRPr="0026358D">
        <w:rPr>
          <w:highlight w:val="yellow"/>
        </w:rPr>
        <w:t>(INSERT NAME OF DAM OWNER’S ENGINEER)</w:t>
      </w:r>
      <w:r w:rsidRPr="0026358D">
        <w:rPr>
          <w:color w:val="FF0000"/>
          <w:sz w:val="20"/>
          <w:szCs w:val="20"/>
        </w:rPr>
        <w:t>; refer to Table 1.1: Event Level Determination Guidance Table in determining the appropriate event level for the new condition and recommended actions</w:t>
      </w:r>
      <w:r w:rsidR="00EF19D7" w:rsidRPr="0026358D">
        <w:rPr>
          <w:color w:val="FF0000"/>
          <w:sz w:val="20"/>
          <w:szCs w:val="20"/>
        </w:rPr>
        <w:t>.</w:t>
      </w:r>
    </w:p>
    <w:p w14:paraId="25B087C3" w14:textId="77777777" w:rsidR="00EF19D7" w:rsidRPr="0026358D" w:rsidRDefault="00EF19D7" w:rsidP="00EF19D7">
      <w:pPr>
        <w:spacing w:before="120" w:line="360" w:lineRule="auto"/>
        <w:ind w:left="1440"/>
        <w:jc w:val="both"/>
        <w:rPr>
          <w:color w:val="FF0000"/>
          <w:sz w:val="20"/>
          <w:szCs w:val="20"/>
        </w:rPr>
      </w:pPr>
    </w:p>
    <w:p w14:paraId="0055099A" w14:textId="77777777" w:rsidR="00EF19D7" w:rsidRPr="0026358D" w:rsidRDefault="00EF19D7" w:rsidP="00EF19D7">
      <w:pPr>
        <w:ind w:left="1440"/>
        <w:jc w:val="both"/>
        <w:rPr>
          <w:color w:val="FF0000"/>
          <w:sz w:val="20"/>
          <w:szCs w:val="20"/>
        </w:rPr>
      </w:pPr>
    </w:p>
    <w:p w14:paraId="08AD75CC" w14:textId="48A49A14" w:rsidR="004D5127" w:rsidRPr="0026358D" w:rsidRDefault="00EF19D7" w:rsidP="0026358D">
      <w:pPr>
        <w:numPr>
          <w:ilvl w:val="0"/>
          <w:numId w:val="35"/>
        </w:numPr>
        <w:spacing w:before="120" w:line="360" w:lineRule="auto"/>
        <w:jc w:val="both"/>
        <w:rPr>
          <w:color w:val="FF0000"/>
          <w:sz w:val="20"/>
          <w:szCs w:val="20"/>
        </w:rPr>
      </w:pPr>
      <w:r w:rsidRPr="0026358D">
        <w:rPr>
          <w:color w:val="FF0000"/>
          <w:sz w:val="20"/>
          <w:szCs w:val="20"/>
        </w:rPr>
        <w:t xml:space="preserve">Provide updates to </w:t>
      </w:r>
      <w:r w:rsidRPr="0026358D">
        <w:rPr>
          <w:highlight w:val="yellow"/>
        </w:rPr>
        <w:t>(INSERT NAME OF CITY, FLORIDA POLICE CHIEF OR COUNTY, FLORIDA SHERIFF)</w:t>
      </w:r>
      <w:r w:rsidRPr="0026358D">
        <w:rPr>
          <w:color w:val="FF0000"/>
          <w:sz w:val="20"/>
          <w:szCs w:val="20"/>
        </w:rPr>
        <w:t xml:space="preserve"> and emergency management personnel to assist them in making timely decisions concerning the need for warnings, road closures, and evacuations.</w:t>
      </w:r>
    </w:p>
    <w:p w14:paraId="018CD80C" w14:textId="77777777" w:rsidR="00EF19D7" w:rsidRDefault="00EF19D7" w:rsidP="005B6A5D">
      <w:pPr>
        <w:pStyle w:val="Heading1"/>
      </w:pPr>
    </w:p>
    <w:p w14:paraId="1348FC09" w14:textId="77777777" w:rsidR="00EF19D7" w:rsidRDefault="00EF19D7" w:rsidP="005B6A5D">
      <w:pPr>
        <w:pStyle w:val="Heading1"/>
      </w:pPr>
    </w:p>
    <w:p w14:paraId="71F9972C" w14:textId="77777777" w:rsidR="00EF19D7" w:rsidRDefault="00EF19D7" w:rsidP="005B6A5D">
      <w:pPr>
        <w:pStyle w:val="Heading1"/>
      </w:pPr>
    </w:p>
    <w:p w14:paraId="0F295747" w14:textId="77777777" w:rsidR="00EF19D7" w:rsidRDefault="00EF19D7" w:rsidP="005B6A5D">
      <w:pPr>
        <w:pStyle w:val="Heading1"/>
      </w:pPr>
    </w:p>
    <w:p w14:paraId="40060A65" w14:textId="77777777" w:rsidR="00EF19D7" w:rsidRDefault="00EF19D7" w:rsidP="005B6A5D">
      <w:pPr>
        <w:pStyle w:val="Heading1"/>
      </w:pPr>
    </w:p>
    <w:p w14:paraId="42C9A918" w14:textId="77777777" w:rsidR="00EF19D7" w:rsidRDefault="00EF19D7" w:rsidP="005B6A5D">
      <w:pPr>
        <w:pStyle w:val="Heading1"/>
      </w:pPr>
    </w:p>
    <w:p w14:paraId="4D68E6D8" w14:textId="77777777" w:rsidR="00EF19D7" w:rsidRDefault="00EF19D7" w:rsidP="005B6A5D">
      <w:pPr>
        <w:pStyle w:val="Heading1"/>
      </w:pPr>
    </w:p>
    <w:p w14:paraId="4C6CC03D" w14:textId="77777777" w:rsidR="00EF19D7" w:rsidRDefault="00EF19D7" w:rsidP="005B6A5D">
      <w:pPr>
        <w:pStyle w:val="Heading1"/>
      </w:pPr>
    </w:p>
    <w:p w14:paraId="0317C0DA" w14:textId="77777777" w:rsidR="00EF19D7" w:rsidRDefault="00EF19D7" w:rsidP="005B6A5D">
      <w:pPr>
        <w:pStyle w:val="Heading1"/>
      </w:pPr>
    </w:p>
    <w:p w14:paraId="414E12C2" w14:textId="77777777" w:rsidR="00EF19D7" w:rsidRDefault="00EF19D7" w:rsidP="005B6A5D">
      <w:pPr>
        <w:pStyle w:val="Heading1"/>
      </w:pPr>
    </w:p>
    <w:p w14:paraId="6B3272B8" w14:textId="77777777" w:rsidR="00EF19D7" w:rsidRDefault="00EF19D7" w:rsidP="005B6A5D">
      <w:pPr>
        <w:pStyle w:val="Heading1"/>
      </w:pPr>
    </w:p>
    <w:p w14:paraId="0967F050" w14:textId="77777777" w:rsidR="00EF19D7" w:rsidRDefault="00EF19D7" w:rsidP="005B6A5D">
      <w:pPr>
        <w:pStyle w:val="Heading1"/>
      </w:pPr>
    </w:p>
    <w:p w14:paraId="737ADD17" w14:textId="77777777" w:rsidR="00EF19D7" w:rsidRDefault="00EF19D7" w:rsidP="005B6A5D">
      <w:pPr>
        <w:pStyle w:val="Heading1"/>
      </w:pPr>
    </w:p>
    <w:p w14:paraId="4B80A5C1" w14:textId="77777777" w:rsidR="00EF19D7" w:rsidRDefault="00EF19D7" w:rsidP="005B6A5D">
      <w:pPr>
        <w:pStyle w:val="Heading1"/>
      </w:pPr>
    </w:p>
    <w:p w14:paraId="2163B442" w14:textId="77777777" w:rsidR="00EF19D7" w:rsidRDefault="00EF19D7" w:rsidP="005B6A5D">
      <w:pPr>
        <w:pStyle w:val="Heading1"/>
      </w:pPr>
    </w:p>
    <w:p w14:paraId="090704F9" w14:textId="77777777" w:rsidR="00EF19D7" w:rsidRDefault="00EF19D7" w:rsidP="005B6A5D">
      <w:pPr>
        <w:pStyle w:val="Heading1"/>
      </w:pPr>
    </w:p>
    <w:p w14:paraId="6D567263" w14:textId="77777777" w:rsidR="00EF19D7" w:rsidRDefault="00EF19D7" w:rsidP="005B6A5D">
      <w:pPr>
        <w:pStyle w:val="Heading1"/>
      </w:pPr>
    </w:p>
    <w:p w14:paraId="286F2711" w14:textId="77777777" w:rsidR="00EF19D7" w:rsidRDefault="00EF19D7" w:rsidP="005B6A5D">
      <w:pPr>
        <w:pStyle w:val="Heading1"/>
      </w:pPr>
    </w:p>
    <w:p w14:paraId="4B3A8E9E" w14:textId="77777777" w:rsidR="00EF19D7" w:rsidRDefault="00EF19D7" w:rsidP="005B6A5D">
      <w:pPr>
        <w:pStyle w:val="Heading1"/>
      </w:pPr>
    </w:p>
    <w:p w14:paraId="207E1C44" w14:textId="77777777" w:rsidR="00EF19D7" w:rsidRDefault="00EF19D7" w:rsidP="005B6A5D">
      <w:pPr>
        <w:pStyle w:val="Heading1"/>
      </w:pPr>
    </w:p>
    <w:p w14:paraId="210F2084" w14:textId="77777777" w:rsidR="00EF19D7" w:rsidRDefault="00EF19D7" w:rsidP="005B6A5D">
      <w:pPr>
        <w:pStyle w:val="Heading1"/>
      </w:pPr>
    </w:p>
    <w:p w14:paraId="5C5F2A30" w14:textId="77777777" w:rsidR="00EF19D7" w:rsidRDefault="00EF19D7" w:rsidP="005B6A5D">
      <w:pPr>
        <w:pStyle w:val="Heading1"/>
      </w:pPr>
    </w:p>
    <w:p w14:paraId="49E26328" w14:textId="77777777" w:rsidR="00EF19D7" w:rsidRDefault="00EF19D7" w:rsidP="005B6A5D">
      <w:pPr>
        <w:pStyle w:val="Heading1"/>
      </w:pPr>
    </w:p>
    <w:p w14:paraId="0D02C8B5" w14:textId="77777777" w:rsidR="00EF19D7" w:rsidRDefault="00EF19D7" w:rsidP="005B6A5D">
      <w:pPr>
        <w:pStyle w:val="Heading1"/>
      </w:pPr>
    </w:p>
    <w:p w14:paraId="3EDA6CB2" w14:textId="77777777" w:rsidR="00EF19D7" w:rsidRDefault="00EF19D7" w:rsidP="005B6A5D">
      <w:pPr>
        <w:pStyle w:val="Heading1"/>
      </w:pPr>
    </w:p>
    <w:p w14:paraId="5C88B131" w14:textId="77777777" w:rsidR="00EF19D7" w:rsidRDefault="00EF19D7" w:rsidP="005B6A5D">
      <w:pPr>
        <w:pStyle w:val="Heading1"/>
      </w:pPr>
    </w:p>
    <w:p w14:paraId="03029E6A" w14:textId="77777777" w:rsidR="00EF19D7" w:rsidRDefault="00EF19D7" w:rsidP="005B6A5D">
      <w:pPr>
        <w:pStyle w:val="Heading1"/>
      </w:pPr>
    </w:p>
    <w:p w14:paraId="1683F46B" w14:textId="77777777" w:rsidR="00EF19D7" w:rsidRDefault="00EF19D7" w:rsidP="005B6A5D">
      <w:pPr>
        <w:pStyle w:val="Heading1"/>
      </w:pPr>
    </w:p>
    <w:p w14:paraId="5F447148" w14:textId="77777777" w:rsidR="00EF19D7" w:rsidRDefault="00EF19D7" w:rsidP="005B6A5D">
      <w:pPr>
        <w:pStyle w:val="Heading1"/>
      </w:pPr>
    </w:p>
    <w:p w14:paraId="5FBAC1C7" w14:textId="77777777" w:rsidR="00EF19D7" w:rsidRDefault="00EF19D7" w:rsidP="005B6A5D">
      <w:pPr>
        <w:pStyle w:val="Heading1"/>
      </w:pPr>
    </w:p>
    <w:p w14:paraId="1AA8DB58" w14:textId="77777777" w:rsidR="00EF19D7" w:rsidRDefault="00EF19D7" w:rsidP="005B6A5D">
      <w:pPr>
        <w:pStyle w:val="Heading1"/>
      </w:pPr>
    </w:p>
    <w:p w14:paraId="5AF36F99" w14:textId="77777777" w:rsidR="00EF19D7" w:rsidRDefault="00EF19D7" w:rsidP="005B6A5D">
      <w:pPr>
        <w:pStyle w:val="Heading1"/>
      </w:pPr>
    </w:p>
    <w:p w14:paraId="480D1600" w14:textId="77777777" w:rsidR="00EF19D7" w:rsidRDefault="00EF19D7" w:rsidP="005B6A5D">
      <w:pPr>
        <w:pStyle w:val="Heading1"/>
      </w:pPr>
    </w:p>
    <w:p w14:paraId="3911DA8A" w14:textId="77777777" w:rsidR="00EF19D7" w:rsidRDefault="00EF19D7" w:rsidP="005B6A5D">
      <w:pPr>
        <w:pStyle w:val="Heading1"/>
      </w:pPr>
    </w:p>
    <w:p w14:paraId="7CF9A01E" w14:textId="77777777" w:rsidR="00EF19D7" w:rsidRDefault="00EF19D7" w:rsidP="005B6A5D">
      <w:pPr>
        <w:pStyle w:val="Heading1"/>
      </w:pPr>
    </w:p>
    <w:p w14:paraId="0F80A3C0" w14:textId="77777777" w:rsidR="00EF19D7" w:rsidRDefault="00EF19D7" w:rsidP="005B6A5D">
      <w:pPr>
        <w:pStyle w:val="Heading1"/>
      </w:pPr>
    </w:p>
    <w:p w14:paraId="5516B22C" w14:textId="77777777" w:rsidR="00EF19D7" w:rsidRDefault="00EF19D7" w:rsidP="005B6A5D">
      <w:pPr>
        <w:pStyle w:val="Heading1"/>
      </w:pPr>
    </w:p>
    <w:p w14:paraId="62BE2F61" w14:textId="77777777" w:rsidR="00EF19D7" w:rsidRDefault="00EF19D7" w:rsidP="005B6A5D">
      <w:pPr>
        <w:pStyle w:val="Heading1"/>
      </w:pPr>
    </w:p>
    <w:p w14:paraId="352C7D92" w14:textId="77777777" w:rsidR="00EF19D7" w:rsidRDefault="00EF19D7" w:rsidP="005B6A5D">
      <w:pPr>
        <w:pStyle w:val="Heading1"/>
      </w:pPr>
    </w:p>
    <w:p w14:paraId="06DA2202" w14:textId="77777777" w:rsidR="00EF19D7" w:rsidRDefault="00EF19D7" w:rsidP="005B6A5D">
      <w:pPr>
        <w:pStyle w:val="Heading1"/>
      </w:pPr>
    </w:p>
    <w:p w14:paraId="795763A4" w14:textId="77777777" w:rsidR="00EF19D7" w:rsidRDefault="00EF19D7" w:rsidP="005B6A5D">
      <w:pPr>
        <w:pStyle w:val="Heading1"/>
      </w:pPr>
    </w:p>
    <w:p w14:paraId="28967E45" w14:textId="77777777" w:rsidR="00EF19D7" w:rsidRDefault="00EF19D7" w:rsidP="005B6A5D">
      <w:pPr>
        <w:pStyle w:val="Heading1"/>
      </w:pPr>
    </w:p>
    <w:p w14:paraId="3076E1ED" w14:textId="77777777" w:rsidR="00E20A30" w:rsidRDefault="00E20A30" w:rsidP="00E20A30">
      <w:pPr>
        <w:pStyle w:val="Title"/>
        <w:jc w:val="left"/>
        <w:rPr>
          <w:rFonts w:ascii="Times" w:hAnsi="Times"/>
          <w:b w:val="0"/>
          <w:bCs w:val="0"/>
          <w:sz w:val="24"/>
        </w:rPr>
      </w:pPr>
    </w:p>
    <w:p w14:paraId="5BC6182A" w14:textId="77777777" w:rsidR="00EF19D7" w:rsidRDefault="00EF19D7" w:rsidP="00EF19D7">
      <w:pPr>
        <w:pStyle w:val="Heading1"/>
      </w:pPr>
    </w:p>
    <w:p w14:paraId="7F25955A" w14:textId="1DB488EB" w:rsidR="00EF19D7" w:rsidRDefault="00EF19D7" w:rsidP="0026358D">
      <w:pPr>
        <w:pStyle w:val="Heading1"/>
        <w:spacing w:after="240"/>
      </w:pPr>
      <w:bookmarkStart w:id="46" w:name="_Toc312836318"/>
      <w:r w:rsidRPr="005B6A5D">
        <w:t xml:space="preserve">Section </w:t>
      </w:r>
      <w:r>
        <w:t>3.3</w:t>
      </w:r>
      <w:r w:rsidRPr="005B6A5D">
        <w:t xml:space="preserve"> Warning </w:t>
      </w:r>
      <w:r>
        <w:t>Event Level</w:t>
      </w:r>
      <w:bookmarkEnd w:id="46"/>
    </w:p>
    <w:p w14:paraId="22A7BC0F" w14:textId="50B7252E" w:rsidR="00FF2CE5" w:rsidRDefault="00E20A30" w:rsidP="0026358D">
      <w:pPr>
        <w:spacing w:after="240" w:line="288" w:lineRule="auto"/>
        <w:jc w:val="both"/>
      </w:pPr>
      <w:r>
        <w:t xml:space="preserve">Under this condition, the </w:t>
      </w:r>
      <w:r w:rsidR="00A577DD">
        <w:t>event</w:t>
      </w:r>
      <w:r>
        <w:t xml:space="preserve"> situation is that of an appearance of imminent dam failure or that the dam failure is in progress. </w:t>
      </w:r>
      <w:r w:rsidR="009F4EEE">
        <w:t>The Warning Event Level is</w:t>
      </w:r>
      <w:r>
        <w:t xml:space="preserve"> described in </w:t>
      </w:r>
      <w:r w:rsidRPr="00497E6D">
        <w:t xml:space="preserve">Section </w:t>
      </w:r>
      <w:r w:rsidR="009F4EEE" w:rsidRPr="00497E6D">
        <w:t>1</w:t>
      </w:r>
      <w:r w:rsidRPr="00497E6D">
        <w:t>.</w:t>
      </w:r>
      <w:r w:rsidR="0025712B" w:rsidRPr="00497E6D">
        <w:t>2</w:t>
      </w:r>
      <w:r w:rsidRPr="00497E6D">
        <w:t xml:space="preserve"> </w:t>
      </w:r>
      <w:r w:rsidR="009F4EEE" w:rsidRPr="00497E6D">
        <w:rPr>
          <w:i/>
        </w:rPr>
        <w:t>Event Level Determination</w:t>
      </w:r>
      <w:r>
        <w:t xml:space="preserve">. An example of an anticipated failure and </w:t>
      </w:r>
      <w:r w:rsidR="00497E6D">
        <w:t>general</w:t>
      </w:r>
      <w:r>
        <w:t xml:space="preserve"> response is included below.</w:t>
      </w:r>
    </w:p>
    <w:p w14:paraId="17E65987" w14:textId="77777777" w:rsidR="00DE5A0B" w:rsidRDefault="00E20A30" w:rsidP="008E19D0">
      <w:pPr>
        <w:numPr>
          <w:ilvl w:val="0"/>
          <w:numId w:val="11"/>
        </w:numPr>
        <w:spacing w:after="40" w:line="288" w:lineRule="auto"/>
        <w:jc w:val="both"/>
      </w:pPr>
      <w:r w:rsidRPr="0026358D">
        <w:rPr>
          <w:b/>
          <w:bCs/>
          <w:iCs/>
        </w:rPr>
        <w:t>Failure</w:t>
      </w:r>
      <w:r>
        <w:t xml:space="preserve">: The owner or operator has determined that conditions will progress to failure of the dam and an uncontrollable release of the reservoir. If the failure has already occurred, the flood wave is now moving downstream. Flooding will start immediately and will continue to move downstream until water levels at the reservoir are stabilized. </w:t>
      </w:r>
    </w:p>
    <w:p w14:paraId="1588C525" w14:textId="5F5C6DE6" w:rsidR="00EF19D7" w:rsidRDefault="00E20A30" w:rsidP="0026358D">
      <w:pPr>
        <w:numPr>
          <w:ilvl w:val="0"/>
          <w:numId w:val="11"/>
        </w:numPr>
        <w:spacing w:after="240" w:line="288" w:lineRule="auto"/>
        <w:jc w:val="both"/>
      </w:pPr>
      <w:r w:rsidRPr="0026358D">
        <w:rPr>
          <w:b/>
          <w:bCs/>
          <w:iCs/>
        </w:rPr>
        <w:t>Response</w:t>
      </w:r>
      <w:r>
        <w:t>: Evacuation of downstream areas should continue in accordance with local plans.</w:t>
      </w:r>
      <w:r w:rsidR="00A34972">
        <w:t xml:space="preserve"> </w:t>
      </w:r>
      <w:r w:rsidR="006861F3">
        <w:t>It is normally the responsibility of local governments, upon receiving such notification, to warn the public, make recommendations about evacuation, carry out the evacuations, and offer shelter to area residents. Sometimes, however, it is more appropriate for the DAM OWNER to warn certain individuals instead of, or in addition to, relying on local government officials, particularly with small dams that may only affect a</w:t>
      </w:r>
      <w:r w:rsidR="00EF19D7">
        <w:t xml:space="preserve"> few people.</w:t>
      </w:r>
    </w:p>
    <w:p w14:paraId="3AFFD636" w14:textId="77777777" w:rsidR="0065307D" w:rsidRDefault="00775CCE" w:rsidP="001C0176">
      <w:pPr>
        <w:spacing w:after="120" w:line="288" w:lineRule="auto"/>
        <w:jc w:val="both"/>
      </w:pPr>
      <w:r>
        <w:t xml:space="preserve">The following paragraph provides guidance for the </w:t>
      </w:r>
      <w:r w:rsidRPr="0026358D">
        <w:rPr>
          <w:b/>
          <w:bCs/>
        </w:rPr>
        <w:t>DAM OWNER</w:t>
      </w:r>
      <w:r>
        <w:t xml:space="preserve"> in filling out this section of the </w:t>
      </w:r>
      <w:r w:rsidR="008629EB">
        <w:t>Template</w:t>
      </w:r>
      <w:r>
        <w:t>.</w:t>
      </w:r>
    </w:p>
    <w:p w14:paraId="03C9B12F" w14:textId="77777777" w:rsidR="00CD029F" w:rsidRPr="0026358D" w:rsidRDefault="00CD029F" w:rsidP="00CD029F">
      <w:pPr>
        <w:spacing w:line="360" w:lineRule="auto"/>
        <w:ind w:left="720"/>
        <w:rPr>
          <w:color w:val="FF0000"/>
          <w:sz w:val="20"/>
          <w:szCs w:val="20"/>
        </w:rPr>
      </w:pPr>
      <w:r w:rsidRPr="0026358D">
        <w:rPr>
          <w:color w:val="FF0000"/>
          <w:sz w:val="20"/>
          <w:szCs w:val="20"/>
        </w:rPr>
        <w:t>In this condition, dam failure is imminent or is occurring. The following actions should be taken:</w:t>
      </w:r>
    </w:p>
    <w:p w14:paraId="6B9F0A33" w14:textId="3AC08064" w:rsidR="00CD029F" w:rsidRPr="0026358D" w:rsidRDefault="00CD029F" w:rsidP="008E19D0">
      <w:pPr>
        <w:numPr>
          <w:ilvl w:val="0"/>
          <w:numId w:val="16"/>
        </w:numPr>
        <w:spacing w:before="120" w:line="360" w:lineRule="auto"/>
        <w:jc w:val="both"/>
        <w:rPr>
          <w:color w:val="FF0000"/>
          <w:sz w:val="20"/>
          <w:szCs w:val="20"/>
        </w:rPr>
      </w:pPr>
      <w:r w:rsidRPr="0026358D">
        <w:rPr>
          <w:color w:val="FF0000"/>
          <w:sz w:val="20"/>
          <w:szCs w:val="20"/>
        </w:rPr>
        <w:t xml:space="preserve">If </w:t>
      </w:r>
      <w:r w:rsidRPr="0026358D">
        <w:rPr>
          <w:highlight w:val="yellow"/>
        </w:rPr>
        <w:t>(INSERT DAM OWNER OR DAM OWNER’S REPRESENTATIVE)</w:t>
      </w:r>
      <w:r w:rsidRPr="0026358D">
        <w:rPr>
          <w:color w:val="FF0000"/>
        </w:rPr>
        <w:t xml:space="preserve"> </w:t>
      </w:r>
      <w:r w:rsidRPr="0026358D">
        <w:rPr>
          <w:color w:val="FF0000"/>
          <w:sz w:val="20"/>
          <w:szCs w:val="20"/>
        </w:rPr>
        <w:t>becomes aware of a situation at the dam and they determine that the event level is a Warning Event, call according to the Event Level Notification chart (Figure 2.3: Warning Event Level Notification).</w:t>
      </w:r>
      <w:r w:rsidR="00A34972" w:rsidRPr="0026358D">
        <w:rPr>
          <w:color w:val="FF0000"/>
          <w:sz w:val="20"/>
          <w:szCs w:val="20"/>
        </w:rPr>
        <w:t xml:space="preserve"> </w:t>
      </w:r>
      <w:r w:rsidRPr="0026358D">
        <w:rPr>
          <w:color w:val="FF0000"/>
          <w:sz w:val="20"/>
          <w:szCs w:val="20"/>
        </w:rPr>
        <w:t>Be prepared to provide the information listed in Appendix B-1: Communications Checklist to emergency management personnel.</w:t>
      </w:r>
    </w:p>
    <w:p w14:paraId="4F573439" w14:textId="77777777" w:rsidR="00CD029F" w:rsidRPr="0026358D" w:rsidRDefault="00CD029F" w:rsidP="008E19D0">
      <w:pPr>
        <w:numPr>
          <w:ilvl w:val="0"/>
          <w:numId w:val="16"/>
        </w:numPr>
        <w:spacing w:before="120" w:line="360" w:lineRule="auto"/>
        <w:jc w:val="both"/>
        <w:rPr>
          <w:color w:val="FF0000"/>
          <w:sz w:val="20"/>
          <w:szCs w:val="20"/>
        </w:rPr>
      </w:pPr>
      <w:r w:rsidRPr="0026358D">
        <w:rPr>
          <w:highlight w:val="yellow"/>
        </w:rPr>
        <w:t>INSERT NAME OF CITY, FLORIDA POLICE CHIEF OR COUNTY, FLORIDA SHERIFF)</w:t>
      </w:r>
      <w:r w:rsidRPr="0026358D">
        <w:rPr>
          <w:color w:val="FF0000"/>
        </w:rPr>
        <w:t xml:space="preserve"> </w:t>
      </w:r>
      <w:r w:rsidRPr="0026358D">
        <w:rPr>
          <w:color w:val="FF0000"/>
          <w:sz w:val="20"/>
          <w:szCs w:val="20"/>
        </w:rPr>
        <w:t>shall lead the efforts to carry out warnings, close roads, and evacuate people at risk downstream from the dam, see Appendix A-3</w:t>
      </w:r>
      <w:r w:rsidRPr="0026358D">
        <w:rPr>
          <w:b/>
          <w:color w:val="FF0000"/>
          <w:sz w:val="20"/>
          <w:szCs w:val="20"/>
        </w:rPr>
        <w:t xml:space="preserve">: </w:t>
      </w:r>
      <w:r w:rsidRPr="0026358D">
        <w:rPr>
          <w:color w:val="FF0000"/>
          <w:sz w:val="20"/>
          <w:szCs w:val="20"/>
        </w:rPr>
        <w:t>Inundation Map and Calculations.</w:t>
      </w:r>
    </w:p>
    <w:p w14:paraId="5F7B458C" w14:textId="77777777" w:rsidR="00EF19D7" w:rsidRPr="0026358D" w:rsidRDefault="00CD029F" w:rsidP="008E19D0">
      <w:pPr>
        <w:numPr>
          <w:ilvl w:val="0"/>
          <w:numId w:val="16"/>
        </w:numPr>
        <w:spacing w:before="120" w:line="360" w:lineRule="auto"/>
        <w:jc w:val="both"/>
        <w:rPr>
          <w:color w:val="FF0000"/>
          <w:sz w:val="20"/>
          <w:szCs w:val="20"/>
        </w:rPr>
      </w:pPr>
      <w:r w:rsidRPr="0026358D">
        <w:rPr>
          <w:color w:val="FF0000"/>
          <w:sz w:val="20"/>
          <w:szCs w:val="20"/>
        </w:rPr>
        <w:t>Emergency management services personnel shall alert the public and immediately evacuate at-risk people and close roads as necessary.</w:t>
      </w:r>
    </w:p>
    <w:p w14:paraId="1727F9B5" w14:textId="77777777" w:rsidR="00EF19D7" w:rsidRPr="0026358D" w:rsidRDefault="00CD029F" w:rsidP="008E19D0">
      <w:pPr>
        <w:numPr>
          <w:ilvl w:val="0"/>
          <w:numId w:val="16"/>
        </w:numPr>
        <w:spacing w:before="120" w:line="360" w:lineRule="auto"/>
        <w:jc w:val="both"/>
        <w:rPr>
          <w:color w:val="FF0000"/>
          <w:sz w:val="20"/>
          <w:szCs w:val="20"/>
        </w:rPr>
      </w:pPr>
      <w:r w:rsidRPr="0026358D">
        <w:rPr>
          <w:highlight w:val="yellow"/>
        </w:rPr>
        <w:t>(INSERT NAME OF DAM OWNER)</w:t>
      </w:r>
      <w:r w:rsidRPr="0026358D">
        <w:rPr>
          <w:color w:val="FF0000"/>
        </w:rPr>
        <w:t xml:space="preserve"> </w:t>
      </w:r>
      <w:r w:rsidRPr="0026358D">
        <w:rPr>
          <w:color w:val="FF0000"/>
          <w:sz w:val="20"/>
          <w:szCs w:val="20"/>
        </w:rPr>
        <w:t>will advise the people monitoring the dam and the event to follow safe procedures. Everyone should stay away from any of the failing structures or slopes and out of the potential breach inundation areas.</w:t>
      </w:r>
    </w:p>
    <w:p w14:paraId="5BBA7E39" w14:textId="7FEA0427" w:rsidR="00FF2CE5" w:rsidRPr="0026358D" w:rsidRDefault="00CD029F" w:rsidP="0026358D">
      <w:pPr>
        <w:numPr>
          <w:ilvl w:val="0"/>
          <w:numId w:val="16"/>
        </w:numPr>
        <w:spacing w:before="120" w:line="360" w:lineRule="auto"/>
        <w:jc w:val="both"/>
        <w:rPr>
          <w:color w:val="FF0000"/>
          <w:sz w:val="20"/>
          <w:szCs w:val="20"/>
        </w:rPr>
      </w:pPr>
      <w:r w:rsidRPr="0026358D">
        <w:rPr>
          <w:highlight w:val="yellow"/>
        </w:rPr>
        <w:t>(INSERT NAME OF DAM OWNER OR DAM OWNER’S REPRESENTATIVE)</w:t>
      </w:r>
      <w:r w:rsidR="00A34972" w:rsidRPr="0026358D">
        <w:rPr>
          <w:color w:val="FF0000"/>
        </w:rPr>
        <w:t xml:space="preserve"> </w:t>
      </w:r>
      <w:r w:rsidRPr="0026358D">
        <w:rPr>
          <w:color w:val="FF0000"/>
          <w:sz w:val="20"/>
          <w:szCs w:val="20"/>
        </w:rPr>
        <w:t xml:space="preserve">will maintain continuous communication and provide </w:t>
      </w:r>
      <w:r w:rsidRPr="0026358D">
        <w:rPr>
          <w:highlight w:val="yellow"/>
        </w:rPr>
        <w:t>(INSERT NAME OF CITY, FLORIDA POLICE CHIEF OR COUNTY, FLORIDA SHERIFF)</w:t>
      </w:r>
      <w:r w:rsidR="00A34972" w:rsidRPr="0026358D">
        <w:rPr>
          <w:color w:val="FF0000"/>
          <w:sz w:val="20"/>
          <w:szCs w:val="20"/>
        </w:rPr>
        <w:t xml:space="preserve"> </w:t>
      </w:r>
      <w:r w:rsidRPr="0026358D">
        <w:rPr>
          <w:color w:val="FF0000"/>
          <w:sz w:val="20"/>
          <w:szCs w:val="20"/>
        </w:rPr>
        <w:t>with updates of the situation to assist him/her in making timely decisions concerning warnings and evacuations.</w:t>
      </w:r>
    </w:p>
    <w:p w14:paraId="1C89363D" w14:textId="50176DDA" w:rsidR="00CD029F" w:rsidRPr="0026358D" w:rsidRDefault="00CD029F" w:rsidP="008E19D0">
      <w:pPr>
        <w:numPr>
          <w:ilvl w:val="0"/>
          <w:numId w:val="16"/>
        </w:numPr>
        <w:spacing w:before="120" w:line="360" w:lineRule="auto"/>
        <w:jc w:val="both"/>
        <w:rPr>
          <w:color w:val="FF0000"/>
          <w:sz w:val="20"/>
          <w:szCs w:val="20"/>
        </w:rPr>
      </w:pPr>
      <w:r w:rsidRPr="0026358D">
        <w:rPr>
          <w:color w:val="FF0000"/>
          <w:sz w:val="20"/>
          <w:szCs w:val="20"/>
        </w:rPr>
        <w:lastRenderedPageBreak/>
        <w:t>Record all calls, information, observations, and actions taken on Appendix B-2:</w:t>
      </w:r>
      <w:r w:rsidRPr="0026358D">
        <w:rPr>
          <w:b/>
          <w:color w:val="FF0000"/>
          <w:sz w:val="20"/>
          <w:szCs w:val="20"/>
        </w:rPr>
        <w:t xml:space="preserve"> </w:t>
      </w:r>
      <w:r w:rsidRPr="0026358D">
        <w:rPr>
          <w:color w:val="FF0000"/>
          <w:sz w:val="20"/>
          <w:szCs w:val="20"/>
        </w:rPr>
        <w:t>Action Event Log.</w:t>
      </w:r>
      <w:r w:rsidR="00A34972" w:rsidRPr="0026358D">
        <w:rPr>
          <w:color w:val="FF0000"/>
          <w:sz w:val="20"/>
          <w:szCs w:val="20"/>
        </w:rPr>
        <w:t xml:space="preserve"> </w:t>
      </w:r>
      <w:r w:rsidRPr="0026358D">
        <w:rPr>
          <w:color w:val="FF0000"/>
          <w:sz w:val="20"/>
          <w:szCs w:val="20"/>
        </w:rPr>
        <w:t>Following the termination of the event, complete Appendix B-3:</w:t>
      </w:r>
      <w:r w:rsidRPr="0026358D">
        <w:rPr>
          <w:b/>
          <w:color w:val="FF0000"/>
          <w:sz w:val="20"/>
          <w:szCs w:val="20"/>
        </w:rPr>
        <w:t xml:space="preserve"> </w:t>
      </w:r>
      <w:r w:rsidRPr="0026358D">
        <w:rPr>
          <w:color w:val="FF0000"/>
          <w:sz w:val="20"/>
          <w:szCs w:val="20"/>
        </w:rPr>
        <w:t>Dam Event Situation Report.</w:t>
      </w:r>
      <w:r w:rsidR="00A34972" w:rsidRPr="0026358D">
        <w:rPr>
          <w:color w:val="FF0000"/>
          <w:sz w:val="20"/>
          <w:szCs w:val="20"/>
        </w:rPr>
        <w:t xml:space="preserve"> </w:t>
      </w:r>
      <w:r w:rsidRPr="0026358D">
        <w:rPr>
          <w:color w:val="FF0000"/>
          <w:sz w:val="20"/>
          <w:szCs w:val="20"/>
        </w:rPr>
        <w:t>Document the situation with photographs and video, if possible.</w:t>
      </w:r>
      <w:r w:rsidR="00A34972" w:rsidRPr="0026358D">
        <w:rPr>
          <w:color w:val="FF0000"/>
          <w:sz w:val="20"/>
          <w:szCs w:val="20"/>
        </w:rPr>
        <w:t xml:space="preserve"> </w:t>
      </w:r>
      <w:r w:rsidRPr="0026358D">
        <w:rPr>
          <w:color w:val="FF0000"/>
          <w:sz w:val="20"/>
          <w:szCs w:val="20"/>
        </w:rPr>
        <w:t>Attach photographs or video to the Action Event Log.</w:t>
      </w:r>
    </w:p>
    <w:p w14:paraId="56F27A5B" w14:textId="77777777" w:rsidR="00497E6D" w:rsidRDefault="00497E6D" w:rsidP="002537E0">
      <w:pPr>
        <w:pStyle w:val="Heading1"/>
        <w:spacing w:line="288" w:lineRule="auto"/>
      </w:pPr>
    </w:p>
    <w:p w14:paraId="2F4CD7BE" w14:textId="77777777" w:rsidR="00CD029F" w:rsidRPr="00CD029F" w:rsidRDefault="00CD029F" w:rsidP="00CD029F"/>
    <w:p w14:paraId="31FD4FF8" w14:textId="77777777" w:rsidR="00EF19D7" w:rsidRDefault="00EF19D7" w:rsidP="002537E0">
      <w:pPr>
        <w:pStyle w:val="Heading1"/>
        <w:spacing w:line="288" w:lineRule="auto"/>
      </w:pPr>
    </w:p>
    <w:p w14:paraId="5DF19C8E" w14:textId="77777777" w:rsidR="00EF19D7" w:rsidRDefault="00EF19D7" w:rsidP="002537E0">
      <w:pPr>
        <w:pStyle w:val="Heading1"/>
        <w:spacing w:line="288" w:lineRule="auto"/>
      </w:pPr>
    </w:p>
    <w:p w14:paraId="190FEE05" w14:textId="77777777" w:rsidR="00EF19D7" w:rsidRDefault="00EF19D7" w:rsidP="002537E0">
      <w:pPr>
        <w:pStyle w:val="Heading1"/>
        <w:spacing w:line="288" w:lineRule="auto"/>
      </w:pPr>
    </w:p>
    <w:p w14:paraId="132B0804" w14:textId="77777777" w:rsidR="00EF19D7" w:rsidRDefault="00EF19D7" w:rsidP="002537E0">
      <w:pPr>
        <w:pStyle w:val="Heading1"/>
        <w:spacing w:line="288" w:lineRule="auto"/>
      </w:pPr>
    </w:p>
    <w:p w14:paraId="74DF3EE4" w14:textId="77777777" w:rsidR="00EF19D7" w:rsidRDefault="00EF19D7" w:rsidP="002537E0">
      <w:pPr>
        <w:pStyle w:val="Heading1"/>
        <w:spacing w:line="288" w:lineRule="auto"/>
      </w:pPr>
    </w:p>
    <w:p w14:paraId="337CAEEF" w14:textId="77777777" w:rsidR="00EF19D7" w:rsidRDefault="00EF19D7" w:rsidP="002537E0">
      <w:pPr>
        <w:pStyle w:val="Heading1"/>
        <w:spacing w:line="288" w:lineRule="auto"/>
      </w:pPr>
    </w:p>
    <w:p w14:paraId="514FD546" w14:textId="77777777" w:rsidR="00EF19D7" w:rsidRDefault="00EF19D7" w:rsidP="002537E0">
      <w:pPr>
        <w:pStyle w:val="Heading1"/>
        <w:spacing w:line="288" w:lineRule="auto"/>
      </w:pPr>
    </w:p>
    <w:p w14:paraId="7EB5BF15" w14:textId="77777777" w:rsidR="00EF19D7" w:rsidRDefault="00EF19D7" w:rsidP="002537E0">
      <w:pPr>
        <w:pStyle w:val="Heading1"/>
        <w:spacing w:line="288" w:lineRule="auto"/>
      </w:pPr>
    </w:p>
    <w:p w14:paraId="1D7094F9" w14:textId="77777777" w:rsidR="00EF19D7" w:rsidRDefault="00EF19D7" w:rsidP="002537E0">
      <w:pPr>
        <w:pStyle w:val="Heading1"/>
        <w:spacing w:line="288" w:lineRule="auto"/>
      </w:pPr>
    </w:p>
    <w:p w14:paraId="030FD02E" w14:textId="77777777" w:rsidR="00EF19D7" w:rsidRDefault="00EF19D7" w:rsidP="002537E0">
      <w:pPr>
        <w:pStyle w:val="Heading1"/>
        <w:spacing w:line="288" w:lineRule="auto"/>
      </w:pPr>
    </w:p>
    <w:p w14:paraId="10B21F46" w14:textId="77777777" w:rsidR="00EF19D7" w:rsidRDefault="00EF19D7" w:rsidP="002537E0">
      <w:pPr>
        <w:pStyle w:val="Heading1"/>
        <w:spacing w:line="288" w:lineRule="auto"/>
      </w:pPr>
    </w:p>
    <w:p w14:paraId="1C667A81" w14:textId="77777777" w:rsidR="00EF19D7" w:rsidRDefault="00EF19D7" w:rsidP="002537E0">
      <w:pPr>
        <w:pStyle w:val="Heading1"/>
        <w:spacing w:line="288" w:lineRule="auto"/>
      </w:pPr>
    </w:p>
    <w:p w14:paraId="22766894" w14:textId="77777777" w:rsidR="00EF19D7" w:rsidRDefault="00EF19D7" w:rsidP="002537E0">
      <w:pPr>
        <w:pStyle w:val="Heading1"/>
        <w:spacing w:line="288" w:lineRule="auto"/>
      </w:pPr>
    </w:p>
    <w:p w14:paraId="3396B4B5" w14:textId="77777777" w:rsidR="00EF19D7" w:rsidRDefault="00EF19D7" w:rsidP="002537E0">
      <w:pPr>
        <w:pStyle w:val="Heading1"/>
        <w:spacing w:line="288" w:lineRule="auto"/>
      </w:pPr>
    </w:p>
    <w:p w14:paraId="379F4D69" w14:textId="77777777" w:rsidR="00EF19D7" w:rsidRDefault="00EF19D7" w:rsidP="002537E0">
      <w:pPr>
        <w:pStyle w:val="Heading1"/>
        <w:spacing w:line="288" w:lineRule="auto"/>
      </w:pPr>
    </w:p>
    <w:p w14:paraId="75697DD2" w14:textId="77777777" w:rsidR="00EF19D7" w:rsidRDefault="00EF19D7" w:rsidP="002537E0">
      <w:pPr>
        <w:pStyle w:val="Heading1"/>
        <w:spacing w:line="288" w:lineRule="auto"/>
      </w:pPr>
    </w:p>
    <w:p w14:paraId="6B0CE8D5" w14:textId="77777777" w:rsidR="00EF19D7" w:rsidRDefault="00EF19D7" w:rsidP="002537E0">
      <w:pPr>
        <w:pStyle w:val="Heading1"/>
        <w:spacing w:line="288" w:lineRule="auto"/>
      </w:pPr>
    </w:p>
    <w:p w14:paraId="694D23D8" w14:textId="77777777" w:rsidR="00EF19D7" w:rsidRDefault="00EF19D7" w:rsidP="002537E0">
      <w:pPr>
        <w:pStyle w:val="Heading1"/>
        <w:spacing w:line="288" w:lineRule="auto"/>
      </w:pPr>
    </w:p>
    <w:p w14:paraId="4F650809" w14:textId="77777777" w:rsidR="00EF19D7" w:rsidRDefault="00EF19D7" w:rsidP="002537E0">
      <w:pPr>
        <w:pStyle w:val="Heading1"/>
        <w:spacing w:line="288" w:lineRule="auto"/>
      </w:pPr>
    </w:p>
    <w:p w14:paraId="71F210B1" w14:textId="77777777" w:rsidR="00EF19D7" w:rsidRDefault="00EF19D7" w:rsidP="002537E0">
      <w:pPr>
        <w:pStyle w:val="Heading1"/>
        <w:spacing w:line="288" w:lineRule="auto"/>
      </w:pPr>
    </w:p>
    <w:p w14:paraId="6E7744D1" w14:textId="77777777" w:rsidR="00EF19D7" w:rsidRDefault="00EF19D7" w:rsidP="002537E0">
      <w:pPr>
        <w:pStyle w:val="Heading1"/>
        <w:spacing w:line="288" w:lineRule="auto"/>
      </w:pPr>
    </w:p>
    <w:p w14:paraId="70980321" w14:textId="77777777" w:rsidR="00EF19D7" w:rsidRDefault="00EF19D7" w:rsidP="002537E0">
      <w:pPr>
        <w:pStyle w:val="Heading1"/>
        <w:spacing w:line="288" w:lineRule="auto"/>
      </w:pPr>
    </w:p>
    <w:p w14:paraId="12BCF6E9" w14:textId="77777777" w:rsidR="00EF19D7" w:rsidRDefault="00EF19D7" w:rsidP="002537E0">
      <w:pPr>
        <w:pStyle w:val="Heading1"/>
        <w:spacing w:line="288" w:lineRule="auto"/>
      </w:pPr>
    </w:p>
    <w:p w14:paraId="76590E1A" w14:textId="77777777" w:rsidR="00EF19D7" w:rsidRDefault="00EF19D7" w:rsidP="002537E0">
      <w:pPr>
        <w:pStyle w:val="Heading1"/>
        <w:spacing w:line="288" w:lineRule="auto"/>
      </w:pPr>
    </w:p>
    <w:p w14:paraId="517EE3E5" w14:textId="77777777" w:rsidR="00EF19D7" w:rsidRDefault="00EF19D7" w:rsidP="002537E0">
      <w:pPr>
        <w:pStyle w:val="Heading1"/>
        <w:spacing w:line="288" w:lineRule="auto"/>
      </w:pPr>
    </w:p>
    <w:p w14:paraId="0BF9AA20" w14:textId="77777777" w:rsidR="00EF19D7" w:rsidRDefault="00EF19D7" w:rsidP="002537E0">
      <w:pPr>
        <w:pStyle w:val="Heading1"/>
        <w:spacing w:line="288" w:lineRule="auto"/>
      </w:pPr>
    </w:p>
    <w:p w14:paraId="0400509D" w14:textId="77777777" w:rsidR="00EF19D7" w:rsidRDefault="00EF19D7" w:rsidP="002537E0">
      <w:pPr>
        <w:pStyle w:val="Heading1"/>
        <w:spacing w:line="288" w:lineRule="auto"/>
      </w:pPr>
    </w:p>
    <w:p w14:paraId="1B215959" w14:textId="77777777" w:rsidR="00EF19D7" w:rsidRDefault="00EF19D7" w:rsidP="002537E0">
      <w:pPr>
        <w:pStyle w:val="Heading1"/>
        <w:spacing w:line="288" w:lineRule="auto"/>
      </w:pPr>
    </w:p>
    <w:p w14:paraId="696D7BA7" w14:textId="77777777" w:rsidR="00EF19D7" w:rsidRDefault="00EF19D7" w:rsidP="002537E0">
      <w:pPr>
        <w:pStyle w:val="Heading1"/>
        <w:spacing w:line="288" w:lineRule="auto"/>
      </w:pPr>
    </w:p>
    <w:p w14:paraId="282DAB15" w14:textId="77777777" w:rsidR="00EF19D7" w:rsidRDefault="00EF19D7" w:rsidP="002537E0">
      <w:pPr>
        <w:pStyle w:val="Heading1"/>
        <w:spacing w:line="288" w:lineRule="auto"/>
      </w:pPr>
    </w:p>
    <w:p w14:paraId="7B09104E" w14:textId="77777777" w:rsidR="00EF19D7" w:rsidRDefault="00EF19D7" w:rsidP="002537E0">
      <w:pPr>
        <w:pStyle w:val="Heading1"/>
        <w:spacing w:line="288" w:lineRule="auto"/>
      </w:pPr>
    </w:p>
    <w:p w14:paraId="25C36BB6" w14:textId="77777777" w:rsidR="00E95B2F" w:rsidRDefault="00E95B2F" w:rsidP="002537E0">
      <w:pPr>
        <w:pStyle w:val="Heading1"/>
        <w:spacing w:line="288" w:lineRule="auto"/>
      </w:pPr>
    </w:p>
    <w:p w14:paraId="5507E3D5" w14:textId="77777777" w:rsidR="00E95B2F" w:rsidRDefault="00E95B2F" w:rsidP="002537E0">
      <w:pPr>
        <w:pStyle w:val="Heading1"/>
        <w:spacing w:line="288" w:lineRule="auto"/>
      </w:pPr>
    </w:p>
    <w:p w14:paraId="2ABC3D7E" w14:textId="77777777" w:rsidR="00484438" w:rsidRDefault="00484438" w:rsidP="002537E0">
      <w:pPr>
        <w:pStyle w:val="Title"/>
        <w:spacing w:line="288" w:lineRule="auto"/>
        <w:jc w:val="left"/>
        <w:rPr>
          <w:rFonts w:ascii="Times" w:hAnsi="Times"/>
          <w:b w:val="0"/>
          <w:bCs w:val="0"/>
          <w:sz w:val="24"/>
        </w:rPr>
      </w:pPr>
    </w:p>
    <w:p w14:paraId="128FDFD2" w14:textId="77777777" w:rsidR="00E95B2F" w:rsidRDefault="00E95B2F" w:rsidP="001C0176">
      <w:pPr>
        <w:spacing w:line="288" w:lineRule="auto"/>
        <w:jc w:val="both"/>
      </w:pPr>
    </w:p>
    <w:p w14:paraId="348A34FC" w14:textId="77777777" w:rsidR="00E95B2F" w:rsidRDefault="00E95B2F" w:rsidP="00F72C50">
      <w:pPr>
        <w:jc w:val="both"/>
      </w:pPr>
    </w:p>
    <w:p w14:paraId="13EA4DB1" w14:textId="3EA08F37" w:rsidR="00E95B2F" w:rsidRDefault="00E95B2F" w:rsidP="0026358D">
      <w:pPr>
        <w:pStyle w:val="Heading1"/>
        <w:spacing w:after="240" w:line="288" w:lineRule="auto"/>
      </w:pPr>
      <w:bookmarkStart w:id="47" w:name="_Toc312836319"/>
      <w:r w:rsidRPr="00C315C3">
        <w:lastRenderedPageBreak/>
        <w:t xml:space="preserve">Section </w:t>
      </w:r>
      <w:r>
        <w:t>3.4</w:t>
      </w:r>
      <w:r w:rsidRPr="00C315C3">
        <w:t xml:space="preserve"> Locally Available Equipment, Labor, and Materials</w:t>
      </w:r>
      <w:bookmarkEnd w:id="47"/>
    </w:p>
    <w:p w14:paraId="1EB34643" w14:textId="3DF3A847" w:rsidR="00DE5A0B" w:rsidRDefault="00484438" w:rsidP="001C0176">
      <w:pPr>
        <w:spacing w:line="288" w:lineRule="auto"/>
        <w:jc w:val="both"/>
      </w:pPr>
      <w:r>
        <w:t xml:space="preserve">The EAP should identify </w:t>
      </w:r>
      <w:r w:rsidR="009C29D3">
        <w:t xml:space="preserve">equipment, labor and materials that could potentially be needed for the </w:t>
      </w:r>
      <w:r w:rsidR="002537E0">
        <w:t>event levels</w:t>
      </w:r>
      <w:r w:rsidR="009C29D3">
        <w:t xml:space="preserve"> mentioned above.</w:t>
      </w:r>
      <w:r w:rsidR="0018091D" w:rsidRPr="0018091D">
        <w:t xml:space="preserve"> </w:t>
      </w:r>
      <w:r w:rsidR="0018091D">
        <w:t xml:space="preserve">An example of a record of the resources available is provided in </w:t>
      </w:r>
      <w:r w:rsidR="0018091D" w:rsidRPr="00D67E34">
        <w:t xml:space="preserve">Appendix C: </w:t>
      </w:r>
      <w:r w:rsidR="0018091D" w:rsidRPr="00D67E34">
        <w:rPr>
          <w:i/>
        </w:rPr>
        <w:t>Resources Available</w:t>
      </w:r>
      <w:r w:rsidR="0018091D">
        <w:t>.</w:t>
      </w:r>
      <w:r w:rsidR="00A34972">
        <w:t xml:space="preserve"> </w:t>
      </w:r>
      <w:r w:rsidR="009C29D3">
        <w:t xml:space="preserve">For each applicable item, include specific contacts and their business and any other contact information. </w:t>
      </w:r>
      <w:r w:rsidR="00BA068F">
        <w:t xml:space="preserve">The </w:t>
      </w:r>
      <w:r w:rsidR="00BA068F" w:rsidRPr="0026358D">
        <w:rPr>
          <w:b/>
          <w:bCs/>
        </w:rPr>
        <w:t>DAM OWNER</w:t>
      </w:r>
      <w:r w:rsidR="00BA068F">
        <w:t xml:space="preserve"> should use example record in </w:t>
      </w:r>
      <w:r w:rsidR="00BA068F" w:rsidRPr="00D67E34">
        <w:t xml:space="preserve">Appendix </w:t>
      </w:r>
      <w:r w:rsidR="00696DA4" w:rsidRPr="00D67E34">
        <w:t>C</w:t>
      </w:r>
      <w:r w:rsidR="00A577DD" w:rsidRPr="00D67E34">
        <w:t xml:space="preserve">: </w:t>
      </w:r>
      <w:r w:rsidR="00A577DD" w:rsidRPr="00D67E34">
        <w:rPr>
          <w:i/>
        </w:rPr>
        <w:t>Resources Available</w:t>
      </w:r>
      <w:r w:rsidR="00BA068F">
        <w:t xml:space="preserve"> and the following e</w:t>
      </w:r>
      <w:r w:rsidR="009C29D3">
        <w:t xml:space="preserve">xamples of items that may be needed </w:t>
      </w:r>
      <w:r w:rsidR="00BA068F">
        <w:t xml:space="preserve">to assist in filling out the EAP </w:t>
      </w:r>
      <w:r w:rsidR="008629EB">
        <w:t>Template</w:t>
      </w:r>
      <w:r>
        <w:t>:</w:t>
      </w:r>
    </w:p>
    <w:p w14:paraId="5E9B2C57" w14:textId="77777777" w:rsidR="00BA543E" w:rsidRDefault="00BA543E" w:rsidP="001C0176">
      <w:pPr>
        <w:spacing w:line="288" w:lineRule="auto"/>
        <w:jc w:val="both"/>
      </w:pPr>
    </w:p>
    <w:p w14:paraId="0200E1B2" w14:textId="77777777" w:rsidR="00DE5A0B" w:rsidRDefault="00484438" w:rsidP="008E19D0">
      <w:pPr>
        <w:numPr>
          <w:ilvl w:val="0"/>
          <w:numId w:val="12"/>
        </w:numPr>
        <w:spacing w:after="40" w:line="288" w:lineRule="auto"/>
        <w:jc w:val="both"/>
      </w:pPr>
      <w:r>
        <w:t xml:space="preserve">Support capabilities, such as personnel or organizations that can render assistance and the procedures for contacting </w:t>
      </w:r>
      <w:proofErr w:type="gramStart"/>
      <w:r>
        <w:t>them;</w:t>
      </w:r>
      <w:proofErr w:type="gramEnd"/>
    </w:p>
    <w:p w14:paraId="76DF2634" w14:textId="77777777" w:rsidR="00DE5A0B" w:rsidRDefault="00484438" w:rsidP="008E19D0">
      <w:pPr>
        <w:numPr>
          <w:ilvl w:val="0"/>
          <w:numId w:val="12"/>
        </w:numPr>
        <w:spacing w:after="40" w:line="288" w:lineRule="auto"/>
        <w:jc w:val="both"/>
      </w:pPr>
      <w:r>
        <w:t xml:space="preserve">The existence and location of supplies and equipment available for use in remedial actions, preferably as close as possible to the </w:t>
      </w:r>
      <w:proofErr w:type="gramStart"/>
      <w:r>
        <w:t>dam;</w:t>
      </w:r>
      <w:proofErr w:type="gramEnd"/>
    </w:p>
    <w:p w14:paraId="69C9901A" w14:textId="77777777" w:rsidR="00DE5A0B" w:rsidRDefault="00484438" w:rsidP="008E19D0">
      <w:pPr>
        <w:numPr>
          <w:ilvl w:val="0"/>
          <w:numId w:val="12"/>
        </w:numPr>
        <w:spacing w:after="40" w:line="288" w:lineRule="auto"/>
        <w:jc w:val="both"/>
      </w:pPr>
      <w:r>
        <w:t>Procedures for emergency purchase or procurement of supplies and equipment needed for remedial actions; and</w:t>
      </w:r>
    </w:p>
    <w:p w14:paraId="3E7D4E23" w14:textId="1D996DBA" w:rsidR="005F59D0" w:rsidRPr="0026358D" w:rsidRDefault="00484438" w:rsidP="0026358D">
      <w:pPr>
        <w:numPr>
          <w:ilvl w:val="0"/>
          <w:numId w:val="12"/>
        </w:numPr>
        <w:spacing w:after="120" w:line="288" w:lineRule="auto"/>
        <w:jc w:val="both"/>
      </w:pPr>
      <w:r>
        <w:t>Remedial construction and other activities to prevent a failure of the dam and who will carry them out.</w:t>
      </w:r>
    </w:p>
    <w:p w14:paraId="62A22D42" w14:textId="15BAC92A" w:rsidR="005F59D0" w:rsidRPr="005F59D0" w:rsidRDefault="005F59D0" w:rsidP="0026358D">
      <w:pPr>
        <w:spacing w:after="360" w:line="360" w:lineRule="auto"/>
        <w:ind w:left="720"/>
        <w:contextualSpacing/>
        <w:jc w:val="both"/>
        <w:rPr>
          <w:color w:val="FF0000"/>
          <w:sz w:val="20"/>
          <w:szCs w:val="20"/>
        </w:rPr>
      </w:pPr>
      <w:r w:rsidRPr="005F59D0">
        <w:rPr>
          <w:color w:val="FF0000"/>
          <w:sz w:val="20"/>
          <w:szCs w:val="20"/>
        </w:rPr>
        <w:t xml:space="preserve">Equipment, supplies, and other resources may be needed such as sandbags, riprap, fill materials, and heavy equipment. A list of available resources, labor, and equipment is provided in the table in Appendix C: </w:t>
      </w:r>
      <w:r w:rsidRPr="005F59D0">
        <w:rPr>
          <w:i/>
          <w:color w:val="FF0000"/>
          <w:sz w:val="20"/>
          <w:szCs w:val="20"/>
        </w:rPr>
        <w:t>Resources Available</w:t>
      </w:r>
      <w:r w:rsidRPr="005F59D0">
        <w:rPr>
          <w:color w:val="FF0000"/>
          <w:sz w:val="20"/>
          <w:szCs w:val="20"/>
        </w:rPr>
        <w:t>.</w:t>
      </w:r>
    </w:p>
    <w:p w14:paraId="02AF39BC" w14:textId="77777777" w:rsidR="005F59D0" w:rsidRPr="005F59D0" w:rsidRDefault="005F59D0" w:rsidP="0026358D">
      <w:pPr>
        <w:spacing w:after="240" w:line="360" w:lineRule="auto"/>
        <w:ind w:left="720"/>
        <w:rPr>
          <w:color w:val="FF0000"/>
          <w:sz w:val="20"/>
          <w:szCs w:val="20"/>
        </w:rPr>
      </w:pPr>
      <w:r w:rsidRPr="005F59D0">
        <w:rPr>
          <w:color w:val="FF0000"/>
          <w:sz w:val="20"/>
          <w:szCs w:val="20"/>
        </w:rPr>
        <w:t>Resources that may be helpful include:</w:t>
      </w:r>
    </w:p>
    <w:p w14:paraId="1746A556" w14:textId="77777777" w:rsidR="005F59D0" w:rsidRPr="005F59D0" w:rsidRDefault="005F59D0" w:rsidP="008E19D0">
      <w:pPr>
        <w:numPr>
          <w:ilvl w:val="0"/>
          <w:numId w:val="17"/>
        </w:numPr>
        <w:spacing w:after="120" w:line="360" w:lineRule="auto"/>
        <w:ind w:left="1440"/>
        <w:jc w:val="both"/>
        <w:rPr>
          <w:color w:val="FF0000"/>
          <w:sz w:val="20"/>
          <w:szCs w:val="20"/>
        </w:rPr>
      </w:pPr>
      <w:r w:rsidRPr="005F59D0">
        <w:rPr>
          <w:color w:val="FF0000"/>
          <w:sz w:val="20"/>
          <w:szCs w:val="20"/>
        </w:rPr>
        <w:t>Earth-moving equipment</w:t>
      </w:r>
    </w:p>
    <w:p w14:paraId="0C418507" w14:textId="77777777" w:rsidR="005F59D0" w:rsidRPr="005F59D0" w:rsidRDefault="005F59D0" w:rsidP="008E19D0">
      <w:pPr>
        <w:numPr>
          <w:ilvl w:val="0"/>
          <w:numId w:val="17"/>
        </w:numPr>
        <w:spacing w:after="120" w:line="360" w:lineRule="auto"/>
        <w:ind w:left="1440"/>
        <w:jc w:val="both"/>
        <w:rPr>
          <w:color w:val="FF0000"/>
          <w:sz w:val="20"/>
          <w:szCs w:val="20"/>
        </w:rPr>
      </w:pPr>
      <w:r w:rsidRPr="005F59D0">
        <w:rPr>
          <w:color w:val="FF0000"/>
          <w:sz w:val="20"/>
          <w:szCs w:val="20"/>
        </w:rPr>
        <w:t>Riprap</w:t>
      </w:r>
    </w:p>
    <w:p w14:paraId="48990B2D" w14:textId="77777777" w:rsidR="005F59D0" w:rsidRPr="005F59D0" w:rsidRDefault="005F59D0" w:rsidP="008E19D0">
      <w:pPr>
        <w:numPr>
          <w:ilvl w:val="0"/>
          <w:numId w:val="17"/>
        </w:numPr>
        <w:spacing w:after="120" w:line="360" w:lineRule="auto"/>
        <w:ind w:left="1440"/>
        <w:jc w:val="both"/>
        <w:rPr>
          <w:color w:val="FF0000"/>
          <w:sz w:val="20"/>
          <w:szCs w:val="20"/>
        </w:rPr>
      </w:pPr>
      <w:r w:rsidRPr="005F59D0">
        <w:rPr>
          <w:color w:val="FF0000"/>
          <w:sz w:val="20"/>
          <w:szCs w:val="20"/>
        </w:rPr>
        <w:t>Sand and gravel</w:t>
      </w:r>
    </w:p>
    <w:p w14:paraId="324E8894" w14:textId="77777777" w:rsidR="005F59D0" w:rsidRPr="005F59D0" w:rsidRDefault="005F59D0" w:rsidP="008E19D0">
      <w:pPr>
        <w:numPr>
          <w:ilvl w:val="0"/>
          <w:numId w:val="17"/>
        </w:numPr>
        <w:spacing w:after="120" w:line="360" w:lineRule="auto"/>
        <w:ind w:left="1440"/>
        <w:jc w:val="both"/>
        <w:rPr>
          <w:color w:val="FF0000"/>
          <w:sz w:val="20"/>
          <w:szCs w:val="20"/>
        </w:rPr>
      </w:pPr>
      <w:r w:rsidRPr="005F59D0">
        <w:rPr>
          <w:color w:val="FF0000"/>
          <w:sz w:val="20"/>
          <w:szCs w:val="20"/>
        </w:rPr>
        <w:t>Sandbags</w:t>
      </w:r>
    </w:p>
    <w:p w14:paraId="09DA5755" w14:textId="77777777" w:rsidR="005F59D0" w:rsidRPr="005F59D0" w:rsidRDefault="005F59D0" w:rsidP="008E19D0">
      <w:pPr>
        <w:numPr>
          <w:ilvl w:val="0"/>
          <w:numId w:val="17"/>
        </w:numPr>
        <w:spacing w:after="120" w:line="360" w:lineRule="auto"/>
        <w:ind w:left="1440"/>
        <w:jc w:val="both"/>
        <w:rPr>
          <w:color w:val="FF0000"/>
          <w:sz w:val="20"/>
          <w:szCs w:val="20"/>
        </w:rPr>
      </w:pPr>
      <w:r w:rsidRPr="005F59D0">
        <w:rPr>
          <w:color w:val="FF0000"/>
          <w:sz w:val="20"/>
          <w:szCs w:val="20"/>
        </w:rPr>
        <w:t>Pumps</w:t>
      </w:r>
    </w:p>
    <w:p w14:paraId="185508E2" w14:textId="77777777" w:rsidR="005F59D0" w:rsidRPr="005F59D0" w:rsidRDefault="005F59D0" w:rsidP="008E19D0">
      <w:pPr>
        <w:numPr>
          <w:ilvl w:val="0"/>
          <w:numId w:val="17"/>
        </w:numPr>
        <w:spacing w:after="120" w:line="360" w:lineRule="auto"/>
        <w:ind w:left="1440"/>
        <w:jc w:val="both"/>
        <w:rPr>
          <w:color w:val="FF0000"/>
          <w:sz w:val="20"/>
          <w:szCs w:val="20"/>
        </w:rPr>
      </w:pPr>
      <w:r w:rsidRPr="005F59D0">
        <w:rPr>
          <w:color w:val="FF0000"/>
          <w:sz w:val="20"/>
          <w:szCs w:val="20"/>
        </w:rPr>
        <w:t>Pipe</w:t>
      </w:r>
    </w:p>
    <w:p w14:paraId="11429800" w14:textId="77777777" w:rsidR="005F59D0" w:rsidRPr="005F59D0" w:rsidRDefault="005F59D0" w:rsidP="008E19D0">
      <w:pPr>
        <w:numPr>
          <w:ilvl w:val="0"/>
          <w:numId w:val="17"/>
        </w:numPr>
        <w:spacing w:after="120" w:line="360" w:lineRule="auto"/>
        <w:ind w:left="1440"/>
        <w:jc w:val="both"/>
        <w:rPr>
          <w:color w:val="FF0000"/>
          <w:sz w:val="20"/>
          <w:szCs w:val="20"/>
        </w:rPr>
      </w:pPr>
      <w:r w:rsidRPr="005F59D0">
        <w:rPr>
          <w:color w:val="FF0000"/>
          <w:sz w:val="20"/>
          <w:szCs w:val="20"/>
        </w:rPr>
        <w:t>Laborers</w:t>
      </w:r>
    </w:p>
    <w:p w14:paraId="42CDFFEE" w14:textId="77777777" w:rsidR="005F59D0" w:rsidRPr="005F59D0" w:rsidRDefault="005F59D0" w:rsidP="008E19D0">
      <w:pPr>
        <w:numPr>
          <w:ilvl w:val="0"/>
          <w:numId w:val="17"/>
        </w:numPr>
        <w:spacing w:after="120" w:line="360" w:lineRule="auto"/>
        <w:ind w:left="1440"/>
        <w:jc w:val="both"/>
        <w:rPr>
          <w:color w:val="FF0000"/>
          <w:sz w:val="20"/>
          <w:szCs w:val="20"/>
        </w:rPr>
      </w:pPr>
      <w:r w:rsidRPr="005F59D0">
        <w:rPr>
          <w:color w:val="FF0000"/>
          <w:sz w:val="20"/>
          <w:szCs w:val="20"/>
        </w:rPr>
        <w:t>Lighting equipment</w:t>
      </w:r>
    </w:p>
    <w:p w14:paraId="73E035AF" w14:textId="77777777" w:rsidR="005F59D0" w:rsidRPr="005F59D0" w:rsidRDefault="005F59D0" w:rsidP="008E19D0">
      <w:pPr>
        <w:numPr>
          <w:ilvl w:val="0"/>
          <w:numId w:val="17"/>
        </w:numPr>
        <w:spacing w:after="120" w:line="360" w:lineRule="auto"/>
        <w:ind w:left="1440"/>
        <w:jc w:val="both"/>
        <w:rPr>
          <w:color w:val="FF0000"/>
          <w:sz w:val="20"/>
          <w:szCs w:val="20"/>
        </w:rPr>
      </w:pPr>
      <w:r w:rsidRPr="005F59D0">
        <w:rPr>
          <w:color w:val="FF0000"/>
          <w:sz w:val="20"/>
          <w:szCs w:val="20"/>
        </w:rPr>
        <w:t>Divers</w:t>
      </w:r>
    </w:p>
    <w:p w14:paraId="7B786DD0" w14:textId="77777777" w:rsidR="00A577DD" w:rsidRDefault="00A577DD" w:rsidP="00D72D80"/>
    <w:p w14:paraId="5619AC7D" w14:textId="77777777" w:rsidR="00A577DD" w:rsidRDefault="00A577DD" w:rsidP="00A577DD">
      <w:pPr>
        <w:jc w:val="center"/>
      </w:pPr>
    </w:p>
    <w:p w14:paraId="31FB0EDA" w14:textId="77777777" w:rsidR="00A577DD" w:rsidRDefault="00A577DD" w:rsidP="00A577DD">
      <w:pPr>
        <w:jc w:val="center"/>
      </w:pPr>
    </w:p>
    <w:p w14:paraId="07759A10" w14:textId="77777777" w:rsidR="00A577DD" w:rsidRDefault="00A577DD" w:rsidP="00A577DD">
      <w:pPr>
        <w:jc w:val="center"/>
      </w:pPr>
    </w:p>
    <w:p w14:paraId="45A41B9F" w14:textId="77777777" w:rsidR="00A577DD" w:rsidRDefault="00A577DD" w:rsidP="00A577DD">
      <w:pPr>
        <w:jc w:val="center"/>
      </w:pPr>
    </w:p>
    <w:p w14:paraId="43C48B5D" w14:textId="77777777" w:rsidR="00A577DD" w:rsidRDefault="00A577DD" w:rsidP="00A577DD">
      <w:pPr>
        <w:jc w:val="center"/>
      </w:pPr>
    </w:p>
    <w:p w14:paraId="66233823" w14:textId="77777777" w:rsidR="00A577DD" w:rsidRDefault="00A577DD" w:rsidP="00A577DD">
      <w:pPr>
        <w:jc w:val="center"/>
      </w:pPr>
    </w:p>
    <w:p w14:paraId="702D903F" w14:textId="77777777" w:rsidR="00A577DD" w:rsidRDefault="00A577DD" w:rsidP="00A577DD">
      <w:pPr>
        <w:jc w:val="center"/>
      </w:pPr>
    </w:p>
    <w:p w14:paraId="1F03B28E" w14:textId="77777777" w:rsidR="00A577DD" w:rsidRDefault="00A577DD" w:rsidP="00A577DD">
      <w:pPr>
        <w:jc w:val="center"/>
      </w:pPr>
    </w:p>
    <w:p w14:paraId="6BE5BA30" w14:textId="77777777" w:rsidR="00A577DD" w:rsidRDefault="00A577DD" w:rsidP="00A577DD">
      <w:pPr>
        <w:jc w:val="center"/>
      </w:pPr>
    </w:p>
    <w:p w14:paraId="6724C403" w14:textId="77777777" w:rsidR="00A577DD" w:rsidRDefault="00A577DD" w:rsidP="00A577DD">
      <w:pPr>
        <w:jc w:val="center"/>
      </w:pPr>
    </w:p>
    <w:p w14:paraId="08809B9B" w14:textId="77777777" w:rsidR="00A577DD" w:rsidRDefault="00A577DD" w:rsidP="00A577DD">
      <w:pPr>
        <w:jc w:val="center"/>
      </w:pPr>
    </w:p>
    <w:p w14:paraId="48DE4E18" w14:textId="77777777" w:rsidR="00A577DD" w:rsidRDefault="00A577DD" w:rsidP="00A577DD">
      <w:pPr>
        <w:jc w:val="center"/>
      </w:pPr>
    </w:p>
    <w:p w14:paraId="1366BED2" w14:textId="77777777" w:rsidR="00A577DD" w:rsidRDefault="00A577DD" w:rsidP="00A577DD">
      <w:pPr>
        <w:jc w:val="center"/>
      </w:pPr>
    </w:p>
    <w:p w14:paraId="67B3386E" w14:textId="77777777" w:rsidR="00E95B2F" w:rsidRDefault="00E95B2F" w:rsidP="00A577DD">
      <w:pPr>
        <w:jc w:val="center"/>
      </w:pPr>
    </w:p>
    <w:p w14:paraId="6188D25D" w14:textId="77777777" w:rsidR="00E95B2F" w:rsidRDefault="00E95B2F" w:rsidP="00A577DD">
      <w:pPr>
        <w:jc w:val="center"/>
      </w:pPr>
    </w:p>
    <w:p w14:paraId="58FB2408" w14:textId="77777777" w:rsidR="00E95B2F" w:rsidRDefault="00E95B2F" w:rsidP="00A577DD">
      <w:pPr>
        <w:jc w:val="center"/>
      </w:pPr>
    </w:p>
    <w:p w14:paraId="35A2367A" w14:textId="77777777" w:rsidR="00E95B2F" w:rsidRDefault="00E95B2F" w:rsidP="00A577DD">
      <w:pPr>
        <w:jc w:val="center"/>
      </w:pPr>
    </w:p>
    <w:p w14:paraId="2B10AB8E" w14:textId="77777777" w:rsidR="00E95B2F" w:rsidRDefault="00E95B2F" w:rsidP="00A577DD">
      <w:pPr>
        <w:jc w:val="center"/>
      </w:pPr>
    </w:p>
    <w:p w14:paraId="39923A22" w14:textId="77777777" w:rsidR="00E95B2F" w:rsidRDefault="00E95B2F" w:rsidP="00A577DD">
      <w:pPr>
        <w:jc w:val="center"/>
      </w:pPr>
    </w:p>
    <w:p w14:paraId="39CCF222" w14:textId="77777777" w:rsidR="00E95B2F" w:rsidRDefault="00E95B2F" w:rsidP="00A577DD">
      <w:pPr>
        <w:jc w:val="center"/>
      </w:pPr>
    </w:p>
    <w:p w14:paraId="0671DCA5" w14:textId="77777777" w:rsidR="00E95B2F" w:rsidRDefault="00E95B2F" w:rsidP="00A577DD">
      <w:pPr>
        <w:jc w:val="center"/>
      </w:pPr>
    </w:p>
    <w:p w14:paraId="592A54B2" w14:textId="77777777" w:rsidR="00E95B2F" w:rsidRDefault="00E95B2F" w:rsidP="00A577DD">
      <w:pPr>
        <w:jc w:val="center"/>
      </w:pPr>
    </w:p>
    <w:p w14:paraId="480017B1" w14:textId="77777777" w:rsidR="00E95B2F" w:rsidRDefault="00E95B2F" w:rsidP="00A577DD">
      <w:pPr>
        <w:jc w:val="center"/>
      </w:pPr>
    </w:p>
    <w:p w14:paraId="4699B1C6" w14:textId="77777777" w:rsidR="00E95B2F" w:rsidRDefault="00E95B2F" w:rsidP="00A577DD">
      <w:pPr>
        <w:jc w:val="center"/>
      </w:pPr>
    </w:p>
    <w:p w14:paraId="1145D5EB" w14:textId="77777777" w:rsidR="00E95B2F" w:rsidRDefault="00E95B2F" w:rsidP="00A577DD">
      <w:pPr>
        <w:jc w:val="center"/>
      </w:pPr>
    </w:p>
    <w:p w14:paraId="3F2C5BCF" w14:textId="77777777" w:rsidR="00A577DD" w:rsidRDefault="00A577DD" w:rsidP="00A577DD">
      <w:pPr>
        <w:jc w:val="center"/>
      </w:pPr>
      <w:r>
        <w:t>This page intentionally left blank.</w:t>
      </w:r>
      <w:r w:rsidR="00FD1117">
        <w:br w:type="page"/>
      </w:r>
    </w:p>
    <w:p w14:paraId="381869F7" w14:textId="77C66A0E" w:rsidR="00D678F9" w:rsidRPr="0026358D" w:rsidRDefault="00385129" w:rsidP="0026358D">
      <w:pPr>
        <w:pStyle w:val="Title"/>
        <w:spacing w:after="240"/>
        <w:jc w:val="left"/>
      </w:pPr>
      <w:bookmarkStart w:id="48" w:name="_Toc312836320"/>
      <w:r w:rsidRPr="00B23A38">
        <w:lastRenderedPageBreak/>
        <w:t xml:space="preserve">Section </w:t>
      </w:r>
      <w:r>
        <w:t xml:space="preserve">4.0 </w:t>
      </w:r>
      <w:r w:rsidRPr="00B23A38">
        <w:t>Termination and Follow-Up</w:t>
      </w:r>
      <w:bookmarkEnd w:id="48"/>
    </w:p>
    <w:p w14:paraId="4975BB74" w14:textId="54074F3B" w:rsidR="00D010E6" w:rsidRDefault="00D66A90" w:rsidP="0026358D">
      <w:pPr>
        <w:spacing w:after="240" w:line="288" w:lineRule="auto"/>
        <w:jc w:val="both"/>
      </w:pPr>
      <w:r>
        <w:t xml:space="preserve">When </w:t>
      </w:r>
      <w:r w:rsidR="00090CC2">
        <w:t>a</w:t>
      </w:r>
      <w:r w:rsidR="00D37B36">
        <w:t xml:space="preserve"> situation</w:t>
      </w:r>
      <w:r>
        <w:t xml:space="preserve"> is over that required the activation of the EAP, the declaration of an event level and subsequent required actions, the EAP operations must be terminated and follow-up procedures completed</w:t>
      </w:r>
      <w:r w:rsidR="00D678F9">
        <w:t>.</w:t>
      </w:r>
      <w:r>
        <w:t xml:space="preserve"> The EAP should define these procedures. </w:t>
      </w:r>
      <w:r w:rsidR="006A1D2B">
        <w:t>The DAM OWNER should read</w:t>
      </w:r>
      <w:r>
        <w:t xml:space="preserve"> the following sections for information on the development of these procedures</w:t>
      </w:r>
      <w:r w:rsidR="006A1D2B">
        <w:t xml:space="preserve"> and the </w:t>
      </w:r>
      <w:r w:rsidR="00D010E6">
        <w:t xml:space="preserve">guidance on how to fill out the </w:t>
      </w:r>
      <w:r w:rsidR="008629EB">
        <w:t>Template</w:t>
      </w:r>
      <w:r>
        <w:t>.</w:t>
      </w:r>
    </w:p>
    <w:p w14:paraId="10C7A157" w14:textId="173AE9B6" w:rsidR="00D66A90" w:rsidRPr="0026358D" w:rsidRDefault="00D010E6" w:rsidP="0026358D">
      <w:pPr>
        <w:spacing w:after="240" w:line="288" w:lineRule="auto"/>
        <w:jc w:val="both"/>
        <w:rPr>
          <w:iCs/>
        </w:rPr>
      </w:pPr>
      <w:r w:rsidRPr="0026358D">
        <w:rPr>
          <w:iCs/>
        </w:rPr>
        <w:t xml:space="preserve">Note to </w:t>
      </w:r>
      <w:r w:rsidRPr="0026358D">
        <w:rPr>
          <w:b/>
          <w:bCs/>
          <w:iCs/>
        </w:rPr>
        <w:t>DAM OWNER</w:t>
      </w:r>
      <w:r w:rsidRPr="0026358D">
        <w:rPr>
          <w:iCs/>
        </w:rPr>
        <w:t xml:space="preserve">: The standard language provided in the </w:t>
      </w:r>
      <w:r w:rsidR="008629EB" w:rsidRPr="0026358D">
        <w:rPr>
          <w:iCs/>
        </w:rPr>
        <w:t>Template</w:t>
      </w:r>
      <w:r w:rsidRPr="0026358D">
        <w:rPr>
          <w:iCs/>
        </w:rPr>
        <w:t xml:space="preserve"> in this section does not need revision. </w:t>
      </w:r>
    </w:p>
    <w:p w14:paraId="73A1C2D5" w14:textId="7D142A78" w:rsidR="00D66A90" w:rsidRPr="0026358D" w:rsidRDefault="00385129" w:rsidP="0026358D">
      <w:pPr>
        <w:pStyle w:val="Heading1"/>
        <w:spacing w:after="240"/>
        <w:jc w:val="both"/>
      </w:pPr>
      <w:bookmarkStart w:id="49" w:name="_Toc312836321"/>
      <w:r w:rsidRPr="002C3D46">
        <w:t xml:space="preserve">Section </w:t>
      </w:r>
      <w:r>
        <w:t>4.1</w:t>
      </w:r>
      <w:r w:rsidRPr="002C3D46">
        <w:t xml:space="preserve"> </w:t>
      </w:r>
      <w:r>
        <w:t>Termination Responsibilities</w:t>
      </w:r>
      <w:bookmarkEnd w:id="49"/>
    </w:p>
    <w:p w14:paraId="175E703A" w14:textId="10A218FE" w:rsidR="00DE5A0B" w:rsidRDefault="001B4603" w:rsidP="0026358D">
      <w:pPr>
        <w:spacing w:after="240" w:line="288" w:lineRule="auto"/>
        <w:jc w:val="both"/>
      </w:pPr>
      <w:r>
        <w:t xml:space="preserve">The EAP should identify the person responsible for terminating EAP operations and for relaying this decision to the </w:t>
      </w:r>
      <w:r w:rsidR="00D37B36">
        <w:t xml:space="preserve">person identified at the </w:t>
      </w:r>
      <w:r>
        <w:t xml:space="preserve">top of the Notification </w:t>
      </w:r>
      <w:r w:rsidR="00D37B36">
        <w:t>C</w:t>
      </w:r>
      <w:r>
        <w:t>hart</w:t>
      </w:r>
      <w:r w:rsidR="0075075E">
        <w:t xml:space="preserve">. </w:t>
      </w:r>
      <w:r w:rsidR="0075075E" w:rsidRPr="0026358D">
        <w:rPr>
          <w:iCs/>
        </w:rPr>
        <w:t xml:space="preserve">(Note to </w:t>
      </w:r>
      <w:r w:rsidR="0075075E" w:rsidRPr="0026358D">
        <w:rPr>
          <w:b/>
          <w:bCs/>
          <w:iCs/>
        </w:rPr>
        <w:t>DAM OWNER</w:t>
      </w:r>
      <w:r w:rsidR="0075075E" w:rsidRPr="0026358D">
        <w:rPr>
          <w:iCs/>
        </w:rPr>
        <w:t>: This is typically the Incident Commander</w:t>
      </w:r>
      <w:r w:rsidRPr="0026358D">
        <w:rPr>
          <w:iCs/>
        </w:rPr>
        <w:t>.</w:t>
      </w:r>
      <w:r w:rsidR="0075075E" w:rsidRPr="0026358D">
        <w:rPr>
          <w:iCs/>
        </w:rPr>
        <w:t>)</w:t>
      </w:r>
      <w:r>
        <w:t xml:space="preserve"> This chart should again be utilized for the notification of the remaining contacts regarding the termination of the EAP.</w:t>
      </w:r>
    </w:p>
    <w:p w14:paraId="41DFA1A9" w14:textId="1F303CB7" w:rsidR="00D40EA9" w:rsidRPr="0026358D" w:rsidRDefault="001B4603" w:rsidP="0026358D">
      <w:pPr>
        <w:spacing w:after="240" w:line="288" w:lineRule="auto"/>
        <w:jc w:val="both"/>
      </w:pPr>
      <w:r w:rsidRPr="0026358D">
        <w:t xml:space="preserve">Prior to termination of </w:t>
      </w:r>
      <w:r w:rsidR="0075075E" w:rsidRPr="0026358D">
        <w:t>a Warning Event Level</w:t>
      </w:r>
      <w:r w:rsidRPr="0026358D">
        <w:t xml:space="preserve"> that has not yet resulted in dam failure, the EAP should specify the entity responsible for a dam inspection to determine whether any damage has occurred that could potentially result in loss of life, injury, or property damage</w:t>
      </w:r>
      <w:r w:rsidR="0075075E" w:rsidRPr="0026358D">
        <w:t xml:space="preserve">. (Note to </w:t>
      </w:r>
      <w:r w:rsidR="0075075E" w:rsidRPr="0026358D">
        <w:rPr>
          <w:b/>
          <w:bCs/>
        </w:rPr>
        <w:t>DAM OWNER</w:t>
      </w:r>
      <w:r w:rsidR="0075075E" w:rsidRPr="0026358D">
        <w:t xml:space="preserve">: This is typically either the </w:t>
      </w:r>
      <w:r w:rsidR="0075075E" w:rsidRPr="0026358D">
        <w:rPr>
          <w:b/>
          <w:bCs/>
        </w:rPr>
        <w:t>DAM OWNER’S ENGINEER</w:t>
      </w:r>
      <w:r w:rsidR="0075075E" w:rsidRPr="0026358D">
        <w:t xml:space="preserve"> or the</w:t>
      </w:r>
      <w:r w:rsidR="00090CC2" w:rsidRPr="0026358D">
        <w:t xml:space="preserve"> technical representative</w:t>
      </w:r>
      <w:r w:rsidRPr="0026358D">
        <w:t>.</w:t>
      </w:r>
      <w:r w:rsidR="0075075E" w:rsidRPr="0026358D">
        <w:t>)</w:t>
      </w:r>
      <w:r w:rsidRPr="0026358D">
        <w:t xml:space="preserve"> </w:t>
      </w:r>
      <w:r w:rsidR="00D40EA9" w:rsidRPr="0026358D">
        <w:t xml:space="preserve">The </w:t>
      </w:r>
      <w:r w:rsidR="00D40EA9" w:rsidRPr="0026358D">
        <w:rPr>
          <w:b/>
          <w:bCs/>
        </w:rPr>
        <w:t>DAM OWNER</w:t>
      </w:r>
      <w:r w:rsidR="00D40EA9" w:rsidRPr="0026358D">
        <w:t xml:space="preserve"> shall utilize the following paragraphs to assist in completing this section of the EAP </w:t>
      </w:r>
      <w:r w:rsidR="008629EB" w:rsidRPr="0026358D">
        <w:t>Template</w:t>
      </w:r>
      <w:r w:rsidR="00D40EA9" w:rsidRPr="0026358D">
        <w:t>.</w:t>
      </w:r>
    </w:p>
    <w:p w14:paraId="11FB09A8" w14:textId="46E5658D" w:rsidR="005F59D0" w:rsidRPr="00295130" w:rsidRDefault="005F59D0" w:rsidP="00295130">
      <w:pPr>
        <w:autoSpaceDE w:val="0"/>
        <w:autoSpaceDN w:val="0"/>
        <w:adjustRightInd w:val="0"/>
        <w:spacing w:after="240" w:line="360" w:lineRule="auto"/>
        <w:ind w:left="720"/>
        <w:rPr>
          <w:color w:val="FF0000"/>
          <w:sz w:val="20"/>
          <w:szCs w:val="20"/>
        </w:rPr>
      </w:pPr>
      <w:r w:rsidRPr="00295130">
        <w:rPr>
          <w:color w:val="FF0000"/>
          <w:sz w:val="20"/>
          <w:szCs w:val="20"/>
        </w:rPr>
        <w:t xml:space="preserve">This section explains how </w:t>
      </w:r>
      <w:r w:rsidRPr="00295130">
        <w:rPr>
          <w:highlight w:val="yellow"/>
        </w:rPr>
        <w:t>(INSERT NAME OF DAM OWNER OR DAM OWNER’S REPRESENTATIVE)</w:t>
      </w:r>
      <w:r w:rsidRPr="00295130">
        <w:rPr>
          <w:color w:val="FF0000"/>
          <w:sz w:val="20"/>
          <w:szCs w:val="20"/>
        </w:rPr>
        <w:t xml:space="preserve"> and State and local officials will coordinate to terminate an event. The applicable State or local emergency management officials are responsible for termination of the disaster response activities.</w:t>
      </w:r>
      <w:r w:rsidR="00A34972" w:rsidRPr="00295130">
        <w:rPr>
          <w:color w:val="FF0000"/>
          <w:sz w:val="20"/>
          <w:szCs w:val="20"/>
        </w:rPr>
        <w:t xml:space="preserve"> </w:t>
      </w:r>
      <w:r w:rsidRPr="00295130">
        <w:rPr>
          <w:highlight w:val="yellow"/>
        </w:rPr>
        <w:t>(INSERT NAME OF DAM OWNER OR DAM OWNER’S REPRESENTATIVE)</w:t>
      </w:r>
      <w:r w:rsidRPr="00295130">
        <w:rPr>
          <w:color w:val="FF0000"/>
          <w:sz w:val="20"/>
          <w:szCs w:val="20"/>
        </w:rPr>
        <w:t xml:space="preserve"> will designate at least one person for on-site monitoring of the situation at the dam and keep local authorities informed of developing conditions at the dam from the time that an event starts until the event has been terminated. Provisions for security measures at the dam during the event should be specified.</w:t>
      </w:r>
    </w:p>
    <w:p w14:paraId="66AE286D" w14:textId="77777777" w:rsidR="005F59D0" w:rsidRPr="00295130" w:rsidRDefault="005F59D0" w:rsidP="005F59D0">
      <w:pPr>
        <w:suppressAutoHyphens/>
        <w:autoSpaceDE w:val="0"/>
        <w:autoSpaceDN w:val="0"/>
        <w:adjustRightInd w:val="0"/>
        <w:spacing w:after="100" w:afterAutospacing="1" w:line="360" w:lineRule="auto"/>
        <w:ind w:left="720"/>
        <w:textAlignment w:val="center"/>
        <w:rPr>
          <w:color w:val="FF0000"/>
          <w:sz w:val="20"/>
          <w:szCs w:val="20"/>
        </w:rPr>
      </w:pPr>
      <w:r w:rsidRPr="00295130">
        <w:rPr>
          <w:color w:val="FF0000"/>
          <w:sz w:val="20"/>
          <w:szCs w:val="20"/>
        </w:rPr>
        <w:t>The Incident Commander is responsible for terminating EAP operations and relaying this decision to all parties involved in the emergency. It is then the responsibility of each person to notify the same group of contacts that were notified during the original event notification process to inform those people that the event has been terminated.</w:t>
      </w:r>
    </w:p>
    <w:p w14:paraId="58F91BAE" w14:textId="011CDA4A" w:rsidR="00D40EA9" w:rsidRPr="00295130" w:rsidRDefault="005F59D0" w:rsidP="00295130">
      <w:pPr>
        <w:suppressAutoHyphens/>
        <w:autoSpaceDE w:val="0"/>
        <w:autoSpaceDN w:val="0"/>
        <w:adjustRightInd w:val="0"/>
        <w:spacing w:after="840" w:line="360" w:lineRule="auto"/>
        <w:ind w:left="720"/>
        <w:textAlignment w:val="center"/>
        <w:rPr>
          <w:color w:val="FF0000"/>
          <w:sz w:val="20"/>
          <w:szCs w:val="20"/>
        </w:rPr>
      </w:pPr>
      <w:r w:rsidRPr="00295130">
        <w:rPr>
          <w:color w:val="FF0000"/>
          <w:sz w:val="20"/>
          <w:szCs w:val="20"/>
        </w:rPr>
        <w:t>Prior to termination of an Event Level that has not resulted in dam failure, Dam Owner’s Technical Representative will inspect the dam or require the inspection of the dam to determine whether any damage has occurred that could potentially result in loss of life, injury, or property damage. If it is determined that conditions do not pose a threat to people or property, the Incident Commander will be advised to terminate EAP operations as described above.</w:t>
      </w:r>
    </w:p>
    <w:p w14:paraId="29590B39" w14:textId="32631651" w:rsidR="001B4603" w:rsidRPr="00295130" w:rsidRDefault="00385129" w:rsidP="00295130">
      <w:pPr>
        <w:pStyle w:val="Heading1"/>
        <w:spacing w:after="240"/>
      </w:pPr>
      <w:bookmarkStart w:id="50" w:name="_Toc312836322"/>
      <w:r w:rsidRPr="00D40EA9">
        <w:lastRenderedPageBreak/>
        <w:t xml:space="preserve">Section </w:t>
      </w:r>
      <w:r>
        <w:t xml:space="preserve">4.2 </w:t>
      </w:r>
      <w:r w:rsidRPr="00D40EA9">
        <w:t>Follow-up</w:t>
      </w:r>
      <w:bookmarkEnd w:id="50"/>
    </w:p>
    <w:p w14:paraId="060197F8" w14:textId="5AE276F9" w:rsidR="00D274A6" w:rsidRPr="00295130" w:rsidRDefault="001B4603" w:rsidP="00295130">
      <w:pPr>
        <w:spacing w:after="240" w:line="288" w:lineRule="auto"/>
        <w:jc w:val="both"/>
      </w:pPr>
      <w:r w:rsidRPr="00295130">
        <w:t>T</w:t>
      </w:r>
      <w:r w:rsidR="002B3AA7" w:rsidRPr="00295130">
        <w:t xml:space="preserve">he EAP should define the person/entity responsible for assuring that the event has been properly documented and that all required forms are completed. </w:t>
      </w:r>
      <w:r w:rsidR="00872812" w:rsidRPr="00295130">
        <w:t xml:space="preserve">(Note to </w:t>
      </w:r>
      <w:r w:rsidR="00872812" w:rsidRPr="00295130">
        <w:rPr>
          <w:b/>
          <w:bCs/>
        </w:rPr>
        <w:t>DAM OWNER</w:t>
      </w:r>
      <w:r w:rsidR="00872812" w:rsidRPr="00295130">
        <w:t xml:space="preserve">: This is typically the </w:t>
      </w:r>
      <w:r w:rsidR="00872812" w:rsidRPr="00295130">
        <w:rPr>
          <w:b/>
          <w:bCs/>
        </w:rPr>
        <w:t>DAM OWNER OR THE DAM OWNER’S REPRESENTATIVE</w:t>
      </w:r>
      <w:r w:rsidR="00872812" w:rsidRPr="00295130">
        <w:t xml:space="preserve">). </w:t>
      </w:r>
      <w:r w:rsidR="00AE4EB7" w:rsidRPr="00295130">
        <w:t>The DAM OWNER should keep the original event records.</w:t>
      </w:r>
      <w:r w:rsidR="00A34972" w:rsidRPr="00295130">
        <w:t xml:space="preserve"> </w:t>
      </w:r>
      <w:r w:rsidR="00AE4EB7" w:rsidRPr="00295130">
        <w:t>A copy of this</w:t>
      </w:r>
      <w:r w:rsidR="002B3AA7" w:rsidRPr="00295130">
        <w:t xml:space="preserve"> documentation should be distributed to </w:t>
      </w:r>
      <w:r w:rsidR="00AE4EB7" w:rsidRPr="00295130">
        <w:t xml:space="preserve">the </w:t>
      </w:r>
      <w:r w:rsidR="00872812" w:rsidRPr="00295130">
        <w:t>D</w:t>
      </w:r>
      <w:r w:rsidR="00A577DD" w:rsidRPr="00295130">
        <w:t>AM</w:t>
      </w:r>
      <w:r w:rsidR="00872812" w:rsidRPr="00295130">
        <w:t xml:space="preserve"> O</w:t>
      </w:r>
      <w:r w:rsidR="00A577DD" w:rsidRPr="00295130">
        <w:t>WNER</w:t>
      </w:r>
      <w:r w:rsidR="00D274A6" w:rsidRPr="00295130">
        <w:t xml:space="preserve">’s </w:t>
      </w:r>
      <w:r w:rsidR="00872812" w:rsidRPr="00295130">
        <w:t>E</w:t>
      </w:r>
      <w:r w:rsidR="00D274A6" w:rsidRPr="00295130">
        <w:t>ngineer</w:t>
      </w:r>
      <w:r w:rsidR="00AE4EB7" w:rsidRPr="00295130">
        <w:t xml:space="preserve"> or technical representative</w:t>
      </w:r>
      <w:r w:rsidR="00D274A6" w:rsidRPr="00295130">
        <w:t xml:space="preserve">. The DAM OWNER should use the following paragraphs to assist in completing this section of the EAP </w:t>
      </w:r>
      <w:r w:rsidR="008629EB" w:rsidRPr="00295130">
        <w:t>Template</w:t>
      </w:r>
      <w:r w:rsidR="00D274A6" w:rsidRPr="00295130">
        <w:t>.</w:t>
      </w:r>
    </w:p>
    <w:p w14:paraId="6F8F0D4B" w14:textId="0EDF10B4" w:rsidR="00E2547E" w:rsidRPr="00295130" w:rsidRDefault="00E2547E" w:rsidP="00295130">
      <w:pPr>
        <w:spacing w:after="240" w:line="360" w:lineRule="auto"/>
        <w:ind w:left="720"/>
        <w:rPr>
          <w:color w:val="FF0000"/>
          <w:sz w:val="20"/>
          <w:szCs w:val="20"/>
        </w:rPr>
      </w:pPr>
      <w:r w:rsidRPr="00295130">
        <w:rPr>
          <w:color w:val="FF0000"/>
          <w:sz w:val="20"/>
          <w:szCs w:val="20"/>
        </w:rPr>
        <w:t>A follow-up evaluation after an event by all participants should be specified. The results of the evaluation should be documented in a written report.</w:t>
      </w:r>
    </w:p>
    <w:p w14:paraId="73ADA278" w14:textId="1C4A91EB" w:rsidR="00E2547E" w:rsidRPr="00295130" w:rsidRDefault="00E2547E" w:rsidP="00295130">
      <w:pPr>
        <w:spacing w:after="240" w:line="360" w:lineRule="auto"/>
        <w:ind w:left="720"/>
        <w:jc w:val="both"/>
        <w:rPr>
          <w:color w:val="FF0000"/>
          <w:sz w:val="20"/>
          <w:szCs w:val="20"/>
        </w:rPr>
      </w:pPr>
      <w:r w:rsidRPr="00295130">
        <w:rPr>
          <w:highlight w:val="yellow"/>
        </w:rPr>
        <w:t>(INSERT NAME OF DAM OWNER OR DAM OWNER’S REPRESENTATIVE)</w:t>
      </w:r>
      <w:r w:rsidRPr="00295130">
        <w:rPr>
          <w:color w:val="FF0000"/>
        </w:rPr>
        <w:t xml:space="preserve"> </w:t>
      </w:r>
      <w:r w:rsidRPr="00295130">
        <w:rPr>
          <w:color w:val="FF0000"/>
          <w:sz w:val="20"/>
          <w:szCs w:val="20"/>
        </w:rPr>
        <w:t>will assure that the Appendix B-3: Dam Event Situation Report</w:t>
      </w:r>
      <w:r w:rsidRPr="00295130">
        <w:rPr>
          <w:b/>
          <w:color w:val="FF0000"/>
          <w:sz w:val="20"/>
          <w:szCs w:val="20"/>
        </w:rPr>
        <w:t xml:space="preserve"> </w:t>
      </w:r>
      <w:r w:rsidRPr="00295130">
        <w:rPr>
          <w:color w:val="FF0000"/>
          <w:sz w:val="20"/>
          <w:szCs w:val="20"/>
        </w:rPr>
        <w:t>form is completed to document the event and all actions that were taken.</w:t>
      </w:r>
      <w:r w:rsidR="00A34972" w:rsidRPr="00295130">
        <w:rPr>
          <w:color w:val="FF0000"/>
          <w:sz w:val="20"/>
          <w:szCs w:val="20"/>
        </w:rPr>
        <w:t xml:space="preserve"> </w:t>
      </w:r>
      <w:r w:rsidRPr="00295130">
        <w:rPr>
          <w:highlight w:val="yellow"/>
        </w:rPr>
        <w:t>(INSERT NAME OF DAM OWNER OR DAM OWNER’S REPRESENTATIVE)</w:t>
      </w:r>
      <w:r w:rsidRPr="00295130">
        <w:rPr>
          <w:color w:val="FF0000"/>
          <w:sz w:val="20"/>
          <w:szCs w:val="20"/>
        </w:rPr>
        <w:t xml:space="preserve"> will keep the original completed event records, Appendix B-1, B-2, and B-3 forms, and available photographs and videos</w:t>
      </w:r>
      <w:r w:rsidR="007F5F61" w:rsidRPr="00295130">
        <w:rPr>
          <w:color w:val="FF0000"/>
          <w:sz w:val="20"/>
          <w:szCs w:val="20"/>
        </w:rPr>
        <w:t xml:space="preserve"> in the </w:t>
      </w:r>
      <w:r w:rsidR="005B3B10" w:rsidRPr="00295130">
        <w:rPr>
          <w:color w:val="FF0000"/>
          <w:sz w:val="20"/>
          <w:szCs w:val="20"/>
        </w:rPr>
        <w:t>master document</w:t>
      </w:r>
      <w:r w:rsidRPr="00295130">
        <w:rPr>
          <w:color w:val="FF0000"/>
          <w:sz w:val="20"/>
          <w:szCs w:val="20"/>
        </w:rPr>
        <w:t>.</w:t>
      </w:r>
      <w:r w:rsidR="00A34972" w:rsidRPr="00295130">
        <w:rPr>
          <w:color w:val="FF0000"/>
          <w:sz w:val="20"/>
          <w:szCs w:val="20"/>
        </w:rPr>
        <w:t xml:space="preserve"> </w:t>
      </w:r>
      <w:r w:rsidRPr="00295130">
        <w:rPr>
          <w:highlight w:val="yellow"/>
        </w:rPr>
        <w:t>(INSERT NAME OF DAM OWNER OR DAM OWNER’S REPRESENTATIVE)</w:t>
      </w:r>
      <w:r w:rsidRPr="00295130">
        <w:rPr>
          <w:color w:val="FF0000"/>
        </w:rPr>
        <w:t xml:space="preserve"> </w:t>
      </w:r>
      <w:r w:rsidRPr="00295130">
        <w:rPr>
          <w:color w:val="FF0000"/>
          <w:sz w:val="20"/>
          <w:szCs w:val="20"/>
        </w:rPr>
        <w:t xml:space="preserve">will make available copies of the completed report to </w:t>
      </w:r>
      <w:r w:rsidRPr="00295130">
        <w:rPr>
          <w:highlight w:val="yellow"/>
        </w:rPr>
        <w:t>(INSERT NAME OF DAM OWNER’S ENGINEER)</w:t>
      </w:r>
      <w:r w:rsidRPr="00295130">
        <w:rPr>
          <w:color w:val="FF0000"/>
          <w:sz w:val="20"/>
          <w:szCs w:val="20"/>
        </w:rPr>
        <w:t xml:space="preserve"> and the FDEP Dam Safety Officer.</w:t>
      </w:r>
    </w:p>
    <w:p w14:paraId="673EC862" w14:textId="77777777" w:rsidR="0064659B" w:rsidRDefault="0029122B" w:rsidP="00F72C50">
      <w:r>
        <w:br w:type="page"/>
      </w:r>
    </w:p>
    <w:p w14:paraId="2DF9FB9E" w14:textId="2B054159" w:rsidR="002B3AA7" w:rsidRPr="00295130" w:rsidRDefault="002B3AA7" w:rsidP="00295130">
      <w:pPr>
        <w:pStyle w:val="Title"/>
        <w:spacing w:after="240"/>
        <w:jc w:val="left"/>
      </w:pPr>
      <w:bookmarkStart w:id="51" w:name="_Toc312836323"/>
      <w:r>
        <w:lastRenderedPageBreak/>
        <w:t xml:space="preserve">Section </w:t>
      </w:r>
      <w:r w:rsidR="00A60899">
        <w:t>5</w:t>
      </w:r>
      <w:r w:rsidR="0029122B">
        <w:t>.0</w:t>
      </w:r>
      <w:r w:rsidR="00403EAF">
        <w:t xml:space="preserve"> </w:t>
      </w:r>
      <w:r>
        <w:t xml:space="preserve">EAP </w:t>
      </w:r>
      <w:r w:rsidR="00403EAF">
        <w:t>Distribution, Review, Revision</w:t>
      </w:r>
      <w:r>
        <w:t>, Training and Exercises</w:t>
      </w:r>
      <w:bookmarkEnd w:id="51"/>
    </w:p>
    <w:p w14:paraId="4FB516EF" w14:textId="5E31C4B5" w:rsidR="00403EAF" w:rsidRDefault="00403EAF" w:rsidP="00295130">
      <w:pPr>
        <w:spacing w:after="240" w:line="288" w:lineRule="auto"/>
        <w:jc w:val="both"/>
      </w:pPr>
      <w:r>
        <w:t>The following sections provide instructions for distribution, annual review and update, training, and exercises for the EAP.</w:t>
      </w:r>
    </w:p>
    <w:p w14:paraId="68BDEDEC" w14:textId="4A9EC4F8" w:rsidR="00403EAF" w:rsidRPr="00295130" w:rsidRDefault="00403EAF" w:rsidP="00295130">
      <w:pPr>
        <w:pStyle w:val="Heading1"/>
        <w:spacing w:after="240"/>
        <w:jc w:val="both"/>
      </w:pPr>
      <w:bookmarkStart w:id="52" w:name="_Toc312836324"/>
      <w:r w:rsidRPr="004A4107">
        <w:t xml:space="preserve">Section </w:t>
      </w:r>
      <w:r>
        <w:t>5.1</w:t>
      </w:r>
      <w:r w:rsidRPr="004A4107">
        <w:t xml:space="preserve"> EAP </w:t>
      </w:r>
      <w:r>
        <w:t>Distribution</w:t>
      </w:r>
      <w:bookmarkEnd w:id="52"/>
    </w:p>
    <w:p w14:paraId="70B731B8" w14:textId="00B69090" w:rsidR="00403EAF" w:rsidRDefault="00403EAF" w:rsidP="00295130">
      <w:pPr>
        <w:spacing w:after="240" w:line="288" w:lineRule="auto"/>
        <w:jc w:val="both"/>
      </w:pPr>
      <w:r>
        <w:t>At a minimum, the EAP should be assigned to the persons/entities identified in the Notification Charts.</w:t>
      </w:r>
      <w:r w:rsidR="00A34972">
        <w:t xml:space="preserve"> </w:t>
      </w:r>
      <w:r w:rsidR="00A86A40">
        <w:t xml:space="preserve">The </w:t>
      </w:r>
      <w:r w:rsidR="00DE5D34">
        <w:t>assignment</w:t>
      </w:r>
      <w:r w:rsidR="00A86A40">
        <w:t xml:space="preserve"> of each copy of the EAP </w:t>
      </w:r>
      <w:r w:rsidR="00A577DD">
        <w:t xml:space="preserve">should be </w:t>
      </w:r>
      <w:r w:rsidR="00DE5D34">
        <w:t>recorded in</w:t>
      </w:r>
      <w:r w:rsidR="00A60899">
        <w:t xml:space="preserve"> </w:t>
      </w:r>
      <w:r w:rsidR="00A60899" w:rsidRPr="00AE4EB7">
        <w:t xml:space="preserve">Appendix </w:t>
      </w:r>
      <w:r w:rsidR="00AE4EB7">
        <w:t>D</w:t>
      </w:r>
      <w:r w:rsidR="00A577DD" w:rsidRPr="00AE4EB7">
        <w:t xml:space="preserve">-1: </w:t>
      </w:r>
      <w:r w:rsidR="00A577DD" w:rsidRPr="00FB5559">
        <w:rPr>
          <w:i/>
        </w:rPr>
        <w:t>Record o</w:t>
      </w:r>
      <w:r w:rsidR="00AE4EB7" w:rsidRPr="00FB5559">
        <w:rPr>
          <w:i/>
        </w:rPr>
        <w:t>f Holders of Control Copies of t</w:t>
      </w:r>
      <w:r w:rsidR="00A577DD" w:rsidRPr="00FB5559">
        <w:rPr>
          <w:i/>
        </w:rPr>
        <w:t>his EAP</w:t>
      </w:r>
      <w:r w:rsidR="00A577DD">
        <w:rPr>
          <w:b/>
        </w:rPr>
        <w:t>.</w:t>
      </w:r>
      <w:r w:rsidR="00A60899">
        <w:t xml:space="preserve"> </w:t>
      </w:r>
      <w:r w:rsidR="00A577DD">
        <w:t>This form</w:t>
      </w:r>
      <w:r w:rsidR="00A60899">
        <w:t xml:space="preserve"> should be filled out with the name of the agency, contact person, and contact information for all holders of a copy of the EAP.</w:t>
      </w:r>
      <w:r w:rsidRPr="00403EAF">
        <w:t xml:space="preserve"> </w:t>
      </w:r>
    </w:p>
    <w:p w14:paraId="4CB1BD54" w14:textId="433B03DC" w:rsidR="00E2547E" w:rsidRDefault="00403EAF" w:rsidP="00295130">
      <w:pPr>
        <w:spacing w:after="240" w:line="288" w:lineRule="auto"/>
        <w:jc w:val="both"/>
      </w:pPr>
      <w:r>
        <w:t xml:space="preserve">A copy of the complete </w:t>
      </w:r>
      <w:proofErr w:type="gramStart"/>
      <w:r>
        <w:t>up-to-date</w:t>
      </w:r>
      <w:proofErr w:type="gramEnd"/>
      <w:r>
        <w:t xml:space="preserve"> EAP should be available to the dam operator, local emergency management personnel, and other local officials. Include a form on which the dam owner and local emergency </w:t>
      </w:r>
      <w:r w:rsidR="00E2547E">
        <w:t xml:space="preserve">responder </w:t>
      </w:r>
      <w:r>
        <w:t>sign a statement that they have reviewed the EAP and concur with the notification procedures (</w:t>
      </w:r>
      <w:r w:rsidRPr="00403EAF">
        <w:t xml:space="preserve">Appendix D-2: </w:t>
      </w:r>
      <w:r w:rsidRPr="00403EAF">
        <w:rPr>
          <w:i/>
        </w:rPr>
        <w:t>Concurrences</w:t>
      </w:r>
      <w:r>
        <w:rPr>
          <w:i/>
        </w:rPr>
        <w:t>)</w:t>
      </w:r>
      <w:r>
        <w:t xml:space="preserve">. Include this signed concurrency form in </w:t>
      </w:r>
      <w:r w:rsidRPr="00403EAF">
        <w:t>Appendix D</w:t>
      </w:r>
      <w:r>
        <w:t xml:space="preserve">: </w:t>
      </w:r>
      <w:r w:rsidRPr="00403EAF">
        <w:rPr>
          <w:i/>
        </w:rPr>
        <w:t xml:space="preserve">Supplementary Information </w:t>
      </w:r>
      <w:r>
        <w:t>of the EAP. The DAM OWNER shall keep the form with the original signatures and provide copies to all EAP holders.</w:t>
      </w:r>
    </w:p>
    <w:p w14:paraId="59B92D82" w14:textId="1F3E4CD2" w:rsidR="00E2547E" w:rsidRPr="00295130" w:rsidRDefault="00E2547E" w:rsidP="001C0176">
      <w:pPr>
        <w:spacing w:line="288" w:lineRule="auto"/>
        <w:jc w:val="both"/>
        <w:rPr>
          <w:iCs/>
        </w:rPr>
      </w:pPr>
      <w:r w:rsidRPr="00295130">
        <w:rPr>
          <w:iCs/>
        </w:rPr>
        <w:t xml:space="preserve">Note to </w:t>
      </w:r>
      <w:r w:rsidRPr="00295130">
        <w:rPr>
          <w:b/>
          <w:bCs/>
          <w:iCs/>
        </w:rPr>
        <w:t>DAM OWNER</w:t>
      </w:r>
      <w:r w:rsidRPr="00295130">
        <w:rPr>
          <w:iCs/>
        </w:rPr>
        <w:t>:</w:t>
      </w:r>
      <w:r w:rsidR="00A34972" w:rsidRPr="00295130">
        <w:rPr>
          <w:iCs/>
        </w:rPr>
        <w:t xml:space="preserve"> </w:t>
      </w:r>
      <w:r w:rsidRPr="00295130">
        <w:rPr>
          <w:iCs/>
        </w:rPr>
        <w:t>The text in this section may remain unchanged.</w:t>
      </w:r>
    </w:p>
    <w:p w14:paraId="3013C6F1" w14:textId="77777777" w:rsidR="00C42D59" w:rsidRPr="00E2547E" w:rsidRDefault="00C42D59" w:rsidP="001C0176">
      <w:pPr>
        <w:spacing w:line="288" w:lineRule="auto"/>
        <w:jc w:val="both"/>
        <w:rPr>
          <w:i/>
        </w:rPr>
      </w:pPr>
    </w:p>
    <w:p w14:paraId="01C3E8EA" w14:textId="77777777" w:rsidR="00E2547E" w:rsidRPr="00E2547E" w:rsidRDefault="00E2547E" w:rsidP="00E2547E">
      <w:pPr>
        <w:spacing w:line="360" w:lineRule="auto"/>
        <w:ind w:left="720"/>
        <w:rPr>
          <w:color w:val="FF0000"/>
          <w:sz w:val="20"/>
          <w:szCs w:val="20"/>
        </w:rPr>
      </w:pPr>
      <w:r w:rsidRPr="00E2547E">
        <w:rPr>
          <w:color w:val="FF0000"/>
          <w:sz w:val="20"/>
          <w:szCs w:val="20"/>
        </w:rPr>
        <w:t xml:space="preserve">See Appendix D-1: </w:t>
      </w:r>
      <w:r w:rsidRPr="00E2547E">
        <w:rPr>
          <w:i/>
          <w:color w:val="FF0000"/>
          <w:sz w:val="20"/>
          <w:szCs w:val="20"/>
        </w:rPr>
        <w:t>Record of Holders of Control Copies of this EAP</w:t>
      </w:r>
      <w:r w:rsidRPr="00E2547E">
        <w:rPr>
          <w:color w:val="FF0000"/>
          <w:sz w:val="20"/>
          <w:szCs w:val="20"/>
        </w:rPr>
        <w:t xml:space="preserve"> for EAP distribution documentation and Appendix D-2: </w:t>
      </w:r>
      <w:r w:rsidRPr="00E2547E">
        <w:rPr>
          <w:i/>
          <w:color w:val="FF0000"/>
          <w:sz w:val="20"/>
          <w:szCs w:val="20"/>
        </w:rPr>
        <w:t xml:space="preserve">Concurrences </w:t>
      </w:r>
      <w:r w:rsidRPr="00E2547E">
        <w:rPr>
          <w:color w:val="FF0000"/>
          <w:sz w:val="20"/>
          <w:szCs w:val="20"/>
        </w:rPr>
        <w:t>for Signatures of key EAP participants assigned roles and responsibilities.</w:t>
      </w:r>
    </w:p>
    <w:p w14:paraId="53CB18EC" w14:textId="77777777" w:rsidR="00E2547E" w:rsidRPr="00D162F7" w:rsidRDefault="00E2547E" w:rsidP="001C0176">
      <w:pPr>
        <w:spacing w:line="288" w:lineRule="auto"/>
        <w:jc w:val="both"/>
      </w:pPr>
    </w:p>
    <w:p w14:paraId="3187ED41" w14:textId="77777777" w:rsidR="00B24BBB" w:rsidRDefault="00B24BBB" w:rsidP="001C0176">
      <w:pPr>
        <w:pStyle w:val="Heading1"/>
        <w:jc w:val="both"/>
      </w:pPr>
    </w:p>
    <w:p w14:paraId="46A5A716" w14:textId="77777777" w:rsidR="00B24BBB" w:rsidRDefault="00B24BBB" w:rsidP="001C0176">
      <w:pPr>
        <w:pStyle w:val="Heading1"/>
        <w:jc w:val="both"/>
      </w:pPr>
    </w:p>
    <w:p w14:paraId="5C07D3FA" w14:textId="77777777" w:rsidR="00B24BBB" w:rsidRDefault="00B24BBB" w:rsidP="001C0176">
      <w:pPr>
        <w:pStyle w:val="Heading1"/>
        <w:jc w:val="both"/>
      </w:pPr>
    </w:p>
    <w:p w14:paraId="335C079F" w14:textId="77777777" w:rsidR="00B24BBB" w:rsidRDefault="00B24BBB" w:rsidP="001C0176">
      <w:pPr>
        <w:pStyle w:val="Heading1"/>
        <w:jc w:val="both"/>
      </w:pPr>
    </w:p>
    <w:p w14:paraId="6C9D2484" w14:textId="77777777" w:rsidR="00B24BBB" w:rsidRDefault="00B24BBB" w:rsidP="001C0176">
      <w:pPr>
        <w:pStyle w:val="Heading1"/>
        <w:jc w:val="both"/>
      </w:pPr>
    </w:p>
    <w:p w14:paraId="638EE046" w14:textId="77777777" w:rsidR="00B24BBB" w:rsidRDefault="00B24BBB" w:rsidP="001C0176">
      <w:pPr>
        <w:pStyle w:val="Heading1"/>
        <w:jc w:val="both"/>
      </w:pPr>
    </w:p>
    <w:p w14:paraId="7B3ED53D" w14:textId="77777777" w:rsidR="00B24BBB" w:rsidRDefault="00B24BBB" w:rsidP="001C0176">
      <w:pPr>
        <w:pStyle w:val="Heading1"/>
        <w:jc w:val="both"/>
      </w:pPr>
    </w:p>
    <w:p w14:paraId="34877002" w14:textId="77777777" w:rsidR="00B24BBB" w:rsidRDefault="00B24BBB" w:rsidP="001C0176">
      <w:pPr>
        <w:pStyle w:val="Heading1"/>
        <w:jc w:val="both"/>
      </w:pPr>
    </w:p>
    <w:p w14:paraId="4AE0D777" w14:textId="77777777" w:rsidR="00B24BBB" w:rsidRDefault="00B24BBB" w:rsidP="001C0176">
      <w:pPr>
        <w:pStyle w:val="Heading1"/>
        <w:jc w:val="both"/>
      </w:pPr>
    </w:p>
    <w:p w14:paraId="2EB6C8CC" w14:textId="77777777" w:rsidR="00B24BBB" w:rsidRDefault="00B24BBB" w:rsidP="001C0176">
      <w:pPr>
        <w:pStyle w:val="Heading1"/>
        <w:jc w:val="both"/>
      </w:pPr>
    </w:p>
    <w:p w14:paraId="35420869" w14:textId="77777777" w:rsidR="00B24BBB" w:rsidRDefault="00B24BBB" w:rsidP="001C0176">
      <w:pPr>
        <w:pStyle w:val="Heading1"/>
        <w:jc w:val="both"/>
      </w:pPr>
    </w:p>
    <w:p w14:paraId="414976DE" w14:textId="77777777" w:rsidR="00B24BBB" w:rsidRDefault="00B24BBB" w:rsidP="001C0176">
      <w:pPr>
        <w:pStyle w:val="Heading1"/>
        <w:jc w:val="both"/>
      </w:pPr>
    </w:p>
    <w:p w14:paraId="3A61EA81" w14:textId="77777777" w:rsidR="00B24BBB" w:rsidRDefault="00B24BBB" w:rsidP="001C0176">
      <w:pPr>
        <w:pStyle w:val="Heading1"/>
        <w:jc w:val="both"/>
      </w:pPr>
    </w:p>
    <w:p w14:paraId="596E381E" w14:textId="77777777" w:rsidR="00B24BBB" w:rsidRDefault="00B24BBB" w:rsidP="001C0176">
      <w:pPr>
        <w:pStyle w:val="Heading1"/>
        <w:jc w:val="both"/>
      </w:pPr>
    </w:p>
    <w:p w14:paraId="746BCE42" w14:textId="77777777" w:rsidR="00C42D59" w:rsidRDefault="00C42D59" w:rsidP="001C0176">
      <w:pPr>
        <w:pStyle w:val="Heading1"/>
        <w:jc w:val="both"/>
      </w:pPr>
    </w:p>
    <w:p w14:paraId="66D4A160" w14:textId="77777777" w:rsidR="00C42D59" w:rsidRDefault="00C42D59" w:rsidP="001C0176">
      <w:pPr>
        <w:pStyle w:val="Heading1"/>
        <w:jc w:val="both"/>
      </w:pPr>
    </w:p>
    <w:p w14:paraId="063FD332" w14:textId="77777777" w:rsidR="00C42D59" w:rsidRDefault="00C42D59" w:rsidP="001C0176">
      <w:pPr>
        <w:pStyle w:val="Heading1"/>
        <w:jc w:val="both"/>
      </w:pPr>
    </w:p>
    <w:p w14:paraId="5995C72E" w14:textId="77777777" w:rsidR="00C42D59" w:rsidRDefault="00C42D59" w:rsidP="001C0176">
      <w:pPr>
        <w:pStyle w:val="Heading1"/>
        <w:jc w:val="both"/>
      </w:pPr>
    </w:p>
    <w:p w14:paraId="62071B62" w14:textId="77777777" w:rsidR="002B3AA7" w:rsidRDefault="002B3AA7" w:rsidP="001C0176">
      <w:pPr>
        <w:pStyle w:val="Title"/>
        <w:jc w:val="both"/>
        <w:rPr>
          <w:rFonts w:ascii="Times" w:hAnsi="Times"/>
          <w:b w:val="0"/>
          <w:bCs w:val="0"/>
          <w:sz w:val="24"/>
        </w:rPr>
      </w:pPr>
    </w:p>
    <w:p w14:paraId="45B2591D" w14:textId="77777777" w:rsidR="00C42D59" w:rsidRDefault="00C42D59" w:rsidP="001C0176">
      <w:pPr>
        <w:spacing w:line="288" w:lineRule="auto"/>
        <w:jc w:val="both"/>
      </w:pPr>
    </w:p>
    <w:p w14:paraId="6611978F" w14:textId="77777777" w:rsidR="00C42D59" w:rsidRDefault="00C42D59" w:rsidP="00C42D59">
      <w:pPr>
        <w:jc w:val="both"/>
      </w:pPr>
    </w:p>
    <w:p w14:paraId="56930FA2" w14:textId="6DCCE313" w:rsidR="00C42D59" w:rsidRDefault="00C42D59" w:rsidP="00295130">
      <w:pPr>
        <w:pStyle w:val="Heading1"/>
        <w:spacing w:after="240"/>
        <w:jc w:val="both"/>
      </w:pPr>
      <w:bookmarkStart w:id="53" w:name="_Toc312836325"/>
      <w:r w:rsidRPr="004A4107">
        <w:lastRenderedPageBreak/>
        <w:t xml:space="preserve">Section </w:t>
      </w:r>
      <w:r>
        <w:t>5.2</w:t>
      </w:r>
      <w:r w:rsidRPr="004A4107">
        <w:t xml:space="preserve"> EAP Annual Review and Updating</w:t>
      </w:r>
      <w:bookmarkEnd w:id="53"/>
    </w:p>
    <w:p w14:paraId="35D12BC7" w14:textId="263A57ED" w:rsidR="004A4107" w:rsidRDefault="004F73AA" w:rsidP="00295130">
      <w:pPr>
        <w:spacing w:after="240" w:line="288" w:lineRule="auto"/>
        <w:jc w:val="both"/>
      </w:pPr>
      <w:r>
        <w:t>Update the EAP promptly after each change in personnel involved or their telephone numbers. Likewise, conduct a comprehensive review of the adequacy of the EAP with local emergency management officials annually</w:t>
      </w:r>
      <w:r w:rsidR="00980938">
        <w:t xml:space="preserve"> or when there is a significant change in operation, downstream development, or other co</w:t>
      </w:r>
      <w:r w:rsidR="00FB5559">
        <w:t>nditions which affect the plan.</w:t>
      </w:r>
      <w:r w:rsidR="00A34972">
        <w:t xml:space="preserve"> </w:t>
      </w:r>
      <w:r w:rsidR="00FB5559">
        <w:t xml:space="preserve">The </w:t>
      </w:r>
      <w:r w:rsidR="00FB5559" w:rsidRPr="00295130">
        <w:rPr>
          <w:b/>
          <w:bCs/>
        </w:rPr>
        <w:t>DAM OWNER</w:t>
      </w:r>
      <w:r w:rsidR="00FB5559">
        <w:t xml:space="preserve"> should keep a record of the EAP revisions in Appendix D-3: </w:t>
      </w:r>
      <w:r w:rsidR="00FB5559" w:rsidRPr="00FB5559">
        <w:rPr>
          <w:i/>
        </w:rPr>
        <w:t xml:space="preserve">Record of Revisions </w:t>
      </w:r>
      <w:r w:rsidR="00FB5559">
        <w:rPr>
          <w:i/>
        </w:rPr>
        <w:t>M</w:t>
      </w:r>
      <w:r w:rsidR="00FB5559" w:rsidRPr="00FB5559">
        <w:rPr>
          <w:i/>
        </w:rPr>
        <w:t>ade to EAP</w:t>
      </w:r>
      <w:r w:rsidR="00FB5559">
        <w:t>.</w:t>
      </w:r>
      <w:r w:rsidR="00A34972">
        <w:t xml:space="preserve"> </w:t>
      </w:r>
      <w:r w:rsidR="00FB5559">
        <w:t>Th</w:t>
      </w:r>
      <w:r w:rsidR="00E2547E">
        <w:t>e</w:t>
      </w:r>
      <w:r w:rsidR="00FB5559">
        <w:t xml:space="preserve"> completed form (Appendix D-3) should be included in the EAP revision pages.</w:t>
      </w:r>
    </w:p>
    <w:p w14:paraId="0FE961FD" w14:textId="642E6A2B" w:rsidR="00C42D59" w:rsidRDefault="00980938" w:rsidP="00295130">
      <w:pPr>
        <w:spacing w:after="240" w:line="288" w:lineRule="auto"/>
        <w:jc w:val="both"/>
      </w:pPr>
      <w:r>
        <w:t>Furnish copies of any revisions that result from updating or from periodic testing of the EAP to all who received the original EAP. Establish a</w:t>
      </w:r>
      <w:r w:rsidR="00FB5559">
        <w:t>n internal</w:t>
      </w:r>
      <w:r>
        <w:t xml:space="preserve"> procedure to ensure that all copies of the EAP </w:t>
      </w:r>
      <w:r w:rsidR="00FB5559">
        <w:t>are sent to the original EAP holder</w:t>
      </w:r>
      <w:r w:rsidR="0065307D">
        <w:t>s</w:t>
      </w:r>
      <w:r>
        <w:t>.</w:t>
      </w:r>
      <w:r w:rsidR="004A4107">
        <w:t xml:space="preserve"> The </w:t>
      </w:r>
      <w:r w:rsidR="004A4107" w:rsidRPr="00295130">
        <w:rPr>
          <w:b/>
          <w:bCs/>
        </w:rPr>
        <w:t>DAM OWNER</w:t>
      </w:r>
      <w:r w:rsidR="004A4107">
        <w:t xml:space="preserve"> shall use the following paragraphs to assist in completing this portion of the EAP </w:t>
      </w:r>
      <w:r w:rsidR="008629EB">
        <w:t>Template</w:t>
      </w:r>
      <w:r w:rsidR="004A4107">
        <w:t>.</w:t>
      </w:r>
    </w:p>
    <w:p w14:paraId="0760CFAD" w14:textId="77777777" w:rsidR="00B24BBB" w:rsidRPr="00295130" w:rsidRDefault="00E2547E" w:rsidP="00326C2B">
      <w:pPr>
        <w:spacing w:line="360" w:lineRule="auto"/>
        <w:ind w:left="720"/>
        <w:jc w:val="both"/>
        <w:rPr>
          <w:color w:val="FF0000"/>
          <w:sz w:val="20"/>
          <w:szCs w:val="20"/>
        </w:rPr>
      </w:pPr>
      <w:r w:rsidRPr="00295130">
        <w:rPr>
          <w:color w:val="FF0000"/>
          <w:sz w:val="20"/>
          <w:szCs w:val="20"/>
        </w:rPr>
        <w:t xml:space="preserve">This plan will be reviewed and updated annually by </w:t>
      </w:r>
      <w:r w:rsidR="007A2F4C" w:rsidRPr="00295130">
        <w:rPr>
          <w:highlight w:val="yellow"/>
        </w:rPr>
        <w:t>(INSERT NAME OF DAM OWNER OR DAM OWNER’S REPRESENTATIVE)</w:t>
      </w:r>
      <w:r w:rsidRPr="00295130">
        <w:rPr>
          <w:color w:val="FF0000"/>
          <w:sz w:val="20"/>
          <w:szCs w:val="20"/>
        </w:rPr>
        <w:t xml:space="preserve"> and personnel from local emergency management agencies in conjunction with </w:t>
      </w:r>
      <w:r w:rsidR="007A2F4C" w:rsidRPr="00295130">
        <w:rPr>
          <w:highlight w:val="yellow"/>
        </w:rPr>
        <w:t>(INSERT NAME OF DAM OWNER OR DAM OWNER REPRESENTATIVE)</w:t>
      </w:r>
      <w:r w:rsidRPr="00295130">
        <w:rPr>
          <w:color w:val="FF0000"/>
          <w:sz w:val="20"/>
          <w:szCs w:val="20"/>
        </w:rPr>
        <w:t xml:space="preserve">’s annual maintenance inspection of the dam(s). All signatories to this plan are encouraged to attend, to ensure that all names </w:t>
      </w:r>
    </w:p>
    <w:p w14:paraId="280BCC22" w14:textId="4CF0BD4E" w:rsidR="00E2547E" w:rsidRPr="00295130" w:rsidRDefault="00E2547E" w:rsidP="00326C2B">
      <w:pPr>
        <w:spacing w:line="360" w:lineRule="auto"/>
        <w:ind w:left="720"/>
        <w:jc w:val="both"/>
        <w:rPr>
          <w:color w:val="FF0000"/>
          <w:sz w:val="20"/>
          <w:szCs w:val="20"/>
        </w:rPr>
      </w:pPr>
      <w:r w:rsidRPr="00295130">
        <w:rPr>
          <w:color w:val="FF0000"/>
          <w:sz w:val="20"/>
          <w:szCs w:val="20"/>
        </w:rPr>
        <w:t xml:space="preserve">and contact information are current. If all signatories do not attend, </w:t>
      </w:r>
      <w:r w:rsidR="007A2F4C" w:rsidRPr="00295130">
        <w:rPr>
          <w:highlight w:val="yellow"/>
        </w:rPr>
        <w:t>(INSERT NAME OF DAM OWNER OR DAM OWNER’S REPRESENTATIVE)</w:t>
      </w:r>
      <w:r w:rsidRPr="00295130">
        <w:rPr>
          <w:color w:val="FF0000"/>
          <w:sz w:val="20"/>
          <w:szCs w:val="20"/>
        </w:rPr>
        <w:t xml:space="preserve"> will follow up with those entities individually to verify that phone numbers, addresses, and persons identified in the specified positions are current.</w:t>
      </w:r>
      <w:r w:rsidR="00A34972" w:rsidRPr="00295130">
        <w:rPr>
          <w:color w:val="FF0000"/>
          <w:sz w:val="20"/>
          <w:szCs w:val="20"/>
        </w:rPr>
        <w:t xml:space="preserve"> </w:t>
      </w:r>
      <w:r w:rsidR="007A2F4C" w:rsidRPr="00295130">
        <w:rPr>
          <w:highlight w:val="yellow"/>
        </w:rPr>
        <w:t>(INSERT NAME OF DAM OWNER OR DAM OWNER’S REPRESENTATIVE)</w:t>
      </w:r>
      <w:r w:rsidRPr="00295130">
        <w:rPr>
          <w:color w:val="FF0000"/>
          <w:sz w:val="20"/>
          <w:szCs w:val="20"/>
        </w:rPr>
        <w:t xml:space="preserve"> is responsible for updating the EAP document. The EAP document held by </w:t>
      </w:r>
      <w:r w:rsidR="007A2F4C" w:rsidRPr="00295130">
        <w:rPr>
          <w:highlight w:val="yellow"/>
        </w:rPr>
        <w:t>(INSERT NAME OF DAM OWNER OR DAM OWNER’S REPRESENTATIVE)</w:t>
      </w:r>
      <w:r w:rsidR="007A2F4C" w:rsidRPr="00295130">
        <w:rPr>
          <w:color w:val="FF0000"/>
        </w:rPr>
        <w:t xml:space="preserve"> </w:t>
      </w:r>
      <w:r w:rsidRPr="00295130">
        <w:rPr>
          <w:color w:val="FF0000"/>
          <w:sz w:val="20"/>
          <w:szCs w:val="20"/>
        </w:rPr>
        <w:t xml:space="preserve">is the master document. When revisions occur, </w:t>
      </w:r>
      <w:r w:rsidR="007A2F4C" w:rsidRPr="00295130">
        <w:rPr>
          <w:highlight w:val="yellow"/>
        </w:rPr>
        <w:t>(INSERT NAME OF DAM OWNER OR DAM OWNER’S REPRESENTATIVE)</w:t>
      </w:r>
      <w:r w:rsidRPr="00295130">
        <w:rPr>
          <w:color w:val="FF0000"/>
          <w:sz w:val="20"/>
          <w:szCs w:val="20"/>
        </w:rPr>
        <w:t xml:space="preserve"> will provide the revised pages and a revised revision summary page, (Appendix D-3: Record of Revisions Made to EAP) to all the EAP document holders. The document holders are responsible for replacing their outdated pages of the EAP document whenever revisions are received. Outdated pages shall be immediately destroyed to avoid any confusion with the revisions and control access to information. </w:t>
      </w:r>
    </w:p>
    <w:p w14:paraId="67A2F53D" w14:textId="77777777" w:rsidR="004A4107" w:rsidRDefault="004A4107" w:rsidP="00636A93">
      <w:pPr>
        <w:spacing w:line="288" w:lineRule="auto"/>
      </w:pPr>
    </w:p>
    <w:p w14:paraId="71A70A89" w14:textId="77777777" w:rsidR="00B24BBB" w:rsidRDefault="00B24BBB" w:rsidP="00A83418">
      <w:pPr>
        <w:pStyle w:val="Heading1"/>
      </w:pPr>
    </w:p>
    <w:p w14:paraId="304C20C2" w14:textId="77777777" w:rsidR="00B24BBB" w:rsidRDefault="00B24BBB" w:rsidP="00A83418">
      <w:pPr>
        <w:pStyle w:val="Heading1"/>
      </w:pPr>
    </w:p>
    <w:p w14:paraId="73917708" w14:textId="77777777" w:rsidR="00B24BBB" w:rsidRDefault="00B24BBB" w:rsidP="00A83418">
      <w:pPr>
        <w:pStyle w:val="Heading1"/>
      </w:pPr>
    </w:p>
    <w:p w14:paraId="2E9075D4" w14:textId="77777777" w:rsidR="00B24BBB" w:rsidRDefault="00B24BBB" w:rsidP="00A83418">
      <w:pPr>
        <w:pStyle w:val="Heading1"/>
      </w:pPr>
    </w:p>
    <w:p w14:paraId="77050CAC" w14:textId="77777777" w:rsidR="00B24BBB" w:rsidRDefault="00B24BBB" w:rsidP="00A83418">
      <w:pPr>
        <w:pStyle w:val="Heading1"/>
      </w:pPr>
    </w:p>
    <w:p w14:paraId="17C40757" w14:textId="77777777" w:rsidR="00B24BBB" w:rsidRDefault="00B24BBB" w:rsidP="00A83418">
      <w:pPr>
        <w:pStyle w:val="Heading1"/>
      </w:pPr>
    </w:p>
    <w:p w14:paraId="565A5AF6" w14:textId="77777777" w:rsidR="00B24BBB" w:rsidRDefault="00B24BBB" w:rsidP="00A83418">
      <w:pPr>
        <w:pStyle w:val="Heading1"/>
      </w:pPr>
    </w:p>
    <w:p w14:paraId="63607EB5" w14:textId="77777777" w:rsidR="00980938" w:rsidRDefault="00980938" w:rsidP="00980938">
      <w:pPr>
        <w:pStyle w:val="Title"/>
        <w:jc w:val="left"/>
        <w:rPr>
          <w:rFonts w:ascii="Times" w:hAnsi="Times"/>
          <w:b w:val="0"/>
          <w:bCs w:val="0"/>
          <w:sz w:val="24"/>
        </w:rPr>
      </w:pPr>
    </w:p>
    <w:p w14:paraId="07E9E2D0" w14:textId="77777777" w:rsidR="00B24BBB" w:rsidRDefault="00B24BBB" w:rsidP="00B24BBB">
      <w:pPr>
        <w:jc w:val="both"/>
      </w:pPr>
    </w:p>
    <w:p w14:paraId="32AEFF1C" w14:textId="77777777" w:rsidR="00B70CCB" w:rsidRDefault="00B70CCB" w:rsidP="00B24BBB">
      <w:pPr>
        <w:pStyle w:val="Heading1"/>
      </w:pPr>
      <w:bookmarkStart w:id="54" w:name="_Toc312836326"/>
    </w:p>
    <w:p w14:paraId="33CFF8DF" w14:textId="42FA8B42" w:rsidR="00B24BBB" w:rsidRDefault="00B24BBB" w:rsidP="00295130">
      <w:pPr>
        <w:pStyle w:val="Heading1"/>
        <w:spacing w:after="240"/>
      </w:pPr>
      <w:r w:rsidRPr="00A83418">
        <w:t xml:space="preserve">Section </w:t>
      </w:r>
      <w:r>
        <w:t xml:space="preserve">5.3 </w:t>
      </w:r>
      <w:r w:rsidRPr="00A83418">
        <w:t>Training</w:t>
      </w:r>
      <w:bookmarkEnd w:id="54"/>
    </w:p>
    <w:p w14:paraId="168A8A7F" w14:textId="03B62418" w:rsidR="00DE5A0B" w:rsidRDefault="00980938" w:rsidP="00295130">
      <w:pPr>
        <w:spacing w:after="240" w:line="288" w:lineRule="auto"/>
        <w:jc w:val="both"/>
      </w:pPr>
      <w:r>
        <w:t xml:space="preserve">Training of the </w:t>
      </w:r>
      <w:r w:rsidR="00D83A6E">
        <w:t>persons</w:t>
      </w:r>
      <w:r>
        <w:t xml:space="preserve"> involved in the EAP</w:t>
      </w:r>
      <w:r w:rsidR="00747700">
        <w:t xml:space="preserve"> should ensure that they are thoroughly familiar with all elements of the plan, the availability of equipment, and their responsibilities and duties under it. The level of detail involved in training is dependent upon the size and complexity of the dam. </w:t>
      </w:r>
    </w:p>
    <w:p w14:paraId="1B9CE724" w14:textId="29F7ACA3" w:rsidR="00DE5A0B" w:rsidRDefault="00747700" w:rsidP="00295130">
      <w:pPr>
        <w:spacing w:after="240" w:line="288" w:lineRule="auto"/>
        <w:jc w:val="both"/>
      </w:pPr>
      <w:r>
        <w:t xml:space="preserve">Training for employees associated with the </w:t>
      </w:r>
      <w:r w:rsidR="00D83A6E">
        <w:t>dam</w:t>
      </w:r>
      <w:r>
        <w:t xml:space="preserve"> should be scheduled to familiarize them with the EAP by addressing:</w:t>
      </w:r>
    </w:p>
    <w:p w14:paraId="6D5C16BC" w14:textId="77777777" w:rsidR="00DE5A0B" w:rsidRDefault="00747700" w:rsidP="008E19D0">
      <w:pPr>
        <w:numPr>
          <w:ilvl w:val="0"/>
          <w:numId w:val="13"/>
        </w:numPr>
        <w:spacing w:afterLines="40" w:after="96" w:line="288" w:lineRule="auto"/>
        <w:jc w:val="both"/>
      </w:pPr>
      <w:r>
        <w:t>How to use the EAP</w:t>
      </w:r>
    </w:p>
    <w:p w14:paraId="00E10F28" w14:textId="77777777" w:rsidR="00DE5A0B" w:rsidRDefault="00747700" w:rsidP="008E19D0">
      <w:pPr>
        <w:numPr>
          <w:ilvl w:val="0"/>
          <w:numId w:val="13"/>
        </w:numPr>
        <w:spacing w:afterLines="40" w:after="96" w:line="288" w:lineRule="auto"/>
        <w:jc w:val="both"/>
      </w:pPr>
      <w:r>
        <w:t>How to identify problems and their severity</w:t>
      </w:r>
    </w:p>
    <w:p w14:paraId="550F1186" w14:textId="77777777" w:rsidR="00DE5A0B" w:rsidRDefault="00747700" w:rsidP="008E19D0">
      <w:pPr>
        <w:numPr>
          <w:ilvl w:val="0"/>
          <w:numId w:val="13"/>
        </w:numPr>
        <w:spacing w:afterLines="40" w:after="96" w:line="288" w:lineRule="auto"/>
        <w:jc w:val="both"/>
      </w:pPr>
      <w:r>
        <w:t>How to use the notification procedures and the communications equipment</w:t>
      </w:r>
    </w:p>
    <w:p w14:paraId="3E203106" w14:textId="77777777" w:rsidR="00DE5A0B" w:rsidRDefault="00747700" w:rsidP="008E19D0">
      <w:pPr>
        <w:numPr>
          <w:ilvl w:val="0"/>
          <w:numId w:val="13"/>
        </w:numPr>
        <w:spacing w:afterLines="40" w:after="96" w:line="288" w:lineRule="auto"/>
        <w:jc w:val="both"/>
      </w:pPr>
      <w:r>
        <w:t>What resources are available</w:t>
      </w:r>
    </w:p>
    <w:p w14:paraId="74059555" w14:textId="77777777" w:rsidR="00DE5A0B" w:rsidRDefault="00747700" w:rsidP="008E19D0">
      <w:pPr>
        <w:numPr>
          <w:ilvl w:val="0"/>
          <w:numId w:val="13"/>
        </w:numPr>
        <w:spacing w:afterLines="40" w:after="96" w:line="288" w:lineRule="auto"/>
        <w:jc w:val="both"/>
      </w:pPr>
      <w:r>
        <w:t xml:space="preserve">The importance of employees’ roles during </w:t>
      </w:r>
      <w:r w:rsidR="00942116">
        <w:t>events</w:t>
      </w:r>
    </w:p>
    <w:p w14:paraId="278FE0BD" w14:textId="0D8D0E56" w:rsidR="00B44DE9" w:rsidRPr="00295130" w:rsidRDefault="00747700" w:rsidP="00295130">
      <w:pPr>
        <w:numPr>
          <w:ilvl w:val="0"/>
          <w:numId w:val="13"/>
        </w:numPr>
        <w:spacing w:afterLines="100" w:after="240" w:line="288" w:lineRule="auto"/>
        <w:jc w:val="both"/>
        <w:rPr>
          <w:rFonts w:ascii="Times" w:hAnsi="Times"/>
        </w:rPr>
      </w:pPr>
      <w:r w:rsidRPr="00DE5A0B">
        <w:t>The importance of updating downstream information</w:t>
      </w:r>
    </w:p>
    <w:p w14:paraId="7DBD3EA0" w14:textId="73644D87" w:rsidR="005A6546" w:rsidRPr="00295130" w:rsidRDefault="00D83A6E" w:rsidP="00295130">
      <w:pPr>
        <w:spacing w:afterLines="100" w:after="240" w:line="288" w:lineRule="auto"/>
        <w:jc w:val="both"/>
      </w:pPr>
      <w:r w:rsidRPr="00D83A6E">
        <w:t>Enough people should be trained to ensure adequate coverage at all times.</w:t>
      </w:r>
      <w:r w:rsidR="00A34972">
        <w:t xml:space="preserve"> </w:t>
      </w:r>
      <w:r w:rsidRPr="00D83A6E">
        <w:t>Keep a record of training completed by key personnel.</w:t>
      </w:r>
      <w:r w:rsidR="00A34972">
        <w:t xml:space="preserve"> </w:t>
      </w:r>
      <w:r>
        <w:t>The t</w:t>
      </w:r>
      <w:r w:rsidR="003042A4">
        <w:t>raining form</w:t>
      </w:r>
      <w:r w:rsidR="00942116">
        <w:t xml:space="preserve"> (</w:t>
      </w:r>
      <w:r w:rsidR="00A577DD" w:rsidRPr="00D83A6E">
        <w:t xml:space="preserve">Appendix </w:t>
      </w:r>
      <w:r w:rsidRPr="00D83A6E">
        <w:t>D</w:t>
      </w:r>
      <w:r w:rsidR="00A577DD" w:rsidRPr="00D83A6E">
        <w:t xml:space="preserve">-4: </w:t>
      </w:r>
      <w:r w:rsidR="00942116" w:rsidRPr="00D83A6E">
        <w:rPr>
          <w:i/>
        </w:rPr>
        <w:t>Record of Training</w:t>
      </w:r>
      <w:r w:rsidR="00942116">
        <w:rPr>
          <w:i/>
        </w:rPr>
        <w:t>)</w:t>
      </w:r>
      <w:r w:rsidR="003042A4">
        <w:t xml:space="preserve"> is attached in </w:t>
      </w:r>
      <w:r w:rsidR="003042A4" w:rsidRPr="00D83A6E">
        <w:t xml:space="preserve">Appendix </w:t>
      </w:r>
      <w:r>
        <w:t>D:</w:t>
      </w:r>
      <w:r w:rsidR="00170F6C" w:rsidRPr="00D83A6E">
        <w:t xml:space="preserve"> </w:t>
      </w:r>
      <w:r w:rsidR="00170F6C" w:rsidRPr="00D83A6E">
        <w:rPr>
          <w:i/>
        </w:rPr>
        <w:t>Supplementary Information</w:t>
      </w:r>
      <w:r>
        <w:t>.</w:t>
      </w:r>
      <w:r w:rsidR="00A34972">
        <w:t xml:space="preserve"> </w:t>
      </w:r>
      <w:r w:rsidR="003042A4">
        <w:t xml:space="preserve">All training should be recorded on this form and included in </w:t>
      </w:r>
      <w:r w:rsidRPr="00D83A6E">
        <w:t xml:space="preserve">Appendix </w:t>
      </w:r>
      <w:r>
        <w:t>D:</w:t>
      </w:r>
      <w:r w:rsidRPr="00D83A6E">
        <w:t xml:space="preserve"> </w:t>
      </w:r>
      <w:r w:rsidRPr="00D83A6E">
        <w:rPr>
          <w:i/>
        </w:rPr>
        <w:t>Supplementary Information</w:t>
      </w:r>
      <w:r>
        <w:t xml:space="preserve"> </w:t>
      </w:r>
      <w:r w:rsidR="003042A4">
        <w:t xml:space="preserve">of the </w:t>
      </w:r>
      <w:r w:rsidR="005B3B10">
        <w:t>master document</w:t>
      </w:r>
      <w:r>
        <w:t xml:space="preserve"> of the </w:t>
      </w:r>
      <w:r w:rsidR="003042A4">
        <w:t xml:space="preserve">EAP. The </w:t>
      </w:r>
      <w:r w:rsidR="003042A4" w:rsidRPr="00295130">
        <w:rPr>
          <w:b/>
          <w:bCs/>
        </w:rPr>
        <w:t>DAM OWNER</w:t>
      </w:r>
      <w:r w:rsidR="003042A4">
        <w:t xml:space="preserve"> shall use the following paragraph to assist in completing this portion of the EAP </w:t>
      </w:r>
      <w:r w:rsidR="008629EB">
        <w:t>Template</w:t>
      </w:r>
      <w:r w:rsidR="003042A4">
        <w:t>.</w:t>
      </w:r>
    </w:p>
    <w:p w14:paraId="60188173" w14:textId="2E08390D" w:rsidR="00B44DE9" w:rsidRPr="00295130" w:rsidRDefault="00B44DE9" w:rsidP="00B24BBB">
      <w:pPr>
        <w:spacing w:line="360" w:lineRule="auto"/>
        <w:ind w:left="720"/>
        <w:jc w:val="both"/>
        <w:rPr>
          <w:iCs/>
          <w:color w:val="FF0000"/>
          <w:sz w:val="20"/>
          <w:szCs w:val="20"/>
        </w:rPr>
      </w:pPr>
      <w:r w:rsidRPr="00295130">
        <w:rPr>
          <w:iCs/>
          <w:highlight w:val="yellow"/>
        </w:rPr>
        <w:t>(INSERT NAME OF DAM OWNER OR DAM OWNER’S REPRESENTATIVE)</w:t>
      </w:r>
      <w:r w:rsidRPr="00295130">
        <w:rPr>
          <w:iCs/>
          <w:color w:val="FF0000"/>
        </w:rPr>
        <w:t xml:space="preserve"> </w:t>
      </w:r>
      <w:r w:rsidRPr="00295130">
        <w:rPr>
          <w:iCs/>
          <w:color w:val="FF0000"/>
          <w:sz w:val="20"/>
          <w:szCs w:val="20"/>
        </w:rPr>
        <w:t>will ensure that persons involved in the EAP will be trained so that they are thoroughly familiar with its elements, the availability of equipment, and their responsibilities and duties under the plan. Personnel will be trained in problem detection, evaluation, and appropriate corrective measures. This training is essential for proper evaluation of developing situations at all levels of responsibility.</w:t>
      </w:r>
      <w:r w:rsidR="00A34972" w:rsidRPr="00295130">
        <w:rPr>
          <w:iCs/>
          <w:color w:val="FF0000"/>
          <w:sz w:val="20"/>
          <w:szCs w:val="20"/>
        </w:rPr>
        <w:t xml:space="preserve"> </w:t>
      </w:r>
      <w:r w:rsidRPr="00295130">
        <w:rPr>
          <w:iCs/>
          <w:highlight w:val="yellow"/>
        </w:rPr>
        <w:t>(INSERT NAME OF DAM OWNER OR DAM OWNER’S REPRESENTATIVE)</w:t>
      </w:r>
      <w:r w:rsidRPr="00295130">
        <w:rPr>
          <w:iCs/>
          <w:color w:val="FF0000"/>
        </w:rPr>
        <w:t xml:space="preserve"> </w:t>
      </w:r>
      <w:r w:rsidRPr="00295130">
        <w:rPr>
          <w:iCs/>
          <w:color w:val="FF0000"/>
          <w:sz w:val="20"/>
          <w:szCs w:val="20"/>
        </w:rPr>
        <w:t>will keep records of the training provided to those individuals involved in the EAP on form Appendix D-4: Record of Training.</w:t>
      </w:r>
      <w:r w:rsidR="00A34972" w:rsidRPr="00295130">
        <w:rPr>
          <w:iCs/>
          <w:color w:val="FF0000"/>
          <w:sz w:val="20"/>
          <w:szCs w:val="20"/>
        </w:rPr>
        <w:t xml:space="preserve"> </w:t>
      </w:r>
      <w:r w:rsidRPr="00295130">
        <w:rPr>
          <w:iCs/>
          <w:highlight w:val="yellow"/>
        </w:rPr>
        <w:t>(INSERT NAME OF DAM OWNER OR DAM OWNER’S REPRESENTATIVE)</w:t>
      </w:r>
      <w:r w:rsidRPr="00295130">
        <w:rPr>
          <w:iCs/>
          <w:color w:val="FF0000"/>
        </w:rPr>
        <w:t xml:space="preserve"> </w:t>
      </w:r>
      <w:r w:rsidRPr="00295130">
        <w:rPr>
          <w:iCs/>
          <w:color w:val="FF0000"/>
          <w:sz w:val="20"/>
          <w:szCs w:val="20"/>
        </w:rPr>
        <w:t>should keep the training records in Appendix D of the master document and</w:t>
      </w:r>
    </w:p>
    <w:p w14:paraId="272B0666" w14:textId="77777777" w:rsidR="00B44DE9" w:rsidRPr="00295130" w:rsidRDefault="00B44DE9" w:rsidP="00B24BBB">
      <w:pPr>
        <w:spacing w:line="360" w:lineRule="auto"/>
        <w:ind w:left="720"/>
        <w:jc w:val="both"/>
        <w:rPr>
          <w:iCs/>
          <w:color w:val="FF0000"/>
          <w:sz w:val="20"/>
          <w:szCs w:val="20"/>
        </w:rPr>
      </w:pPr>
      <w:r w:rsidRPr="00295130">
        <w:rPr>
          <w:iCs/>
          <w:color w:val="FF0000"/>
          <w:sz w:val="20"/>
          <w:szCs w:val="20"/>
        </w:rPr>
        <w:t xml:space="preserve"> may provide these records as a revision.</w:t>
      </w:r>
    </w:p>
    <w:p w14:paraId="38A146EE" w14:textId="77777777" w:rsidR="003042A4" w:rsidRDefault="003042A4" w:rsidP="003042A4"/>
    <w:p w14:paraId="1E2AE411" w14:textId="77777777" w:rsidR="00B24BBB" w:rsidRDefault="00B24BBB" w:rsidP="003042A4">
      <w:pPr>
        <w:pStyle w:val="Heading1"/>
      </w:pPr>
    </w:p>
    <w:p w14:paraId="6E7C1E37" w14:textId="77777777" w:rsidR="00B24BBB" w:rsidRDefault="00B24BBB" w:rsidP="003042A4">
      <w:pPr>
        <w:pStyle w:val="Heading1"/>
      </w:pPr>
    </w:p>
    <w:p w14:paraId="2AA00D1B" w14:textId="77777777" w:rsidR="00B24BBB" w:rsidRDefault="00B24BBB" w:rsidP="003042A4">
      <w:pPr>
        <w:pStyle w:val="Heading1"/>
      </w:pPr>
    </w:p>
    <w:p w14:paraId="592398A7" w14:textId="77777777" w:rsidR="00B24BBB" w:rsidRDefault="00B24BBB" w:rsidP="003042A4">
      <w:pPr>
        <w:pStyle w:val="Heading1"/>
      </w:pPr>
    </w:p>
    <w:p w14:paraId="45A42253" w14:textId="77777777" w:rsidR="00747700" w:rsidRDefault="00747700" w:rsidP="00747700">
      <w:pPr>
        <w:pStyle w:val="Title"/>
        <w:jc w:val="left"/>
        <w:rPr>
          <w:rFonts w:ascii="Times" w:hAnsi="Times"/>
          <w:b w:val="0"/>
          <w:bCs w:val="0"/>
          <w:sz w:val="24"/>
        </w:rPr>
      </w:pPr>
    </w:p>
    <w:p w14:paraId="44C593F5" w14:textId="77777777" w:rsidR="00B24BBB" w:rsidRDefault="00B24BBB" w:rsidP="001C0176">
      <w:pPr>
        <w:spacing w:line="288" w:lineRule="auto"/>
        <w:jc w:val="both"/>
      </w:pPr>
    </w:p>
    <w:p w14:paraId="6AC9F49E" w14:textId="77777777" w:rsidR="00B24BBB" w:rsidRDefault="00B24BBB" w:rsidP="00B24BBB">
      <w:pPr>
        <w:jc w:val="both"/>
      </w:pPr>
    </w:p>
    <w:p w14:paraId="66B6D43E" w14:textId="0E756EFA" w:rsidR="00B24BBB" w:rsidRDefault="00B24BBB" w:rsidP="00295130">
      <w:pPr>
        <w:pStyle w:val="Heading1"/>
        <w:spacing w:after="240"/>
      </w:pPr>
      <w:bookmarkStart w:id="55" w:name="_Toc312836327"/>
      <w:r w:rsidRPr="003042A4">
        <w:lastRenderedPageBreak/>
        <w:t xml:space="preserve">Section </w:t>
      </w:r>
      <w:r>
        <w:t>5.4</w:t>
      </w:r>
      <w:r w:rsidRPr="003042A4">
        <w:t xml:space="preserve"> EAP Exercises</w:t>
      </w:r>
      <w:bookmarkEnd w:id="55"/>
    </w:p>
    <w:p w14:paraId="0A31CB12" w14:textId="4DA59DBA" w:rsidR="00DE5A0B" w:rsidRDefault="00747700" w:rsidP="00295130">
      <w:pPr>
        <w:spacing w:after="240" w:line="288" w:lineRule="auto"/>
        <w:jc w:val="both"/>
      </w:pPr>
      <w:r>
        <w:t xml:space="preserve">Exercises simulating dam failures are excellent training mechanisms for ensuring readiness. Cross-training in more than one responsible position for each individual is advisable. </w:t>
      </w:r>
      <w:r w:rsidR="00373293">
        <w:t xml:space="preserve">Coordinate with state and local officials before any EAP exercises are conducted. </w:t>
      </w:r>
    </w:p>
    <w:p w14:paraId="70484D10" w14:textId="53D2C7C9" w:rsidR="009C7DF6" w:rsidRDefault="00373293" w:rsidP="00295130">
      <w:pPr>
        <w:spacing w:after="240" w:line="288" w:lineRule="auto"/>
        <w:jc w:val="both"/>
      </w:pPr>
      <w:r>
        <w:t xml:space="preserve">The </w:t>
      </w:r>
      <w:r w:rsidR="00F222FD" w:rsidRPr="00295130">
        <w:rPr>
          <w:b/>
          <w:bCs/>
        </w:rPr>
        <w:t>DAM OWNER</w:t>
      </w:r>
      <w:r>
        <w:t xml:space="preserve"> should conduct a tabletop exercise at least once every five years in the form of a meeting with state and local emergency management officials in a conference room. The exercise should begin with a description of a simulated event and proceed to discussions among the participants to evaluate the EAP and response procedures, and to resolve concerns about co</w:t>
      </w:r>
      <w:r w:rsidR="00A86A40">
        <w:t>ordination and responsibilities. Written documentation of the exercise shall be conducted and any required revisions to the EAP shall be conducted at this time.</w:t>
      </w:r>
    </w:p>
    <w:p w14:paraId="20C16157" w14:textId="77777777" w:rsidR="009C7DF6" w:rsidRDefault="009C7DF6" w:rsidP="001C0176">
      <w:pPr>
        <w:spacing w:line="288" w:lineRule="auto"/>
        <w:jc w:val="both"/>
      </w:pPr>
      <w:r>
        <w:t>The E</w:t>
      </w:r>
      <w:r w:rsidR="00F222FD">
        <w:t>vent</w:t>
      </w:r>
      <w:r>
        <w:t xml:space="preserve"> Exercise form</w:t>
      </w:r>
      <w:r w:rsidR="00F222FD">
        <w:t xml:space="preserve"> (</w:t>
      </w:r>
      <w:r w:rsidR="00170F6C" w:rsidRPr="00F22928">
        <w:t xml:space="preserve">Appendix </w:t>
      </w:r>
      <w:r w:rsidR="00F22928">
        <w:t>D</w:t>
      </w:r>
      <w:r w:rsidR="00170F6C" w:rsidRPr="00F22928">
        <w:t xml:space="preserve">-5: </w:t>
      </w:r>
      <w:r w:rsidR="00F222FD" w:rsidRPr="00F22928">
        <w:rPr>
          <w:i/>
        </w:rPr>
        <w:t>Simulated Event Exercise</w:t>
      </w:r>
      <w:r w:rsidR="00F222FD">
        <w:rPr>
          <w:i/>
        </w:rPr>
        <w:t>)</w:t>
      </w:r>
      <w:r>
        <w:t xml:space="preserve"> is attached in </w:t>
      </w:r>
      <w:r w:rsidR="00F22928" w:rsidRPr="00D83A6E">
        <w:t xml:space="preserve">Appendix </w:t>
      </w:r>
      <w:r w:rsidR="00F22928">
        <w:t>D:</w:t>
      </w:r>
      <w:r w:rsidR="00F22928" w:rsidRPr="00D83A6E">
        <w:t xml:space="preserve"> </w:t>
      </w:r>
      <w:r w:rsidR="00F22928" w:rsidRPr="00D83A6E">
        <w:rPr>
          <w:i/>
        </w:rPr>
        <w:t>Supplementary Information</w:t>
      </w:r>
      <w:r>
        <w:t>. All exercises should be recorded on this form</w:t>
      </w:r>
      <w:r w:rsidR="00F222FD">
        <w:t xml:space="preserve"> </w:t>
      </w:r>
      <w:r>
        <w:t xml:space="preserve">and included in </w:t>
      </w:r>
      <w:r w:rsidR="00F22928" w:rsidRPr="00D83A6E">
        <w:t xml:space="preserve">Appendix </w:t>
      </w:r>
      <w:r w:rsidR="00F22928">
        <w:t>D:</w:t>
      </w:r>
      <w:r w:rsidR="00F22928" w:rsidRPr="00D83A6E">
        <w:t xml:space="preserve"> </w:t>
      </w:r>
      <w:r w:rsidR="00F22928" w:rsidRPr="00D83A6E">
        <w:rPr>
          <w:i/>
        </w:rPr>
        <w:t>Supplementary Information</w:t>
      </w:r>
      <w:r w:rsidR="00F22928">
        <w:t xml:space="preserve"> </w:t>
      </w:r>
      <w:r>
        <w:t xml:space="preserve">of the </w:t>
      </w:r>
      <w:r w:rsidR="005B3B10">
        <w:t>master document</w:t>
      </w:r>
      <w:r w:rsidR="00F22928">
        <w:t xml:space="preserve"> of the </w:t>
      </w:r>
      <w:r>
        <w:t xml:space="preserve">EAP. The DAM OWNER shall use the following paragraph to assist in completing this portion of the EAP </w:t>
      </w:r>
      <w:r w:rsidR="008629EB">
        <w:t>Template</w:t>
      </w:r>
      <w:r>
        <w:t>.</w:t>
      </w:r>
    </w:p>
    <w:p w14:paraId="35C00A44" w14:textId="77777777" w:rsidR="00B44DE9" w:rsidRPr="00A111D1" w:rsidRDefault="00B44DE9" w:rsidP="00B44DE9">
      <w:pPr>
        <w:spacing w:line="360" w:lineRule="auto"/>
        <w:rPr>
          <w:sz w:val="22"/>
          <w:szCs w:val="22"/>
        </w:rPr>
      </w:pPr>
    </w:p>
    <w:p w14:paraId="420031CF" w14:textId="33497E5B" w:rsidR="00A0348C" w:rsidRPr="00295130" w:rsidRDefault="00B44DE9" w:rsidP="00295130">
      <w:pPr>
        <w:spacing w:line="360" w:lineRule="auto"/>
        <w:ind w:left="720"/>
        <w:jc w:val="both"/>
        <w:rPr>
          <w:color w:val="FF0000"/>
          <w:sz w:val="20"/>
          <w:szCs w:val="20"/>
        </w:rPr>
        <w:sectPr w:rsidR="00A0348C" w:rsidRPr="00295130" w:rsidSect="00976F51">
          <w:headerReference w:type="even" r:id="rId40"/>
          <w:headerReference w:type="default" r:id="rId41"/>
          <w:headerReference w:type="first" r:id="rId42"/>
          <w:type w:val="continuous"/>
          <w:pgSz w:w="12240" w:h="15840"/>
          <w:pgMar w:top="259" w:right="1080" w:bottom="216" w:left="1080" w:header="720" w:footer="720" w:gutter="0"/>
          <w:cols w:space="720"/>
          <w:docGrid w:linePitch="360"/>
        </w:sectPr>
      </w:pPr>
      <w:r w:rsidRPr="00295130">
        <w:rPr>
          <w:color w:val="FF0000"/>
          <w:sz w:val="20"/>
          <w:szCs w:val="20"/>
        </w:rPr>
        <w:t xml:space="preserve">A tabletop exercise will be conducted at least once every five years. The tabletop exercise involves a meeting between the dam owner or dam owner’s representative and state and local emergency management personnel in a conference room. The exercise begins with a description of </w:t>
      </w:r>
      <w:proofErr w:type="gramStart"/>
      <w:r w:rsidRPr="00295130">
        <w:rPr>
          <w:color w:val="FF0000"/>
          <w:sz w:val="20"/>
          <w:szCs w:val="20"/>
        </w:rPr>
        <w:t>a simulated event and proceeds</w:t>
      </w:r>
      <w:proofErr w:type="gramEnd"/>
      <w:r w:rsidRPr="00295130">
        <w:rPr>
          <w:color w:val="FF0000"/>
          <w:sz w:val="20"/>
          <w:szCs w:val="20"/>
        </w:rPr>
        <w:t xml:space="preserve"> with discussions by the participants to evaluate the EAP and response procedures, and to resolve concerns regarding coordination and responsibilities.</w:t>
      </w:r>
      <w:r w:rsidR="00A34972" w:rsidRPr="00295130">
        <w:rPr>
          <w:color w:val="FF0000"/>
          <w:sz w:val="20"/>
          <w:szCs w:val="20"/>
        </w:rPr>
        <w:t xml:space="preserve"> </w:t>
      </w:r>
      <w:r w:rsidRPr="00295130">
        <w:rPr>
          <w:sz w:val="20"/>
          <w:szCs w:val="20"/>
        </w:rPr>
        <w:t xml:space="preserve"> </w:t>
      </w:r>
      <w:r w:rsidR="0082556E" w:rsidRPr="00295130">
        <w:rPr>
          <w:highlight w:val="yellow"/>
        </w:rPr>
        <w:t>(INSERT NAME OF DAM OWNER OR DAM OWNER’S REPRESENTATIVE)</w:t>
      </w:r>
      <w:r w:rsidR="00A34972" w:rsidRPr="00295130">
        <w:rPr>
          <w:color w:val="FF0000"/>
        </w:rPr>
        <w:t xml:space="preserve"> </w:t>
      </w:r>
      <w:r w:rsidRPr="00295130">
        <w:rPr>
          <w:color w:val="FF0000"/>
          <w:sz w:val="20"/>
          <w:szCs w:val="20"/>
        </w:rPr>
        <w:t xml:space="preserve"> will serve as facilitator during the discussion. Appendix D-5: Simulated Event Exercise should be completed to record the exercise and maintained in the </w:t>
      </w:r>
      <w:r w:rsidR="005B3B10" w:rsidRPr="00295130">
        <w:rPr>
          <w:color w:val="FF0000"/>
          <w:sz w:val="20"/>
          <w:szCs w:val="20"/>
        </w:rPr>
        <w:t>master document</w:t>
      </w:r>
      <w:r w:rsidRPr="00295130">
        <w:rPr>
          <w:color w:val="FF0000"/>
          <w:sz w:val="20"/>
          <w:szCs w:val="20"/>
        </w:rPr>
        <w:t>.</w:t>
      </w:r>
      <w:r w:rsidR="00A34972" w:rsidRPr="00295130">
        <w:rPr>
          <w:color w:val="FF0000"/>
          <w:sz w:val="20"/>
          <w:szCs w:val="20"/>
        </w:rPr>
        <w:t xml:space="preserve"> </w:t>
      </w:r>
      <w:r w:rsidRPr="00295130">
        <w:rPr>
          <w:color w:val="FF0000"/>
          <w:sz w:val="20"/>
          <w:szCs w:val="20"/>
        </w:rPr>
        <w:t>Any problems identified during an exercise may prompt revisions to the EAP.</w:t>
      </w:r>
    </w:p>
    <w:p w14:paraId="1C83A48C" w14:textId="77777777" w:rsidR="002A02A1" w:rsidRDefault="002A02A1" w:rsidP="00C42D59">
      <w:pPr>
        <w:pStyle w:val="Title"/>
        <w:jc w:val="left"/>
        <w:rPr>
          <w:rFonts w:ascii="Times" w:hAnsi="Times"/>
          <w:bCs w:val="0"/>
          <w:szCs w:val="28"/>
        </w:rPr>
      </w:pPr>
    </w:p>
    <w:p w14:paraId="014C5A3E" w14:textId="77777777" w:rsidR="0077410D" w:rsidRDefault="00421C0A" w:rsidP="0064659B">
      <w:pPr>
        <w:pStyle w:val="Title"/>
        <w:spacing w:after="240"/>
        <w:jc w:val="left"/>
        <w:rPr>
          <w:rFonts w:ascii="Times" w:hAnsi="Times"/>
          <w:bCs w:val="0"/>
          <w:szCs w:val="28"/>
        </w:rPr>
      </w:pPr>
      <w:bookmarkStart w:id="56" w:name="_Toc312836328"/>
      <w:r>
        <w:rPr>
          <w:rFonts w:ascii="Times" w:hAnsi="Times"/>
          <w:bCs w:val="0"/>
          <w:szCs w:val="28"/>
        </w:rPr>
        <w:t xml:space="preserve">Appendices </w:t>
      </w:r>
      <w:r w:rsidR="0064659B">
        <w:rPr>
          <w:rFonts w:ascii="Times" w:hAnsi="Times"/>
          <w:bCs w:val="0"/>
          <w:szCs w:val="28"/>
        </w:rPr>
        <w:t>–</w:t>
      </w:r>
      <w:r w:rsidRPr="00421C0A">
        <w:rPr>
          <w:rFonts w:ascii="Times" w:hAnsi="Times"/>
          <w:bCs w:val="0"/>
          <w:szCs w:val="28"/>
        </w:rPr>
        <w:t xml:space="preserve"> </w:t>
      </w:r>
      <w:r>
        <w:rPr>
          <w:rFonts w:ascii="Times" w:hAnsi="Times"/>
          <w:bCs w:val="0"/>
          <w:szCs w:val="28"/>
        </w:rPr>
        <w:t xml:space="preserve">Maps, </w:t>
      </w:r>
      <w:r w:rsidR="0064659B">
        <w:rPr>
          <w:rFonts w:ascii="Times" w:hAnsi="Times"/>
          <w:bCs w:val="0"/>
          <w:szCs w:val="28"/>
        </w:rPr>
        <w:t xml:space="preserve">Forms, </w:t>
      </w:r>
      <w:r>
        <w:rPr>
          <w:rFonts w:ascii="Times" w:hAnsi="Times"/>
          <w:bCs w:val="0"/>
          <w:szCs w:val="28"/>
        </w:rPr>
        <w:t xml:space="preserve">Resources, </w:t>
      </w:r>
      <w:r w:rsidR="0064659B">
        <w:rPr>
          <w:rFonts w:ascii="Times" w:hAnsi="Times"/>
          <w:bCs w:val="0"/>
          <w:szCs w:val="28"/>
        </w:rPr>
        <w:t>Supporting Data and Glossary</w:t>
      </w:r>
      <w:bookmarkEnd w:id="56"/>
    </w:p>
    <w:p w14:paraId="3D961385" w14:textId="6A91677E" w:rsidR="001C64EB" w:rsidRPr="00295130" w:rsidRDefault="001C64EB" w:rsidP="00295130">
      <w:pPr>
        <w:spacing w:after="240" w:line="288" w:lineRule="auto"/>
        <w:jc w:val="both"/>
        <w:rPr>
          <w:iCs/>
        </w:rPr>
      </w:pPr>
      <w:r w:rsidRPr="00295130">
        <w:rPr>
          <w:b/>
          <w:bCs/>
          <w:iCs/>
        </w:rPr>
        <w:t>DAM OWNER</w:t>
      </w:r>
      <w:r w:rsidRPr="00295130">
        <w:rPr>
          <w:iCs/>
        </w:rPr>
        <w:t xml:space="preserve"> shall provide </w:t>
      </w:r>
      <w:r w:rsidR="00421C0A" w:rsidRPr="00295130">
        <w:rPr>
          <w:iCs/>
        </w:rPr>
        <w:t>Appendix -</w:t>
      </w:r>
      <w:r w:rsidRPr="00295130">
        <w:rPr>
          <w:iCs/>
        </w:rPr>
        <w:t xml:space="preserve">A, </w:t>
      </w:r>
      <w:r w:rsidR="00421C0A" w:rsidRPr="00295130">
        <w:rPr>
          <w:iCs/>
        </w:rPr>
        <w:t>-</w:t>
      </w:r>
      <w:r w:rsidRPr="00295130">
        <w:rPr>
          <w:iCs/>
        </w:rPr>
        <w:t>B,</w:t>
      </w:r>
      <w:r w:rsidR="00455DC8" w:rsidRPr="00295130">
        <w:rPr>
          <w:iCs/>
        </w:rPr>
        <w:t xml:space="preserve"> -</w:t>
      </w:r>
      <w:r w:rsidR="00421C0A" w:rsidRPr="00295130">
        <w:rPr>
          <w:iCs/>
        </w:rPr>
        <w:t>C,</w:t>
      </w:r>
      <w:r w:rsidRPr="00295130">
        <w:rPr>
          <w:iCs/>
        </w:rPr>
        <w:t xml:space="preserve"> </w:t>
      </w:r>
      <w:r w:rsidR="00421C0A" w:rsidRPr="00295130">
        <w:rPr>
          <w:iCs/>
        </w:rPr>
        <w:t>-</w:t>
      </w:r>
      <w:r w:rsidRPr="00295130">
        <w:rPr>
          <w:iCs/>
        </w:rPr>
        <w:t>D</w:t>
      </w:r>
      <w:r w:rsidR="00421C0A" w:rsidRPr="00295130">
        <w:rPr>
          <w:iCs/>
        </w:rPr>
        <w:t>, and -E</w:t>
      </w:r>
      <w:r w:rsidRPr="00295130">
        <w:rPr>
          <w:iCs/>
        </w:rPr>
        <w:t xml:space="preserve"> side tabs for each appendix located in this section. Each appendix</w:t>
      </w:r>
      <w:r w:rsidR="00421C0A" w:rsidRPr="00295130">
        <w:rPr>
          <w:iCs/>
        </w:rPr>
        <w:t xml:space="preserve"> </w:t>
      </w:r>
      <w:r w:rsidR="005B455D" w:rsidRPr="00295130">
        <w:rPr>
          <w:iCs/>
        </w:rPr>
        <w:t xml:space="preserve">description below </w:t>
      </w:r>
      <w:r w:rsidRPr="00295130">
        <w:rPr>
          <w:iCs/>
        </w:rPr>
        <w:t xml:space="preserve">includes instructions for </w:t>
      </w:r>
      <w:r w:rsidR="005B455D" w:rsidRPr="00295130">
        <w:rPr>
          <w:iCs/>
        </w:rPr>
        <w:t xml:space="preserve">completing </w:t>
      </w:r>
      <w:r w:rsidRPr="00295130">
        <w:rPr>
          <w:iCs/>
        </w:rPr>
        <w:t xml:space="preserve">the forms, maps, and other supporting information </w:t>
      </w:r>
      <w:r w:rsidR="005B455D" w:rsidRPr="00295130">
        <w:rPr>
          <w:iCs/>
        </w:rPr>
        <w:t xml:space="preserve">to </w:t>
      </w:r>
      <w:r w:rsidRPr="00295130">
        <w:rPr>
          <w:iCs/>
        </w:rPr>
        <w:t xml:space="preserve">include </w:t>
      </w:r>
      <w:r w:rsidR="00421C0A" w:rsidRPr="00295130">
        <w:rPr>
          <w:iCs/>
        </w:rPr>
        <w:t xml:space="preserve">in the </w:t>
      </w:r>
      <w:r w:rsidR="008629EB" w:rsidRPr="00295130">
        <w:rPr>
          <w:iCs/>
        </w:rPr>
        <w:t>Template</w:t>
      </w:r>
      <w:r w:rsidR="00421C0A" w:rsidRPr="00295130">
        <w:rPr>
          <w:iCs/>
        </w:rPr>
        <w:t>.</w:t>
      </w:r>
      <w:r w:rsidRPr="00295130">
        <w:rPr>
          <w:iCs/>
        </w:rPr>
        <w:t xml:space="preserve"> </w:t>
      </w:r>
    </w:p>
    <w:p w14:paraId="4177B36D" w14:textId="77777777" w:rsidR="005B455D" w:rsidRPr="005B455D" w:rsidRDefault="005B455D" w:rsidP="008E19D0">
      <w:pPr>
        <w:numPr>
          <w:ilvl w:val="0"/>
          <w:numId w:val="38"/>
        </w:numPr>
        <w:spacing w:line="360" w:lineRule="auto"/>
        <w:jc w:val="both"/>
        <w:rPr>
          <w:color w:val="FF0000"/>
          <w:sz w:val="20"/>
          <w:szCs w:val="20"/>
        </w:rPr>
      </w:pPr>
      <w:r w:rsidRPr="005B455D">
        <w:rPr>
          <w:color w:val="FF0000"/>
          <w:sz w:val="20"/>
          <w:szCs w:val="20"/>
        </w:rPr>
        <w:t>A – Maps, Tables, and Details</w:t>
      </w:r>
    </w:p>
    <w:p w14:paraId="282B3BD5" w14:textId="77777777" w:rsidR="005B455D" w:rsidRPr="005B455D" w:rsidRDefault="005B455D" w:rsidP="008E19D0">
      <w:pPr>
        <w:numPr>
          <w:ilvl w:val="0"/>
          <w:numId w:val="38"/>
        </w:numPr>
        <w:spacing w:line="360" w:lineRule="auto"/>
        <w:jc w:val="both"/>
        <w:rPr>
          <w:color w:val="FF0000"/>
          <w:sz w:val="20"/>
          <w:szCs w:val="20"/>
        </w:rPr>
      </w:pPr>
      <w:r w:rsidRPr="005B455D">
        <w:rPr>
          <w:color w:val="FF0000"/>
          <w:sz w:val="20"/>
          <w:szCs w:val="20"/>
        </w:rPr>
        <w:t>B – Checklist, Logs, and Report</w:t>
      </w:r>
    </w:p>
    <w:p w14:paraId="1DA32F0D" w14:textId="77777777" w:rsidR="005B455D" w:rsidRPr="005B455D" w:rsidRDefault="005B455D" w:rsidP="008E19D0">
      <w:pPr>
        <w:numPr>
          <w:ilvl w:val="0"/>
          <w:numId w:val="38"/>
        </w:numPr>
        <w:spacing w:line="360" w:lineRule="auto"/>
        <w:jc w:val="both"/>
        <w:rPr>
          <w:color w:val="FF0000"/>
          <w:sz w:val="20"/>
          <w:szCs w:val="20"/>
        </w:rPr>
      </w:pPr>
      <w:r w:rsidRPr="005B455D">
        <w:rPr>
          <w:color w:val="FF0000"/>
          <w:sz w:val="20"/>
          <w:szCs w:val="20"/>
        </w:rPr>
        <w:t>C – Resources Available</w:t>
      </w:r>
    </w:p>
    <w:p w14:paraId="1850C2F1" w14:textId="77777777" w:rsidR="005B455D" w:rsidRPr="005B455D" w:rsidRDefault="005B455D" w:rsidP="008E19D0">
      <w:pPr>
        <w:numPr>
          <w:ilvl w:val="0"/>
          <w:numId w:val="38"/>
        </w:numPr>
        <w:spacing w:line="360" w:lineRule="auto"/>
        <w:jc w:val="both"/>
        <w:rPr>
          <w:color w:val="FF0000"/>
          <w:sz w:val="20"/>
          <w:szCs w:val="20"/>
        </w:rPr>
      </w:pPr>
      <w:r w:rsidRPr="005B455D">
        <w:rPr>
          <w:color w:val="FF0000"/>
          <w:sz w:val="20"/>
          <w:szCs w:val="20"/>
        </w:rPr>
        <w:t>D – Supplementary Information</w:t>
      </w:r>
    </w:p>
    <w:p w14:paraId="6D535A62" w14:textId="77777777" w:rsidR="005B455D" w:rsidRPr="005B455D" w:rsidRDefault="005B455D" w:rsidP="008E19D0">
      <w:pPr>
        <w:numPr>
          <w:ilvl w:val="0"/>
          <w:numId w:val="38"/>
        </w:numPr>
        <w:spacing w:line="360" w:lineRule="auto"/>
        <w:jc w:val="both"/>
        <w:rPr>
          <w:color w:val="FF0000"/>
          <w:sz w:val="20"/>
          <w:szCs w:val="20"/>
        </w:rPr>
      </w:pPr>
      <w:r w:rsidRPr="005B455D">
        <w:rPr>
          <w:color w:val="FF0000"/>
          <w:sz w:val="20"/>
          <w:szCs w:val="20"/>
        </w:rPr>
        <w:t>E – Glossary of Terms</w:t>
      </w:r>
    </w:p>
    <w:p w14:paraId="31BF62B4" w14:textId="77777777" w:rsidR="00A66777" w:rsidRDefault="006119CA" w:rsidP="00C42D59">
      <w:pPr>
        <w:spacing w:line="288" w:lineRule="auto"/>
        <w:jc w:val="both"/>
      </w:pPr>
      <w:r>
        <w:br w:type="page"/>
      </w:r>
    </w:p>
    <w:p w14:paraId="163A6C09" w14:textId="77777777" w:rsidR="00A66777" w:rsidRDefault="00A66777" w:rsidP="00F172BF">
      <w:pPr>
        <w:spacing w:line="288" w:lineRule="auto"/>
      </w:pPr>
    </w:p>
    <w:p w14:paraId="5A4F442C" w14:textId="77777777" w:rsidR="00A66777" w:rsidRDefault="00A66777" w:rsidP="00F172BF">
      <w:pPr>
        <w:spacing w:line="288" w:lineRule="auto"/>
      </w:pPr>
    </w:p>
    <w:p w14:paraId="2DF740F3" w14:textId="77777777" w:rsidR="00A66777" w:rsidRDefault="00A66777" w:rsidP="00F172BF">
      <w:pPr>
        <w:spacing w:line="288" w:lineRule="auto"/>
      </w:pPr>
    </w:p>
    <w:p w14:paraId="01837283" w14:textId="77777777" w:rsidR="0065307D" w:rsidRDefault="0065307D" w:rsidP="00F172BF">
      <w:pPr>
        <w:spacing w:line="288" w:lineRule="auto"/>
      </w:pPr>
    </w:p>
    <w:p w14:paraId="2ACCC2F7" w14:textId="77777777" w:rsidR="0065307D" w:rsidRDefault="0065307D" w:rsidP="00F172BF">
      <w:pPr>
        <w:spacing w:line="288" w:lineRule="auto"/>
      </w:pPr>
    </w:p>
    <w:p w14:paraId="0C603A21" w14:textId="77777777" w:rsidR="0065307D" w:rsidRDefault="0065307D" w:rsidP="00F172BF">
      <w:pPr>
        <w:spacing w:line="288" w:lineRule="auto"/>
      </w:pPr>
    </w:p>
    <w:p w14:paraId="62A2AC09" w14:textId="77777777" w:rsidR="0065307D" w:rsidRDefault="0065307D" w:rsidP="00F172BF">
      <w:pPr>
        <w:spacing w:line="288" w:lineRule="auto"/>
      </w:pPr>
    </w:p>
    <w:p w14:paraId="15AEC5A1" w14:textId="77777777" w:rsidR="0065307D" w:rsidRDefault="0065307D" w:rsidP="00F172BF">
      <w:pPr>
        <w:spacing w:line="288" w:lineRule="auto"/>
      </w:pPr>
    </w:p>
    <w:p w14:paraId="6CE05FF1" w14:textId="77777777" w:rsidR="0065307D" w:rsidRDefault="0065307D" w:rsidP="00F172BF">
      <w:pPr>
        <w:spacing w:line="288" w:lineRule="auto"/>
      </w:pPr>
    </w:p>
    <w:p w14:paraId="76CD9210" w14:textId="77777777" w:rsidR="0065307D" w:rsidRDefault="0065307D" w:rsidP="00F172BF">
      <w:pPr>
        <w:spacing w:line="288" w:lineRule="auto"/>
      </w:pPr>
    </w:p>
    <w:p w14:paraId="47697735" w14:textId="77777777" w:rsidR="0065307D" w:rsidRDefault="0065307D" w:rsidP="00F172BF">
      <w:pPr>
        <w:spacing w:line="288" w:lineRule="auto"/>
      </w:pPr>
    </w:p>
    <w:p w14:paraId="340F0EC9" w14:textId="77777777" w:rsidR="00A66777" w:rsidRDefault="00A66777" w:rsidP="00F172BF">
      <w:pPr>
        <w:spacing w:line="288" w:lineRule="auto"/>
      </w:pPr>
    </w:p>
    <w:p w14:paraId="40B70964" w14:textId="77777777" w:rsidR="00A66777" w:rsidRDefault="00A66777" w:rsidP="00F172BF">
      <w:pPr>
        <w:spacing w:line="288" w:lineRule="auto"/>
      </w:pPr>
    </w:p>
    <w:p w14:paraId="48F00909" w14:textId="77777777" w:rsidR="00C42D59" w:rsidRDefault="00C42D59" w:rsidP="00A66777">
      <w:pPr>
        <w:spacing w:line="288" w:lineRule="auto"/>
        <w:jc w:val="center"/>
      </w:pPr>
    </w:p>
    <w:p w14:paraId="3B977197" w14:textId="77777777" w:rsidR="00C42D59" w:rsidRDefault="00C42D59" w:rsidP="00A66777">
      <w:pPr>
        <w:spacing w:line="288" w:lineRule="auto"/>
        <w:jc w:val="center"/>
      </w:pPr>
    </w:p>
    <w:p w14:paraId="3BED8718" w14:textId="77777777" w:rsidR="00C42D59" w:rsidRDefault="00C42D59" w:rsidP="00A66777">
      <w:pPr>
        <w:spacing w:line="288" w:lineRule="auto"/>
        <w:jc w:val="center"/>
      </w:pPr>
    </w:p>
    <w:p w14:paraId="22648A5F" w14:textId="77777777" w:rsidR="003A2A37" w:rsidRDefault="00A66777" w:rsidP="00DB2E00">
      <w:pPr>
        <w:spacing w:line="288" w:lineRule="auto"/>
        <w:jc w:val="center"/>
        <w:sectPr w:rsidR="003A2A37" w:rsidSect="00285E5D">
          <w:headerReference w:type="even" r:id="rId43"/>
          <w:headerReference w:type="default" r:id="rId44"/>
          <w:headerReference w:type="first" r:id="rId45"/>
          <w:pgSz w:w="12240" w:h="15840" w:code="1"/>
          <w:pgMar w:top="259" w:right="1080" w:bottom="216" w:left="1080" w:header="720" w:footer="720" w:gutter="0"/>
          <w:cols w:space="720"/>
          <w:docGrid w:linePitch="360"/>
        </w:sectPr>
      </w:pPr>
      <w:r>
        <w:t>This page intentionally left blank</w:t>
      </w:r>
      <w:r w:rsidR="00DB2E00">
        <w:t>.</w:t>
      </w:r>
    </w:p>
    <w:p w14:paraId="29277075" w14:textId="16484296" w:rsidR="00C842FD" w:rsidRDefault="00BB47C8" w:rsidP="007903E5">
      <w:pPr>
        <w:pStyle w:val="Title"/>
        <w:spacing w:after="240"/>
      </w:pPr>
      <w:bookmarkStart w:id="57" w:name="_Toc312836329"/>
      <w:r w:rsidRPr="00526643">
        <w:lastRenderedPageBreak/>
        <w:t>Appendix A</w:t>
      </w:r>
      <w:r w:rsidR="00C842FD" w:rsidRPr="00526643">
        <w:t>: Maps, Tables, and Details</w:t>
      </w:r>
      <w:bookmarkEnd w:id="57"/>
    </w:p>
    <w:p w14:paraId="71B3358A" w14:textId="24E2BF08" w:rsidR="000B2201" w:rsidRPr="007903E5" w:rsidRDefault="00C842FD" w:rsidP="007903E5">
      <w:pPr>
        <w:spacing w:after="120" w:line="288" w:lineRule="auto"/>
        <w:rPr>
          <w:iCs/>
        </w:rPr>
      </w:pPr>
      <w:r w:rsidRPr="007903E5">
        <w:rPr>
          <w:iCs/>
        </w:rPr>
        <w:t>The following appendi</w:t>
      </w:r>
      <w:r w:rsidR="005B455D" w:rsidRPr="007903E5">
        <w:rPr>
          <w:iCs/>
        </w:rPr>
        <w:t>ces</w:t>
      </w:r>
      <w:r w:rsidRPr="007903E5">
        <w:rPr>
          <w:iCs/>
        </w:rPr>
        <w:t xml:space="preserve"> contain the following maps, </w:t>
      </w:r>
      <w:r w:rsidR="00773284" w:rsidRPr="007903E5">
        <w:rPr>
          <w:iCs/>
        </w:rPr>
        <w:t xml:space="preserve">calculations, and </w:t>
      </w:r>
      <w:r w:rsidRPr="007903E5">
        <w:rPr>
          <w:iCs/>
        </w:rPr>
        <w:t>supplementary information:</w:t>
      </w:r>
    </w:p>
    <w:p w14:paraId="0319E766" w14:textId="77777777" w:rsidR="005B455D" w:rsidRPr="008549F7" w:rsidRDefault="005B455D" w:rsidP="008E19D0">
      <w:pPr>
        <w:numPr>
          <w:ilvl w:val="0"/>
          <w:numId w:val="25"/>
        </w:numPr>
        <w:spacing w:line="360" w:lineRule="auto"/>
        <w:rPr>
          <w:color w:val="FF0000"/>
          <w:sz w:val="22"/>
          <w:szCs w:val="22"/>
        </w:rPr>
      </w:pPr>
      <w:r w:rsidRPr="008549F7">
        <w:rPr>
          <w:color w:val="FF0000"/>
          <w:sz w:val="22"/>
          <w:szCs w:val="22"/>
        </w:rPr>
        <w:t>Appendix A-1: Project Location Map Example</w:t>
      </w:r>
    </w:p>
    <w:p w14:paraId="13CED5B3" w14:textId="77777777" w:rsidR="005B455D" w:rsidRPr="008549F7" w:rsidRDefault="005B455D" w:rsidP="008E19D0">
      <w:pPr>
        <w:numPr>
          <w:ilvl w:val="0"/>
          <w:numId w:val="25"/>
        </w:numPr>
        <w:spacing w:line="360" w:lineRule="auto"/>
        <w:rPr>
          <w:color w:val="FF0000"/>
          <w:sz w:val="22"/>
          <w:szCs w:val="22"/>
        </w:rPr>
      </w:pPr>
      <w:r w:rsidRPr="008549F7">
        <w:rPr>
          <w:color w:val="FF0000"/>
          <w:sz w:val="22"/>
          <w:szCs w:val="22"/>
        </w:rPr>
        <w:t>Appendix A-2: Project Watershed Map Example</w:t>
      </w:r>
    </w:p>
    <w:p w14:paraId="00E8FCDD" w14:textId="77777777" w:rsidR="005B455D" w:rsidRPr="008549F7" w:rsidRDefault="005B455D" w:rsidP="008E19D0">
      <w:pPr>
        <w:numPr>
          <w:ilvl w:val="0"/>
          <w:numId w:val="25"/>
        </w:numPr>
        <w:spacing w:line="360" w:lineRule="auto"/>
        <w:rPr>
          <w:color w:val="FF0000"/>
          <w:sz w:val="22"/>
          <w:szCs w:val="22"/>
        </w:rPr>
      </w:pPr>
      <w:r w:rsidRPr="008549F7">
        <w:rPr>
          <w:color w:val="FF0000"/>
          <w:sz w:val="22"/>
          <w:szCs w:val="22"/>
        </w:rPr>
        <w:t xml:space="preserve">Appendix A-3: </w:t>
      </w:r>
      <w:r w:rsidR="00773284" w:rsidRPr="008549F7">
        <w:rPr>
          <w:color w:val="FF0000"/>
          <w:sz w:val="22"/>
          <w:szCs w:val="22"/>
        </w:rPr>
        <w:t>Inundation Maps</w:t>
      </w:r>
      <w:r w:rsidR="00EF5D96" w:rsidRPr="008549F7">
        <w:rPr>
          <w:color w:val="FF0000"/>
          <w:sz w:val="22"/>
          <w:szCs w:val="22"/>
        </w:rPr>
        <w:t xml:space="preserve"> and Calculations</w:t>
      </w:r>
    </w:p>
    <w:p w14:paraId="053963AF" w14:textId="77777777" w:rsidR="005B455D" w:rsidRPr="008549F7" w:rsidRDefault="005B455D" w:rsidP="008E19D0">
      <w:pPr>
        <w:numPr>
          <w:ilvl w:val="0"/>
          <w:numId w:val="25"/>
        </w:numPr>
        <w:spacing w:line="360" w:lineRule="auto"/>
        <w:rPr>
          <w:color w:val="FF0000"/>
          <w:sz w:val="22"/>
          <w:szCs w:val="22"/>
        </w:rPr>
      </w:pPr>
      <w:r w:rsidRPr="008549F7">
        <w:rPr>
          <w:color w:val="FF0000"/>
          <w:sz w:val="22"/>
          <w:szCs w:val="22"/>
        </w:rPr>
        <w:t>Appendix A-4: Plan View of Dam (Limited Distribution)</w:t>
      </w:r>
    </w:p>
    <w:p w14:paraId="05B1E94D" w14:textId="77777777" w:rsidR="005B455D" w:rsidRPr="008549F7" w:rsidRDefault="005B455D" w:rsidP="008E19D0">
      <w:pPr>
        <w:numPr>
          <w:ilvl w:val="0"/>
          <w:numId w:val="25"/>
        </w:numPr>
        <w:spacing w:line="360" w:lineRule="auto"/>
        <w:rPr>
          <w:color w:val="FF0000"/>
          <w:sz w:val="22"/>
          <w:szCs w:val="22"/>
        </w:rPr>
      </w:pPr>
      <w:r w:rsidRPr="008549F7">
        <w:rPr>
          <w:color w:val="FF0000"/>
          <w:sz w:val="22"/>
          <w:szCs w:val="22"/>
        </w:rPr>
        <w:t>Appendix A-5: Profile of Principal Spillway (Limited Distribution)</w:t>
      </w:r>
    </w:p>
    <w:p w14:paraId="154FDAD7" w14:textId="77777777" w:rsidR="005B455D" w:rsidRPr="008549F7" w:rsidRDefault="005B455D" w:rsidP="00114C15">
      <w:pPr>
        <w:numPr>
          <w:ilvl w:val="0"/>
          <w:numId w:val="25"/>
        </w:numPr>
        <w:spacing w:line="360" w:lineRule="auto"/>
        <w:ind w:right="-72"/>
        <w:rPr>
          <w:color w:val="FF0000"/>
          <w:sz w:val="22"/>
          <w:szCs w:val="22"/>
        </w:rPr>
      </w:pPr>
      <w:r w:rsidRPr="008549F7">
        <w:rPr>
          <w:color w:val="FF0000"/>
          <w:sz w:val="22"/>
          <w:szCs w:val="22"/>
        </w:rPr>
        <w:t xml:space="preserve">Appendix A-6: Reservoir Elevation-Area-Volume and </w:t>
      </w:r>
      <w:r w:rsidR="00114C15" w:rsidRPr="008549F7">
        <w:rPr>
          <w:color w:val="FF0000"/>
          <w:sz w:val="22"/>
          <w:szCs w:val="22"/>
        </w:rPr>
        <w:t xml:space="preserve">Spillway Capacity Data (Limited </w:t>
      </w:r>
      <w:r w:rsidRPr="008549F7">
        <w:rPr>
          <w:color w:val="FF0000"/>
          <w:sz w:val="22"/>
          <w:szCs w:val="22"/>
        </w:rPr>
        <w:t>Distribution)</w:t>
      </w:r>
    </w:p>
    <w:p w14:paraId="7EB9DDA6" w14:textId="2C907611" w:rsidR="000B2201" w:rsidRPr="007903E5" w:rsidRDefault="005B455D" w:rsidP="007903E5">
      <w:pPr>
        <w:numPr>
          <w:ilvl w:val="0"/>
          <w:numId w:val="25"/>
        </w:numPr>
        <w:spacing w:after="240" w:line="360" w:lineRule="auto"/>
        <w:ind w:left="763"/>
        <w:rPr>
          <w:color w:val="FF0000"/>
          <w:sz w:val="22"/>
          <w:szCs w:val="22"/>
        </w:rPr>
      </w:pPr>
      <w:r w:rsidRPr="008549F7">
        <w:rPr>
          <w:color w:val="FF0000"/>
          <w:sz w:val="22"/>
          <w:szCs w:val="22"/>
        </w:rPr>
        <w:t>Appendix A-7: National Inventory of Dams (NID) Data (Limited Distribution)</w:t>
      </w:r>
    </w:p>
    <w:p w14:paraId="3B791C3F" w14:textId="0F2FF752" w:rsidR="00C842FD" w:rsidRPr="007903E5" w:rsidRDefault="00C842FD" w:rsidP="00D7018D">
      <w:pPr>
        <w:tabs>
          <w:tab w:val="left" w:pos="2880"/>
          <w:tab w:val="left" w:pos="5040"/>
          <w:tab w:val="left" w:pos="5760"/>
        </w:tabs>
        <w:suppressAutoHyphens/>
        <w:autoSpaceDE w:val="0"/>
        <w:autoSpaceDN w:val="0"/>
        <w:adjustRightInd w:val="0"/>
        <w:spacing w:after="120" w:line="288" w:lineRule="auto"/>
        <w:jc w:val="both"/>
        <w:textAlignment w:val="center"/>
        <w:rPr>
          <w:iCs/>
        </w:rPr>
      </w:pPr>
      <w:r w:rsidRPr="007903E5">
        <w:rPr>
          <w:iCs/>
        </w:rPr>
        <w:t xml:space="preserve">The </w:t>
      </w:r>
      <w:r w:rsidRPr="007903E5">
        <w:rPr>
          <w:b/>
          <w:bCs/>
          <w:iCs/>
        </w:rPr>
        <w:t>DAM OWNER</w:t>
      </w:r>
      <w:r w:rsidRPr="007903E5">
        <w:rPr>
          <w:iCs/>
        </w:rPr>
        <w:t xml:space="preserve"> shall create the maps, </w:t>
      </w:r>
      <w:r w:rsidR="00773284" w:rsidRPr="007903E5">
        <w:rPr>
          <w:iCs/>
        </w:rPr>
        <w:t xml:space="preserve">perform the inundation calculations, </w:t>
      </w:r>
      <w:r w:rsidRPr="007903E5">
        <w:rPr>
          <w:iCs/>
        </w:rPr>
        <w:t xml:space="preserve">provide the supplementary information, and include </w:t>
      </w:r>
      <w:r w:rsidR="00773284" w:rsidRPr="007903E5">
        <w:rPr>
          <w:iCs/>
        </w:rPr>
        <w:t xml:space="preserve">this information </w:t>
      </w:r>
      <w:r w:rsidRPr="007903E5">
        <w:rPr>
          <w:iCs/>
        </w:rPr>
        <w:t>as part of the EAP behind the Ap</w:t>
      </w:r>
      <w:r w:rsidR="007829B4" w:rsidRPr="007903E5">
        <w:rPr>
          <w:iCs/>
        </w:rPr>
        <w:t xml:space="preserve">pendix </w:t>
      </w:r>
      <w:r w:rsidR="00536C8F" w:rsidRPr="007903E5">
        <w:rPr>
          <w:iCs/>
        </w:rPr>
        <w:t xml:space="preserve">A </w:t>
      </w:r>
      <w:r w:rsidRPr="007903E5">
        <w:rPr>
          <w:iCs/>
        </w:rPr>
        <w:t>side tab.</w:t>
      </w:r>
      <w:r w:rsidR="00A34972" w:rsidRPr="007903E5">
        <w:rPr>
          <w:iCs/>
        </w:rPr>
        <w:t xml:space="preserve"> </w:t>
      </w:r>
      <w:r w:rsidR="00D7018D" w:rsidRPr="007903E5">
        <w:rPr>
          <w:iCs/>
        </w:rPr>
        <w:t xml:space="preserve">Distribution to </w:t>
      </w:r>
      <w:r w:rsidR="00D7018D" w:rsidRPr="007903E5">
        <w:rPr>
          <w:i/>
        </w:rPr>
        <w:t>Appendices A-4 through A-7</w:t>
      </w:r>
      <w:r w:rsidR="00D7018D" w:rsidRPr="007903E5">
        <w:rPr>
          <w:iCs/>
        </w:rPr>
        <w:t xml:space="preserve"> </w:t>
      </w:r>
      <w:r w:rsidR="00D7018D" w:rsidRPr="007903E5">
        <w:rPr>
          <w:iCs/>
          <w:u w:val="single"/>
        </w:rPr>
        <w:t>should be limited</w:t>
      </w:r>
      <w:r w:rsidR="00D7018D" w:rsidRPr="007903E5">
        <w:rPr>
          <w:iCs/>
        </w:rPr>
        <w:t xml:space="preserve"> to the </w:t>
      </w:r>
      <w:r w:rsidR="00D7018D" w:rsidRPr="007903E5">
        <w:rPr>
          <w:b/>
          <w:bCs/>
          <w:iCs/>
        </w:rPr>
        <w:t>DAM OWNER’s</w:t>
      </w:r>
      <w:r w:rsidR="00D7018D" w:rsidRPr="007903E5">
        <w:rPr>
          <w:iCs/>
        </w:rPr>
        <w:t xml:space="preserve"> master document, and others who need this information, such as the </w:t>
      </w:r>
      <w:r w:rsidR="00D7018D" w:rsidRPr="007903E5">
        <w:rPr>
          <w:b/>
          <w:bCs/>
          <w:iCs/>
        </w:rPr>
        <w:t>DAM OWNER’s</w:t>
      </w:r>
      <w:r w:rsidR="00D7018D" w:rsidRPr="007903E5">
        <w:rPr>
          <w:iCs/>
        </w:rPr>
        <w:t xml:space="preserve"> engineer, and the State Dam Safety Officer. </w:t>
      </w:r>
      <w:r w:rsidR="00D7018D" w:rsidRPr="007903E5">
        <w:rPr>
          <w:iCs/>
          <w:u w:val="single"/>
        </w:rPr>
        <w:t>These forms should not be included in all other copies of the EAP</w:t>
      </w:r>
      <w:r w:rsidR="00D7018D" w:rsidRPr="007903E5">
        <w:rPr>
          <w:iCs/>
        </w:rPr>
        <w:t>.</w:t>
      </w:r>
    </w:p>
    <w:p w14:paraId="303D68F1" w14:textId="77777777" w:rsidR="00C842FD" w:rsidRDefault="00C842FD" w:rsidP="00C842FD">
      <w:pPr>
        <w:spacing w:line="288" w:lineRule="auto"/>
        <w:ind w:left="50"/>
      </w:pPr>
    </w:p>
    <w:p w14:paraId="3EEFA70A" w14:textId="77777777" w:rsidR="000841E4" w:rsidRDefault="000841E4" w:rsidP="00536C8F">
      <w:pPr>
        <w:pStyle w:val="Heading1"/>
        <w:jc w:val="center"/>
        <w:rPr>
          <w:sz w:val="28"/>
          <w:szCs w:val="28"/>
        </w:rPr>
      </w:pPr>
    </w:p>
    <w:p w14:paraId="0AE7FB09" w14:textId="77777777" w:rsidR="000841E4" w:rsidRDefault="000841E4" w:rsidP="00536C8F">
      <w:pPr>
        <w:pStyle w:val="Heading1"/>
        <w:jc w:val="center"/>
        <w:rPr>
          <w:sz w:val="28"/>
          <w:szCs w:val="28"/>
        </w:rPr>
      </w:pPr>
    </w:p>
    <w:p w14:paraId="009637EE" w14:textId="77777777" w:rsidR="000841E4" w:rsidRDefault="000841E4" w:rsidP="00536C8F">
      <w:pPr>
        <w:pStyle w:val="Heading1"/>
        <w:jc w:val="center"/>
        <w:rPr>
          <w:sz w:val="28"/>
          <w:szCs w:val="28"/>
        </w:rPr>
      </w:pPr>
    </w:p>
    <w:p w14:paraId="1DEC46A8" w14:textId="77777777" w:rsidR="000841E4" w:rsidRDefault="000841E4" w:rsidP="00536C8F">
      <w:pPr>
        <w:pStyle w:val="Heading1"/>
        <w:jc w:val="center"/>
        <w:rPr>
          <w:sz w:val="28"/>
          <w:szCs w:val="28"/>
        </w:rPr>
      </w:pPr>
    </w:p>
    <w:p w14:paraId="0C5F606B" w14:textId="77777777" w:rsidR="000841E4" w:rsidRDefault="000841E4" w:rsidP="00536C8F">
      <w:pPr>
        <w:pStyle w:val="Heading1"/>
        <w:jc w:val="center"/>
        <w:rPr>
          <w:sz w:val="28"/>
          <w:szCs w:val="28"/>
        </w:rPr>
      </w:pPr>
    </w:p>
    <w:p w14:paraId="4202AF7E" w14:textId="77777777" w:rsidR="000841E4" w:rsidRDefault="000841E4" w:rsidP="00536C8F">
      <w:pPr>
        <w:pStyle w:val="Heading1"/>
        <w:jc w:val="center"/>
        <w:rPr>
          <w:sz w:val="28"/>
          <w:szCs w:val="28"/>
        </w:rPr>
      </w:pPr>
    </w:p>
    <w:p w14:paraId="7C1342F5" w14:textId="77777777" w:rsidR="000841E4" w:rsidRDefault="000841E4" w:rsidP="00536C8F">
      <w:pPr>
        <w:pStyle w:val="Heading1"/>
        <w:jc w:val="center"/>
        <w:rPr>
          <w:sz w:val="28"/>
          <w:szCs w:val="28"/>
        </w:rPr>
      </w:pPr>
    </w:p>
    <w:p w14:paraId="09FCB2C9" w14:textId="77777777" w:rsidR="000841E4" w:rsidRDefault="000841E4" w:rsidP="00536C8F">
      <w:pPr>
        <w:pStyle w:val="Heading1"/>
        <w:jc w:val="center"/>
        <w:rPr>
          <w:sz w:val="28"/>
          <w:szCs w:val="28"/>
        </w:rPr>
      </w:pPr>
    </w:p>
    <w:p w14:paraId="3E636D36" w14:textId="77777777" w:rsidR="000841E4" w:rsidRDefault="000841E4" w:rsidP="00536C8F">
      <w:pPr>
        <w:pStyle w:val="Heading1"/>
        <w:jc w:val="center"/>
        <w:rPr>
          <w:sz w:val="28"/>
          <w:szCs w:val="28"/>
        </w:rPr>
      </w:pPr>
    </w:p>
    <w:p w14:paraId="07618032" w14:textId="77777777" w:rsidR="000841E4" w:rsidRDefault="000841E4" w:rsidP="00536C8F">
      <w:pPr>
        <w:pStyle w:val="Heading1"/>
        <w:jc w:val="center"/>
        <w:rPr>
          <w:sz w:val="28"/>
          <w:szCs w:val="28"/>
        </w:rPr>
      </w:pPr>
    </w:p>
    <w:p w14:paraId="427FADE5" w14:textId="77777777" w:rsidR="000841E4" w:rsidRDefault="000841E4" w:rsidP="00536C8F">
      <w:pPr>
        <w:pStyle w:val="Heading1"/>
        <w:jc w:val="center"/>
        <w:rPr>
          <w:sz w:val="28"/>
          <w:szCs w:val="28"/>
        </w:rPr>
      </w:pPr>
    </w:p>
    <w:p w14:paraId="373EF8B8" w14:textId="77777777" w:rsidR="000841E4" w:rsidRDefault="000841E4" w:rsidP="00536C8F">
      <w:pPr>
        <w:pStyle w:val="Heading1"/>
        <w:jc w:val="center"/>
        <w:rPr>
          <w:sz w:val="28"/>
          <w:szCs w:val="28"/>
        </w:rPr>
      </w:pPr>
    </w:p>
    <w:p w14:paraId="05D86C1C" w14:textId="77777777" w:rsidR="000841E4" w:rsidRDefault="000841E4" w:rsidP="00536C8F">
      <w:pPr>
        <w:pStyle w:val="Heading1"/>
        <w:jc w:val="center"/>
        <w:rPr>
          <w:sz w:val="28"/>
          <w:szCs w:val="28"/>
        </w:rPr>
      </w:pPr>
    </w:p>
    <w:p w14:paraId="5AB829AA" w14:textId="77777777" w:rsidR="000841E4" w:rsidRDefault="000841E4" w:rsidP="00536C8F">
      <w:pPr>
        <w:pStyle w:val="Heading1"/>
        <w:jc w:val="center"/>
        <w:rPr>
          <w:sz w:val="28"/>
          <w:szCs w:val="28"/>
        </w:rPr>
      </w:pPr>
    </w:p>
    <w:p w14:paraId="66234123" w14:textId="77777777" w:rsidR="000841E4" w:rsidRDefault="000841E4" w:rsidP="000841E4">
      <w:pPr>
        <w:pStyle w:val="Heading1"/>
        <w:jc w:val="center"/>
        <w:rPr>
          <w:sz w:val="28"/>
          <w:szCs w:val="28"/>
        </w:rPr>
      </w:pPr>
    </w:p>
    <w:p w14:paraId="7186C882" w14:textId="77777777" w:rsidR="000841E4" w:rsidRPr="000841E4" w:rsidRDefault="000841E4" w:rsidP="000841E4"/>
    <w:p w14:paraId="5AC71989" w14:textId="77777777" w:rsidR="00DB2E00" w:rsidRDefault="00DB2E00" w:rsidP="00DB2E00">
      <w:pPr>
        <w:pStyle w:val="BodyText"/>
        <w:spacing w:line="240" w:lineRule="auto"/>
        <w:jc w:val="center"/>
      </w:pPr>
    </w:p>
    <w:p w14:paraId="232B95C8" w14:textId="77777777" w:rsidR="00976F51" w:rsidRDefault="00976F51" w:rsidP="007903E5">
      <w:pPr>
        <w:pStyle w:val="BodyText"/>
        <w:spacing w:after="600" w:line="240" w:lineRule="auto"/>
        <w:jc w:val="center"/>
        <w:rPr>
          <w:b/>
          <w:sz w:val="28"/>
          <w:szCs w:val="28"/>
        </w:rPr>
      </w:pPr>
    </w:p>
    <w:p w14:paraId="5A1DDA8B" w14:textId="77777777" w:rsidR="00DB2E00" w:rsidRPr="00DB2E00" w:rsidRDefault="00DB2E00" w:rsidP="00DB2E00">
      <w:pPr>
        <w:pStyle w:val="BodyText"/>
        <w:spacing w:line="240" w:lineRule="auto"/>
        <w:jc w:val="center"/>
        <w:rPr>
          <w:b/>
        </w:rPr>
      </w:pPr>
      <w:r w:rsidRPr="00DB2E00">
        <w:rPr>
          <w:b/>
          <w:sz w:val="28"/>
          <w:szCs w:val="28"/>
        </w:rPr>
        <w:lastRenderedPageBreak/>
        <w:t>General Mapping Guidelines</w:t>
      </w:r>
    </w:p>
    <w:p w14:paraId="4655EBE0" w14:textId="74E8F6B5" w:rsidR="00C842FD" w:rsidRDefault="00C842FD" w:rsidP="00C842FD">
      <w:pPr>
        <w:pStyle w:val="BodyText"/>
      </w:pPr>
      <w:r>
        <w:t>The creation of multiple maps is required to complete the EAP guidelines.</w:t>
      </w:r>
      <w:r w:rsidR="00A34972">
        <w:t xml:space="preserve"> </w:t>
      </w:r>
      <w:r>
        <w:t>There are a number of items that should be included in the various maps as outlined below</w:t>
      </w:r>
      <w:r w:rsidR="000F005E">
        <w:t>.</w:t>
      </w:r>
      <w:r w:rsidR="00A34972">
        <w:t xml:space="preserve"> </w:t>
      </w:r>
      <w:r>
        <w:t xml:space="preserve">The maps presented here in Appendix </w:t>
      </w:r>
      <w:r w:rsidR="00536C8F">
        <w:t>A</w:t>
      </w:r>
      <w:r>
        <w:t xml:space="preserve"> are examples of what the various maps could look like and the information they should include.</w:t>
      </w:r>
      <w:r w:rsidR="00A34972">
        <w:t xml:space="preserve"> </w:t>
      </w:r>
      <w:r>
        <w:t>A number of items on each of the following example maps have been circled and numbered to identify different components that should be included on the map and a general description of that data.</w:t>
      </w:r>
      <w:r w:rsidR="00A34972">
        <w:t xml:space="preserve"> </w:t>
      </w:r>
      <w:r w:rsidR="00536C8F">
        <w:t>The actual maps created should not include these circles and numbers.</w:t>
      </w:r>
      <w:r w:rsidR="00A34972">
        <w:t xml:space="preserve"> </w:t>
      </w:r>
      <w:r>
        <w:t>There are shared map components that will be needed on all of the maps and there are also other specific items that are unique to the map on which they appear.</w:t>
      </w:r>
      <w:r w:rsidR="00A34972">
        <w:t xml:space="preserve"> </w:t>
      </w:r>
      <w:r>
        <w:t>A brief summary of the various items is presented here:</w:t>
      </w:r>
    </w:p>
    <w:p w14:paraId="6946C0FF" w14:textId="77777777" w:rsidR="00C842FD" w:rsidRDefault="00C842FD" w:rsidP="00C842FD">
      <w:pPr>
        <w:pStyle w:val="BodyText"/>
      </w:pPr>
      <w:r>
        <w:t xml:space="preserve">Maps to include in </w:t>
      </w:r>
      <w:r w:rsidRPr="004E0923">
        <w:rPr>
          <w:b/>
        </w:rPr>
        <w:t xml:space="preserve">Appendix </w:t>
      </w:r>
      <w:r w:rsidR="00536C8F">
        <w:rPr>
          <w:b/>
        </w:rPr>
        <w:t>A</w:t>
      </w:r>
      <w:r>
        <w:t xml:space="preserve"> of the EAP:</w:t>
      </w:r>
    </w:p>
    <w:p w14:paraId="5A66E18F" w14:textId="3D1D11D3" w:rsidR="00C842FD" w:rsidRDefault="00C842FD" w:rsidP="008E19D0">
      <w:pPr>
        <w:pStyle w:val="BodyText"/>
        <w:numPr>
          <w:ilvl w:val="0"/>
          <w:numId w:val="27"/>
        </w:numPr>
      </w:pPr>
      <w:r w:rsidRPr="005C28CA">
        <w:rPr>
          <w:b/>
        </w:rPr>
        <w:t>Project Location Map:</w:t>
      </w:r>
      <w:r w:rsidR="00A34972">
        <w:t xml:space="preserve"> </w:t>
      </w:r>
      <w:r>
        <w:t>This map shows the general location of the dam and reservoir, typically on a regional scale.</w:t>
      </w:r>
    </w:p>
    <w:p w14:paraId="37E80C82" w14:textId="4AAF8364" w:rsidR="00C842FD" w:rsidRDefault="00C842FD" w:rsidP="008E19D0">
      <w:pPr>
        <w:pStyle w:val="BodyText"/>
        <w:numPr>
          <w:ilvl w:val="0"/>
          <w:numId w:val="27"/>
        </w:numPr>
      </w:pPr>
      <w:r w:rsidRPr="005C28CA">
        <w:rPr>
          <w:b/>
        </w:rPr>
        <w:t>Project Watershed Map:</w:t>
      </w:r>
      <w:r w:rsidR="00A34972">
        <w:t xml:space="preserve"> </w:t>
      </w:r>
      <w:r>
        <w:t xml:space="preserve">This map shows the watershed or basin boundaries </w:t>
      </w:r>
      <w:r w:rsidR="00536C8F">
        <w:t>of</w:t>
      </w:r>
      <w:r>
        <w:t xml:space="preserve"> the dam and reservoir.</w:t>
      </w:r>
      <w:r w:rsidR="00A34972">
        <w:t xml:space="preserve"> </w:t>
      </w:r>
      <w:r>
        <w:t>This map is typically zoomed in closer to the area of the study than with the Project Location Map.</w:t>
      </w:r>
    </w:p>
    <w:p w14:paraId="5C349DBC" w14:textId="2BC06D68" w:rsidR="00C842FD" w:rsidRDefault="00C842FD" w:rsidP="008E19D0">
      <w:pPr>
        <w:pStyle w:val="BodyText"/>
        <w:numPr>
          <w:ilvl w:val="0"/>
          <w:numId w:val="27"/>
        </w:numPr>
      </w:pPr>
      <w:r w:rsidRPr="005C28CA">
        <w:rPr>
          <w:b/>
        </w:rPr>
        <w:t>Inundation Map:</w:t>
      </w:r>
      <w:r w:rsidR="00A34972">
        <w:t xml:space="preserve"> </w:t>
      </w:r>
      <w:r>
        <w:t xml:space="preserve">This is the dam breach flood map </w:t>
      </w:r>
      <w:r w:rsidR="00773284">
        <w:t xml:space="preserve">that shows an </w:t>
      </w:r>
      <w:r w:rsidR="002E1DFE">
        <w:t xml:space="preserve">area of </w:t>
      </w:r>
      <w:r w:rsidR="00773284">
        <w:t xml:space="preserve">inundation </w:t>
      </w:r>
      <w:r w:rsidR="002E1DFE">
        <w:t xml:space="preserve">that has been estimated based on </w:t>
      </w:r>
      <w:r w:rsidR="00773284">
        <w:t>a photo-based analysis or engineering analysis.</w:t>
      </w:r>
      <w:r w:rsidR="00A34972">
        <w:t xml:space="preserve"> </w:t>
      </w:r>
      <w:r w:rsidR="00773284">
        <w:t xml:space="preserve">A SIMS engineering analysis is described </w:t>
      </w:r>
      <w:r>
        <w:t>in detail</w:t>
      </w:r>
      <w:r w:rsidR="00536C8F">
        <w:t xml:space="preserve"> in Appendix A-3</w:t>
      </w:r>
      <w:r>
        <w:t xml:space="preserve"> </w:t>
      </w:r>
      <w:r w:rsidR="00773284">
        <w:t>below</w:t>
      </w:r>
      <w:r>
        <w:t>.</w:t>
      </w:r>
    </w:p>
    <w:p w14:paraId="69940C36" w14:textId="6676BBFD" w:rsidR="00C842FD" w:rsidRDefault="00C842FD" w:rsidP="00C842FD">
      <w:pPr>
        <w:pStyle w:val="BodyText"/>
        <w:rPr>
          <w:b/>
        </w:rPr>
      </w:pPr>
      <w:r w:rsidRPr="005679FC">
        <w:rPr>
          <w:b/>
        </w:rPr>
        <w:t>Shared Map Components</w:t>
      </w:r>
      <w:r>
        <w:rPr>
          <w:b/>
        </w:rPr>
        <w:t xml:space="preserve"> to Include:</w:t>
      </w:r>
      <w:r w:rsidR="00A34972">
        <w:rPr>
          <w:b/>
        </w:rPr>
        <w:t xml:space="preserve"> </w:t>
      </w:r>
    </w:p>
    <w:p w14:paraId="6FA5686E" w14:textId="77777777" w:rsidR="00C842FD" w:rsidRDefault="00C842FD" w:rsidP="00C842FD">
      <w:pPr>
        <w:pStyle w:val="BodyText"/>
      </w:pPr>
      <w:r>
        <w:t>The numbers and descriptions outlined here are identified with the same numbers on each of the maps.</w:t>
      </w:r>
    </w:p>
    <w:p w14:paraId="37A4249F" w14:textId="77777777" w:rsidR="00C842FD" w:rsidRDefault="00C842FD" w:rsidP="008E19D0">
      <w:pPr>
        <w:pStyle w:val="BodyText"/>
        <w:numPr>
          <w:ilvl w:val="0"/>
          <w:numId w:val="28"/>
        </w:numPr>
      </w:pPr>
      <w:r>
        <w:t>Quick Reference Map Title: This is an abbreviated map title with larger text to quickly identify the map.</w:t>
      </w:r>
    </w:p>
    <w:p w14:paraId="2F1DA787" w14:textId="05469DE4" w:rsidR="00C842FD" w:rsidRDefault="00C842FD" w:rsidP="008E19D0">
      <w:pPr>
        <w:pStyle w:val="BodyText"/>
        <w:numPr>
          <w:ilvl w:val="0"/>
          <w:numId w:val="28"/>
        </w:numPr>
      </w:pPr>
      <w:r>
        <w:t>North Arrow and Scale:</w:t>
      </w:r>
      <w:r w:rsidR="00A34972">
        <w:t xml:space="preserve"> </w:t>
      </w:r>
      <w:r>
        <w:t>A north arrow or direction marker should be used to identify the map and project orientation.</w:t>
      </w:r>
      <w:r w:rsidR="00A34972">
        <w:t xml:space="preserve"> </w:t>
      </w:r>
      <w:r>
        <w:t>The scale bar is another required item that shows the correlation between the map and the actual distance portrayed.</w:t>
      </w:r>
    </w:p>
    <w:p w14:paraId="584E4ED6" w14:textId="2C685F17" w:rsidR="000C77DA" w:rsidRDefault="00C842FD" w:rsidP="007903E5">
      <w:pPr>
        <w:pStyle w:val="BodyText"/>
        <w:numPr>
          <w:ilvl w:val="0"/>
          <w:numId w:val="28"/>
        </w:numPr>
      </w:pPr>
      <w:r>
        <w:t>Map Legend / Key:</w:t>
      </w:r>
      <w:r w:rsidR="00A34972">
        <w:t xml:space="preserve"> </w:t>
      </w:r>
      <w:r>
        <w:t xml:space="preserve">This critical piece of information explains the meaning of the various lines, shapes, and symbols that </w:t>
      </w:r>
      <w:r w:rsidR="006949A9">
        <w:t>are</w:t>
      </w:r>
      <w:r>
        <w:t xml:space="preserve"> used in the map.</w:t>
      </w:r>
    </w:p>
    <w:p w14:paraId="4F334D0B" w14:textId="26AB6433" w:rsidR="000841E4" w:rsidRDefault="00C842FD" w:rsidP="008E19D0">
      <w:pPr>
        <w:pStyle w:val="BodyText"/>
        <w:numPr>
          <w:ilvl w:val="0"/>
          <w:numId w:val="28"/>
        </w:numPr>
      </w:pPr>
      <w:r>
        <w:t xml:space="preserve">Potential Flood Inundation </w:t>
      </w:r>
      <w:r w:rsidR="003218EB">
        <w:t>Area</w:t>
      </w:r>
      <w:r>
        <w:t>:</w:t>
      </w:r>
      <w:r w:rsidR="00A34972">
        <w:t xml:space="preserve"> </w:t>
      </w:r>
      <w:r>
        <w:t>While this information is required in the Inundation Map, it can be optionally included in the Project Location Map and Project Watershed Map as helpful supplementary information.</w:t>
      </w:r>
      <w:r w:rsidR="00A34972">
        <w:t xml:space="preserve"> </w:t>
      </w:r>
      <w:r w:rsidR="00385129">
        <w:t xml:space="preserve">Details for estimating the inundation </w:t>
      </w:r>
      <w:r w:rsidR="003218EB">
        <w:t>area</w:t>
      </w:r>
      <w:r w:rsidR="00385129">
        <w:t xml:space="preserve"> are provided in Appendix A-3.</w:t>
      </w:r>
    </w:p>
    <w:p w14:paraId="7E1F8F03" w14:textId="23060B95" w:rsidR="00C842FD" w:rsidRDefault="00C842FD" w:rsidP="008E19D0">
      <w:pPr>
        <w:pStyle w:val="BodyText"/>
        <w:numPr>
          <w:ilvl w:val="0"/>
          <w:numId w:val="28"/>
        </w:numPr>
        <w:rPr>
          <w:b/>
        </w:rPr>
      </w:pPr>
      <w:r>
        <w:lastRenderedPageBreak/>
        <w:t>Dam Reservoir:</w:t>
      </w:r>
      <w:r w:rsidR="00A34972">
        <w:t xml:space="preserve"> </w:t>
      </w:r>
      <w:r>
        <w:t>This is the boundary of the reservoir or water body impounded by the dam.</w:t>
      </w:r>
      <w:r w:rsidR="00A34972">
        <w:t xml:space="preserve"> </w:t>
      </w:r>
      <w:r>
        <w:t xml:space="preserve">The outline may already be present on USGS Quadrangle maps but this may need to be verified as some delineations will change over time due to various circumstances. This boundary should be well defined and should be a relatively accurate representation of the water surface acreage that is to be calculated in </w:t>
      </w:r>
      <w:r w:rsidRPr="00536C8F">
        <w:t>Appendi</w:t>
      </w:r>
      <w:r w:rsidR="00BB47C8" w:rsidRPr="00536C8F">
        <w:t>x A</w:t>
      </w:r>
      <w:r w:rsidRPr="00536C8F">
        <w:t>-3.</w:t>
      </w:r>
      <w:r w:rsidR="00A34972">
        <w:rPr>
          <w:b/>
        </w:rPr>
        <w:t xml:space="preserve"> </w:t>
      </w:r>
      <w:r>
        <w:t xml:space="preserve"> Though it should be well defined</w:t>
      </w:r>
      <w:r w:rsidR="00536C8F">
        <w:t xml:space="preserve"> on the map</w:t>
      </w:r>
      <w:r>
        <w:t>, take caution to not thicken or distort the boundary line too much as it will skew the representation.</w:t>
      </w:r>
      <w:r w:rsidR="00A34972">
        <w:t xml:space="preserve"> </w:t>
      </w:r>
    </w:p>
    <w:p w14:paraId="1BBE5523" w14:textId="4FD21EC4" w:rsidR="00C842FD" w:rsidRPr="00E05D9E" w:rsidRDefault="00536C8F" w:rsidP="008E19D0">
      <w:pPr>
        <w:pStyle w:val="BodyText"/>
        <w:numPr>
          <w:ilvl w:val="0"/>
          <w:numId w:val="28"/>
        </w:numPr>
        <w:rPr>
          <w:b/>
        </w:rPr>
      </w:pPr>
      <w:r>
        <w:t>Roads and Highways:</w:t>
      </w:r>
      <w:r w:rsidR="00A34972">
        <w:t xml:space="preserve"> </w:t>
      </w:r>
      <w:r>
        <w:t>It i</w:t>
      </w:r>
      <w:r w:rsidR="00C842FD">
        <w:t>s important to show the location of major and local r</w:t>
      </w:r>
      <w:r>
        <w:t>oads and have them labeled.</w:t>
      </w:r>
      <w:r w:rsidR="00A34972">
        <w:t xml:space="preserve"> </w:t>
      </w:r>
      <w:r>
        <w:t>It i</w:t>
      </w:r>
      <w:r w:rsidR="00C842FD">
        <w:t xml:space="preserve">s recommended to </w:t>
      </w:r>
      <w:r>
        <w:t xml:space="preserve">label </w:t>
      </w:r>
      <w:r w:rsidR="00C842FD">
        <w:t xml:space="preserve">all </w:t>
      </w:r>
      <w:r>
        <w:t xml:space="preserve">the </w:t>
      </w:r>
      <w:r w:rsidR="00C842FD">
        <w:t xml:space="preserve">roads </w:t>
      </w:r>
      <w:r>
        <w:t xml:space="preserve">on the map that are used </w:t>
      </w:r>
      <w:r w:rsidR="00E14573">
        <w:t xml:space="preserve">to provide directions </w:t>
      </w:r>
      <w:r w:rsidR="00D01BD9">
        <w:t>(</w:t>
      </w:r>
      <w:r w:rsidR="00E14573">
        <w:t>D</w:t>
      </w:r>
      <w:r w:rsidR="00C842FD">
        <w:t xml:space="preserve">irections to </w:t>
      </w:r>
      <w:r w:rsidR="005A36CA">
        <w:t xml:space="preserve">the </w:t>
      </w:r>
      <w:r w:rsidR="00E14573">
        <w:t>D</w:t>
      </w:r>
      <w:r w:rsidR="005A36CA">
        <w:t>am</w:t>
      </w:r>
      <w:r w:rsidR="00D01BD9">
        <w:t xml:space="preserve">) in the Dam Description and Potential Impact Area Summary subsection </w:t>
      </w:r>
      <w:r w:rsidR="00E14573">
        <w:t>of the EAP Overview.</w:t>
      </w:r>
    </w:p>
    <w:p w14:paraId="6FD4DAAE" w14:textId="1FCD535A" w:rsidR="00C842FD" w:rsidRPr="00C075CB" w:rsidRDefault="00C842FD" w:rsidP="008E19D0">
      <w:pPr>
        <w:pStyle w:val="BodyText"/>
        <w:numPr>
          <w:ilvl w:val="0"/>
          <w:numId w:val="28"/>
        </w:numPr>
        <w:rPr>
          <w:b/>
        </w:rPr>
      </w:pPr>
      <w:r>
        <w:t>Title Block:</w:t>
      </w:r>
      <w:r w:rsidR="00A34972">
        <w:t xml:space="preserve"> </w:t>
      </w:r>
      <w:r>
        <w:t xml:space="preserve">This shall contain at a minimum the name of the dam, NID </w:t>
      </w:r>
      <w:r w:rsidR="008A1005">
        <w:t>No.</w:t>
      </w:r>
      <w:r>
        <w:t>, county, source of the map data shown with date (i.e.-USGS</w:t>
      </w:r>
      <w:r w:rsidR="008A1005">
        <w:t xml:space="preserve"> Feb 2010</w:t>
      </w:r>
      <w:r>
        <w:t>), and the figure number</w:t>
      </w:r>
      <w:r w:rsidR="008A1005">
        <w:t xml:space="preserve"> and formal name of the map</w:t>
      </w:r>
      <w:r>
        <w:t>.</w:t>
      </w:r>
      <w:r w:rsidR="00A34972">
        <w:t xml:space="preserve"> </w:t>
      </w:r>
    </w:p>
    <w:p w14:paraId="53D6438A" w14:textId="48EFD1FC" w:rsidR="000841E4" w:rsidRPr="000841E4" w:rsidRDefault="00C842FD" w:rsidP="008E19D0">
      <w:pPr>
        <w:pStyle w:val="BodyText"/>
        <w:numPr>
          <w:ilvl w:val="0"/>
          <w:numId w:val="28"/>
        </w:numPr>
        <w:rPr>
          <w:b/>
        </w:rPr>
      </w:pPr>
      <w:r>
        <w:t>Base Map:</w:t>
      </w:r>
      <w:r w:rsidR="00A34972">
        <w:t xml:space="preserve"> </w:t>
      </w:r>
      <w:r>
        <w:t>This is simply the basic underlying layer of the map and may vary.</w:t>
      </w:r>
      <w:r w:rsidR="00A34972">
        <w:t xml:space="preserve"> </w:t>
      </w:r>
      <w:r>
        <w:t xml:space="preserve">Common examples include: USGS Quad maps, aerial </w:t>
      </w:r>
      <w:proofErr w:type="gramStart"/>
      <w:r>
        <w:t>photographs</w:t>
      </w:r>
      <w:proofErr w:type="gramEnd"/>
      <w:r w:rsidR="005E6265">
        <w:t xml:space="preserve"> and satellite imagery, some of which may be obtained free from online services. </w:t>
      </w:r>
    </w:p>
    <w:p w14:paraId="5DE9E890" w14:textId="77777777" w:rsidR="00C842FD" w:rsidRPr="00C075CB" w:rsidRDefault="00C842FD" w:rsidP="000841E4">
      <w:pPr>
        <w:pStyle w:val="BodyText"/>
        <w:spacing w:line="240" w:lineRule="auto"/>
        <w:rPr>
          <w:b/>
        </w:rPr>
      </w:pPr>
      <w:r w:rsidRPr="00C075CB">
        <w:rPr>
          <w:b/>
        </w:rPr>
        <w:t>Unique Map Components to Include</w:t>
      </w:r>
      <w:r>
        <w:rPr>
          <w:b/>
        </w:rPr>
        <w:t>:</w:t>
      </w:r>
    </w:p>
    <w:p w14:paraId="718BB793" w14:textId="77777777" w:rsidR="00C842FD" w:rsidRDefault="00C842FD" w:rsidP="00C842FD">
      <w:pPr>
        <w:pStyle w:val="BodyText"/>
      </w:pPr>
      <w:r>
        <w:t>These numbered circles may appear on each example map but identify unique items specific to the map types as outlined here:</w:t>
      </w:r>
    </w:p>
    <w:p w14:paraId="180E6563" w14:textId="77777777" w:rsidR="00C842FD" w:rsidRPr="00CD6EC2" w:rsidRDefault="00C842FD" w:rsidP="00C842FD">
      <w:pPr>
        <w:pStyle w:val="BodyText"/>
        <w:ind w:left="360"/>
        <w:rPr>
          <w:b/>
        </w:rPr>
      </w:pPr>
      <w:r w:rsidRPr="00CD6EC2">
        <w:rPr>
          <w:b/>
        </w:rPr>
        <w:t>Project Location Map (</w:t>
      </w:r>
      <w:r w:rsidR="00BB47C8" w:rsidRPr="00CD6EC2">
        <w:rPr>
          <w:b/>
        </w:rPr>
        <w:t>Appendix A</w:t>
      </w:r>
      <w:r w:rsidRPr="00CD6EC2">
        <w:rPr>
          <w:b/>
        </w:rPr>
        <w:t>-1)</w:t>
      </w:r>
    </w:p>
    <w:p w14:paraId="7B54387D" w14:textId="7779D026" w:rsidR="00C842FD" w:rsidRDefault="00C842FD" w:rsidP="008E19D0">
      <w:pPr>
        <w:pStyle w:val="BodyText"/>
        <w:numPr>
          <w:ilvl w:val="0"/>
          <w:numId w:val="28"/>
        </w:numPr>
      </w:pPr>
      <w:r>
        <w:t>Vicinity Map: (Also included in the P</w:t>
      </w:r>
      <w:r w:rsidR="00455DC8">
        <w:t xml:space="preserve">roject Watershed Map) </w:t>
      </w:r>
      <w:r>
        <w:t>This is a smaller view frame inserted into the main project location map.</w:t>
      </w:r>
      <w:r w:rsidR="00A34972">
        <w:t xml:space="preserve"> </w:t>
      </w:r>
      <w:r>
        <w:t>This second viewport is typically zoomed out much farther than the main map to show on a broader scale, the location of the project.</w:t>
      </w:r>
      <w:r w:rsidR="00A34972">
        <w:t xml:space="preserve"> </w:t>
      </w:r>
      <w:r>
        <w:t>The vicinity map within the location map example shown in this document shows most of the state of Florida and the</w:t>
      </w:r>
      <w:r w:rsidR="00CD6EC2">
        <w:t xml:space="preserve"> area of the state in which it is</w:t>
      </w:r>
      <w:r>
        <w:t xml:space="preserve"> located.</w:t>
      </w:r>
    </w:p>
    <w:p w14:paraId="69081615" w14:textId="23BA6103" w:rsidR="00F85E7F" w:rsidRPr="000C77DA" w:rsidRDefault="00C842FD" w:rsidP="000C77DA">
      <w:pPr>
        <w:pStyle w:val="BodyText"/>
        <w:numPr>
          <w:ilvl w:val="0"/>
          <w:numId w:val="28"/>
        </w:numPr>
      </w:pPr>
      <w:r>
        <w:t>County Lines and Labels:</w:t>
      </w:r>
      <w:r w:rsidR="00A34972">
        <w:t xml:space="preserve"> </w:t>
      </w:r>
      <w:r>
        <w:t>At certain scaled views or for pr</w:t>
      </w:r>
      <w:r w:rsidR="00CD6EC2">
        <w:t>ojects near county borders, it is</w:t>
      </w:r>
      <w:r>
        <w:t xml:space="preserve"> recommended to include the county line delineations to help identify nearby areas that may also be affected by a dam breach and may need to be involved in the EAP process.</w:t>
      </w:r>
    </w:p>
    <w:p w14:paraId="76441B70" w14:textId="77777777" w:rsidR="00C842FD" w:rsidRPr="00CD6EC2" w:rsidRDefault="00C842FD" w:rsidP="00C842FD">
      <w:pPr>
        <w:pStyle w:val="BodyText"/>
        <w:ind w:left="450"/>
        <w:rPr>
          <w:b/>
        </w:rPr>
      </w:pPr>
      <w:r w:rsidRPr="00CD6EC2">
        <w:rPr>
          <w:b/>
        </w:rPr>
        <w:t>Project Watershed Map (</w:t>
      </w:r>
      <w:r w:rsidR="00BB47C8" w:rsidRPr="00CD6EC2">
        <w:rPr>
          <w:b/>
        </w:rPr>
        <w:t>Appendix A</w:t>
      </w:r>
      <w:r w:rsidRPr="00CD6EC2">
        <w:rPr>
          <w:b/>
        </w:rPr>
        <w:t>-2)</w:t>
      </w:r>
    </w:p>
    <w:p w14:paraId="2DDD8289" w14:textId="069040AD" w:rsidR="00C842FD" w:rsidRDefault="00C842FD" w:rsidP="008E19D0">
      <w:pPr>
        <w:pStyle w:val="BodyText"/>
        <w:numPr>
          <w:ilvl w:val="0"/>
          <w:numId w:val="29"/>
        </w:numPr>
      </w:pPr>
      <w:r>
        <w:t>Vicinity Map:</w:t>
      </w:r>
      <w:r w:rsidR="00A34972">
        <w:t xml:space="preserve"> </w:t>
      </w:r>
      <w:r>
        <w:t xml:space="preserve">(Also included in the Project Location Map) This is a smaller view frame inserted into the main project </w:t>
      </w:r>
      <w:r w:rsidR="00ED1E7A">
        <w:t xml:space="preserve">watershed </w:t>
      </w:r>
      <w:r>
        <w:t>map.</w:t>
      </w:r>
      <w:r w:rsidR="00A34972">
        <w:t xml:space="preserve"> </w:t>
      </w:r>
      <w:r>
        <w:t xml:space="preserve">This second viewport is typically zoomed out </w:t>
      </w:r>
      <w:r>
        <w:lastRenderedPageBreak/>
        <w:t>much farther than the main map to show on a broader scale, the location of the project.</w:t>
      </w:r>
      <w:r w:rsidR="00A34972">
        <w:t xml:space="preserve"> </w:t>
      </w:r>
      <w:r>
        <w:t>The vicinity map</w:t>
      </w:r>
      <w:r w:rsidR="00F85E7F">
        <w:t xml:space="preserve"> </w:t>
      </w:r>
      <w:r>
        <w:t xml:space="preserve">within the </w:t>
      </w:r>
      <w:r w:rsidR="00ED1E7A">
        <w:t xml:space="preserve">watershed </w:t>
      </w:r>
      <w:r>
        <w:t xml:space="preserve">map example shown in this document shows </w:t>
      </w:r>
      <w:r w:rsidR="00ED1E7A">
        <w:t xml:space="preserve">the county of the dam location and portions of surrounding counties. </w:t>
      </w:r>
    </w:p>
    <w:p w14:paraId="25E59C82" w14:textId="09549623" w:rsidR="00C842FD" w:rsidRDefault="00C842FD" w:rsidP="008E19D0">
      <w:pPr>
        <w:pStyle w:val="BodyText"/>
        <w:numPr>
          <w:ilvl w:val="0"/>
          <w:numId w:val="29"/>
        </w:numPr>
      </w:pPr>
      <w:r>
        <w:t>Watershed / Basin Boundaries:</w:t>
      </w:r>
      <w:r w:rsidR="00A34972">
        <w:t xml:space="preserve"> </w:t>
      </w:r>
      <w:r>
        <w:t xml:space="preserve">This is the watershed or basin boundary </w:t>
      </w:r>
      <w:r w:rsidR="00CD6EC2">
        <w:t>of</w:t>
      </w:r>
      <w:r>
        <w:t xml:space="preserve"> </w:t>
      </w:r>
      <w:r w:rsidR="0065307D">
        <w:t xml:space="preserve">or surrounding </w:t>
      </w:r>
      <w:r>
        <w:t>the dam and reservoir.</w:t>
      </w:r>
      <w:r w:rsidR="00A34972">
        <w:t xml:space="preserve"> </w:t>
      </w:r>
      <w:r>
        <w:t>This map is typically zoomed in closer to the area of the study than with the Project Location Map.</w:t>
      </w:r>
      <w:r w:rsidR="00A34972">
        <w:t xml:space="preserve"> </w:t>
      </w:r>
      <w:r>
        <w:t>Labels and boundary lines should be used to identify the different watersheds or basins that are present in the surrounding area.</w:t>
      </w:r>
      <w:r w:rsidR="00A34972">
        <w:t xml:space="preserve"> </w:t>
      </w:r>
      <w:r>
        <w:t>These boundaries may help identify areas that could be affected by a dam breach.</w:t>
      </w:r>
    </w:p>
    <w:p w14:paraId="74B1FFCA" w14:textId="77777777" w:rsidR="00C842FD" w:rsidRPr="00CD6EC2" w:rsidRDefault="00C842FD" w:rsidP="00CD6EC2">
      <w:pPr>
        <w:pStyle w:val="BodyText"/>
        <w:ind w:left="450"/>
        <w:rPr>
          <w:b/>
        </w:rPr>
      </w:pPr>
      <w:r w:rsidRPr="00CD6EC2">
        <w:rPr>
          <w:b/>
        </w:rPr>
        <w:t>Inundation Map (App</w:t>
      </w:r>
      <w:r w:rsidR="00BB47C8" w:rsidRPr="00CD6EC2">
        <w:rPr>
          <w:b/>
        </w:rPr>
        <w:t>endix A</w:t>
      </w:r>
      <w:r w:rsidRPr="00CD6EC2">
        <w:rPr>
          <w:b/>
        </w:rPr>
        <w:t>-3)</w:t>
      </w:r>
    </w:p>
    <w:p w14:paraId="6BAEDD0B" w14:textId="5F272037" w:rsidR="00791C33" w:rsidRDefault="00C842FD" w:rsidP="00791C33">
      <w:pPr>
        <w:pStyle w:val="BodyText"/>
        <w:ind w:left="720"/>
      </w:pPr>
      <w:r>
        <w:t xml:space="preserve">These maps may </w:t>
      </w:r>
      <w:r w:rsidR="00C80CA0">
        <w:t xml:space="preserve">consist of </w:t>
      </w:r>
      <w:r>
        <w:t>different kinds of base maps to show different information.</w:t>
      </w:r>
      <w:r w:rsidR="00A34972">
        <w:t xml:space="preserve"> </w:t>
      </w:r>
      <w:r>
        <w:t xml:space="preserve">There are two examples provided in this document that show the </w:t>
      </w:r>
      <w:r w:rsidR="00CD6EC2">
        <w:t>potential flood inundation area;</w:t>
      </w:r>
      <w:r>
        <w:t xml:space="preserve"> the first uses</w:t>
      </w:r>
      <w:r w:rsidRPr="00491A28">
        <w:t xml:space="preserve"> </w:t>
      </w:r>
      <w:r>
        <w:t xml:space="preserve">an aerial photograph and the second </w:t>
      </w:r>
      <w:r w:rsidR="00CD6EC2">
        <w:t xml:space="preserve">uses </w:t>
      </w:r>
      <w:r>
        <w:t>a</w:t>
      </w:r>
      <w:r w:rsidRPr="00491A28">
        <w:t xml:space="preserve"> </w:t>
      </w:r>
      <w:r>
        <w:t>USGS Quad map.</w:t>
      </w:r>
      <w:r w:rsidR="00A34972">
        <w:t xml:space="preserve"> </w:t>
      </w:r>
      <w:r>
        <w:t>The data inc</w:t>
      </w:r>
      <w:r w:rsidR="00423E57">
        <w:t>luded in each of the two maps are</w:t>
      </w:r>
      <w:r>
        <w:t xml:space="preserve"> the same.</w:t>
      </w:r>
      <w:r w:rsidR="00A34972">
        <w:t xml:space="preserve"> </w:t>
      </w:r>
    </w:p>
    <w:p w14:paraId="2E62E828" w14:textId="6AB42DD2" w:rsidR="00791C33" w:rsidRDefault="00791C33" w:rsidP="00791C33">
      <w:pPr>
        <w:pStyle w:val="BodyText"/>
        <w:ind w:left="720" w:hanging="360"/>
      </w:pPr>
      <w:r>
        <w:t>9)</w:t>
      </w:r>
      <w:r w:rsidR="00A34972">
        <w:t xml:space="preserve"> </w:t>
      </w:r>
      <w:r w:rsidR="00C842FD" w:rsidRPr="00C80CA0">
        <w:t>Flood Inundation Location:</w:t>
      </w:r>
      <w:r w:rsidR="00A34972">
        <w:t xml:space="preserve"> </w:t>
      </w:r>
      <w:r w:rsidR="00C842FD" w:rsidRPr="00C80CA0">
        <w:t>Th</w:t>
      </w:r>
      <w:r w:rsidR="00CB4ECA">
        <w:t xml:space="preserve">e </w:t>
      </w:r>
      <w:r w:rsidR="00C80CA0">
        <w:t xml:space="preserve">area </w:t>
      </w:r>
      <w:r w:rsidR="00CB4ECA">
        <w:t xml:space="preserve">that is estimated to be inundated in the event of a </w:t>
      </w:r>
      <w:r w:rsidR="00CD6EC2" w:rsidRPr="00C80CA0">
        <w:t>dam breach</w:t>
      </w:r>
      <w:r w:rsidR="00CB4ECA">
        <w:t xml:space="preserve"> should be </w:t>
      </w:r>
      <w:r w:rsidR="00865476">
        <w:t xml:space="preserve">shaded in </w:t>
      </w:r>
      <w:r w:rsidR="00CB4ECA">
        <w:t>on the map</w:t>
      </w:r>
      <w:r w:rsidR="00CD6EC2" w:rsidRPr="00C80CA0">
        <w:t>.</w:t>
      </w:r>
      <w:r w:rsidR="00A34972">
        <w:t xml:space="preserve"> </w:t>
      </w:r>
      <w:r w:rsidR="00CB4ECA">
        <w:t>C</w:t>
      </w:r>
      <w:r w:rsidR="00C842FD" w:rsidRPr="00C80CA0">
        <w:t>allout</w:t>
      </w:r>
      <w:r w:rsidR="00C80CA0">
        <w:t>s</w:t>
      </w:r>
      <w:r w:rsidR="00C842FD" w:rsidRPr="00C80CA0">
        <w:t xml:space="preserve"> </w:t>
      </w:r>
      <w:r w:rsidR="00865476">
        <w:t xml:space="preserve">that </w:t>
      </w:r>
      <w:r w:rsidR="00865476" w:rsidRPr="00C80CA0">
        <w:t xml:space="preserve">contain information about the projected inundation conditions </w:t>
      </w:r>
      <w:r w:rsidR="00865476">
        <w:t>at specific locations should be included on the map</w:t>
      </w:r>
      <w:r w:rsidR="0001522D">
        <w:t>.</w:t>
      </w:r>
      <w:r w:rsidR="00A34972">
        <w:t xml:space="preserve"> </w:t>
      </w:r>
      <w:r w:rsidR="0001522D">
        <w:t xml:space="preserve">The callouts should </w:t>
      </w:r>
      <w:r w:rsidR="00FD61C7">
        <w:t xml:space="preserve">include </w:t>
      </w:r>
      <w:r w:rsidR="0001522D">
        <w:t xml:space="preserve">the </w:t>
      </w:r>
      <w:r w:rsidR="00C842FD" w:rsidRPr="00C80CA0">
        <w:t xml:space="preserve">distance downstream </w:t>
      </w:r>
      <w:r w:rsidR="00FD61C7">
        <w:t xml:space="preserve">from </w:t>
      </w:r>
      <w:r w:rsidR="00C842FD" w:rsidRPr="00C80CA0">
        <w:t xml:space="preserve">the dam, </w:t>
      </w:r>
      <w:r w:rsidR="00FD61C7">
        <w:t>the peak flood wave depth, the peak flood wave stage (</w:t>
      </w:r>
      <w:r w:rsidR="00865476">
        <w:t>elevation</w:t>
      </w:r>
      <w:r w:rsidR="00FD61C7">
        <w:t>), and the peak flood wave arrival time</w:t>
      </w:r>
      <w:r w:rsidR="00C842FD" w:rsidRPr="00C80CA0">
        <w:t xml:space="preserve"> that could be expected</w:t>
      </w:r>
      <w:r w:rsidR="00CD6EC2" w:rsidRPr="00C80CA0">
        <w:t>.</w:t>
      </w:r>
      <w:r w:rsidR="00A34972">
        <w:t xml:space="preserve"> </w:t>
      </w:r>
      <w:r w:rsidR="00C80CA0" w:rsidRPr="00C80CA0">
        <w:t>The estimation methods and calculation forms are contained in Appendix A-3.</w:t>
      </w:r>
      <w:r w:rsidR="00A34972">
        <w:t xml:space="preserve"> </w:t>
      </w:r>
    </w:p>
    <w:p w14:paraId="2371156F" w14:textId="73B96B4C" w:rsidR="00791C33" w:rsidRDefault="00791C33" w:rsidP="00791C33">
      <w:pPr>
        <w:pStyle w:val="BodyText"/>
        <w:ind w:left="720" w:hanging="450"/>
      </w:pPr>
      <w:r>
        <w:t xml:space="preserve"> 10) </w:t>
      </w:r>
      <w:r w:rsidR="00C842FD" w:rsidRPr="00865476">
        <w:t>Reservoir/Lake Data:</w:t>
      </w:r>
      <w:r w:rsidR="00A34972">
        <w:t xml:space="preserve"> </w:t>
      </w:r>
      <w:r w:rsidR="00C842FD" w:rsidRPr="00865476">
        <w:t>While the boundary of the water bo</w:t>
      </w:r>
      <w:r w:rsidR="007E0180" w:rsidRPr="00865476">
        <w:t>dy should already be included (Shared Map Item Number</w:t>
      </w:r>
      <w:r w:rsidR="00C842FD" w:rsidRPr="00865476">
        <w:t xml:space="preserve"> 5), on the flood inundation map, additional information regarding the water body should also be shown.</w:t>
      </w:r>
      <w:r w:rsidR="00A34972">
        <w:t xml:space="preserve"> </w:t>
      </w:r>
      <w:r w:rsidR="00C842FD" w:rsidRPr="00865476">
        <w:t>The water body should be clearly labeled as well as include the elevation for which the flood breach surface acreage was calculated.</w:t>
      </w:r>
      <w:r w:rsidR="00A34972">
        <w:t xml:space="preserve"> </w:t>
      </w:r>
    </w:p>
    <w:p w14:paraId="6F5B2161" w14:textId="1A068F22" w:rsidR="00DE55D0" w:rsidRPr="00DE55D0" w:rsidRDefault="00791C33" w:rsidP="007903E5">
      <w:pPr>
        <w:pStyle w:val="BodyText"/>
        <w:spacing w:after="1680"/>
        <w:ind w:left="720" w:hanging="446"/>
      </w:pPr>
      <w:r>
        <w:t>11)</w:t>
      </w:r>
      <w:r w:rsidR="00A34972">
        <w:t xml:space="preserve"> </w:t>
      </w:r>
      <w:r w:rsidR="00AD4459">
        <w:t>Points of Interest</w:t>
      </w:r>
      <w:r w:rsidR="00865476">
        <w:t>:</w:t>
      </w:r>
      <w:r w:rsidR="00A34972">
        <w:t xml:space="preserve"> </w:t>
      </w:r>
      <w:proofErr w:type="gramStart"/>
      <w:r w:rsidR="00AD4459" w:rsidRPr="00C80CA0">
        <w:t>Typically</w:t>
      </w:r>
      <w:proofErr w:type="gramEnd"/>
      <w:r w:rsidR="00AD4459" w:rsidRPr="00C80CA0">
        <w:t xml:space="preserve"> it is beneficial to label locations such as roadways, bridges, homes, neighborhoods, nearby cities or towns, or any other significant location within the inundation </w:t>
      </w:r>
      <w:r w:rsidR="003218EB">
        <w:t>area</w:t>
      </w:r>
      <w:r w:rsidR="00AD4459" w:rsidRPr="00C80CA0">
        <w:t>.</w:t>
      </w:r>
      <w:r w:rsidR="00A34972">
        <w:t xml:space="preserve"> </w:t>
      </w:r>
      <w:r w:rsidR="00AD4459">
        <w:t>S</w:t>
      </w:r>
      <w:r w:rsidR="00C842FD" w:rsidRPr="00865476">
        <w:t xml:space="preserve">tructures </w:t>
      </w:r>
      <w:r w:rsidR="00AD4459">
        <w:t xml:space="preserve">or other features within the vicinity of the dam that may serve as directional landmarks to emergency responders should also be labeled on the map. </w:t>
      </w:r>
    </w:p>
    <w:p w14:paraId="5FB1CAF8" w14:textId="16A38D14" w:rsidR="00DE55D0" w:rsidRPr="007903E5" w:rsidRDefault="00BB47C8" w:rsidP="007903E5">
      <w:pPr>
        <w:pStyle w:val="Heading1"/>
        <w:spacing w:after="240"/>
        <w:jc w:val="center"/>
        <w:rPr>
          <w:sz w:val="32"/>
          <w:szCs w:val="32"/>
        </w:rPr>
      </w:pPr>
      <w:bookmarkStart w:id="58" w:name="_Toc312836330"/>
      <w:r w:rsidRPr="009A6363">
        <w:rPr>
          <w:sz w:val="32"/>
          <w:szCs w:val="32"/>
        </w:rPr>
        <w:lastRenderedPageBreak/>
        <w:t>Appendix A</w:t>
      </w:r>
      <w:r w:rsidR="00C842FD" w:rsidRPr="009A6363">
        <w:rPr>
          <w:sz w:val="32"/>
          <w:szCs w:val="32"/>
        </w:rPr>
        <w:t xml:space="preserve">–1: </w:t>
      </w:r>
      <w:r w:rsidR="00526643" w:rsidRPr="009A6363">
        <w:rPr>
          <w:sz w:val="32"/>
          <w:szCs w:val="32"/>
        </w:rPr>
        <w:t xml:space="preserve">Project </w:t>
      </w:r>
      <w:r w:rsidR="00E70695">
        <w:rPr>
          <w:sz w:val="32"/>
          <w:szCs w:val="32"/>
        </w:rPr>
        <w:t>Location M</w:t>
      </w:r>
      <w:r w:rsidR="00C842FD" w:rsidRPr="009A6363">
        <w:rPr>
          <w:sz w:val="32"/>
          <w:szCs w:val="32"/>
        </w:rPr>
        <w:t>ap</w:t>
      </w:r>
      <w:bookmarkEnd w:id="58"/>
    </w:p>
    <w:p w14:paraId="088C39B1" w14:textId="367E3234" w:rsidR="00C842FD" w:rsidRPr="000B76E9" w:rsidRDefault="00C842FD" w:rsidP="000B76E9">
      <w:pPr>
        <w:spacing w:after="240"/>
        <w:jc w:val="both"/>
        <w:rPr>
          <w:iCs/>
        </w:rPr>
      </w:pPr>
      <w:r w:rsidRPr="007903E5">
        <w:rPr>
          <w:iCs/>
        </w:rPr>
        <w:t xml:space="preserve">Note to </w:t>
      </w:r>
      <w:r w:rsidRPr="007903E5">
        <w:rPr>
          <w:b/>
          <w:bCs/>
          <w:iCs/>
        </w:rPr>
        <w:t>DAM OWNER</w:t>
      </w:r>
      <w:r w:rsidRPr="007903E5">
        <w:rPr>
          <w:iCs/>
        </w:rPr>
        <w:t xml:space="preserve">: The </w:t>
      </w:r>
      <w:r w:rsidR="00526643" w:rsidRPr="007903E5">
        <w:rPr>
          <w:iCs/>
        </w:rPr>
        <w:t xml:space="preserve">Project Location </w:t>
      </w:r>
      <w:r w:rsidRPr="007903E5">
        <w:rPr>
          <w:iCs/>
        </w:rPr>
        <w:t xml:space="preserve">Map needs to be provided by the </w:t>
      </w:r>
      <w:r w:rsidRPr="007903E5">
        <w:rPr>
          <w:b/>
          <w:bCs/>
          <w:iCs/>
        </w:rPr>
        <w:t>DAM OWNER</w:t>
      </w:r>
      <w:r w:rsidRPr="007903E5">
        <w:rPr>
          <w:iCs/>
        </w:rPr>
        <w:t>. An example has been included</w:t>
      </w:r>
      <w:r w:rsidR="00526643" w:rsidRPr="007903E5">
        <w:rPr>
          <w:iCs/>
        </w:rPr>
        <w:t xml:space="preserve"> below</w:t>
      </w:r>
      <w:r w:rsidRPr="007903E5">
        <w:rPr>
          <w:iCs/>
        </w:rPr>
        <w:t xml:space="preserve"> as guidance </w:t>
      </w:r>
      <w:r w:rsidR="00526643" w:rsidRPr="007903E5">
        <w:rPr>
          <w:iCs/>
        </w:rPr>
        <w:t xml:space="preserve">to the </w:t>
      </w:r>
      <w:r w:rsidR="00526643" w:rsidRPr="007903E5">
        <w:rPr>
          <w:b/>
          <w:bCs/>
          <w:iCs/>
        </w:rPr>
        <w:t>DAM OWNER</w:t>
      </w:r>
      <w:r w:rsidR="00526643" w:rsidRPr="007903E5">
        <w:rPr>
          <w:iCs/>
        </w:rPr>
        <w:t xml:space="preserve">. </w:t>
      </w:r>
      <w:r w:rsidR="00526643" w:rsidRPr="007903E5">
        <w:rPr>
          <w:b/>
          <w:bCs/>
          <w:iCs/>
        </w:rPr>
        <w:t>DAM OWNER</w:t>
      </w:r>
      <w:r w:rsidR="00526643" w:rsidRPr="007903E5">
        <w:rPr>
          <w:iCs/>
        </w:rPr>
        <w:t xml:space="preserve"> </w:t>
      </w:r>
      <w:r w:rsidR="0005646E" w:rsidRPr="007903E5">
        <w:rPr>
          <w:iCs/>
        </w:rPr>
        <w:t>should</w:t>
      </w:r>
      <w:r w:rsidRPr="007903E5">
        <w:rPr>
          <w:iCs/>
        </w:rPr>
        <w:t xml:space="preserve"> obtain the USGS Quad Map in one of the following ways:</w:t>
      </w:r>
    </w:p>
    <w:p w14:paraId="068DEDA8" w14:textId="523BF999" w:rsidR="00C842FD" w:rsidRPr="007903E5" w:rsidRDefault="00E86EDB" w:rsidP="008E19D0">
      <w:pPr>
        <w:pStyle w:val="BodyText"/>
        <w:numPr>
          <w:ilvl w:val="0"/>
          <w:numId w:val="22"/>
        </w:numPr>
        <w:ind w:right="504"/>
        <w:jc w:val="left"/>
        <w:rPr>
          <w:iCs/>
          <w:color w:val="auto"/>
        </w:rPr>
      </w:pPr>
      <w:hyperlink r:id="rId46" w:history="1">
        <w:r w:rsidR="00C842FD" w:rsidRPr="008F2C46">
          <w:rPr>
            <w:rStyle w:val="Hyperlink"/>
            <w:iCs/>
          </w:rPr>
          <w:t>Download a copy of the USGS map</w:t>
        </w:r>
      </w:hyperlink>
      <w:r w:rsidR="00C842FD" w:rsidRPr="007903E5">
        <w:rPr>
          <w:iCs/>
          <w:color w:val="auto"/>
        </w:rPr>
        <w:t xml:space="preserve"> needed from the following website: </w:t>
      </w:r>
      <w:r w:rsidR="00C842FD" w:rsidRPr="008F2C46">
        <w:rPr>
          <w:iCs/>
        </w:rPr>
        <w:t>http://store.usgs.gov/b2c_usgs/usgs/maplocator/(xcm=r3standardpitrex_prd&amp;layout=6_1_61_48&amp;uiarea=2&amp;ctype=areaDetails&amp;carea=%24ROOT)/.do</w:t>
      </w:r>
      <w:r w:rsidR="00C842FD" w:rsidRPr="007903E5">
        <w:rPr>
          <w:iCs/>
          <w:color w:val="auto"/>
        </w:rPr>
        <w:t xml:space="preserve"> (Note: Follow on-screen instructions for downloading a copy of the USGS map in your area).</w:t>
      </w:r>
    </w:p>
    <w:p w14:paraId="0DE2FBE8" w14:textId="7F513891" w:rsidR="00C842FD" w:rsidRPr="007903E5" w:rsidRDefault="00E86EDB" w:rsidP="008E19D0">
      <w:pPr>
        <w:pStyle w:val="BodyText"/>
        <w:numPr>
          <w:ilvl w:val="0"/>
          <w:numId w:val="22"/>
        </w:numPr>
        <w:ind w:right="504"/>
        <w:jc w:val="left"/>
        <w:rPr>
          <w:iCs/>
          <w:color w:val="auto"/>
        </w:rPr>
      </w:pPr>
      <w:hyperlink r:id="rId47" w:history="1">
        <w:r w:rsidR="00C842FD" w:rsidRPr="008F2C46">
          <w:rPr>
            <w:rStyle w:val="Hyperlink"/>
            <w:iCs/>
          </w:rPr>
          <w:t>Purchase a copy of the USGS map</w:t>
        </w:r>
      </w:hyperlink>
      <w:r w:rsidR="00C842FD" w:rsidRPr="007903E5">
        <w:rPr>
          <w:iCs/>
          <w:color w:val="auto"/>
        </w:rPr>
        <w:t xml:space="preserve"> from one of the dealers indicated on the following website: </w:t>
      </w:r>
      <w:r w:rsidR="00C842FD" w:rsidRPr="008F2C46">
        <w:rPr>
          <w:iCs/>
        </w:rPr>
        <w:t>http://store.usgs.gov/b2c_usgs/usgs/z_usgspartnerlistmap/(xcm=r3standardpitrex_prd&amp;layout=6_1_61_75&amp;uiarea=2&amp;ctype=areaDetails&amp;carea=%24ROOT)/.do</w:t>
      </w:r>
    </w:p>
    <w:p w14:paraId="4A0AAA72" w14:textId="6BF5244B" w:rsidR="00C842FD" w:rsidRPr="000B76E9" w:rsidRDefault="00E86EDB" w:rsidP="00C842FD">
      <w:pPr>
        <w:pStyle w:val="BodyText"/>
        <w:numPr>
          <w:ilvl w:val="0"/>
          <w:numId w:val="22"/>
        </w:numPr>
        <w:ind w:right="504"/>
        <w:jc w:val="left"/>
        <w:rPr>
          <w:iCs/>
          <w:color w:val="auto"/>
        </w:rPr>
      </w:pPr>
      <w:hyperlink r:id="rId48" w:history="1">
        <w:r w:rsidR="00C842FD" w:rsidRPr="008F2C46">
          <w:rPr>
            <w:rStyle w:val="Hyperlink"/>
            <w:iCs/>
          </w:rPr>
          <w:t>Contact your closest USGS office</w:t>
        </w:r>
      </w:hyperlink>
      <w:r w:rsidR="00C842FD" w:rsidRPr="007903E5">
        <w:rPr>
          <w:iCs/>
          <w:color w:val="auto"/>
        </w:rPr>
        <w:t xml:space="preserve"> for the ability to view their USGS map products by appointment at the following website: </w:t>
      </w:r>
      <w:r w:rsidR="008F2C46">
        <w:rPr>
          <w:iCs/>
          <w:color w:val="auto"/>
        </w:rPr>
        <w:t>(</w:t>
      </w:r>
      <w:r w:rsidR="00C842FD" w:rsidRPr="008F2C46">
        <w:rPr>
          <w:iCs/>
        </w:rPr>
        <w:t>http://www.usgs.gov/contact_us/?state=FL</w:t>
      </w:r>
      <w:r w:rsidR="008F2C46">
        <w:rPr>
          <w:iCs/>
        </w:rPr>
        <w:t>)</w:t>
      </w:r>
    </w:p>
    <w:p w14:paraId="1639B1A1" w14:textId="77777777" w:rsidR="00C842FD" w:rsidRDefault="00C842FD" w:rsidP="00C842FD">
      <w:pPr>
        <w:pStyle w:val="Title"/>
        <w:spacing w:after="240"/>
        <w:rPr>
          <w:rFonts w:ascii="Times" w:hAnsi="Times"/>
          <w:bCs w:val="0"/>
          <w:sz w:val="56"/>
          <w:szCs w:val="56"/>
        </w:rPr>
      </w:pPr>
    </w:p>
    <w:p w14:paraId="3E603BA4" w14:textId="77777777" w:rsidR="00C842FD" w:rsidRDefault="00C842FD" w:rsidP="00C842FD">
      <w:pPr>
        <w:pStyle w:val="Title"/>
        <w:spacing w:after="240"/>
        <w:rPr>
          <w:rFonts w:ascii="Times" w:hAnsi="Times"/>
          <w:bCs w:val="0"/>
          <w:sz w:val="56"/>
          <w:szCs w:val="56"/>
        </w:rPr>
      </w:pPr>
    </w:p>
    <w:p w14:paraId="0CDCC75E" w14:textId="77777777" w:rsidR="00B06133" w:rsidRPr="00B06133" w:rsidRDefault="00C842FD" w:rsidP="00B06133">
      <w:pPr>
        <w:jc w:val="center"/>
        <w:rPr>
          <w:b/>
          <w:color w:val="FF0000"/>
          <w:sz w:val="28"/>
          <w:szCs w:val="28"/>
        </w:rPr>
      </w:pPr>
      <w:r>
        <w:rPr>
          <w:rFonts w:ascii="Times" w:hAnsi="Times"/>
        </w:rPr>
        <w:br w:type="page"/>
      </w:r>
      <w:bookmarkStart w:id="59" w:name="_Toc278899077"/>
      <w:r w:rsidR="00B06133" w:rsidRPr="00AF116E">
        <w:rPr>
          <w:b/>
          <w:color w:val="FF0000"/>
          <w:sz w:val="28"/>
          <w:szCs w:val="28"/>
        </w:rPr>
        <w:lastRenderedPageBreak/>
        <w:t xml:space="preserve">Appendix A–1: </w:t>
      </w:r>
      <w:r w:rsidR="00B06133">
        <w:rPr>
          <w:b/>
          <w:color w:val="FF0000"/>
          <w:sz w:val="28"/>
          <w:szCs w:val="28"/>
        </w:rPr>
        <w:t xml:space="preserve">Project </w:t>
      </w:r>
      <w:r w:rsidR="00B06133" w:rsidRPr="00AF116E">
        <w:rPr>
          <w:b/>
          <w:color w:val="FF0000"/>
          <w:sz w:val="28"/>
          <w:szCs w:val="28"/>
        </w:rPr>
        <w:t>Location Map</w:t>
      </w:r>
      <w:bookmarkEnd w:id="59"/>
    </w:p>
    <w:p w14:paraId="0CD90AE3" w14:textId="10676205" w:rsidR="00806E36" w:rsidRDefault="006F30A1" w:rsidP="009040C6">
      <w:pPr>
        <w:pStyle w:val="Heading1"/>
      </w:pPr>
      <w:r>
        <w:rPr>
          <w:noProof/>
        </w:rPr>
        <w:drawing>
          <wp:inline distT="0" distB="0" distL="0" distR="0" wp14:anchorId="4F0BED90" wp14:editId="553FECAC">
            <wp:extent cx="6139815" cy="7932420"/>
            <wp:effectExtent l="0" t="0" r="0" b="0"/>
            <wp:docPr id="3" name="Picture 3" descr="Lake Grady Dam is located in central Hillsborough County, Florida.  This map includes circles highlighting the shared and unique map components, numbers 1 through 10, discussed prev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ke Grady Dam is located in central Hillsborough County, Florida.  This map includes circles highlighting the shared and unique map components, numbers 1 through 10, discussed previousl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39815" cy="7932420"/>
                    </a:xfrm>
                    <a:prstGeom prst="rect">
                      <a:avLst/>
                    </a:prstGeom>
                    <a:noFill/>
                    <a:ln>
                      <a:noFill/>
                    </a:ln>
                  </pic:spPr>
                </pic:pic>
              </a:graphicData>
            </a:graphic>
          </wp:inline>
        </w:drawing>
      </w:r>
    </w:p>
    <w:p w14:paraId="7D83609B" w14:textId="77777777" w:rsidR="00AC255F" w:rsidRPr="00AC255F" w:rsidRDefault="00AC255F" w:rsidP="00AC255F"/>
    <w:p w14:paraId="01A6E872" w14:textId="2167307B" w:rsidR="00C842FD" w:rsidRPr="000B76E9" w:rsidRDefault="00BB47C8" w:rsidP="000B76E9">
      <w:pPr>
        <w:pStyle w:val="Heading1"/>
        <w:spacing w:after="240"/>
        <w:jc w:val="center"/>
        <w:rPr>
          <w:sz w:val="32"/>
          <w:szCs w:val="32"/>
        </w:rPr>
      </w:pPr>
      <w:bookmarkStart w:id="60" w:name="_Toc312836331"/>
      <w:r w:rsidRPr="009A6363">
        <w:rPr>
          <w:sz w:val="32"/>
          <w:szCs w:val="32"/>
        </w:rPr>
        <w:lastRenderedPageBreak/>
        <w:t>Appendix A</w:t>
      </w:r>
      <w:r w:rsidR="00C842FD" w:rsidRPr="009A6363">
        <w:rPr>
          <w:sz w:val="32"/>
          <w:szCs w:val="32"/>
        </w:rPr>
        <w:t xml:space="preserve">–2: Project </w:t>
      </w:r>
      <w:r w:rsidR="00AF116E" w:rsidRPr="009A6363">
        <w:rPr>
          <w:sz w:val="32"/>
          <w:szCs w:val="32"/>
        </w:rPr>
        <w:t xml:space="preserve">Watershed </w:t>
      </w:r>
      <w:r w:rsidR="00C842FD" w:rsidRPr="009A6363">
        <w:rPr>
          <w:sz w:val="32"/>
          <w:szCs w:val="32"/>
        </w:rPr>
        <w:t>Map</w:t>
      </w:r>
      <w:bookmarkEnd w:id="60"/>
    </w:p>
    <w:p w14:paraId="7B300739" w14:textId="77777777" w:rsidR="00BB0EB9" w:rsidRPr="000B76E9" w:rsidRDefault="00C842FD" w:rsidP="00AC255F">
      <w:pPr>
        <w:spacing w:line="288" w:lineRule="auto"/>
        <w:jc w:val="both"/>
        <w:rPr>
          <w:iCs/>
        </w:rPr>
      </w:pPr>
      <w:r w:rsidRPr="000B76E9">
        <w:rPr>
          <w:iCs/>
        </w:rPr>
        <w:t xml:space="preserve">The </w:t>
      </w:r>
      <w:r w:rsidR="00AF116E" w:rsidRPr="000B76E9">
        <w:rPr>
          <w:iCs/>
        </w:rPr>
        <w:t xml:space="preserve">Project </w:t>
      </w:r>
      <w:r w:rsidRPr="000B76E9">
        <w:rPr>
          <w:iCs/>
        </w:rPr>
        <w:t xml:space="preserve">Watershed Map needs to be provided by the </w:t>
      </w:r>
      <w:r w:rsidRPr="000B76E9">
        <w:rPr>
          <w:b/>
          <w:bCs/>
          <w:iCs/>
        </w:rPr>
        <w:t>DAM OWNER</w:t>
      </w:r>
      <w:r w:rsidRPr="000B76E9">
        <w:rPr>
          <w:iCs/>
        </w:rPr>
        <w:t xml:space="preserve">. An example has been included </w:t>
      </w:r>
      <w:r w:rsidR="00AF116E" w:rsidRPr="000B76E9">
        <w:rPr>
          <w:iCs/>
        </w:rPr>
        <w:t xml:space="preserve">below </w:t>
      </w:r>
      <w:r w:rsidRPr="000B76E9">
        <w:rPr>
          <w:iCs/>
        </w:rPr>
        <w:t xml:space="preserve">as guidance to the </w:t>
      </w:r>
      <w:r w:rsidRPr="000B76E9">
        <w:rPr>
          <w:b/>
          <w:bCs/>
          <w:iCs/>
        </w:rPr>
        <w:t>DAM OWNER</w:t>
      </w:r>
      <w:r w:rsidRPr="000B76E9">
        <w:rPr>
          <w:iCs/>
        </w:rPr>
        <w:t>.</w:t>
      </w:r>
      <w:r w:rsidRPr="000B76E9">
        <w:rPr>
          <w:b/>
          <w:bCs/>
          <w:iCs/>
        </w:rPr>
        <w:t xml:space="preserve"> DAM OWNER</w:t>
      </w:r>
      <w:r w:rsidRPr="000B76E9">
        <w:rPr>
          <w:iCs/>
        </w:rPr>
        <w:t xml:space="preserve"> sh</w:t>
      </w:r>
      <w:r w:rsidR="00AF116E" w:rsidRPr="000B76E9">
        <w:rPr>
          <w:iCs/>
        </w:rPr>
        <w:t>ould</w:t>
      </w:r>
      <w:r w:rsidRPr="000B76E9">
        <w:rPr>
          <w:iCs/>
        </w:rPr>
        <w:t xml:space="preserve"> obtain a copy of the USGS Quadrangle map in one of the methods identified in </w:t>
      </w:r>
      <w:r w:rsidR="00AF116E" w:rsidRPr="000B76E9">
        <w:rPr>
          <w:b/>
          <w:iCs/>
        </w:rPr>
        <w:t>Appendix A</w:t>
      </w:r>
      <w:r w:rsidRPr="000B76E9">
        <w:rPr>
          <w:b/>
          <w:iCs/>
        </w:rPr>
        <w:t xml:space="preserve">-1 </w:t>
      </w:r>
      <w:r w:rsidR="00AF116E" w:rsidRPr="000B76E9">
        <w:rPr>
          <w:b/>
          <w:iCs/>
        </w:rPr>
        <w:t xml:space="preserve">Project </w:t>
      </w:r>
      <w:r w:rsidRPr="000B76E9">
        <w:rPr>
          <w:b/>
          <w:iCs/>
        </w:rPr>
        <w:t xml:space="preserve">Location Map. </w:t>
      </w:r>
      <w:r w:rsidRPr="000B76E9">
        <w:rPr>
          <w:iCs/>
        </w:rPr>
        <w:t xml:space="preserve">Obtain the latest watershed areas and boundaries from your local Water Management District. </w:t>
      </w:r>
      <w:r w:rsidR="00BB0EB9" w:rsidRPr="000B76E9">
        <w:rPr>
          <w:iCs/>
        </w:rPr>
        <w:t xml:space="preserve">To access any of the five WMDs, go to </w:t>
      </w:r>
      <w:hyperlink r:id="rId50" w:history="1">
        <w:r w:rsidR="00BB0EB9" w:rsidRPr="000B76E9">
          <w:rPr>
            <w:rStyle w:val="Hyperlink"/>
            <w:iCs/>
          </w:rPr>
          <w:t>http://www.dep.state.fl.us/secretary/watman</w:t>
        </w:r>
      </w:hyperlink>
      <w:r w:rsidR="00BB0EB9" w:rsidRPr="000B76E9">
        <w:rPr>
          <w:iCs/>
        </w:rPr>
        <w:t xml:space="preserve"> and select a WMD on the State map that is shown on this website.</w:t>
      </w:r>
    </w:p>
    <w:p w14:paraId="7C91FD2E" w14:textId="77777777" w:rsidR="00C842FD" w:rsidRDefault="00C842FD" w:rsidP="00C842FD">
      <w:pPr>
        <w:rPr>
          <w:b/>
          <w:i/>
        </w:rPr>
      </w:pPr>
    </w:p>
    <w:p w14:paraId="07AAD39D" w14:textId="77777777" w:rsidR="00AF116E" w:rsidRDefault="00AF116E" w:rsidP="00C842FD">
      <w:pPr>
        <w:spacing w:line="288" w:lineRule="auto"/>
        <w:rPr>
          <w:i/>
        </w:rPr>
      </w:pPr>
    </w:p>
    <w:p w14:paraId="3F84D1ED" w14:textId="77777777" w:rsidR="00AF116E" w:rsidRDefault="00AF116E" w:rsidP="00C842FD">
      <w:pPr>
        <w:spacing w:line="288" w:lineRule="auto"/>
      </w:pPr>
    </w:p>
    <w:p w14:paraId="65764B29" w14:textId="77777777" w:rsidR="00AF116E" w:rsidRPr="00AF116E" w:rsidRDefault="00C842FD" w:rsidP="00AF116E">
      <w:pPr>
        <w:spacing w:line="288" w:lineRule="auto"/>
        <w:jc w:val="center"/>
        <w:rPr>
          <w:b/>
          <w:color w:val="FF0000"/>
          <w:sz w:val="28"/>
          <w:szCs w:val="28"/>
        </w:rPr>
      </w:pPr>
      <w:r>
        <w:br w:type="page"/>
      </w:r>
      <w:r w:rsidR="00AF116E" w:rsidRPr="00AF116E">
        <w:rPr>
          <w:b/>
          <w:color w:val="FF0000"/>
          <w:sz w:val="28"/>
          <w:szCs w:val="28"/>
        </w:rPr>
        <w:lastRenderedPageBreak/>
        <w:t>Appendix A–2: Project Watershed Map</w:t>
      </w:r>
    </w:p>
    <w:p w14:paraId="38EBD0FC" w14:textId="7DA0BDDB" w:rsidR="00806E36" w:rsidRPr="000B76E9" w:rsidRDefault="006F30A1" w:rsidP="000B76E9">
      <w:pPr>
        <w:pStyle w:val="Heading1"/>
        <w:spacing w:after="240"/>
        <w:jc w:val="center"/>
        <w:rPr>
          <w:sz w:val="32"/>
          <w:szCs w:val="32"/>
        </w:rPr>
      </w:pPr>
      <w:r>
        <w:rPr>
          <w:noProof/>
        </w:rPr>
        <w:drawing>
          <wp:anchor distT="0" distB="0" distL="114300" distR="114300" simplePos="0" relativeHeight="251604992" behindDoc="0" locked="0" layoutInCell="1" allowOverlap="1" wp14:anchorId="1E050EA5" wp14:editId="3C44D840">
            <wp:simplePos x="0" y="0"/>
            <wp:positionH relativeFrom="column">
              <wp:posOffset>0</wp:posOffset>
            </wp:positionH>
            <wp:positionV relativeFrom="paragraph">
              <wp:posOffset>113665</wp:posOffset>
            </wp:positionV>
            <wp:extent cx="6240145" cy="8068945"/>
            <wp:effectExtent l="0" t="0" r="0" b="0"/>
            <wp:wrapNone/>
            <wp:docPr id="440" name="Picture 440" descr="The immediate and surrounding watersheds for Lake Grady Dam are shown on this aerial map.  This map includes circles highlighting the shared and unique map components, numbers 1 through 10, discussed prev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The immediate and surrounding watersheds for Lake Grady Dam are shown on this aerial map.  This map includes circles highlighting the shared and unique map components, numbers 1 through 10, discussed previousl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40145" cy="806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2FD">
        <w:br w:type="page"/>
      </w:r>
      <w:bookmarkStart w:id="61" w:name="_Toc312836332"/>
      <w:r w:rsidR="00BB47C8" w:rsidRPr="009A6363">
        <w:rPr>
          <w:sz w:val="32"/>
          <w:szCs w:val="32"/>
        </w:rPr>
        <w:lastRenderedPageBreak/>
        <w:t>Appendix A</w:t>
      </w:r>
      <w:r w:rsidR="00C842FD" w:rsidRPr="009A6363">
        <w:rPr>
          <w:sz w:val="32"/>
          <w:szCs w:val="32"/>
        </w:rPr>
        <w:t>–3: Inundation Map and Calculations</w:t>
      </w:r>
      <w:bookmarkEnd w:id="61"/>
    </w:p>
    <w:p w14:paraId="49BD22E5" w14:textId="6D3120F8" w:rsidR="00806E36" w:rsidRPr="00806E36" w:rsidRDefault="00806E36" w:rsidP="00C04C96">
      <w:pPr>
        <w:pStyle w:val="CM61"/>
        <w:spacing w:after="232" w:line="288" w:lineRule="auto"/>
        <w:jc w:val="both"/>
        <w:rPr>
          <w:rFonts w:ascii="Times New Roman" w:hAnsi="Times New Roman" w:cs="Times New Roman"/>
          <w:color w:val="161616"/>
        </w:rPr>
      </w:pPr>
      <w:r w:rsidRPr="00806E36">
        <w:rPr>
          <w:rFonts w:ascii="Times New Roman" w:hAnsi="Times New Roman" w:cs="Times New Roman"/>
          <w:color w:val="161616"/>
        </w:rPr>
        <w:t xml:space="preserve">The Inundation Map needs to be provided by the </w:t>
      </w:r>
      <w:r w:rsidRPr="000B76E9">
        <w:rPr>
          <w:rFonts w:ascii="Times New Roman" w:hAnsi="Times New Roman" w:cs="Times New Roman"/>
          <w:b/>
          <w:bCs/>
          <w:color w:val="161616"/>
        </w:rPr>
        <w:t>DAM OWNER</w:t>
      </w:r>
      <w:r w:rsidRPr="00806E36">
        <w:rPr>
          <w:rFonts w:ascii="Times New Roman" w:hAnsi="Times New Roman" w:cs="Times New Roman"/>
          <w:color w:val="161616"/>
        </w:rPr>
        <w:t xml:space="preserve">. This appendix contains step by step instructions for collecting the geographic and dam parameter data, calculating </w:t>
      </w:r>
      <w:r w:rsidR="00611F48">
        <w:rPr>
          <w:rFonts w:ascii="Times New Roman" w:hAnsi="Times New Roman" w:cs="Times New Roman"/>
          <w:color w:val="161616"/>
        </w:rPr>
        <w:t>an</w:t>
      </w:r>
      <w:r w:rsidRPr="00806E36">
        <w:rPr>
          <w:rFonts w:ascii="Times New Roman" w:hAnsi="Times New Roman" w:cs="Times New Roman"/>
          <w:color w:val="161616"/>
        </w:rPr>
        <w:t xml:space="preserve"> </w:t>
      </w:r>
      <w:r w:rsidR="003218EB">
        <w:rPr>
          <w:rFonts w:ascii="Times New Roman" w:hAnsi="Times New Roman" w:cs="Times New Roman"/>
          <w:color w:val="161616"/>
        </w:rPr>
        <w:t xml:space="preserve">area of </w:t>
      </w:r>
      <w:r w:rsidRPr="00806E36">
        <w:rPr>
          <w:rFonts w:ascii="Times New Roman" w:hAnsi="Times New Roman" w:cs="Times New Roman"/>
          <w:color w:val="161616"/>
        </w:rPr>
        <w:t>inundation, and preparing Simplified Inundation Map</w:t>
      </w:r>
      <w:r w:rsidR="00E27876">
        <w:rPr>
          <w:rFonts w:ascii="Times New Roman" w:hAnsi="Times New Roman" w:cs="Times New Roman"/>
          <w:color w:val="161616"/>
        </w:rPr>
        <w:t>s (SIMS)</w:t>
      </w:r>
      <w:r w:rsidRPr="00806E36">
        <w:rPr>
          <w:rFonts w:ascii="Times New Roman" w:hAnsi="Times New Roman" w:cs="Times New Roman"/>
          <w:color w:val="464646"/>
        </w:rPr>
        <w:t xml:space="preserve">. </w:t>
      </w:r>
      <w:r w:rsidR="00BB0EB9" w:rsidRPr="003218EB">
        <w:rPr>
          <w:rFonts w:ascii="Times New Roman" w:hAnsi="Times New Roman" w:cs="Times New Roman"/>
        </w:rPr>
        <w:t xml:space="preserve">The </w:t>
      </w:r>
      <w:r w:rsidR="00E27876">
        <w:rPr>
          <w:rFonts w:ascii="Times New Roman" w:hAnsi="Times New Roman" w:cs="Times New Roman"/>
        </w:rPr>
        <w:t xml:space="preserve">SIMS engineering analysis presented below </w:t>
      </w:r>
      <w:r w:rsidR="00611F48">
        <w:rPr>
          <w:rFonts w:ascii="Times New Roman" w:hAnsi="Times New Roman" w:cs="Times New Roman"/>
        </w:rPr>
        <w:t xml:space="preserve">is based on </w:t>
      </w:r>
      <w:r w:rsidR="00611F48" w:rsidRPr="003218EB">
        <w:rPr>
          <w:rFonts w:ascii="Times New Roman" w:hAnsi="Times New Roman" w:cs="Times New Roman"/>
        </w:rPr>
        <w:t>empirical estimates of peak discharge at the time of dam failure</w:t>
      </w:r>
      <w:r w:rsidR="00E27876">
        <w:rPr>
          <w:rFonts w:ascii="Times New Roman" w:hAnsi="Times New Roman" w:cs="Times New Roman"/>
        </w:rPr>
        <w:t>.</w:t>
      </w:r>
      <w:r w:rsidR="00A34972">
        <w:rPr>
          <w:rFonts w:ascii="Times New Roman" w:hAnsi="Times New Roman" w:cs="Times New Roman"/>
        </w:rPr>
        <w:t xml:space="preserve"> </w:t>
      </w:r>
      <w:r w:rsidRPr="003218EB">
        <w:rPr>
          <w:rFonts w:ascii="Times New Roman" w:hAnsi="Times New Roman" w:cs="Times New Roman"/>
        </w:rPr>
        <w:t>An</w:t>
      </w:r>
      <w:r w:rsidRPr="00806E36">
        <w:rPr>
          <w:rFonts w:ascii="Times New Roman" w:hAnsi="Times New Roman" w:cs="Times New Roman"/>
          <w:color w:val="161616"/>
        </w:rPr>
        <w:t xml:space="preserve"> example of completed calculations and the resulting </w:t>
      </w:r>
      <w:r w:rsidR="00E27876">
        <w:rPr>
          <w:rFonts w:ascii="Times New Roman" w:hAnsi="Times New Roman" w:cs="Times New Roman"/>
          <w:color w:val="161616"/>
        </w:rPr>
        <w:t xml:space="preserve">SIMS </w:t>
      </w:r>
      <w:r w:rsidRPr="00806E36">
        <w:rPr>
          <w:rFonts w:ascii="Times New Roman" w:hAnsi="Times New Roman" w:cs="Times New Roman"/>
          <w:color w:val="161616"/>
        </w:rPr>
        <w:t xml:space="preserve">for </w:t>
      </w:r>
      <w:r w:rsidR="008629EB">
        <w:rPr>
          <w:rFonts w:ascii="Times New Roman" w:hAnsi="Times New Roman" w:cs="Times New Roman"/>
          <w:color w:val="161616"/>
        </w:rPr>
        <w:t xml:space="preserve">an “Example Dam” (an earthen dam) </w:t>
      </w:r>
      <w:r w:rsidR="00DB70B7">
        <w:rPr>
          <w:rFonts w:ascii="Times New Roman" w:hAnsi="Times New Roman" w:cs="Times New Roman"/>
          <w:color w:val="161616"/>
        </w:rPr>
        <w:t xml:space="preserve">are </w:t>
      </w:r>
      <w:r w:rsidRPr="00806E36">
        <w:rPr>
          <w:rFonts w:ascii="Times New Roman" w:hAnsi="Times New Roman" w:cs="Times New Roman"/>
          <w:color w:val="161616"/>
        </w:rPr>
        <w:t xml:space="preserve">included to provide guidance to the </w:t>
      </w:r>
      <w:r w:rsidRPr="000B76E9">
        <w:rPr>
          <w:rFonts w:ascii="Times New Roman" w:hAnsi="Times New Roman" w:cs="Times New Roman"/>
          <w:b/>
          <w:bCs/>
          <w:color w:val="161616"/>
        </w:rPr>
        <w:t>DAM OWNER</w:t>
      </w:r>
      <w:r w:rsidRPr="00806E36">
        <w:rPr>
          <w:rFonts w:ascii="Times New Roman" w:hAnsi="Times New Roman" w:cs="Times New Roman"/>
          <w:color w:val="161616"/>
        </w:rPr>
        <w:t xml:space="preserve">. </w:t>
      </w:r>
    </w:p>
    <w:p w14:paraId="77F092BD" w14:textId="4CEDEC4E" w:rsidR="00806E36" w:rsidRPr="000B76E9" w:rsidRDefault="00806E36" w:rsidP="00C04C96">
      <w:pPr>
        <w:pStyle w:val="CM61"/>
        <w:spacing w:after="232" w:line="288" w:lineRule="auto"/>
        <w:jc w:val="both"/>
        <w:rPr>
          <w:rFonts w:ascii="Times New Roman" w:hAnsi="Times New Roman" w:cs="Times New Roman"/>
          <w:iCs/>
          <w:color w:val="161616"/>
        </w:rPr>
      </w:pPr>
      <w:r w:rsidRPr="000B76E9">
        <w:rPr>
          <w:rFonts w:ascii="Times New Roman" w:hAnsi="Times New Roman" w:cs="Times New Roman"/>
          <w:iCs/>
          <w:color w:val="161616"/>
        </w:rPr>
        <w:t xml:space="preserve">Note to </w:t>
      </w:r>
      <w:r w:rsidRPr="000B76E9">
        <w:rPr>
          <w:rFonts w:ascii="Times New Roman" w:hAnsi="Times New Roman" w:cs="Times New Roman"/>
          <w:b/>
          <w:bCs/>
          <w:iCs/>
          <w:color w:val="161616"/>
        </w:rPr>
        <w:t>DAM OWNER</w:t>
      </w:r>
      <w:r w:rsidR="00E27876" w:rsidRPr="000B76E9">
        <w:rPr>
          <w:rFonts w:ascii="Times New Roman" w:hAnsi="Times New Roman" w:cs="Times New Roman"/>
          <w:iCs/>
          <w:color w:val="161616"/>
        </w:rPr>
        <w:t>:</w:t>
      </w:r>
      <w:r w:rsidR="00A34972" w:rsidRPr="000B76E9">
        <w:rPr>
          <w:rFonts w:ascii="Times New Roman" w:hAnsi="Times New Roman" w:cs="Times New Roman"/>
          <w:iCs/>
          <w:color w:val="161616"/>
        </w:rPr>
        <w:t xml:space="preserve"> </w:t>
      </w:r>
      <w:r w:rsidRPr="000B76E9">
        <w:rPr>
          <w:rFonts w:ascii="Times New Roman" w:hAnsi="Times New Roman" w:cs="Times New Roman"/>
          <w:iCs/>
          <w:color w:val="161616"/>
        </w:rPr>
        <w:t xml:space="preserve">The completed calculations should be included in </w:t>
      </w:r>
      <w:r w:rsidRPr="000B76E9">
        <w:rPr>
          <w:rFonts w:ascii="Times New Roman" w:hAnsi="Times New Roman" w:cs="Times New Roman"/>
          <w:i/>
          <w:color w:val="161616"/>
        </w:rPr>
        <w:t>Appendix A-3</w:t>
      </w:r>
      <w:r w:rsidRPr="000B76E9">
        <w:rPr>
          <w:rFonts w:ascii="Times New Roman" w:hAnsi="Times New Roman" w:cs="Times New Roman"/>
          <w:iCs/>
          <w:color w:val="161616"/>
        </w:rPr>
        <w:t xml:space="preserve"> of the </w:t>
      </w:r>
      <w:r w:rsidR="008629EB" w:rsidRPr="000B76E9">
        <w:rPr>
          <w:rFonts w:ascii="Times New Roman" w:hAnsi="Times New Roman" w:cs="Times New Roman"/>
          <w:iCs/>
          <w:color w:val="161616"/>
        </w:rPr>
        <w:t>EAP Template</w:t>
      </w:r>
      <w:r w:rsidRPr="000B76E9">
        <w:rPr>
          <w:rFonts w:ascii="Times New Roman" w:hAnsi="Times New Roman" w:cs="Times New Roman"/>
          <w:iCs/>
          <w:color w:val="161616"/>
        </w:rPr>
        <w:t xml:space="preserve"> to support the prepared inundation map</w:t>
      </w:r>
      <w:r w:rsidR="00DB70B7" w:rsidRPr="000B76E9">
        <w:rPr>
          <w:rFonts w:ascii="Times New Roman" w:hAnsi="Times New Roman" w:cs="Times New Roman"/>
          <w:iCs/>
          <w:color w:val="161616"/>
        </w:rPr>
        <w:t>(s)</w:t>
      </w:r>
      <w:r w:rsidRPr="000B76E9">
        <w:rPr>
          <w:rFonts w:ascii="Times New Roman" w:hAnsi="Times New Roman" w:cs="Times New Roman"/>
          <w:iCs/>
          <w:color w:val="464646"/>
        </w:rPr>
        <w:t xml:space="preserve">. </w:t>
      </w:r>
      <w:r w:rsidRPr="000B76E9">
        <w:rPr>
          <w:rFonts w:ascii="Times New Roman" w:hAnsi="Times New Roman" w:cs="Times New Roman"/>
          <w:iCs/>
          <w:color w:val="161616"/>
        </w:rPr>
        <w:t xml:space="preserve">Alternatively, if a hydraulic and hydrologic modeling evaluation is performed, the model input and output data should be included in </w:t>
      </w:r>
      <w:r w:rsidRPr="000B76E9">
        <w:rPr>
          <w:rFonts w:ascii="Times New Roman" w:hAnsi="Times New Roman" w:cs="Times New Roman"/>
          <w:i/>
          <w:color w:val="161616"/>
        </w:rPr>
        <w:t>Appendix A-3</w:t>
      </w:r>
      <w:r w:rsidRPr="000B76E9">
        <w:rPr>
          <w:rFonts w:ascii="Times New Roman" w:hAnsi="Times New Roman" w:cs="Times New Roman"/>
          <w:iCs/>
          <w:color w:val="161616"/>
        </w:rPr>
        <w:t xml:space="preserve">. </w:t>
      </w:r>
    </w:p>
    <w:p w14:paraId="633A5DE9" w14:textId="77777777" w:rsidR="00806E36" w:rsidRPr="00806E36" w:rsidRDefault="00806E36" w:rsidP="00C04C96">
      <w:pPr>
        <w:pStyle w:val="CM64"/>
        <w:spacing w:after="297" w:line="288" w:lineRule="auto"/>
        <w:jc w:val="both"/>
        <w:rPr>
          <w:rFonts w:ascii="Times New Roman" w:hAnsi="Times New Roman" w:cs="Times New Roman"/>
          <w:color w:val="161616"/>
        </w:rPr>
      </w:pPr>
      <w:r w:rsidRPr="00806E36">
        <w:rPr>
          <w:rFonts w:ascii="Times New Roman" w:hAnsi="Times New Roman" w:cs="Times New Roman"/>
          <w:color w:val="161616"/>
        </w:rPr>
        <w:t xml:space="preserve">The instructions that follow are the recommended procedure for developing an inundation map, but variations may be acceptable. </w:t>
      </w:r>
    </w:p>
    <w:p w14:paraId="51319A38" w14:textId="77777777" w:rsidR="00806E36" w:rsidRPr="00C04C96" w:rsidRDefault="00806E36" w:rsidP="00C04C96">
      <w:pPr>
        <w:pStyle w:val="CM61"/>
        <w:spacing w:after="232"/>
        <w:jc w:val="both"/>
        <w:rPr>
          <w:rFonts w:ascii="Times New Roman" w:hAnsi="Times New Roman" w:cs="Times New Roman"/>
          <w:color w:val="161616"/>
          <w:sz w:val="28"/>
          <w:szCs w:val="28"/>
        </w:rPr>
      </w:pPr>
      <w:r w:rsidRPr="00C04C96">
        <w:rPr>
          <w:rFonts w:ascii="Times New Roman" w:hAnsi="Times New Roman" w:cs="Times New Roman"/>
          <w:b/>
          <w:bCs/>
          <w:color w:val="161616"/>
          <w:sz w:val="28"/>
          <w:szCs w:val="28"/>
        </w:rPr>
        <w:t xml:space="preserve">Geographic and Dam Parameter Data Collection </w:t>
      </w:r>
    </w:p>
    <w:p w14:paraId="76F649BB" w14:textId="5DC0350A" w:rsidR="00806E36" w:rsidRPr="000B76E9" w:rsidRDefault="00806E36" w:rsidP="00C04C96">
      <w:pPr>
        <w:pStyle w:val="CM61"/>
        <w:spacing w:after="232" w:line="311" w:lineRule="atLeast"/>
        <w:jc w:val="both"/>
        <w:rPr>
          <w:rFonts w:ascii="Times New Roman" w:hAnsi="Times New Roman" w:cs="Times New Roman"/>
          <w:b/>
          <w:bCs/>
          <w:color w:val="161616"/>
        </w:rPr>
      </w:pPr>
      <w:r w:rsidRPr="000B76E9">
        <w:rPr>
          <w:rFonts w:ascii="Times New Roman" w:hAnsi="Times New Roman" w:cs="Times New Roman"/>
          <w:b/>
          <w:bCs/>
          <w:color w:val="161616"/>
        </w:rPr>
        <w:t>Topographic and Aerial Maps</w:t>
      </w:r>
      <w:r w:rsidR="00CC5552">
        <w:rPr>
          <w:rFonts w:ascii="Times New Roman" w:hAnsi="Times New Roman" w:cs="Times New Roman"/>
          <w:b/>
          <w:bCs/>
          <w:color w:val="161616"/>
        </w:rPr>
        <w:t>:</w:t>
      </w:r>
      <w:r w:rsidRPr="000B76E9">
        <w:rPr>
          <w:rFonts w:ascii="Times New Roman" w:hAnsi="Times New Roman" w:cs="Times New Roman"/>
          <w:b/>
          <w:bCs/>
          <w:color w:val="161616"/>
        </w:rPr>
        <w:t xml:space="preserve"> </w:t>
      </w:r>
    </w:p>
    <w:p w14:paraId="617780A5" w14:textId="3CCE3821" w:rsidR="005A5D6D" w:rsidRDefault="00806E36" w:rsidP="003218EB">
      <w:pPr>
        <w:pStyle w:val="CM61"/>
        <w:spacing w:line="288" w:lineRule="auto"/>
        <w:jc w:val="both"/>
        <w:rPr>
          <w:rFonts w:ascii="Times New Roman" w:hAnsi="Times New Roman" w:cs="Times New Roman"/>
          <w:color w:val="161616"/>
        </w:rPr>
      </w:pPr>
      <w:r w:rsidRPr="00806E36">
        <w:rPr>
          <w:rFonts w:ascii="Times New Roman" w:hAnsi="Times New Roman" w:cs="Times New Roman"/>
          <w:color w:val="161616"/>
        </w:rPr>
        <w:t xml:space="preserve">Obtain a copy of the latest USGS Quad Map by using one of the methods identified in the instructions for Appendix A-l </w:t>
      </w:r>
      <w:r w:rsidRPr="00806E36">
        <w:rPr>
          <w:rFonts w:ascii="Times New Roman" w:hAnsi="Times New Roman" w:cs="Times New Roman"/>
          <w:i/>
          <w:iCs/>
          <w:color w:val="161616"/>
        </w:rPr>
        <w:t xml:space="preserve">Project Location Map. </w:t>
      </w:r>
      <w:r w:rsidRPr="00806E36">
        <w:rPr>
          <w:rFonts w:ascii="Times New Roman" w:hAnsi="Times New Roman" w:cs="Times New Roman"/>
          <w:color w:val="161616"/>
        </w:rPr>
        <w:t>The best available aerial photographs of</w:t>
      </w:r>
      <w:r w:rsidR="00C04C96">
        <w:rPr>
          <w:rFonts w:ascii="Times New Roman" w:hAnsi="Times New Roman" w:cs="Times New Roman"/>
          <w:color w:val="161616"/>
        </w:rPr>
        <w:t xml:space="preserve"> </w:t>
      </w:r>
      <w:r w:rsidRPr="00806E36">
        <w:rPr>
          <w:rFonts w:ascii="Times New Roman" w:hAnsi="Times New Roman" w:cs="Times New Roman"/>
          <w:color w:val="161616"/>
        </w:rPr>
        <w:t>the potential inundation area should also be obtained to identify homes and structures that may be affected by a</w:t>
      </w:r>
      <w:r w:rsidR="00D44B47">
        <w:rPr>
          <w:rFonts w:ascii="Times New Roman" w:hAnsi="Times New Roman" w:cs="Times New Roman"/>
          <w:color w:val="161616"/>
        </w:rPr>
        <w:t xml:space="preserve"> </w:t>
      </w:r>
      <w:r w:rsidRPr="00806E36">
        <w:rPr>
          <w:rFonts w:ascii="Times New Roman" w:hAnsi="Times New Roman" w:cs="Times New Roman"/>
          <w:color w:val="161616"/>
        </w:rPr>
        <w:t>flood. Obtain a digital copy of the aerial image at the following website:</w:t>
      </w:r>
      <w:r w:rsidR="00A34972">
        <w:rPr>
          <w:rFonts w:ascii="Times New Roman" w:hAnsi="Times New Roman" w:cs="Times New Roman"/>
          <w:color w:val="161616"/>
        </w:rPr>
        <w:t xml:space="preserve"> </w:t>
      </w:r>
      <w:hyperlink r:id="rId52" w:history="1">
        <w:r w:rsidR="005A5D6D" w:rsidRPr="00636F86">
          <w:rPr>
            <w:rStyle w:val="Hyperlink"/>
            <w:rFonts w:ascii="Times New Roman" w:hAnsi="Times New Roman" w:cs="Times New Roman"/>
          </w:rPr>
          <w:t>http://www.usgs.gov/pubprod/</w:t>
        </w:r>
      </w:hyperlink>
    </w:p>
    <w:p w14:paraId="4E079988" w14:textId="6B83E799" w:rsidR="007E2B00" w:rsidRPr="00CC5552" w:rsidRDefault="00806E36" w:rsidP="00CC5552">
      <w:pPr>
        <w:pStyle w:val="CM61"/>
        <w:spacing w:after="240"/>
        <w:jc w:val="both"/>
        <w:rPr>
          <w:rFonts w:ascii="Times New Roman" w:hAnsi="Times New Roman" w:cs="Times New Roman"/>
          <w:color w:val="161616"/>
        </w:rPr>
      </w:pPr>
      <w:r w:rsidRPr="00806E36">
        <w:rPr>
          <w:rFonts w:ascii="Times New Roman" w:hAnsi="Times New Roman" w:cs="Times New Roman"/>
          <w:color w:val="161616"/>
        </w:rPr>
        <w:t xml:space="preserve">Follow the on-screen instructions for the download of the aerial images. </w:t>
      </w:r>
    </w:p>
    <w:p w14:paraId="1499D8CA" w14:textId="31BFB226" w:rsidR="00806E36" w:rsidRPr="00CC5552" w:rsidRDefault="00806E36" w:rsidP="008E53EF">
      <w:pPr>
        <w:pStyle w:val="CM61"/>
        <w:spacing w:after="232"/>
        <w:jc w:val="both"/>
        <w:rPr>
          <w:rFonts w:ascii="Times New Roman" w:hAnsi="Times New Roman" w:cs="Times New Roman"/>
          <w:b/>
          <w:bCs/>
          <w:color w:val="161616"/>
        </w:rPr>
      </w:pPr>
      <w:r w:rsidRPr="00CC5552">
        <w:rPr>
          <w:rFonts w:ascii="Times New Roman" w:hAnsi="Times New Roman" w:cs="Times New Roman"/>
          <w:b/>
          <w:bCs/>
          <w:color w:val="161616"/>
        </w:rPr>
        <w:t>Site Inspection</w:t>
      </w:r>
      <w:r w:rsidR="00CC5552">
        <w:rPr>
          <w:rFonts w:ascii="Times New Roman" w:hAnsi="Times New Roman" w:cs="Times New Roman"/>
          <w:b/>
          <w:bCs/>
          <w:color w:val="161616"/>
        </w:rPr>
        <w:t>:</w:t>
      </w:r>
      <w:r w:rsidRPr="00CC5552">
        <w:rPr>
          <w:rFonts w:ascii="Times New Roman" w:hAnsi="Times New Roman" w:cs="Times New Roman"/>
          <w:b/>
          <w:bCs/>
          <w:color w:val="161616"/>
        </w:rPr>
        <w:t xml:space="preserve"> </w:t>
      </w:r>
    </w:p>
    <w:p w14:paraId="46B3B8E0" w14:textId="043258AE" w:rsidR="007E2B00" w:rsidRDefault="00806E36" w:rsidP="00CC5552">
      <w:pPr>
        <w:spacing w:after="240" w:line="288" w:lineRule="auto"/>
        <w:jc w:val="both"/>
        <w:rPr>
          <w:bCs/>
        </w:rPr>
      </w:pPr>
      <w:r w:rsidRPr="00C04C96">
        <w:rPr>
          <w:bCs/>
        </w:rPr>
        <w:t xml:space="preserve">A visual inspection of </w:t>
      </w:r>
      <w:r w:rsidR="00611F48">
        <w:rPr>
          <w:bCs/>
        </w:rPr>
        <w:t xml:space="preserve">the dam and its vicinity, including the downstream channel and </w:t>
      </w:r>
      <w:r w:rsidRPr="00C04C96">
        <w:rPr>
          <w:bCs/>
        </w:rPr>
        <w:t>potential impact areas</w:t>
      </w:r>
      <w:r w:rsidR="00611F48">
        <w:rPr>
          <w:bCs/>
        </w:rPr>
        <w:t>,</w:t>
      </w:r>
      <w:r w:rsidRPr="00C04C96">
        <w:rPr>
          <w:bCs/>
        </w:rPr>
        <w:t xml:space="preserve"> should be performed </w:t>
      </w:r>
      <w:r w:rsidR="00611F48">
        <w:rPr>
          <w:bCs/>
        </w:rPr>
        <w:t xml:space="preserve">before </w:t>
      </w:r>
      <w:r w:rsidRPr="00C04C96">
        <w:rPr>
          <w:bCs/>
        </w:rPr>
        <w:t xml:space="preserve">creating a dam breach inundation map to </w:t>
      </w:r>
      <w:r w:rsidR="008E53EF">
        <w:rPr>
          <w:bCs/>
        </w:rPr>
        <w:t>field</w:t>
      </w:r>
      <w:r w:rsidR="00484AFD">
        <w:rPr>
          <w:bCs/>
        </w:rPr>
        <w:t>-</w:t>
      </w:r>
      <w:r w:rsidR="008E53EF">
        <w:rPr>
          <w:bCs/>
        </w:rPr>
        <w:t xml:space="preserve">verify the </w:t>
      </w:r>
      <w:r w:rsidR="00611F48">
        <w:rPr>
          <w:bCs/>
        </w:rPr>
        <w:t xml:space="preserve">accuracy of the </w:t>
      </w:r>
      <w:r w:rsidR="008E53EF">
        <w:rPr>
          <w:bCs/>
        </w:rPr>
        <w:t xml:space="preserve">base maps and </w:t>
      </w:r>
      <w:r w:rsidR="00611F48">
        <w:rPr>
          <w:bCs/>
        </w:rPr>
        <w:t xml:space="preserve">to evaluate the </w:t>
      </w:r>
      <w:r w:rsidR="00061DAA">
        <w:rPr>
          <w:bCs/>
        </w:rPr>
        <w:t xml:space="preserve">dam height and </w:t>
      </w:r>
      <w:r w:rsidR="00611F48">
        <w:rPr>
          <w:bCs/>
        </w:rPr>
        <w:t xml:space="preserve">values for the channel morphology parameters to use </w:t>
      </w:r>
      <w:r w:rsidR="00484AFD">
        <w:rPr>
          <w:bCs/>
        </w:rPr>
        <w:t>in the inundation calculations.</w:t>
      </w:r>
      <w:r w:rsidR="00A34972">
        <w:rPr>
          <w:bCs/>
        </w:rPr>
        <w:t xml:space="preserve"> </w:t>
      </w:r>
      <w:r w:rsidR="00061DAA">
        <w:rPr>
          <w:bCs/>
        </w:rPr>
        <w:t>V</w:t>
      </w:r>
      <w:r w:rsidR="00714176">
        <w:rPr>
          <w:bCs/>
        </w:rPr>
        <w:t xml:space="preserve">alues for the following </w:t>
      </w:r>
      <w:r w:rsidR="00061DAA">
        <w:rPr>
          <w:bCs/>
        </w:rPr>
        <w:t xml:space="preserve">features </w:t>
      </w:r>
      <w:r w:rsidR="00714176">
        <w:rPr>
          <w:bCs/>
        </w:rPr>
        <w:t xml:space="preserve">will be necessary </w:t>
      </w:r>
      <w:r w:rsidR="0035259E">
        <w:rPr>
          <w:bCs/>
        </w:rPr>
        <w:t xml:space="preserve">at </w:t>
      </w:r>
      <w:r w:rsidR="00061DAA" w:rsidRPr="00061DAA">
        <w:rPr>
          <w:bCs/>
          <w:u w:val="single"/>
        </w:rPr>
        <w:t xml:space="preserve">each </w:t>
      </w:r>
      <w:r w:rsidR="0035259E" w:rsidRPr="00061DAA">
        <w:rPr>
          <w:bCs/>
          <w:u w:val="single"/>
        </w:rPr>
        <w:t>location of interest</w:t>
      </w:r>
      <w:r w:rsidR="0035259E">
        <w:rPr>
          <w:bCs/>
        </w:rPr>
        <w:t xml:space="preserve"> </w:t>
      </w:r>
      <w:r w:rsidR="00714176">
        <w:rPr>
          <w:bCs/>
        </w:rPr>
        <w:t xml:space="preserve">to </w:t>
      </w:r>
      <w:r w:rsidR="0035259E">
        <w:rPr>
          <w:bCs/>
        </w:rPr>
        <w:t xml:space="preserve">complete </w:t>
      </w:r>
      <w:r w:rsidR="00714176">
        <w:rPr>
          <w:bCs/>
        </w:rPr>
        <w:t>the SIMS engineering analysis</w:t>
      </w:r>
      <w:r w:rsidR="00656D4B">
        <w:rPr>
          <w:bCs/>
        </w:rPr>
        <w:t xml:space="preserve"> presented below</w:t>
      </w:r>
      <w:r w:rsidR="00714176">
        <w:rPr>
          <w:bCs/>
        </w:rPr>
        <w:t>:</w:t>
      </w:r>
    </w:p>
    <w:p w14:paraId="77C83C05" w14:textId="77777777" w:rsidR="00C842FD" w:rsidRDefault="00714176" w:rsidP="008E19D0">
      <w:pPr>
        <w:numPr>
          <w:ilvl w:val="0"/>
          <w:numId w:val="41"/>
        </w:numPr>
        <w:spacing w:line="288" w:lineRule="auto"/>
        <w:jc w:val="both"/>
        <w:rPr>
          <w:bCs/>
        </w:rPr>
      </w:pPr>
      <w:r>
        <w:rPr>
          <w:bCs/>
        </w:rPr>
        <w:t>Hydraulic cross-sectional area</w:t>
      </w:r>
    </w:p>
    <w:p w14:paraId="57B37311" w14:textId="77777777" w:rsidR="00714176" w:rsidRDefault="00714176" w:rsidP="008E19D0">
      <w:pPr>
        <w:numPr>
          <w:ilvl w:val="0"/>
          <w:numId w:val="41"/>
        </w:numPr>
        <w:spacing w:line="288" w:lineRule="auto"/>
        <w:jc w:val="both"/>
        <w:rPr>
          <w:bCs/>
        </w:rPr>
      </w:pPr>
      <w:r>
        <w:rPr>
          <w:bCs/>
        </w:rPr>
        <w:t>Hydraulic radius</w:t>
      </w:r>
    </w:p>
    <w:p w14:paraId="1A5238B5" w14:textId="77777777" w:rsidR="00714176" w:rsidRDefault="00714176" w:rsidP="008E19D0">
      <w:pPr>
        <w:numPr>
          <w:ilvl w:val="0"/>
          <w:numId w:val="41"/>
        </w:numPr>
        <w:spacing w:line="288" w:lineRule="auto"/>
        <w:jc w:val="both"/>
        <w:rPr>
          <w:bCs/>
        </w:rPr>
      </w:pPr>
      <w:r>
        <w:rPr>
          <w:bCs/>
        </w:rPr>
        <w:t>Average channel (bottom) slope</w:t>
      </w:r>
    </w:p>
    <w:p w14:paraId="59C01C4F" w14:textId="1FEB4292" w:rsidR="00B050DF" w:rsidRPr="00CC5552" w:rsidRDefault="00714176" w:rsidP="00CC5552">
      <w:pPr>
        <w:numPr>
          <w:ilvl w:val="0"/>
          <w:numId w:val="41"/>
        </w:numPr>
        <w:spacing w:after="600" w:line="288" w:lineRule="auto"/>
        <w:ind w:left="778"/>
        <w:jc w:val="both"/>
        <w:rPr>
          <w:bCs/>
        </w:rPr>
      </w:pPr>
      <w:proofErr w:type="spellStart"/>
      <w:r>
        <w:rPr>
          <w:bCs/>
        </w:rPr>
        <w:t>Mannings</w:t>
      </w:r>
      <w:proofErr w:type="spellEnd"/>
      <w:r>
        <w:rPr>
          <w:bCs/>
        </w:rPr>
        <w:t xml:space="preserve"> roughness coefficient</w:t>
      </w:r>
    </w:p>
    <w:p w14:paraId="4F87571D" w14:textId="3C6568EA" w:rsidR="00C842FD" w:rsidRPr="00CC5552" w:rsidRDefault="00C04C96" w:rsidP="00CC5552">
      <w:pPr>
        <w:spacing w:after="240"/>
        <w:jc w:val="both"/>
        <w:rPr>
          <w:b/>
          <w:iCs/>
        </w:rPr>
      </w:pPr>
      <w:r w:rsidRPr="00CC5552">
        <w:rPr>
          <w:b/>
          <w:iCs/>
        </w:rPr>
        <w:lastRenderedPageBreak/>
        <w:t>Approximate</w:t>
      </w:r>
      <w:r w:rsidR="00C842FD" w:rsidRPr="00CC5552">
        <w:rPr>
          <w:b/>
          <w:iCs/>
        </w:rPr>
        <w:t xml:space="preserve"> Distance to Downstream River/Ocean: </w:t>
      </w:r>
      <w:bookmarkStart w:id="62" w:name="Text3"/>
    </w:p>
    <w:p w14:paraId="1625C5BC" w14:textId="20FE6373" w:rsidR="00C842FD" w:rsidRPr="00C04C96" w:rsidRDefault="00C842FD" w:rsidP="009B5A8E">
      <w:pPr>
        <w:spacing w:line="288" w:lineRule="auto"/>
        <w:jc w:val="both"/>
        <w:rPr>
          <w:bCs/>
        </w:rPr>
      </w:pPr>
      <w:r w:rsidRPr="00C04C96">
        <w:rPr>
          <w:bCs/>
        </w:rPr>
        <w:t>This parameter identifies the distance to the closest water body capable of absorbing or dissipating the flood wave resulting from a full dam breach.</w:t>
      </w:r>
      <w:r w:rsidR="00A34972">
        <w:rPr>
          <w:bCs/>
        </w:rPr>
        <w:t xml:space="preserve"> </w:t>
      </w:r>
      <w:r w:rsidRPr="00C04C96">
        <w:rPr>
          <w:bCs/>
        </w:rPr>
        <w:t>This distance is the distance the flood wave will travel</w:t>
      </w:r>
      <w:r w:rsidR="00C04C96">
        <w:rPr>
          <w:bCs/>
        </w:rPr>
        <w:t xml:space="preserve"> </w:t>
      </w:r>
      <w:r w:rsidRPr="00C04C96">
        <w:rPr>
          <w:bCs/>
        </w:rPr>
        <w:t>before dissipating and terminating</w:t>
      </w:r>
      <w:r w:rsidR="00D44B47">
        <w:rPr>
          <w:bCs/>
        </w:rPr>
        <w:t>;</w:t>
      </w:r>
      <w:r w:rsidRPr="00C04C96">
        <w:rPr>
          <w:bCs/>
        </w:rPr>
        <w:t xml:space="preserve"> at this point the flood wave will no longer be a threat to downstream features. The distance is estimated in feet and/or miles.</w:t>
      </w:r>
      <w:r w:rsidR="00A34972">
        <w:rPr>
          <w:bCs/>
        </w:rPr>
        <w:t xml:space="preserve"> </w:t>
      </w:r>
      <w:r w:rsidRPr="00BF6B7C">
        <w:rPr>
          <w:bCs/>
        </w:rPr>
        <w:t>Flow termination occurs when this peak flow reaches a water body with the capacity to handle this incoming flow.</w:t>
      </w:r>
      <w:r w:rsidR="00A34972">
        <w:rPr>
          <w:bCs/>
        </w:rPr>
        <w:t xml:space="preserve"> </w:t>
      </w:r>
      <w:r w:rsidRPr="00C04C96">
        <w:rPr>
          <w:bCs/>
        </w:rPr>
        <w:t>A water body’s capacity to handle a flow generally means there will be a negligible rise in water surface elevation and/or adverse impacts such as erosion, scour, and risk to homes or structures.</w:t>
      </w:r>
    </w:p>
    <w:p w14:paraId="421F7ABD" w14:textId="77777777" w:rsidR="00C842FD" w:rsidRPr="00C04C96" w:rsidRDefault="00C842FD" w:rsidP="009B5A8E">
      <w:pPr>
        <w:jc w:val="both"/>
      </w:pPr>
    </w:p>
    <w:bookmarkEnd w:id="62"/>
    <w:p w14:paraId="4CB47C67" w14:textId="77777777" w:rsidR="00432674" w:rsidRDefault="00432674" w:rsidP="00D44B47">
      <w:pPr>
        <w:rPr>
          <w:b/>
          <w:sz w:val="28"/>
          <w:szCs w:val="28"/>
        </w:rPr>
      </w:pPr>
    </w:p>
    <w:p w14:paraId="431549CB" w14:textId="77777777" w:rsidR="00432674" w:rsidRDefault="00432674" w:rsidP="00D44B47">
      <w:pPr>
        <w:rPr>
          <w:b/>
          <w:sz w:val="28"/>
          <w:szCs w:val="28"/>
        </w:rPr>
      </w:pPr>
    </w:p>
    <w:p w14:paraId="22BCCA70" w14:textId="77777777" w:rsidR="00432674" w:rsidRDefault="00432674" w:rsidP="00D44B47">
      <w:pPr>
        <w:rPr>
          <w:b/>
          <w:sz w:val="28"/>
          <w:szCs w:val="28"/>
        </w:rPr>
      </w:pPr>
    </w:p>
    <w:p w14:paraId="3FAEEE6C" w14:textId="77777777" w:rsidR="00432674" w:rsidRDefault="00432674" w:rsidP="00D44B47">
      <w:pPr>
        <w:rPr>
          <w:b/>
          <w:sz w:val="28"/>
          <w:szCs w:val="28"/>
        </w:rPr>
      </w:pPr>
    </w:p>
    <w:p w14:paraId="34FD86DE" w14:textId="77777777" w:rsidR="00432674" w:rsidRDefault="00432674" w:rsidP="00D44B47">
      <w:pPr>
        <w:rPr>
          <w:b/>
          <w:sz w:val="28"/>
          <w:szCs w:val="28"/>
        </w:rPr>
      </w:pPr>
    </w:p>
    <w:p w14:paraId="7D2BC01F" w14:textId="77777777" w:rsidR="00432674" w:rsidRDefault="00432674" w:rsidP="00D44B47">
      <w:pPr>
        <w:rPr>
          <w:b/>
          <w:sz w:val="28"/>
          <w:szCs w:val="28"/>
        </w:rPr>
      </w:pPr>
    </w:p>
    <w:p w14:paraId="12765E6D" w14:textId="77777777" w:rsidR="00432674" w:rsidRDefault="00432674" w:rsidP="00D44B47">
      <w:pPr>
        <w:rPr>
          <w:b/>
          <w:sz w:val="28"/>
          <w:szCs w:val="28"/>
        </w:rPr>
      </w:pPr>
    </w:p>
    <w:p w14:paraId="62112422" w14:textId="77777777" w:rsidR="00432674" w:rsidRDefault="00432674" w:rsidP="00D44B47">
      <w:pPr>
        <w:rPr>
          <w:b/>
          <w:sz w:val="28"/>
          <w:szCs w:val="28"/>
        </w:rPr>
      </w:pPr>
    </w:p>
    <w:p w14:paraId="46A41075" w14:textId="77777777" w:rsidR="00432674" w:rsidRDefault="00432674" w:rsidP="00D44B47">
      <w:pPr>
        <w:rPr>
          <w:b/>
          <w:sz w:val="28"/>
          <w:szCs w:val="28"/>
        </w:rPr>
      </w:pPr>
    </w:p>
    <w:p w14:paraId="1F1825C2" w14:textId="77777777" w:rsidR="00432674" w:rsidRDefault="00432674" w:rsidP="00D44B47">
      <w:pPr>
        <w:rPr>
          <w:b/>
          <w:sz w:val="28"/>
          <w:szCs w:val="28"/>
        </w:rPr>
      </w:pPr>
    </w:p>
    <w:p w14:paraId="7C6D415D" w14:textId="77777777" w:rsidR="00432674" w:rsidRDefault="00432674" w:rsidP="00D44B47">
      <w:pPr>
        <w:rPr>
          <w:b/>
          <w:sz w:val="28"/>
          <w:szCs w:val="28"/>
        </w:rPr>
      </w:pPr>
    </w:p>
    <w:p w14:paraId="06718E57" w14:textId="77777777" w:rsidR="00432674" w:rsidRDefault="00432674" w:rsidP="00D44B47">
      <w:pPr>
        <w:rPr>
          <w:b/>
          <w:sz w:val="28"/>
          <w:szCs w:val="28"/>
        </w:rPr>
      </w:pPr>
    </w:p>
    <w:p w14:paraId="4D6E5554" w14:textId="77777777" w:rsidR="00432674" w:rsidRDefault="00432674" w:rsidP="00D44B47">
      <w:pPr>
        <w:rPr>
          <w:b/>
          <w:sz w:val="28"/>
          <w:szCs w:val="28"/>
        </w:rPr>
      </w:pPr>
    </w:p>
    <w:p w14:paraId="1CCC5A6C" w14:textId="77777777" w:rsidR="00432674" w:rsidRDefault="00432674" w:rsidP="00D44B47">
      <w:pPr>
        <w:rPr>
          <w:b/>
          <w:sz w:val="28"/>
          <w:szCs w:val="28"/>
        </w:rPr>
      </w:pPr>
    </w:p>
    <w:p w14:paraId="66B5B214" w14:textId="77777777" w:rsidR="00432674" w:rsidRDefault="00432674" w:rsidP="00D44B47">
      <w:pPr>
        <w:rPr>
          <w:b/>
          <w:sz w:val="28"/>
          <w:szCs w:val="28"/>
        </w:rPr>
      </w:pPr>
    </w:p>
    <w:p w14:paraId="637DA917" w14:textId="77777777" w:rsidR="00432674" w:rsidRDefault="00432674" w:rsidP="00D44B47">
      <w:pPr>
        <w:rPr>
          <w:b/>
          <w:sz w:val="28"/>
          <w:szCs w:val="28"/>
        </w:rPr>
      </w:pPr>
    </w:p>
    <w:p w14:paraId="66CCD2E9" w14:textId="77777777" w:rsidR="00432674" w:rsidRDefault="00432674" w:rsidP="00D44B47">
      <w:pPr>
        <w:rPr>
          <w:b/>
          <w:sz w:val="28"/>
          <w:szCs w:val="28"/>
        </w:rPr>
      </w:pPr>
    </w:p>
    <w:p w14:paraId="5AC422A3" w14:textId="77777777" w:rsidR="00432674" w:rsidRDefault="00432674" w:rsidP="00D44B47">
      <w:pPr>
        <w:rPr>
          <w:b/>
          <w:sz w:val="28"/>
          <w:szCs w:val="28"/>
        </w:rPr>
      </w:pPr>
    </w:p>
    <w:p w14:paraId="3171B9EE" w14:textId="77777777" w:rsidR="00432674" w:rsidRDefault="00432674" w:rsidP="00D44B47">
      <w:pPr>
        <w:rPr>
          <w:b/>
          <w:sz w:val="28"/>
          <w:szCs w:val="28"/>
        </w:rPr>
      </w:pPr>
    </w:p>
    <w:p w14:paraId="72F6BCD2" w14:textId="77777777" w:rsidR="00432674" w:rsidRDefault="00432674" w:rsidP="00D44B47">
      <w:pPr>
        <w:rPr>
          <w:b/>
          <w:sz w:val="28"/>
          <w:szCs w:val="28"/>
        </w:rPr>
      </w:pPr>
    </w:p>
    <w:p w14:paraId="7EB6AA90" w14:textId="77777777" w:rsidR="00432674" w:rsidRDefault="00432674" w:rsidP="00D44B47">
      <w:pPr>
        <w:rPr>
          <w:b/>
          <w:sz w:val="28"/>
          <w:szCs w:val="28"/>
        </w:rPr>
      </w:pPr>
    </w:p>
    <w:p w14:paraId="40BA5444" w14:textId="77777777" w:rsidR="00432674" w:rsidRDefault="00432674" w:rsidP="00D44B47">
      <w:pPr>
        <w:rPr>
          <w:b/>
          <w:sz w:val="28"/>
          <w:szCs w:val="28"/>
        </w:rPr>
      </w:pPr>
    </w:p>
    <w:p w14:paraId="473F9B94" w14:textId="77777777" w:rsidR="00432674" w:rsidRDefault="00432674" w:rsidP="00D44B47">
      <w:pPr>
        <w:rPr>
          <w:b/>
          <w:sz w:val="28"/>
          <w:szCs w:val="28"/>
        </w:rPr>
      </w:pPr>
    </w:p>
    <w:p w14:paraId="6E4065AA" w14:textId="77777777" w:rsidR="00432674" w:rsidRDefault="00432674" w:rsidP="00D44B47">
      <w:pPr>
        <w:rPr>
          <w:b/>
          <w:sz w:val="28"/>
          <w:szCs w:val="28"/>
        </w:rPr>
      </w:pPr>
    </w:p>
    <w:p w14:paraId="37890FFD" w14:textId="77777777" w:rsidR="00432674" w:rsidRDefault="00432674" w:rsidP="00D44B47">
      <w:pPr>
        <w:rPr>
          <w:b/>
          <w:sz w:val="28"/>
          <w:szCs w:val="28"/>
        </w:rPr>
      </w:pPr>
    </w:p>
    <w:p w14:paraId="20371FAC" w14:textId="77777777" w:rsidR="00432674" w:rsidRDefault="00432674" w:rsidP="00D44B47">
      <w:pPr>
        <w:rPr>
          <w:b/>
          <w:sz w:val="28"/>
          <w:szCs w:val="28"/>
        </w:rPr>
      </w:pPr>
    </w:p>
    <w:p w14:paraId="7DC6DD40" w14:textId="77777777" w:rsidR="00432674" w:rsidRDefault="00432674" w:rsidP="00D44B47">
      <w:pPr>
        <w:rPr>
          <w:b/>
          <w:sz w:val="28"/>
          <w:szCs w:val="28"/>
        </w:rPr>
      </w:pPr>
    </w:p>
    <w:p w14:paraId="5122E34D" w14:textId="77777777" w:rsidR="00432674" w:rsidRDefault="00432674" w:rsidP="00D44B47">
      <w:pPr>
        <w:rPr>
          <w:b/>
          <w:sz w:val="28"/>
          <w:szCs w:val="28"/>
        </w:rPr>
      </w:pPr>
    </w:p>
    <w:p w14:paraId="4276CEF9" w14:textId="77777777" w:rsidR="00DD44EC" w:rsidRDefault="00DD44EC" w:rsidP="00432674">
      <w:pPr>
        <w:rPr>
          <w:b/>
          <w:sz w:val="28"/>
          <w:szCs w:val="28"/>
        </w:rPr>
      </w:pPr>
    </w:p>
    <w:p w14:paraId="62EF03AB" w14:textId="77777777" w:rsidR="00DD44EC" w:rsidRDefault="00DD44EC" w:rsidP="00432674">
      <w:pPr>
        <w:rPr>
          <w:b/>
          <w:sz w:val="28"/>
          <w:szCs w:val="28"/>
        </w:rPr>
      </w:pPr>
    </w:p>
    <w:p w14:paraId="066C8F77" w14:textId="77777777" w:rsidR="003C0775" w:rsidRDefault="003C0775" w:rsidP="00432674">
      <w:pPr>
        <w:rPr>
          <w:b/>
          <w:sz w:val="28"/>
          <w:szCs w:val="28"/>
        </w:rPr>
      </w:pPr>
    </w:p>
    <w:p w14:paraId="0DC881A1" w14:textId="77777777" w:rsidR="00D44B47" w:rsidRDefault="00D44B47" w:rsidP="00432674">
      <w:pPr>
        <w:rPr>
          <w:b/>
          <w:sz w:val="28"/>
          <w:szCs w:val="28"/>
        </w:rPr>
      </w:pPr>
      <w:r w:rsidRPr="003C6EA6">
        <w:rPr>
          <w:b/>
          <w:sz w:val="28"/>
          <w:szCs w:val="28"/>
        </w:rPr>
        <w:lastRenderedPageBreak/>
        <w:t>Simplified Inundation Map Preparation</w:t>
      </w:r>
    </w:p>
    <w:p w14:paraId="6021B635" w14:textId="77777777" w:rsidR="00226695" w:rsidRDefault="00226695" w:rsidP="00432674">
      <w:pPr>
        <w:rPr>
          <w:b/>
          <w:sz w:val="28"/>
          <w:szCs w:val="28"/>
        </w:rPr>
      </w:pPr>
    </w:p>
    <w:p w14:paraId="5F89969E" w14:textId="1E73B6B8" w:rsidR="009351BF" w:rsidRPr="00CC5552" w:rsidRDefault="00B050DF" w:rsidP="00CC5552">
      <w:pPr>
        <w:spacing w:after="240"/>
        <w:rPr>
          <w:bCs/>
          <w:color w:val="000000"/>
        </w:rPr>
      </w:pPr>
      <w:r w:rsidRPr="0049329D">
        <w:rPr>
          <w:bCs/>
          <w:color w:val="000000"/>
        </w:rPr>
        <w:t xml:space="preserve">In preparing the Simplified Inundation map needed for the EAP, identify the dam data and the </w:t>
      </w:r>
      <w:r w:rsidR="00825D0E" w:rsidRPr="0049329D">
        <w:rPr>
          <w:bCs/>
          <w:color w:val="000000"/>
        </w:rPr>
        <w:t xml:space="preserve">downstream </w:t>
      </w:r>
      <w:r w:rsidRPr="0049329D">
        <w:rPr>
          <w:bCs/>
          <w:color w:val="000000"/>
        </w:rPr>
        <w:t xml:space="preserve">channel properties </w:t>
      </w:r>
      <w:r w:rsidR="00825D0E" w:rsidRPr="0049329D">
        <w:rPr>
          <w:bCs/>
          <w:color w:val="000000"/>
        </w:rPr>
        <w:t>in the blanks and table provided below.</w:t>
      </w:r>
      <w:r w:rsidR="00A34972">
        <w:rPr>
          <w:bCs/>
          <w:color w:val="000000"/>
        </w:rPr>
        <w:t xml:space="preserve"> </w:t>
      </w:r>
      <w:r w:rsidR="00825D0E" w:rsidRPr="0049329D">
        <w:rPr>
          <w:bCs/>
          <w:color w:val="000000"/>
        </w:rPr>
        <w:t xml:space="preserve">This information will be used in the Simplified Engineering Analysis below to calculate </w:t>
      </w:r>
      <w:r w:rsidR="008065C1">
        <w:rPr>
          <w:bCs/>
          <w:color w:val="000000"/>
        </w:rPr>
        <w:t>parameters needed to create the inundation map for the dam.</w:t>
      </w:r>
      <w:r w:rsidR="00A34972">
        <w:rPr>
          <w:bCs/>
          <w:color w:val="000000"/>
        </w:rPr>
        <w:t xml:space="preserve"> </w:t>
      </w:r>
    </w:p>
    <w:p w14:paraId="5AE58B2D" w14:textId="3CCCFED9" w:rsidR="009351BF" w:rsidRPr="00CC5552" w:rsidRDefault="00226695" w:rsidP="00CC5552">
      <w:pPr>
        <w:spacing w:after="240"/>
        <w:rPr>
          <w:color w:val="FF0000"/>
        </w:rPr>
      </w:pPr>
      <w:r w:rsidRPr="00CC5552">
        <w:rPr>
          <w:bCs/>
          <w:color w:val="FF0000"/>
        </w:rPr>
        <w:t xml:space="preserve">The following calculations are to be performed by </w:t>
      </w:r>
      <w:r w:rsidR="008065C1" w:rsidRPr="00CC5552">
        <w:rPr>
          <w:bCs/>
          <w:color w:val="000000"/>
          <w:highlight w:val="yellow"/>
        </w:rPr>
        <w:t>(INSERT NAME OF INDIVIDUAL PERFORMING CALCULATIONS)</w:t>
      </w:r>
      <w:r w:rsidRPr="00CC5552">
        <w:rPr>
          <w:bCs/>
          <w:color w:val="000000"/>
        </w:rPr>
        <w:t xml:space="preserve"> </w:t>
      </w:r>
      <w:r w:rsidRPr="00CC5552">
        <w:rPr>
          <w:bCs/>
          <w:color w:val="FF0000"/>
        </w:rPr>
        <w:t>so the inundation map can be created. The following calculations are based on information provided in the Federal Energy Regulatory Commission’s (FERC) Engineering Guidelines for the Evaluation of Hydropower Projects Chapter 2 - Selecting and Accommodating Inflow Design Floods for Dams – Appendix II-A. Please note that this document will not calculate any values itself, the calculations should be done using a calculator or computer software and the results should be input in these forms.</w:t>
      </w:r>
    </w:p>
    <w:p w14:paraId="68D14D9C" w14:textId="11BD53AE" w:rsidR="00226695" w:rsidRPr="00CC5552" w:rsidRDefault="008065C1" w:rsidP="00CC5552">
      <w:pPr>
        <w:spacing w:after="240"/>
        <w:rPr>
          <w:bCs/>
          <w:color w:val="000000"/>
        </w:rPr>
      </w:pPr>
      <w:r w:rsidRPr="00CC5552">
        <w:rPr>
          <w:bCs/>
          <w:color w:val="000000"/>
        </w:rPr>
        <w:t xml:space="preserve">Enter the dam data in the Dam Key Data Table below using the same information entered in the </w:t>
      </w:r>
      <w:r w:rsidRPr="00CC5552">
        <w:rPr>
          <w:bCs/>
          <w:i/>
          <w:iCs/>
          <w:color w:val="000000"/>
        </w:rPr>
        <w:t>Dam Description Table in the EAP Overview Section</w:t>
      </w:r>
      <w:r w:rsidRPr="00CC5552">
        <w:rPr>
          <w:bCs/>
          <w:color w:val="000000"/>
        </w:rPr>
        <w:t xml:space="preserve"> of the EAP Template.</w:t>
      </w:r>
      <w:r w:rsidR="00A34972" w:rsidRPr="00CC5552">
        <w:rPr>
          <w:bCs/>
          <w:color w:val="000000"/>
        </w:rPr>
        <w:t xml:space="preserve"> </w:t>
      </w:r>
    </w:p>
    <w:p w14:paraId="409B4E8F" w14:textId="4E0C12CC" w:rsidR="00226695" w:rsidRPr="008065C1" w:rsidRDefault="00226695" w:rsidP="00226695">
      <w:pPr>
        <w:rPr>
          <w:color w:val="FF0000"/>
        </w:rPr>
      </w:pPr>
      <w:r w:rsidRPr="008065C1">
        <w:rPr>
          <w:color w:val="FF0000"/>
        </w:rPr>
        <w:t xml:space="preserve">Dam Name: </w:t>
      </w:r>
      <w:r w:rsidRPr="008065C1">
        <w:rPr>
          <w:color w:val="FF0000"/>
        </w:rPr>
        <w:tab/>
      </w:r>
      <w:bookmarkStart w:id="63" w:name="Text2"/>
      <w:r w:rsidR="008065C1" w:rsidRPr="008065C1">
        <w:rPr>
          <w:color w:val="FF0000"/>
          <w:highlight w:val="lightGray"/>
          <w:u w:val="single"/>
        </w:rPr>
        <w:fldChar w:fldCharType="begin">
          <w:ffData>
            <w:name w:val="Text2"/>
            <w:enabled/>
            <w:calcOnExit w:val="0"/>
            <w:textInput/>
          </w:ffData>
        </w:fldChar>
      </w:r>
      <w:r w:rsidR="008065C1" w:rsidRPr="008065C1">
        <w:rPr>
          <w:color w:val="FF0000"/>
          <w:highlight w:val="lightGray"/>
          <w:u w:val="single"/>
        </w:rPr>
        <w:instrText xml:space="preserve"> FORMTEXT </w:instrText>
      </w:r>
      <w:r w:rsidR="008065C1" w:rsidRPr="008065C1">
        <w:rPr>
          <w:color w:val="FF0000"/>
          <w:highlight w:val="lightGray"/>
          <w:u w:val="single"/>
        </w:rPr>
      </w:r>
      <w:r w:rsidR="008065C1" w:rsidRPr="008065C1">
        <w:rPr>
          <w:color w:val="FF0000"/>
          <w:highlight w:val="lightGray"/>
          <w:u w:val="single"/>
        </w:rPr>
        <w:fldChar w:fldCharType="separate"/>
      </w:r>
      <w:r w:rsidR="008065C1" w:rsidRPr="008065C1">
        <w:rPr>
          <w:rFonts w:ascii="Cambria Math" w:hAnsi="Cambria Math"/>
          <w:noProof/>
          <w:color w:val="FF0000"/>
          <w:highlight w:val="lightGray"/>
          <w:u w:val="single"/>
        </w:rPr>
        <w:t> </w:t>
      </w:r>
      <w:r w:rsidR="008065C1" w:rsidRPr="008065C1">
        <w:rPr>
          <w:rFonts w:ascii="Cambria Math" w:hAnsi="Cambria Math"/>
          <w:noProof/>
          <w:color w:val="FF0000"/>
          <w:highlight w:val="lightGray"/>
          <w:u w:val="single"/>
        </w:rPr>
        <w:t> </w:t>
      </w:r>
      <w:r w:rsidR="008065C1" w:rsidRPr="008065C1">
        <w:rPr>
          <w:rFonts w:ascii="Cambria Math" w:hAnsi="Cambria Math"/>
          <w:noProof/>
          <w:color w:val="FF0000"/>
          <w:highlight w:val="lightGray"/>
          <w:u w:val="single"/>
        </w:rPr>
        <w:t> </w:t>
      </w:r>
      <w:r w:rsidR="00A34972">
        <w:rPr>
          <w:noProof/>
          <w:color w:val="FF0000"/>
          <w:highlight w:val="lightGray"/>
          <w:u w:val="single"/>
        </w:rPr>
        <w:t xml:space="preserve">                     </w:t>
      </w:r>
      <w:r w:rsidR="008065C1" w:rsidRPr="008065C1">
        <w:rPr>
          <w:rFonts w:ascii="Cambria Math" w:hAnsi="Cambria Math"/>
          <w:noProof/>
          <w:color w:val="FF0000"/>
          <w:highlight w:val="lightGray"/>
          <w:u w:val="single"/>
        </w:rPr>
        <w:t> </w:t>
      </w:r>
      <w:r w:rsidR="008065C1" w:rsidRPr="008065C1">
        <w:rPr>
          <w:rFonts w:ascii="Cambria Math" w:hAnsi="Cambria Math"/>
          <w:noProof/>
          <w:color w:val="FF0000"/>
          <w:highlight w:val="lightGray"/>
          <w:u w:val="single"/>
        </w:rPr>
        <w:t> </w:t>
      </w:r>
      <w:r w:rsidR="008065C1" w:rsidRPr="008065C1">
        <w:rPr>
          <w:color w:val="FF0000"/>
          <w:highlight w:val="lightGray"/>
          <w:u w:val="single"/>
        </w:rPr>
        <w:fldChar w:fldCharType="end"/>
      </w:r>
      <w:bookmarkEnd w:id="63"/>
    </w:p>
    <w:p w14:paraId="2121AB94" w14:textId="2D33427D" w:rsidR="00226695" w:rsidRPr="008065C1" w:rsidRDefault="00226695" w:rsidP="00226695">
      <w:pPr>
        <w:rPr>
          <w:color w:val="FF0000"/>
        </w:rPr>
      </w:pPr>
      <w:r w:rsidRPr="008065C1">
        <w:rPr>
          <w:color w:val="FF0000"/>
        </w:rPr>
        <w:t>Location:</w:t>
      </w:r>
      <w:r w:rsidR="00A34972">
        <w:rPr>
          <w:color w:val="FF0000"/>
        </w:rPr>
        <w:t xml:space="preserve">    </w:t>
      </w:r>
      <w:r w:rsidRPr="008065C1">
        <w:rPr>
          <w:color w:val="FF0000"/>
          <w:sz w:val="20"/>
          <w:szCs w:val="20"/>
        </w:rPr>
        <w:t xml:space="preserve">City: </w:t>
      </w:r>
      <w:r w:rsidRPr="008065C1">
        <w:rPr>
          <w:color w:val="FF0000"/>
          <w:highlight w:val="lightGray"/>
          <w:u w:val="single"/>
        </w:rPr>
        <w:fldChar w:fldCharType="begin">
          <w:ffData>
            <w:name w:val=""/>
            <w:enabled/>
            <w:calcOnExit w:val="0"/>
            <w:textInput>
              <w:default w:val="_______________________"/>
            </w:textInput>
          </w:ffData>
        </w:fldChar>
      </w:r>
      <w:r w:rsidRPr="008065C1">
        <w:rPr>
          <w:color w:val="FF0000"/>
          <w:highlight w:val="lightGray"/>
          <w:u w:val="single"/>
        </w:rPr>
        <w:instrText xml:space="preserve"> FORMTEXT </w:instrText>
      </w:r>
      <w:r w:rsidRPr="008065C1">
        <w:rPr>
          <w:color w:val="FF0000"/>
          <w:highlight w:val="lightGray"/>
          <w:u w:val="single"/>
        </w:rPr>
      </w:r>
      <w:r w:rsidRPr="008065C1">
        <w:rPr>
          <w:color w:val="FF0000"/>
          <w:highlight w:val="lightGray"/>
          <w:u w:val="single"/>
        </w:rPr>
        <w:fldChar w:fldCharType="separate"/>
      </w:r>
      <w:r w:rsidRPr="008065C1">
        <w:rPr>
          <w:noProof/>
          <w:color w:val="FF0000"/>
          <w:highlight w:val="lightGray"/>
          <w:u w:val="single"/>
        </w:rPr>
        <w:t>_______________________</w:t>
      </w:r>
      <w:r w:rsidRPr="008065C1">
        <w:rPr>
          <w:color w:val="FF0000"/>
          <w:highlight w:val="lightGray"/>
          <w:u w:val="single"/>
        </w:rPr>
        <w:fldChar w:fldCharType="end"/>
      </w:r>
      <w:r w:rsidRPr="008065C1">
        <w:rPr>
          <w:color w:val="FF0000"/>
          <w:sz w:val="20"/>
          <w:szCs w:val="20"/>
        </w:rPr>
        <w:t xml:space="preserve"> </w:t>
      </w:r>
      <w:r w:rsidRPr="008065C1">
        <w:rPr>
          <w:color w:val="FF0000"/>
          <w:sz w:val="20"/>
          <w:szCs w:val="20"/>
        </w:rPr>
        <w:tab/>
        <w:t>County:</w:t>
      </w:r>
      <w:r w:rsidRPr="008065C1">
        <w:rPr>
          <w:color w:val="FF0000"/>
        </w:rPr>
        <w:t xml:space="preserve"> </w:t>
      </w:r>
      <w:r w:rsidR="001979B3" w:rsidRPr="008065C1">
        <w:rPr>
          <w:color w:val="FF0000"/>
          <w:highlight w:val="lightGray"/>
          <w:u w:val="single"/>
        </w:rPr>
        <w:fldChar w:fldCharType="begin">
          <w:ffData>
            <w:name w:val=""/>
            <w:enabled/>
            <w:calcOnExit w:val="0"/>
            <w:textInput>
              <w:default w:val="_______________________"/>
            </w:textInput>
          </w:ffData>
        </w:fldChar>
      </w:r>
      <w:r w:rsidR="001979B3" w:rsidRPr="008065C1">
        <w:rPr>
          <w:color w:val="FF0000"/>
          <w:highlight w:val="lightGray"/>
          <w:u w:val="single"/>
        </w:rPr>
        <w:instrText xml:space="preserve"> FORMTEXT </w:instrText>
      </w:r>
      <w:r w:rsidR="001979B3" w:rsidRPr="008065C1">
        <w:rPr>
          <w:color w:val="FF0000"/>
          <w:highlight w:val="lightGray"/>
          <w:u w:val="single"/>
        </w:rPr>
      </w:r>
      <w:r w:rsidR="001979B3" w:rsidRPr="008065C1">
        <w:rPr>
          <w:color w:val="FF0000"/>
          <w:highlight w:val="lightGray"/>
          <w:u w:val="single"/>
        </w:rPr>
        <w:fldChar w:fldCharType="separate"/>
      </w:r>
      <w:r w:rsidR="001979B3" w:rsidRPr="008065C1">
        <w:rPr>
          <w:noProof/>
          <w:color w:val="FF0000"/>
          <w:highlight w:val="lightGray"/>
          <w:u w:val="single"/>
        </w:rPr>
        <w:t>_______________________</w:t>
      </w:r>
      <w:r w:rsidR="001979B3" w:rsidRPr="008065C1">
        <w:rPr>
          <w:color w:val="FF0000"/>
          <w:highlight w:val="lightGray"/>
          <w:u w:val="single"/>
        </w:rPr>
        <w:fldChar w:fldCharType="end"/>
      </w:r>
    </w:p>
    <w:p w14:paraId="23C00843" w14:textId="77777777" w:rsidR="00226695" w:rsidRPr="008065C1" w:rsidRDefault="00226695" w:rsidP="00226695">
      <w:pPr>
        <w:rPr>
          <w:color w:val="FF0000"/>
        </w:rPr>
      </w:pPr>
      <w:r w:rsidRPr="008065C1">
        <w:rPr>
          <w:color w:val="FF0000"/>
        </w:rPr>
        <w:t xml:space="preserve">Approx. Distance to Downstream River/Ocean: </w:t>
      </w:r>
    </w:p>
    <w:p w14:paraId="1909AE5C" w14:textId="2B3ED82C" w:rsidR="00226695" w:rsidRPr="008065C1" w:rsidRDefault="00226695" w:rsidP="00226695">
      <w:pPr>
        <w:rPr>
          <w:color w:val="FF0000"/>
        </w:rPr>
      </w:pPr>
      <w:r w:rsidRPr="008065C1">
        <w:rPr>
          <w:color w:val="FF0000"/>
          <w:highlight w:val="lightGray"/>
          <w:u w:val="single"/>
        </w:rPr>
        <w:fldChar w:fldCharType="begin">
          <w:ffData>
            <w:name w:val="Text3"/>
            <w:enabled/>
            <w:calcOnExit w:val="0"/>
            <w:textInput/>
          </w:ffData>
        </w:fldChar>
      </w:r>
      <w:r w:rsidRPr="008065C1">
        <w:rPr>
          <w:color w:val="FF0000"/>
          <w:highlight w:val="lightGray"/>
          <w:u w:val="single"/>
        </w:rPr>
        <w:instrText xml:space="preserve"> FORMTEXT </w:instrText>
      </w:r>
      <w:r w:rsidRPr="008065C1">
        <w:rPr>
          <w:color w:val="FF0000"/>
          <w:highlight w:val="lightGray"/>
          <w:u w:val="single"/>
        </w:rPr>
      </w:r>
      <w:r w:rsidRPr="008065C1">
        <w:rPr>
          <w:color w:val="FF0000"/>
          <w:highlight w:val="lightGray"/>
          <w:u w:val="single"/>
        </w:rPr>
        <w:fldChar w:fldCharType="separate"/>
      </w:r>
      <w:r w:rsidRPr="008065C1">
        <w:rPr>
          <w:rFonts w:ascii="Cambria Math" w:hAnsi="Cambria Math"/>
          <w:noProof/>
          <w:color w:val="FF0000"/>
          <w:highlight w:val="lightGray"/>
          <w:u w:val="single"/>
        </w:rPr>
        <w:t> </w:t>
      </w:r>
      <w:r w:rsidR="00A34972">
        <w:rPr>
          <w:noProof/>
          <w:color w:val="FF0000"/>
          <w:highlight w:val="lightGray"/>
          <w:u w:val="single"/>
        </w:rPr>
        <w:t xml:space="preserve">     </w:t>
      </w:r>
      <w:r w:rsidRPr="008065C1">
        <w:rPr>
          <w:noProof/>
          <w:color w:val="FF0000"/>
          <w:highlight w:val="lightGray"/>
          <w:u w:val="single"/>
        </w:rPr>
        <w:t xml:space="preserve"> </w:t>
      </w:r>
      <w:r w:rsidRPr="008065C1">
        <w:rPr>
          <w:rFonts w:ascii="Cambria Math" w:hAnsi="Cambria Math"/>
          <w:noProof/>
          <w:color w:val="FF0000"/>
          <w:highlight w:val="lightGray"/>
          <w:u w:val="single"/>
        </w:rPr>
        <w:t> </w:t>
      </w:r>
      <w:r w:rsidRPr="008065C1">
        <w:rPr>
          <w:rFonts w:ascii="Cambria Math" w:hAnsi="Cambria Math"/>
          <w:noProof/>
          <w:color w:val="FF0000"/>
          <w:highlight w:val="lightGray"/>
          <w:u w:val="single"/>
        </w:rPr>
        <w:t> </w:t>
      </w:r>
      <w:r w:rsidRPr="008065C1">
        <w:rPr>
          <w:rFonts w:ascii="Cambria Math" w:hAnsi="Cambria Math"/>
          <w:noProof/>
          <w:color w:val="FF0000"/>
          <w:highlight w:val="lightGray"/>
          <w:u w:val="single"/>
        </w:rPr>
        <w:t> </w:t>
      </w:r>
      <w:r w:rsidRPr="008065C1">
        <w:rPr>
          <w:rFonts w:ascii="Cambria Math" w:hAnsi="Cambria Math"/>
          <w:noProof/>
          <w:color w:val="FF0000"/>
          <w:highlight w:val="lightGray"/>
          <w:u w:val="single"/>
        </w:rPr>
        <w:t> </w:t>
      </w:r>
      <w:r w:rsidRPr="008065C1">
        <w:rPr>
          <w:color w:val="FF0000"/>
          <w:highlight w:val="lightGray"/>
          <w:u w:val="single"/>
        </w:rPr>
        <w:fldChar w:fldCharType="end"/>
      </w:r>
      <w:r w:rsidRPr="008065C1">
        <w:rPr>
          <w:color w:val="FF0000"/>
        </w:rPr>
        <w:t xml:space="preserve"> Feet ÷ 5,280 (feet per mile) = </w:t>
      </w:r>
      <w:bookmarkStart w:id="64" w:name="Text4"/>
      <w:r w:rsidRPr="008065C1">
        <w:rPr>
          <w:color w:val="FF0000"/>
          <w:highlight w:val="lightGray"/>
          <w:u w:val="single"/>
        </w:rPr>
        <w:fldChar w:fldCharType="begin">
          <w:ffData>
            <w:name w:val="Text4"/>
            <w:enabled/>
            <w:calcOnExit w:val="0"/>
            <w:textInput/>
          </w:ffData>
        </w:fldChar>
      </w:r>
      <w:r w:rsidRPr="008065C1">
        <w:rPr>
          <w:color w:val="FF0000"/>
          <w:highlight w:val="lightGray"/>
          <w:u w:val="single"/>
        </w:rPr>
        <w:instrText xml:space="preserve"> FORMTEXT </w:instrText>
      </w:r>
      <w:r w:rsidRPr="008065C1">
        <w:rPr>
          <w:color w:val="FF0000"/>
          <w:highlight w:val="lightGray"/>
          <w:u w:val="single"/>
        </w:rPr>
      </w:r>
      <w:r w:rsidRPr="008065C1">
        <w:rPr>
          <w:color w:val="FF0000"/>
          <w:highlight w:val="lightGray"/>
          <w:u w:val="single"/>
        </w:rPr>
        <w:fldChar w:fldCharType="separate"/>
      </w:r>
      <w:r w:rsidRPr="008065C1">
        <w:rPr>
          <w:rFonts w:ascii="Cambria Math" w:hAnsi="Cambria Math"/>
          <w:noProof/>
          <w:color w:val="FF0000"/>
          <w:highlight w:val="lightGray"/>
          <w:u w:val="single"/>
        </w:rPr>
        <w:t> </w:t>
      </w:r>
      <w:r w:rsidRPr="008065C1">
        <w:rPr>
          <w:rFonts w:ascii="Cambria Math" w:hAnsi="Cambria Math"/>
          <w:noProof/>
          <w:color w:val="FF0000"/>
          <w:highlight w:val="lightGray"/>
          <w:u w:val="single"/>
        </w:rPr>
        <w:t> </w:t>
      </w:r>
      <w:r w:rsidRPr="008065C1">
        <w:rPr>
          <w:rFonts w:ascii="Cambria Math" w:hAnsi="Cambria Math"/>
          <w:noProof/>
          <w:color w:val="FF0000"/>
          <w:highlight w:val="lightGray"/>
          <w:u w:val="single"/>
        </w:rPr>
        <w:t> </w:t>
      </w:r>
      <w:r w:rsidRPr="008065C1">
        <w:rPr>
          <w:rFonts w:ascii="Cambria Math" w:hAnsi="Cambria Math"/>
          <w:noProof/>
          <w:color w:val="FF0000"/>
          <w:highlight w:val="lightGray"/>
          <w:u w:val="single"/>
        </w:rPr>
        <w:t> </w:t>
      </w:r>
      <w:r w:rsidRPr="008065C1">
        <w:rPr>
          <w:rFonts w:ascii="Cambria Math" w:hAnsi="Cambria Math"/>
          <w:noProof/>
          <w:color w:val="FF0000"/>
          <w:highlight w:val="lightGray"/>
          <w:u w:val="single"/>
        </w:rPr>
        <w:t> </w:t>
      </w:r>
      <w:r w:rsidRPr="008065C1">
        <w:rPr>
          <w:color w:val="FF0000"/>
          <w:highlight w:val="lightGray"/>
          <w:u w:val="single"/>
        </w:rPr>
        <w:fldChar w:fldCharType="end"/>
      </w:r>
      <w:bookmarkEnd w:id="64"/>
      <w:r w:rsidRPr="008065C1">
        <w:rPr>
          <w:color w:val="FF0000"/>
        </w:rPr>
        <w:t xml:space="preserve"> miles</w:t>
      </w:r>
    </w:p>
    <w:p w14:paraId="051D3283" w14:textId="47D4E2E3" w:rsidR="00226695" w:rsidRPr="008065C1" w:rsidRDefault="00226695" w:rsidP="00CC5552">
      <w:pPr>
        <w:spacing w:after="240"/>
        <w:rPr>
          <w:color w:val="FF0000"/>
        </w:rPr>
      </w:pPr>
      <w:r w:rsidRPr="008065C1">
        <w:rPr>
          <w:color w:val="FF0000"/>
        </w:rPr>
        <w:t xml:space="preserve">Reservoir Surface Elevation: </w:t>
      </w:r>
      <w:r w:rsidRPr="008065C1">
        <w:rPr>
          <w:color w:val="FF0000"/>
          <w:highlight w:val="lightGray"/>
          <w:u w:val="single"/>
        </w:rPr>
        <w:fldChar w:fldCharType="begin">
          <w:ffData>
            <w:name w:val="Text22"/>
            <w:enabled/>
            <w:calcOnExit w:val="0"/>
            <w:textInput/>
          </w:ffData>
        </w:fldChar>
      </w:r>
      <w:bookmarkStart w:id="65" w:name="Text22"/>
      <w:r w:rsidRPr="008065C1">
        <w:rPr>
          <w:color w:val="FF0000"/>
          <w:highlight w:val="lightGray"/>
          <w:u w:val="single"/>
        </w:rPr>
        <w:instrText xml:space="preserve"> FORMTEXT </w:instrText>
      </w:r>
      <w:r w:rsidRPr="008065C1">
        <w:rPr>
          <w:color w:val="FF0000"/>
          <w:highlight w:val="lightGray"/>
          <w:u w:val="single"/>
        </w:rPr>
      </w:r>
      <w:r w:rsidRPr="008065C1">
        <w:rPr>
          <w:color w:val="FF0000"/>
          <w:highlight w:val="lightGray"/>
          <w:u w:val="single"/>
        </w:rPr>
        <w:fldChar w:fldCharType="separate"/>
      </w:r>
      <w:r w:rsidRPr="008065C1">
        <w:rPr>
          <w:rFonts w:ascii="Cambria Math" w:hAnsi="Cambria Math"/>
          <w:noProof/>
          <w:color w:val="FF0000"/>
          <w:highlight w:val="lightGray"/>
          <w:u w:val="single"/>
        </w:rPr>
        <w:t> </w:t>
      </w:r>
      <w:r w:rsidRPr="008065C1">
        <w:rPr>
          <w:rFonts w:ascii="Cambria Math" w:hAnsi="Cambria Math"/>
          <w:noProof/>
          <w:color w:val="FF0000"/>
          <w:highlight w:val="lightGray"/>
          <w:u w:val="single"/>
        </w:rPr>
        <w:t> </w:t>
      </w:r>
      <w:r w:rsidRPr="008065C1">
        <w:rPr>
          <w:rFonts w:ascii="Cambria Math" w:hAnsi="Cambria Math"/>
          <w:noProof/>
          <w:color w:val="FF0000"/>
          <w:highlight w:val="lightGray"/>
          <w:u w:val="single"/>
        </w:rPr>
        <w:t> </w:t>
      </w:r>
      <w:r w:rsidR="00A34972">
        <w:rPr>
          <w:noProof/>
          <w:color w:val="FF0000"/>
          <w:highlight w:val="lightGray"/>
          <w:u w:val="single"/>
        </w:rPr>
        <w:t xml:space="preserve">      </w:t>
      </w:r>
      <w:r w:rsidRPr="008065C1">
        <w:rPr>
          <w:noProof/>
          <w:color w:val="FF0000"/>
          <w:highlight w:val="lightGray"/>
          <w:u w:val="single"/>
        </w:rPr>
        <w:t xml:space="preserve"> </w:t>
      </w:r>
      <w:r w:rsidRPr="008065C1">
        <w:rPr>
          <w:rFonts w:ascii="Cambria Math" w:hAnsi="Cambria Math"/>
          <w:noProof/>
          <w:color w:val="FF0000"/>
          <w:highlight w:val="lightGray"/>
          <w:u w:val="single"/>
        </w:rPr>
        <w:t> </w:t>
      </w:r>
      <w:r w:rsidRPr="008065C1">
        <w:rPr>
          <w:rFonts w:ascii="Cambria Math" w:hAnsi="Cambria Math"/>
          <w:noProof/>
          <w:color w:val="FF0000"/>
          <w:highlight w:val="lightGray"/>
          <w:u w:val="single"/>
        </w:rPr>
        <w:t> </w:t>
      </w:r>
      <w:r w:rsidRPr="008065C1">
        <w:rPr>
          <w:color w:val="FF0000"/>
          <w:highlight w:val="lightGray"/>
          <w:u w:val="single"/>
        </w:rPr>
        <w:fldChar w:fldCharType="end"/>
      </w:r>
      <w:bookmarkEnd w:id="65"/>
      <w:r w:rsidRPr="008065C1">
        <w:rPr>
          <w:color w:val="FF0000"/>
        </w:rPr>
        <w:t xml:space="preserve"> Feet</w:t>
      </w:r>
      <w:r w:rsidRPr="008065C1">
        <w:rPr>
          <w:color w:val="FF0000"/>
          <w:u w:val="single"/>
        </w:rPr>
        <w:t xml:space="preserve"> </w:t>
      </w:r>
    </w:p>
    <w:p w14:paraId="75509B43" w14:textId="400495D0" w:rsidR="009351BF" w:rsidRPr="00CC5552" w:rsidRDefault="00226695" w:rsidP="00CC5552">
      <w:pPr>
        <w:spacing w:after="480"/>
        <w:ind w:firstLine="720"/>
        <w:rPr>
          <w:rFonts w:ascii="Cambria Math" w:hAnsi="Cambria Math"/>
          <w:i/>
          <w:color w:val="FF0000"/>
          <w:sz w:val="20"/>
          <w:szCs w:val="20"/>
        </w:rPr>
      </w:pPr>
      <w:r w:rsidRPr="00B050DF">
        <w:rPr>
          <w:rFonts w:ascii="Cambria Math" w:hAnsi="Cambria Math"/>
          <w:i/>
          <w:color w:val="FF0000"/>
          <w:sz w:val="20"/>
          <w:szCs w:val="20"/>
        </w:rPr>
        <w:t>Note: Helpful Hints and references to EAP Instruction Manual shown in [ ] symbols.</w:t>
      </w:r>
    </w:p>
    <w:p w14:paraId="306147C9" w14:textId="77777777" w:rsidR="00226695" w:rsidRPr="00B050DF" w:rsidRDefault="00226695" w:rsidP="00226695">
      <w:pPr>
        <w:spacing w:line="288" w:lineRule="auto"/>
        <w:rPr>
          <w:b/>
          <w:color w:val="FF0000"/>
        </w:rPr>
      </w:pPr>
      <w:r w:rsidRPr="00B050DF">
        <w:rPr>
          <w:b/>
          <w:color w:val="FF0000"/>
        </w:rPr>
        <w:t>Dam Key Data Table:</w:t>
      </w:r>
    </w:p>
    <w:p w14:paraId="1F0BB9F8" w14:textId="77777777" w:rsidR="00226695" w:rsidRPr="00B050DF" w:rsidRDefault="00226695" w:rsidP="00226695">
      <w:pPr>
        <w:tabs>
          <w:tab w:val="left" w:pos="1080"/>
        </w:tabs>
        <w:spacing w:line="288" w:lineRule="auto"/>
        <w:rPr>
          <w:color w:val="FF0000"/>
        </w:rPr>
      </w:pPr>
      <w:r w:rsidRPr="00B050DF">
        <w:rPr>
          <w:color w:val="FF0000"/>
        </w:rPr>
        <w:tab/>
        <w:t>Height of dam</w:t>
      </w:r>
      <w:r w:rsidRPr="00B050DF">
        <w:rPr>
          <w:color w:val="FF0000"/>
        </w:rPr>
        <w:tab/>
      </w:r>
      <w:r w:rsidRPr="00B050DF">
        <w:rPr>
          <w:color w:val="FF0000"/>
        </w:rPr>
        <w:tab/>
      </w:r>
      <w:r w:rsidR="00565829">
        <w:rPr>
          <w:color w:val="FF0000"/>
        </w:rPr>
        <w:tab/>
      </w:r>
      <w:r w:rsidRPr="00B050DF">
        <w:rPr>
          <w:color w:val="FF0000"/>
        </w:rPr>
        <w:t xml:space="preserve">= </w:t>
      </w: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r w:rsidRPr="00B050DF">
        <w:rPr>
          <w:color w:val="FF0000"/>
        </w:rPr>
        <w:t>feet</w:t>
      </w:r>
    </w:p>
    <w:p w14:paraId="1FEA31AB" w14:textId="77777777" w:rsidR="00226695" w:rsidRPr="00B050DF" w:rsidRDefault="00226695" w:rsidP="00226695">
      <w:pPr>
        <w:tabs>
          <w:tab w:val="left" w:pos="1080"/>
        </w:tabs>
        <w:spacing w:line="288" w:lineRule="auto"/>
        <w:rPr>
          <w:color w:val="FF0000"/>
        </w:rPr>
      </w:pPr>
      <w:r w:rsidRPr="00B050DF">
        <w:rPr>
          <w:color w:val="FF0000"/>
        </w:rPr>
        <w:tab/>
        <w:t>Normal storage</w:t>
      </w:r>
      <w:r w:rsidRPr="00B050DF">
        <w:rPr>
          <w:color w:val="FF0000"/>
        </w:rPr>
        <w:tab/>
      </w:r>
      <w:r w:rsidRPr="00B050DF">
        <w:rPr>
          <w:color w:val="FF0000"/>
        </w:rPr>
        <w:tab/>
      </w:r>
      <w:r w:rsidR="00565829">
        <w:rPr>
          <w:color w:val="FF0000"/>
        </w:rPr>
        <w:tab/>
      </w:r>
      <w:r w:rsidRPr="00B050DF">
        <w:rPr>
          <w:color w:val="FF0000"/>
        </w:rPr>
        <w:t xml:space="preserve">= </w:t>
      </w: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r w:rsidRPr="00B050DF">
        <w:rPr>
          <w:color w:val="FF0000"/>
        </w:rPr>
        <w:t>acre-feet</w:t>
      </w:r>
    </w:p>
    <w:p w14:paraId="7680270A" w14:textId="77777777" w:rsidR="00226695" w:rsidRPr="00B050DF" w:rsidRDefault="00226695" w:rsidP="00226695">
      <w:pPr>
        <w:tabs>
          <w:tab w:val="left" w:pos="1080"/>
        </w:tabs>
        <w:spacing w:line="288" w:lineRule="auto"/>
        <w:rPr>
          <w:color w:val="FF0000"/>
        </w:rPr>
      </w:pPr>
      <w:r w:rsidRPr="00B050DF">
        <w:rPr>
          <w:color w:val="FF0000"/>
        </w:rPr>
        <w:tab/>
        <w:t>Maximum storage</w:t>
      </w:r>
      <w:r w:rsidRPr="00B050DF">
        <w:rPr>
          <w:color w:val="FF0000"/>
        </w:rPr>
        <w:tab/>
      </w:r>
      <w:r w:rsidRPr="00B050DF">
        <w:rPr>
          <w:color w:val="FF0000"/>
        </w:rPr>
        <w:tab/>
      </w:r>
      <w:r w:rsidR="00565829">
        <w:rPr>
          <w:color w:val="FF0000"/>
        </w:rPr>
        <w:tab/>
      </w:r>
      <w:r w:rsidRPr="00B050DF">
        <w:rPr>
          <w:color w:val="FF0000"/>
        </w:rPr>
        <w:t xml:space="preserve">= </w:t>
      </w: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r w:rsidRPr="00B050DF">
        <w:rPr>
          <w:color w:val="FF0000"/>
        </w:rPr>
        <w:t>acre-feet</w:t>
      </w:r>
    </w:p>
    <w:p w14:paraId="2D669422" w14:textId="77777777" w:rsidR="00226695" w:rsidRPr="00B050DF" w:rsidRDefault="00565829" w:rsidP="00226695">
      <w:pPr>
        <w:tabs>
          <w:tab w:val="left" w:pos="1080"/>
        </w:tabs>
        <w:spacing w:line="288" w:lineRule="auto"/>
        <w:rPr>
          <w:color w:val="FF0000"/>
        </w:rPr>
      </w:pPr>
      <w:r>
        <w:rPr>
          <w:color w:val="FF0000"/>
        </w:rPr>
        <w:tab/>
        <w:t>Reservoir surface area</w:t>
      </w:r>
      <w:r>
        <w:rPr>
          <w:color w:val="FF0000"/>
        </w:rPr>
        <w:tab/>
      </w:r>
      <w:r>
        <w:rPr>
          <w:color w:val="FF0000"/>
        </w:rPr>
        <w:tab/>
      </w:r>
      <w:r w:rsidR="00226695" w:rsidRPr="00B050DF">
        <w:rPr>
          <w:color w:val="FF0000"/>
        </w:rPr>
        <w:t xml:space="preserve">= </w:t>
      </w:r>
      <w:r w:rsidR="00226695"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00226695" w:rsidRPr="00636F86">
        <w:rPr>
          <w:rFonts w:ascii="Cambria Math" w:hAnsi="Cambria Math"/>
          <w:color w:val="FF0000"/>
          <w:highlight w:val="lightGray"/>
          <w:u w:val="single"/>
        </w:rPr>
        <w:instrText xml:space="preserve"> FORMTEXT </w:instrText>
      </w:r>
      <w:r w:rsidR="00226695" w:rsidRPr="00636F86">
        <w:rPr>
          <w:rFonts w:ascii="Cambria Math" w:hAnsi="Cambria Math"/>
          <w:color w:val="FF0000"/>
          <w:highlight w:val="lightGray"/>
          <w:u w:val="single"/>
        </w:rPr>
      </w:r>
      <w:r w:rsidR="00226695" w:rsidRPr="00636F86">
        <w:rPr>
          <w:rFonts w:ascii="Cambria Math" w:hAnsi="Cambria Math"/>
          <w:color w:val="FF0000"/>
          <w:highlight w:val="lightGray"/>
          <w:u w:val="single"/>
        </w:rPr>
        <w:fldChar w:fldCharType="separate"/>
      </w:r>
      <w:r w:rsidR="00226695" w:rsidRPr="00636F86">
        <w:rPr>
          <w:rFonts w:ascii="Cambria Math" w:hAnsi="Cambria Math"/>
          <w:noProof/>
          <w:color w:val="FF0000"/>
          <w:highlight w:val="lightGray"/>
          <w:u w:val="single"/>
        </w:rPr>
        <w:t>_______________________</w:t>
      </w:r>
      <w:r w:rsidR="00226695" w:rsidRPr="00636F86">
        <w:rPr>
          <w:rFonts w:ascii="Cambria Math" w:hAnsi="Cambria Math"/>
          <w:color w:val="FF0000"/>
          <w:highlight w:val="lightGray"/>
          <w:u w:val="single"/>
        </w:rPr>
        <w:fldChar w:fldCharType="end"/>
      </w:r>
      <w:r w:rsidR="00226695" w:rsidRPr="00B050DF">
        <w:rPr>
          <w:color w:val="FF0000"/>
        </w:rPr>
        <w:t>acres</w:t>
      </w:r>
    </w:p>
    <w:p w14:paraId="79D2FD1E" w14:textId="0130300E" w:rsidR="009351BF" w:rsidRPr="00CC5552" w:rsidRDefault="00226695" w:rsidP="00CC5552">
      <w:pPr>
        <w:tabs>
          <w:tab w:val="left" w:pos="1080"/>
        </w:tabs>
        <w:spacing w:after="1320" w:line="288" w:lineRule="auto"/>
        <w:rPr>
          <w:color w:val="FF0000"/>
        </w:rPr>
      </w:pPr>
      <w:r w:rsidRPr="00B050DF">
        <w:rPr>
          <w:color w:val="FF0000"/>
        </w:rPr>
        <w:tab/>
        <w:t>Ma</w:t>
      </w:r>
      <w:r w:rsidR="00565829">
        <w:rPr>
          <w:color w:val="FF0000"/>
        </w:rPr>
        <w:t xml:space="preserve">nning’s roughness coefficient </w:t>
      </w:r>
      <w:r w:rsidR="00565829">
        <w:rPr>
          <w:color w:val="FF0000"/>
        </w:rPr>
        <w:tab/>
      </w:r>
      <w:r w:rsidRPr="00B050DF">
        <w:rPr>
          <w:color w:val="FF0000"/>
        </w:rPr>
        <w:t xml:space="preserve">= </w:t>
      </w:r>
      <w:r w:rsidR="001979B3"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001979B3" w:rsidRPr="00636F86">
        <w:rPr>
          <w:rFonts w:ascii="Cambria Math" w:hAnsi="Cambria Math"/>
          <w:color w:val="FF0000"/>
          <w:highlight w:val="lightGray"/>
          <w:u w:val="single"/>
        </w:rPr>
        <w:instrText xml:space="preserve"> FORMTEXT </w:instrText>
      </w:r>
      <w:r w:rsidR="001979B3" w:rsidRPr="00636F86">
        <w:rPr>
          <w:rFonts w:ascii="Cambria Math" w:hAnsi="Cambria Math"/>
          <w:color w:val="FF0000"/>
          <w:highlight w:val="lightGray"/>
          <w:u w:val="single"/>
        </w:rPr>
      </w:r>
      <w:r w:rsidR="001979B3" w:rsidRPr="00636F86">
        <w:rPr>
          <w:rFonts w:ascii="Cambria Math" w:hAnsi="Cambria Math"/>
          <w:color w:val="FF0000"/>
          <w:highlight w:val="lightGray"/>
          <w:u w:val="single"/>
        </w:rPr>
        <w:fldChar w:fldCharType="separate"/>
      </w:r>
      <w:r w:rsidR="001979B3" w:rsidRPr="00636F86">
        <w:rPr>
          <w:rFonts w:ascii="Cambria Math" w:hAnsi="Cambria Math"/>
          <w:noProof/>
          <w:color w:val="FF0000"/>
          <w:highlight w:val="lightGray"/>
          <w:u w:val="single"/>
        </w:rPr>
        <w:t>_______________________</w:t>
      </w:r>
      <w:r w:rsidR="001979B3" w:rsidRPr="00636F86">
        <w:rPr>
          <w:rFonts w:ascii="Cambria Math" w:hAnsi="Cambria Math"/>
          <w:color w:val="FF0000"/>
          <w:highlight w:val="lightGray"/>
          <w:u w:val="single"/>
        </w:rPr>
        <w:fldChar w:fldCharType="end"/>
      </w:r>
    </w:p>
    <w:p w14:paraId="36A94B59" w14:textId="45E654A5" w:rsidR="008065C1" w:rsidRPr="00CC5552" w:rsidRDefault="008065C1" w:rsidP="00CC5552">
      <w:pPr>
        <w:spacing w:after="2040"/>
        <w:rPr>
          <w:bCs/>
          <w:color w:val="000000"/>
        </w:rPr>
      </w:pPr>
      <w:r>
        <w:rPr>
          <w:bCs/>
          <w:color w:val="000000"/>
        </w:rPr>
        <w:t xml:space="preserve">Enter the channel properties downstream of the dam location </w:t>
      </w:r>
      <w:r w:rsidRPr="0049329D">
        <w:rPr>
          <w:bCs/>
          <w:color w:val="000000"/>
        </w:rPr>
        <w:t>below</w:t>
      </w:r>
      <w:r>
        <w:rPr>
          <w:bCs/>
          <w:color w:val="000000"/>
        </w:rPr>
        <w:t>.</w:t>
      </w:r>
    </w:p>
    <w:p w14:paraId="348B8AF1" w14:textId="371AC74A" w:rsidR="00226695" w:rsidRPr="00B050DF" w:rsidRDefault="00226695" w:rsidP="00CC5552">
      <w:pPr>
        <w:tabs>
          <w:tab w:val="left" w:pos="1080"/>
        </w:tabs>
        <w:spacing w:after="240" w:line="288" w:lineRule="auto"/>
        <w:rPr>
          <w:b/>
          <w:color w:val="FF0000"/>
        </w:rPr>
      </w:pPr>
      <w:r w:rsidRPr="00B050DF">
        <w:rPr>
          <w:b/>
          <w:color w:val="FF0000"/>
        </w:rPr>
        <w:lastRenderedPageBreak/>
        <w:t>Downstream Channel Properties Table:</w:t>
      </w:r>
    </w:p>
    <w:tbl>
      <w:tblPr>
        <w:tblW w:w="1027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78"/>
        <w:gridCol w:w="2340"/>
        <w:gridCol w:w="2262"/>
        <w:gridCol w:w="2502"/>
        <w:gridCol w:w="1896"/>
      </w:tblGrid>
      <w:tr w:rsidR="00226695" w:rsidRPr="00B050DF" w14:paraId="6CC30676" w14:textId="77777777" w:rsidTr="00226695">
        <w:trPr>
          <w:trHeight w:val="660"/>
        </w:trPr>
        <w:tc>
          <w:tcPr>
            <w:tcW w:w="1278" w:type="dxa"/>
            <w:tcBorders>
              <w:bottom w:val="single" w:sz="12" w:space="0" w:color="000000"/>
            </w:tcBorders>
            <w:shd w:val="clear" w:color="auto" w:fill="auto"/>
            <w:hideMark/>
          </w:tcPr>
          <w:p w14:paraId="685DFD70" w14:textId="77777777" w:rsidR="00226695" w:rsidRPr="00B050DF" w:rsidRDefault="00226695" w:rsidP="00226695">
            <w:pPr>
              <w:spacing w:line="288" w:lineRule="auto"/>
              <w:jc w:val="center"/>
              <w:rPr>
                <w:color w:val="FF0000"/>
                <w:sz w:val="20"/>
                <w:szCs w:val="20"/>
              </w:rPr>
            </w:pPr>
            <w:r w:rsidRPr="00B050DF">
              <w:rPr>
                <w:color w:val="FF0000"/>
                <w:sz w:val="20"/>
                <w:szCs w:val="20"/>
              </w:rPr>
              <w:t>Location i</w:t>
            </w:r>
          </w:p>
          <w:p w14:paraId="78D0B33C" w14:textId="77777777" w:rsidR="00226695" w:rsidRPr="00B050DF" w:rsidRDefault="00226695" w:rsidP="00226695">
            <w:pPr>
              <w:spacing w:line="288" w:lineRule="auto"/>
              <w:jc w:val="center"/>
              <w:rPr>
                <w:color w:val="FF0000"/>
                <w:sz w:val="20"/>
                <w:szCs w:val="20"/>
              </w:rPr>
            </w:pPr>
            <w:r w:rsidRPr="00B050DF">
              <w:rPr>
                <w:color w:val="FF0000"/>
                <w:sz w:val="20"/>
                <w:szCs w:val="20"/>
              </w:rPr>
              <w:t>(Reach)</w:t>
            </w:r>
          </w:p>
        </w:tc>
        <w:tc>
          <w:tcPr>
            <w:tcW w:w="2340" w:type="dxa"/>
            <w:tcBorders>
              <w:bottom w:val="single" w:sz="12" w:space="0" w:color="000000"/>
            </w:tcBorders>
            <w:shd w:val="clear" w:color="auto" w:fill="auto"/>
            <w:hideMark/>
          </w:tcPr>
          <w:p w14:paraId="7979072B" w14:textId="77777777" w:rsidR="00226695" w:rsidRPr="00B050DF" w:rsidRDefault="00226695" w:rsidP="00226695">
            <w:pPr>
              <w:spacing w:line="288" w:lineRule="auto"/>
              <w:jc w:val="center"/>
              <w:rPr>
                <w:color w:val="FF0000"/>
                <w:sz w:val="20"/>
                <w:szCs w:val="20"/>
              </w:rPr>
            </w:pPr>
            <w:r w:rsidRPr="00B050DF">
              <w:rPr>
                <w:color w:val="FF0000"/>
                <w:sz w:val="20"/>
                <w:szCs w:val="20"/>
              </w:rPr>
              <w:t>Distance x</w:t>
            </w:r>
            <w:r w:rsidRPr="00B050DF">
              <w:rPr>
                <w:color w:val="FF0000"/>
                <w:sz w:val="20"/>
                <w:szCs w:val="20"/>
                <w:vertAlign w:val="subscript"/>
              </w:rPr>
              <w:t>i</w:t>
            </w:r>
            <w:r w:rsidRPr="00B050DF">
              <w:rPr>
                <w:color w:val="FF0000"/>
                <w:sz w:val="20"/>
                <w:szCs w:val="20"/>
              </w:rPr>
              <w:t xml:space="preserve"> Downstream of Dam</w:t>
            </w:r>
          </w:p>
          <w:p w14:paraId="3314FEEC" w14:textId="77777777" w:rsidR="00226695" w:rsidRPr="00B050DF" w:rsidRDefault="00226695" w:rsidP="00226695">
            <w:pPr>
              <w:spacing w:line="288" w:lineRule="auto"/>
              <w:jc w:val="center"/>
              <w:rPr>
                <w:color w:val="FF0000"/>
                <w:sz w:val="20"/>
                <w:szCs w:val="20"/>
              </w:rPr>
            </w:pPr>
            <w:r w:rsidRPr="00B050DF">
              <w:rPr>
                <w:color w:val="FF0000"/>
                <w:sz w:val="20"/>
                <w:szCs w:val="20"/>
              </w:rPr>
              <w:t>miles</w:t>
            </w:r>
          </w:p>
        </w:tc>
        <w:tc>
          <w:tcPr>
            <w:tcW w:w="2262" w:type="dxa"/>
            <w:tcBorders>
              <w:bottom w:val="single" w:sz="12" w:space="0" w:color="000000"/>
            </w:tcBorders>
            <w:shd w:val="clear" w:color="auto" w:fill="auto"/>
            <w:hideMark/>
          </w:tcPr>
          <w:p w14:paraId="478478C7" w14:textId="77777777" w:rsidR="00226695" w:rsidRPr="00B050DF" w:rsidRDefault="00226695" w:rsidP="00226695">
            <w:pPr>
              <w:spacing w:line="288" w:lineRule="auto"/>
              <w:jc w:val="center"/>
              <w:rPr>
                <w:color w:val="FF0000"/>
                <w:sz w:val="20"/>
                <w:szCs w:val="20"/>
              </w:rPr>
            </w:pPr>
            <w:r w:rsidRPr="00B050DF">
              <w:rPr>
                <w:color w:val="FF0000"/>
                <w:sz w:val="20"/>
                <w:szCs w:val="20"/>
              </w:rPr>
              <w:t>Average Channel Bottom Slope (S)</w:t>
            </w:r>
          </w:p>
          <w:p w14:paraId="401A4A5A" w14:textId="77777777" w:rsidR="00226695" w:rsidRPr="00B050DF" w:rsidRDefault="00226695" w:rsidP="00226695">
            <w:pPr>
              <w:spacing w:line="288" w:lineRule="auto"/>
              <w:jc w:val="center"/>
              <w:rPr>
                <w:color w:val="FF0000"/>
                <w:sz w:val="20"/>
                <w:szCs w:val="20"/>
              </w:rPr>
            </w:pPr>
            <w:r w:rsidRPr="00B050DF">
              <w:rPr>
                <w:color w:val="FF0000"/>
                <w:sz w:val="20"/>
                <w:szCs w:val="20"/>
              </w:rPr>
              <w:t>ft/ft</w:t>
            </w:r>
          </w:p>
        </w:tc>
        <w:tc>
          <w:tcPr>
            <w:tcW w:w="2502" w:type="dxa"/>
            <w:tcBorders>
              <w:bottom w:val="single" w:sz="12" w:space="0" w:color="000000"/>
            </w:tcBorders>
            <w:shd w:val="clear" w:color="auto" w:fill="auto"/>
            <w:hideMark/>
          </w:tcPr>
          <w:p w14:paraId="4BA3334A" w14:textId="77777777" w:rsidR="00226695" w:rsidRPr="00B050DF" w:rsidRDefault="00226695" w:rsidP="00226695">
            <w:pPr>
              <w:spacing w:line="288" w:lineRule="auto"/>
              <w:jc w:val="center"/>
              <w:rPr>
                <w:color w:val="FF0000"/>
                <w:sz w:val="20"/>
                <w:szCs w:val="20"/>
              </w:rPr>
            </w:pPr>
            <w:r w:rsidRPr="00B050DF">
              <w:rPr>
                <w:color w:val="FF0000"/>
                <w:sz w:val="20"/>
                <w:szCs w:val="20"/>
              </w:rPr>
              <w:t>Average Channel</w:t>
            </w:r>
          </w:p>
          <w:p w14:paraId="4EF37A7E" w14:textId="77777777" w:rsidR="00226695" w:rsidRPr="00B050DF" w:rsidRDefault="00226695" w:rsidP="00226695">
            <w:pPr>
              <w:spacing w:line="288" w:lineRule="auto"/>
              <w:jc w:val="center"/>
              <w:rPr>
                <w:color w:val="FF0000"/>
                <w:sz w:val="20"/>
                <w:szCs w:val="20"/>
              </w:rPr>
            </w:pPr>
            <w:r w:rsidRPr="00B050DF">
              <w:rPr>
                <w:color w:val="FF0000"/>
                <w:sz w:val="20"/>
                <w:szCs w:val="20"/>
              </w:rPr>
              <w:t xml:space="preserve">Side Slope (z) (H:1V) </w:t>
            </w:r>
          </w:p>
          <w:p w14:paraId="6DAF2117" w14:textId="77777777" w:rsidR="00226695" w:rsidRPr="00B050DF" w:rsidRDefault="00226695" w:rsidP="00226695">
            <w:pPr>
              <w:spacing w:line="288" w:lineRule="auto"/>
              <w:jc w:val="center"/>
              <w:rPr>
                <w:color w:val="FF0000"/>
                <w:sz w:val="20"/>
                <w:szCs w:val="20"/>
              </w:rPr>
            </w:pPr>
            <w:r w:rsidRPr="00B050DF">
              <w:rPr>
                <w:color w:val="FF0000"/>
                <w:sz w:val="20"/>
                <w:szCs w:val="20"/>
              </w:rPr>
              <w:t>ft/ft</w:t>
            </w:r>
          </w:p>
        </w:tc>
        <w:tc>
          <w:tcPr>
            <w:tcW w:w="1896" w:type="dxa"/>
            <w:tcBorders>
              <w:bottom w:val="single" w:sz="12" w:space="0" w:color="000000"/>
            </w:tcBorders>
            <w:shd w:val="clear" w:color="auto" w:fill="auto"/>
          </w:tcPr>
          <w:p w14:paraId="72957014" w14:textId="77777777" w:rsidR="00226695" w:rsidRPr="00B050DF" w:rsidRDefault="00226695" w:rsidP="00226695">
            <w:pPr>
              <w:spacing w:line="288" w:lineRule="auto"/>
              <w:jc w:val="center"/>
              <w:rPr>
                <w:color w:val="FF0000"/>
                <w:sz w:val="20"/>
                <w:szCs w:val="20"/>
              </w:rPr>
            </w:pPr>
            <w:r w:rsidRPr="00B050DF">
              <w:rPr>
                <w:color w:val="FF0000"/>
                <w:sz w:val="20"/>
                <w:szCs w:val="20"/>
              </w:rPr>
              <w:t>Channel Bottom</w:t>
            </w:r>
          </w:p>
          <w:p w14:paraId="69F9B1DD" w14:textId="77777777" w:rsidR="00226695" w:rsidRPr="00B050DF" w:rsidRDefault="00226695" w:rsidP="00226695">
            <w:pPr>
              <w:spacing w:line="288" w:lineRule="auto"/>
              <w:jc w:val="center"/>
              <w:rPr>
                <w:color w:val="FF0000"/>
                <w:sz w:val="20"/>
                <w:szCs w:val="20"/>
              </w:rPr>
            </w:pPr>
            <w:r w:rsidRPr="00B050DF">
              <w:rPr>
                <w:color w:val="FF0000"/>
                <w:sz w:val="20"/>
                <w:szCs w:val="20"/>
              </w:rPr>
              <w:t>Elevation (b)</w:t>
            </w:r>
          </w:p>
          <w:p w14:paraId="2B295C34" w14:textId="77777777" w:rsidR="00226695" w:rsidRPr="00B050DF" w:rsidRDefault="00226695" w:rsidP="00226695">
            <w:pPr>
              <w:spacing w:line="288" w:lineRule="auto"/>
              <w:jc w:val="center"/>
              <w:rPr>
                <w:color w:val="FF0000"/>
                <w:sz w:val="20"/>
                <w:szCs w:val="20"/>
              </w:rPr>
            </w:pPr>
            <w:r w:rsidRPr="00B050DF">
              <w:rPr>
                <w:color w:val="FF0000"/>
                <w:sz w:val="20"/>
                <w:szCs w:val="20"/>
              </w:rPr>
              <w:t>Feet NGVD</w:t>
            </w:r>
          </w:p>
        </w:tc>
      </w:tr>
      <w:tr w:rsidR="00226695" w:rsidRPr="00B050DF" w14:paraId="26249CB8" w14:textId="77777777" w:rsidTr="00226695">
        <w:trPr>
          <w:trHeight w:val="402"/>
        </w:trPr>
        <w:tc>
          <w:tcPr>
            <w:tcW w:w="1278" w:type="dxa"/>
            <w:shd w:val="clear" w:color="auto" w:fill="auto"/>
            <w:noWrap/>
            <w:hideMark/>
          </w:tcPr>
          <w:p w14:paraId="10DBD954" w14:textId="77777777" w:rsidR="00226695" w:rsidRPr="00B050DF" w:rsidRDefault="00226695" w:rsidP="00226695">
            <w:pPr>
              <w:spacing w:line="288" w:lineRule="auto"/>
              <w:jc w:val="center"/>
              <w:rPr>
                <w:color w:val="FF0000"/>
              </w:rPr>
            </w:pPr>
            <w:r w:rsidRPr="00B050DF">
              <w:rPr>
                <w:color w:val="FF0000"/>
              </w:rPr>
              <w:t>1</w:t>
            </w:r>
          </w:p>
        </w:tc>
        <w:tc>
          <w:tcPr>
            <w:tcW w:w="2340" w:type="dxa"/>
            <w:shd w:val="clear" w:color="auto" w:fill="auto"/>
            <w:noWrap/>
            <w:hideMark/>
          </w:tcPr>
          <w:p w14:paraId="5D2D13C0"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p>
        </w:tc>
        <w:tc>
          <w:tcPr>
            <w:tcW w:w="2262" w:type="dxa"/>
            <w:shd w:val="clear" w:color="auto" w:fill="auto"/>
            <w:noWrap/>
            <w:hideMark/>
          </w:tcPr>
          <w:p w14:paraId="255B9B59"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p>
        </w:tc>
        <w:tc>
          <w:tcPr>
            <w:tcW w:w="2502" w:type="dxa"/>
            <w:shd w:val="clear" w:color="auto" w:fill="auto"/>
            <w:noWrap/>
            <w:hideMark/>
          </w:tcPr>
          <w:p w14:paraId="46635CB4"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p>
        </w:tc>
        <w:tc>
          <w:tcPr>
            <w:tcW w:w="1896" w:type="dxa"/>
            <w:shd w:val="clear" w:color="auto" w:fill="auto"/>
          </w:tcPr>
          <w:p w14:paraId="6CE84825"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
                  <w:enabled/>
                  <w:calcOnExit w:val="0"/>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color w:val="FF0000"/>
                <w:highlight w:val="lightGray"/>
                <w:u w:val="single"/>
              </w:rPr>
              <w:fldChar w:fldCharType="end"/>
            </w:r>
          </w:p>
        </w:tc>
      </w:tr>
      <w:tr w:rsidR="00226695" w:rsidRPr="00B050DF" w14:paraId="31B03701" w14:textId="77777777" w:rsidTr="00226695">
        <w:trPr>
          <w:trHeight w:val="402"/>
        </w:trPr>
        <w:tc>
          <w:tcPr>
            <w:tcW w:w="1278" w:type="dxa"/>
            <w:shd w:val="clear" w:color="auto" w:fill="auto"/>
            <w:noWrap/>
            <w:hideMark/>
          </w:tcPr>
          <w:p w14:paraId="659CFA43" w14:textId="77777777" w:rsidR="00226695" w:rsidRPr="00B050DF" w:rsidRDefault="00226695" w:rsidP="00226695">
            <w:pPr>
              <w:spacing w:line="288" w:lineRule="auto"/>
              <w:jc w:val="center"/>
              <w:rPr>
                <w:color w:val="FF0000"/>
              </w:rPr>
            </w:pPr>
            <w:r w:rsidRPr="00B050DF">
              <w:rPr>
                <w:color w:val="FF0000"/>
              </w:rPr>
              <w:t>2</w:t>
            </w:r>
          </w:p>
        </w:tc>
        <w:tc>
          <w:tcPr>
            <w:tcW w:w="2340" w:type="dxa"/>
            <w:shd w:val="clear" w:color="auto" w:fill="auto"/>
            <w:noWrap/>
            <w:hideMark/>
          </w:tcPr>
          <w:p w14:paraId="5239B7C0"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p>
        </w:tc>
        <w:tc>
          <w:tcPr>
            <w:tcW w:w="2262" w:type="dxa"/>
            <w:shd w:val="clear" w:color="auto" w:fill="auto"/>
            <w:noWrap/>
            <w:hideMark/>
          </w:tcPr>
          <w:p w14:paraId="0B4B31AC"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p>
        </w:tc>
        <w:tc>
          <w:tcPr>
            <w:tcW w:w="2502" w:type="dxa"/>
            <w:shd w:val="clear" w:color="auto" w:fill="auto"/>
            <w:noWrap/>
            <w:hideMark/>
          </w:tcPr>
          <w:p w14:paraId="5EBD3CB2"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p>
        </w:tc>
        <w:tc>
          <w:tcPr>
            <w:tcW w:w="1896" w:type="dxa"/>
            <w:shd w:val="clear" w:color="auto" w:fill="auto"/>
          </w:tcPr>
          <w:p w14:paraId="1CCE4EC2"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Text4"/>
                  <w:enabled/>
                  <w:calcOnExit w:val="0"/>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color w:val="FF0000"/>
                <w:highlight w:val="lightGray"/>
                <w:u w:val="single"/>
              </w:rPr>
              <w:fldChar w:fldCharType="end"/>
            </w:r>
          </w:p>
        </w:tc>
      </w:tr>
      <w:tr w:rsidR="00226695" w:rsidRPr="00B050DF" w14:paraId="110964BA" w14:textId="77777777" w:rsidTr="00226695">
        <w:trPr>
          <w:trHeight w:val="402"/>
        </w:trPr>
        <w:tc>
          <w:tcPr>
            <w:tcW w:w="1278" w:type="dxa"/>
            <w:shd w:val="clear" w:color="auto" w:fill="auto"/>
            <w:noWrap/>
            <w:hideMark/>
          </w:tcPr>
          <w:p w14:paraId="503AE2A0" w14:textId="77777777" w:rsidR="00226695" w:rsidRPr="00B050DF" w:rsidRDefault="00226695" w:rsidP="00226695">
            <w:pPr>
              <w:spacing w:line="288" w:lineRule="auto"/>
              <w:jc w:val="center"/>
              <w:rPr>
                <w:color w:val="FF0000"/>
              </w:rPr>
            </w:pPr>
            <w:r w:rsidRPr="00B050DF">
              <w:rPr>
                <w:color w:val="FF0000"/>
              </w:rPr>
              <w:t>3</w:t>
            </w:r>
          </w:p>
        </w:tc>
        <w:tc>
          <w:tcPr>
            <w:tcW w:w="2340" w:type="dxa"/>
            <w:shd w:val="clear" w:color="auto" w:fill="auto"/>
            <w:noWrap/>
            <w:hideMark/>
          </w:tcPr>
          <w:p w14:paraId="7E14F5FA"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p>
        </w:tc>
        <w:tc>
          <w:tcPr>
            <w:tcW w:w="2262" w:type="dxa"/>
            <w:shd w:val="clear" w:color="auto" w:fill="auto"/>
            <w:noWrap/>
            <w:hideMark/>
          </w:tcPr>
          <w:p w14:paraId="052D8092"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p>
        </w:tc>
        <w:tc>
          <w:tcPr>
            <w:tcW w:w="2502" w:type="dxa"/>
            <w:shd w:val="clear" w:color="auto" w:fill="auto"/>
            <w:noWrap/>
            <w:hideMark/>
          </w:tcPr>
          <w:p w14:paraId="3DAA012F"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p>
        </w:tc>
        <w:tc>
          <w:tcPr>
            <w:tcW w:w="1896" w:type="dxa"/>
            <w:shd w:val="clear" w:color="auto" w:fill="auto"/>
          </w:tcPr>
          <w:p w14:paraId="3DFC3EFE"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Text4"/>
                  <w:enabled/>
                  <w:calcOnExit w:val="0"/>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color w:val="FF0000"/>
                <w:highlight w:val="lightGray"/>
                <w:u w:val="single"/>
              </w:rPr>
              <w:fldChar w:fldCharType="end"/>
            </w:r>
          </w:p>
        </w:tc>
      </w:tr>
      <w:tr w:rsidR="00226695" w:rsidRPr="00B050DF" w14:paraId="4795739A" w14:textId="77777777" w:rsidTr="00226695">
        <w:trPr>
          <w:trHeight w:val="402"/>
        </w:trPr>
        <w:tc>
          <w:tcPr>
            <w:tcW w:w="1278" w:type="dxa"/>
            <w:shd w:val="clear" w:color="auto" w:fill="auto"/>
            <w:noWrap/>
            <w:hideMark/>
          </w:tcPr>
          <w:p w14:paraId="3069EDDE" w14:textId="77777777" w:rsidR="00226695" w:rsidRPr="00B050DF" w:rsidRDefault="00226695" w:rsidP="00226695">
            <w:pPr>
              <w:spacing w:line="288" w:lineRule="auto"/>
              <w:jc w:val="center"/>
              <w:rPr>
                <w:color w:val="FF0000"/>
              </w:rPr>
            </w:pPr>
            <w:r w:rsidRPr="00B050DF">
              <w:rPr>
                <w:color w:val="FF0000"/>
              </w:rPr>
              <w:t>4</w:t>
            </w:r>
          </w:p>
        </w:tc>
        <w:tc>
          <w:tcPr>
            <w:tcW w:w="2340" w:type="dxa"/>
            <w:shd w:val="clear" w:color="auto" w:fill="auto"/>
            <w:noWrap/>
            <w:hideMark/>
          </w:tcPr>
          <w:p w14:paraId="6AD71D43"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p>
        </w:tc>
        <w:tc>
          <w:tcPr>
            <w:tcW w:w="2262" w:type="dxa"/>
            <w:shd w:val="clear" w:color="auto" w:fill="auto"/>
            <w:noWrap/>
            <w:hideMark/>
          </w:tcPr>
          <w:p w14:paraId="598A7558"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p>
        </w:tc>
        <w:tc>
          <w:tcPr>
            <w:tcW w:w="2502" w:type="dxa"/>
            <w:shd w:val="clear" w:color="auto" w:fill="auto"/>
            <w:noWrap/>
            <w:hideMark/>
          </w:tcPr>
          <w:p w14:paraId="2FC4A14A"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
                  <w:enabled/>
                  <w:calcOnExit w:val="0"/>
                  <w:textInput>
                    <w:default w:val="_______________________"/>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_______________________</w:t>
            </w:r>
            <w:r w:rsidRPr="00636F86">
              <w:rPr>
                <w:rFonts w:ascii="Cambria Math" w:hAnsi="Cambria Math"/>
                <w:color w:val="FF0000"/>
                <w:highlight w:val="lightGray"/>
                <w:u w:val="single"/>
              </w:rPr>
              <w:fldChar w:fldCharType="end"/>
            </w:r>
          </w:p>
        </w:tc>
        <w:tc>
          <w:tcPr>
            <w:tcW w:w="1896" w:type="dxa"/>
            <w:shd w:val="clear" w:color="auto" w:fill="auto"/>
          </w:tcPr>
          <w:p w14:paraId="256C5213" w14:textId="77777777" w:rsidR="00226695" w:rsidRPr="00B050DF" w:rsidRDefault="00226695" w:rsidP="00226695">
            <w:pPr>
              <w:spacing w:line="288" w:lineRule="auto"/>
              <w:jc w:val="center"/>
              <w:rPr>
                <w:color w:val="FF0000"/>
              </w:rPr>
            </w:pPr>
            <w:r w:rsidRPr="00636F86">
              <w:rPr>
                <w:rFonts w:ascii="Cambria Math" w:hAnsi="Cambria Math"/>
                <w:color w:val="FF0000"/>
                <w:highlight w:val="lightGray"/>
                <w:u w:val="single"/>
              </w:rPr>
              <w:fldChar w:fldCharType="begin">
                <w:ffData>
                  <w:name w:val="Text4"/>
                  <w:enabled/>
                  <w:calcOnExit w:val="0"/>
                  <w:textInput/>
                </w:ffData>
              </w:fldChar>
            </w:r>
            <w:r w:rsidRPr="00636F86">
              <w:rPr>
                <w:rFonts w:ascii="Cambria Math" w:hAnsi="Cambria Math"/>
                <w:color w:val="FF0000"/>
                <w:highlight w:val="lightGray"/>
                <w:u w:val="single"/>
              </w:rPr>
              <w:instrText xml:space="preserve"> FORMTEXT </w:instrText>
            </w:r>
            <w:r w:rsidRPr="00636F86">
              <w:rPr>
                <w:rFonts w:ascii="Cambria Math" w:hAnsi="Cambria Math"/>
                <w:color w:val="FF0000"/>
                <w:highlight w:val="lightGray"/>
                <w:u w:val="single"/>
              </w:rPr>
            </w:r>
            <w:r w:rsidRPr="00636F86">
              <w:rPr>
                <w:rFonts w:ascii="Cambria Math" w:hAnsi="Cambria Math"/>
                <w:color w:val="FF0000"/>
                <w:highlight w:val="lightGray"/>
                <w:u w:val="single"/>
              </w:rPr>
              <w:fldChar w:fldCharType="separate"/>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noProof/>
                <w:color w:val="FF0000"/>
                <w:highlight w:val="lightGray"/>
                <w:u w:val="single"/>
              </w:rPr>
              <w:t> </w:t>
            </w:r>
            <w:r w:rsidRPr="00636F86">
              <w:rPr>
                <w:rFonts w:ascii="Cambria Math" w:hAnsi="Cambria Math"/>
                <w:color w:val="FF0000"/>
                <w:highlight w:val="lightGray"/>
                <w:u w:val="single"/>
              </w:rPr>
              <w:fldChar w:fldCharType="end"/>
            </w:r>
          </w:p>
        </w:tc>
      </w:tr>
    </w:tbl>
    <w:p w14:paraId="4B80A679" w14:textId="77777777" w:rsidR="00B050DF" w:rsidRDefault="00B050DF" w:rsidP="00D44B47">
      <w:pPr>
        <w:rPr>
          <w:b/>
          <w:color w:val="FF0000"/>
        </w:rPr>
      </w:pPr>
    </w:p>
    <w:p w14:paraId="2BC8E293" w14:textId="6D7684E3" w:rsidR="0054606E" w:rsidRPr="00B050DF" w:rsidRDefault="00D44B47" w:rsidP="00CC5552">
      <w:pPr>
        <w:spacing w:after="240"/>
        <w:rPr>
          <w:b/>
          <w:color w:val="FF0000"/>
        </w:rPr>
      </w:pPr>
      <w:r w:rsidRPr="00B050DF">
        <w:rPr>
          <w:b/>
          <w:color w:val="FF0000"/>
        </w:rPr>
        <w:t xml:space="preserve">Simplified Engineering Analysis Steps </w:t>
      </w:r>
    </w:p>
    <w:p w14:paraId="70C41651" w14:textId="7BB2067F" w:rsidR="0054606E" w:rsidRPr="00B050DF" w:rsidRDefault="00D44B47" w:rsidP="00AA1043">
      <w:pPr>
        <w:tabs>
          <w:tab w:val="left" w:pos="1080"/>
        </w:tabs>
        <w:spacing w:after="240" w:line="288" w:lineRule="auto"/>
        <w:ind w:left="1080" w:hanging="1080"/>
        <w:jc w:val="both"/>
        <w:rPr>
          <w:color w:val="FF0000"/>
        </w:rPr>
      </w:pPr>
      <w:r w:rsidRPr="00B050DF">
        <w:rPr>
          <w:color w:val="FF0000"/>
        </w:rPr>
        <w:t>Step 1 –</w:t>
      </w:r>
      <w:r w:rsidRPr="00B050DF">
        <w:rPr>
          <w:color w:val="FF0000"/>
        </w:rPr>
        <w:tab/>
      </w:r>
      <w:r w:rsidRPr="00B050DF">
        <w:rPr>
          <w:color w:val="FF0000"/>
          <w:u w:val="single"/>
        </w:rPr>
        <w:t>Determine the peak discharge (flow rate) at the dam, referred to as the Dam Breach Peak Discharge (</w:t>
      </w:r>
      <w:proofErr w:type="spellStart"/>
      <w:r w:rsidRPr="00B050DF">
        <w:rPr>
          <w:color w:val="FF0000"/>
          <w:u w:val="single"/>
        </w:rPr>
        <w:t>Q</w:t>
      </w:r>
      <w:r w:rsidRPr="00B050DF">
        <w:rPr>
          <w:color w:val="FF0000"/>
          <w:u w:val="single"/>
          <w:vertAlign w:val="subscript"/>
        </w:rPr>
        <w:t>p</w:t>
      </w:r>
      <w:proofErr w:type="spellEnd"/>
      <w:r w:rsidRPr="00B050DF">
        <w:rPr>
          <w:color w:val="FF0000"/>
          <w:u w:val="single"/>
        </w:rPr>
        <w:t>), using the empirical estimates available in the literature</w:t>
      </w:r>
      <w:r w:rsidRPr="00B050DF">
        <w:rPr>
          <w:color w:val="FF0000"/>
        </w:rPr>
        <w:t>:</w:t>
      </w:r>
      <w:r w:rsidR="00A34972">
        <w:rPr>
          <w:color w:val="FF0000"/>
        </w:rPr>
        <w:t xml:space="preserve"> </w:t>
      </w:r>
    </w:p>
    <w:p w14:paraId="6239A272" w14:textId="066458DC" w:rsidR="0054606E" w:rsidRPr="00B050DF" w:rsidRDefault="00D44B47" w:rsidP="00CC5552">
      <w:pPr>
        <w:tabs>
          <w:tab w:val="left" w:pos="1080"/>
        </w:tabs>
        <w:spacing w:after="240" w:line="288" w:lineRule="auto"/>
        <w:ind w:left="1080" w:hanging="1080"/>
        <w:jc w:val="both"/>
        <w:rPr>
          <w:color w:val="FF0000"/>
        </w:rPr>
      </w:pPr>
      <w:r w:rsidRPr="00B050DF">
        <w:rPr>
          <w:color w:val="FF0000"/>
        </w:rPr>
        <w:tab/>
        <w:t>Empirical equations for predicting the Dam Breach Peak Discharge from a breached embankment dam have been developed by different investigators.</w:t>
      </w:r>
      <w:r w:rsidR="00A34972">
        <w:rPr>
          <w:color w:val="FF0000"/>
        </w:rPr>
        <w:t xml:space="preserve"> </w:t>
      </w:r>
      <w:r w:rsidRPr="00B050DF">
        <w:rPr>
          <w:color w:val="FF0000"/>
        </w:rPr>
        <w:t>The equations relate the peak discharge to the height and/or the volume of water behind the dam.</w:t>
      </w:r>
      <w:r w:rsidR="00A34972">
        <w:rPr>
          <w:color w:val="FF0000"/>
        </w:rPr>
        <w:t xml:space="preserve"> </w:t>
      </w:r>
      <w:r w:rsidR="00260F76" w:rsidRPr="00B050DF">
        <w:rPr>
          <w:color w:val="FF0000"/>
        </w:rPr>
        <w:t>F</w:t>
      </w:r>
      <w:r w:rsidR="00484AFD" w:rsidRPr="00B050DF">
        <w:rPr>
          <w:color w:val="FF0000"/>
        </w:rPr>
        <w:t xml:space="preserve">ive empirical equations </w:t>
      </w:r>
      <w:r w:rsidR="00260F76" w:rsidRPr="00B050DF">
        <w:rPr>
          <w:color w:val="FF0000"/>
        </w:rPr>
        <w:t>for calculating a</w:t>
      </w:r>
      <w:r w:rsidR="00484AFD" w:rsidRPr="00B050DF">
        <w:rPr>
          <w:color w:val="FF0000"/>
        </w:rPr>
        <w:t xml:space="preserve"> </w:t>
      </w:r>
      <w:r w:rsidRPr="00B050DF">
        <w:rPr>
          <w:color w:val="FF0000"/>
        </w:rPr>
        <w:t>Dam Breach Peak Discharge</w:t>
      </w:r>
      <w:r w:rsidR="00260F76" w:rsidRPr="00B050DF">
        <w:rPr>
          <w:color w:val="FF0000"/>
        </w:rPr>
        <w:t xml:space="preserve"> are considered in the SIMS engineering analysis provided below for the Example </w:t>
      </w:r>
      <w:proofErr w:type="gramStart"/>
      <w:r w:rsidR="00260F76" w:rsidRPr="00B050DF">
        <w:rPr>
          <w:color w:val="FF0000"/>
        </w:rPr>
        <w:t>Dam;</w:t>
      </w:r>
      <w:proofErr w:type="gramEnd"/>
      <w:r w:rsidR="00484AFD" w:rsidRPr="00B050DF">
        <w:rPr>
          <w:color w:val="FF0000"/>
        </w:rPr>
        <w:t xml:space="preserve"> </w:t>
      </w:r>
      <w:r w:rsidRPr="00B050DF">
        <w:rPr>
          <w:color w:val="FF0000"/>
        </w:rPr>
        <w:t>the United States Bureau of Reclamation (USBR (1988)), Evans (1986), Froehlich (1995), Pierce (2008) and the National Weather Service Simplified Dam Break Model (NWS SMPDK (1984)).</w:t>
      </w:r>
      <w:r w:rsidR="00A34972">
        <w:rPr>
          <w:color w:val="FF0000"/>
        </w:rPr>
        <w:t xml:space="preserve"> </w:t>
      </w:r>
      <w:r w:rsidRPr="00B050DF">
        <w:rPr>
          <w:color w:val="FF0000"/>
        </w:rPr>
        <w:t xml:space="preserve">A </w:t>
      </w:r>
      <w:r w:rsidR="00484AFD" w:rsidRPr="00B050DF">
        <w:rPr>
          <w:color w:val="FF0000"/>
        </w:rPr>
        <w:t xml:space="preserve">reasonably </w:t>
      </w:r>
      <w:r w:rsidRPr="00B050DF">
        <w:rPr>
          <w:color w:val="FF0000"/>
        </w:rPr>
        <w:t xml:space="preserve">conservative value for the Dam Breach Peak Discharge </w:t>
      </w:r>
      <w:r w:rsidR="00484AFD" w:rsidRPr="00B050DF">
        <w:rPr>
          <w:color w:val="FF0000"/>
        </w:rPr>
        <w:t xml:space="preserve">should be </w:t>
      </w:r>
      <w:r w:rsidRPr="00B050DF">
        <w:rPr>
          <w:color w:val="FF0000"/>
        </w:rPr>
        <w:t xml:space="preserve">selected from the </w:t>
      </w:r>
      <w:r w:rsidR="00484AFD" w:rsidRPr="00B050DF">
        <w:rPr>
          <w:color w:val="FF0000"/>
        </w:rPr>
        <w:t xml:space="preserve">resulting </w:t>
      </w:r>
      <w:r w:rsidRPr="00B050DF">
        <w:rPr>
          <w:color w:val="FF0000"/>
        </w:rPr>
        <w:t>range of estimates.</w:t>
      </w:r>
      <w:r w:rsidR="00A34972">
        <w:rPr>
          <w:color w:val="FF0000"/>
        </w:rPr>
        <w:t xml:space="preserve"> </w:t>
      </w:r>
      <w:r w:rsidRPr="00B050DF">
        <w:rPr>
          <w:color w:val="FF0000"/>
        </w:rPr>
        <w:t xml:space="preserve">The </w:t>
      </w:r>
      <w:r w:rsidR="00484AFD" w:rsidRPr="00B050DF">
        <w:rPr>
          <w:color w:val="FF0000"/>
        </w:rPr>
        <w:t xml:space="preserve">five </w:t>
      </w:r>
      <w:r w:rsidRPr="00B050DF">
        <w:rPr>
          <w:color w:val="FF0000"/>
        </w:rPr>
        <w:t xml:space="preserve">empirical equations </w:t>
      </w:r>
      <w:r w:rsidR="00260F76" w:rsidRPr="00B050DF">
        <w:rPr>
          <w:color w:val="FF0000"/>
        </w:rPr>
        <w:t xml:space="preserve">considered </w:t>
      </w:r>
      <w:r w:rsidRPr="00B050DF">
        <w:rPr>
          <w:color w:val="FF0000"/>
        </w:rPr>
        <w:t>are as follows:</w:t>
      </w:r>
    </w:p>
    <w:p w14:paraId="5819E473" w14:textId="05D698D0" w:rsidR="00D004C9" w:rsidRDefault="00D44B47" w:rsidP="00D004C9">
      <w:pPr>
        <w:tabs>
          <w:tab w:val="left" w:pos="1080"/>
        </w:tabs>
        <w:spacing w:line="360" w:lineRule="auto"/>
        <w:ind w:left="1080" w:hanging="1080"/>
        <w:jc w:val="both"/>
        <w:rPr>
          <w:color w:val="FF0000"/>
          <w:u w:val="single"/>
        </w:rPr>
      </w:pPr>
      <w:r w:rsidRPr="00B050DF">
        <w:rPr>
          <w:color w:val="FF0000"/>
        </w:rPr>
        <w:tab/>
      </w:r>
      <w:r w:rsidRPr="00B050DF">
        <w:rPr>
          <w:color w:val="FF0000"/>
          <w:u w:val="single"/>
        </w:rPr>
        <w:t>Procedure</w:t>
      </w:r>
      <w:r w:rsidRPr="00B050DF">
        <w:rPr>
          <w:color w:val="FF0000"/>
        </w:rPr>
        <w:tab/>
      </w:r>
      <w:r w:rsidRPr="00B050DF">
        <w:rPr>
          <w:color w:val="FF0000"/>
        </w:rPr>
        <w:tab/>
      </w:r>
      <w:r w:rsidR="009A0059" w:rsidRPr="00B050DF">
        <w:rPr>
          <w:color w:val="FF0000"/>
        </w:rPr>
        <w:tab/>
      </w:r>
      <w:r w:rsidRPr="00B050DF">
        <w:rPr>
          <w:color w:val="FF0000"/>
          <w:u w:val="single"/>
        </w:rPr>
        <w:t>Empirical Equation</w:t>
      </w:r>
      <w:r w:rsidR="009A0059" w:rsidRPr="00B050DF">
        <w:rPr>
          <w:color w:val="FF0000"/>
        </w:rPr>
        <w:tab/>
      </w:r>
      <w:r w:rsidR="009A0059" w:rsidRPr="00B050DF">
        <w:rPr>
          <w:color w:val="FF0000"/>
        </w:rPr>
        <w:tab/>
      </w:r>
      <w:r w:rsidR="00A34972">
        <w:rPr>
          <w:color w:val="FF0000"/>
        </w:rPr>
        <w:t xml:space="preserve"> </w:t>
      </w:r>
      <w:r w:rsidR="009E7EF8">
        <w:rPr>
          <w:color w:val="FF0000"/>
        </w:rPr>
        <w:t xml:space="preserve"> </w:t>
      </w:r>
      <w:r w:rsidRPr="00B050DF">
        <w:rPr>
          <w:color w:val="FF0000"/>
          <w:u w:val="single"/>
        </w:rPr>
        <w:t xml:space="preserve">Units for </w:t>
      </w:r>
      <w:proofErr w:type="spellStart"/>
      <w:r w:rsidRPr="00B050DF">
        <w:rPr>
          <w:color w:val="FF0000"/>
          <w:u w:val="single"/>
        </w:rPr>
        <w:t>Q</w:t>
      </w:r>
      <w:r w:rsidRPr="00B050DF">
        <w:rPr>
          <w:color w:val="FF0000"/>
          <w:u w:val="single"/>
          <w:vertAlign w:val="subscript"/>
        </w:rPr>
        <w:t>p</w:t>
      </w:r>
      <w:proofErr w:type="spellEnd"/>
      <w:r w:rsidRPr="00B050DF">
        <w:rPr>
          <w:color w:val="FF0000"/>
          <w:u w:val="single"/>
        </w:rPr>
        <w:t xml:space="preserve">, H and </w:t>
      </w:r>
      <w:proofErr w:type="spellStart"/>
      <w:r w:rsidRPr="00B050DF">
        <w:rPr>
          <w:color w:val="FF0000"/>
          <w:u w:val="single"/>
        </w:rPr>
        <w:t>V</w:t>
      </w:r>
      <w:r w:rsidRPr="00B050DF">
        <w:rPr>
          <w:color w:val="FF0000"/>
          <w:u w:val="single"/>
          <w:vertAlign w:val="subscript"/>
        </w:rPr>
        <w:t>r</w:t>
      </w:r>
      <w:proofErr w:type="spellEnd"/>
    </w:p>
    <w:p w14:paraId="745E0556" w14:textId="16C2EC14" w:rsidR="00D44B47" w:rsidRPr="00D004C9" w:rsidRDefault="00D004C9" w:rsidP="00D004C9">
      <w:pPr>
        <w:tabs>
          <w:tab w:val="left" w:pos="1080"/>
        </w:tabs>
        <w:ind w:left="1080" w:hanging="1080"/>
        <w:jc w:val="both"/>
        <w:rPr>
          <w:color w:val="FF0000"/>
          <w:u w:val="single"/>
        </w:rPr>
      </w:pPr>
      <w:r>
        <w:rPr>
          <w:color w:val="FF0000"/>
        </w:rPr>
        <w:tab/>
      </w:r>
      <w:r w:rsidR="00D44B47" w:rsidRPr="00D004C9">
        <w:rPr>
          <w:color w:val="FF0000"/>
        </w:rPr>
        <w:t>USBR (1988):</w:t>
      </w:r>
      <w:r w:rsidR="00D44B47" w:rsidRPr="00D004C9">
        <w:rPr>
          <w:color w:val="FF0000"/>
        </w:rPr>
        <w:tab/>
      </w:r>
      <w:r w:rsidR="00A34972">
        <w:rPr>
          <w:color w:val="FF0000"/>
        </w:rPr>
        <w:t xml:space="preserve">      </w:t>
      </w:r>
      <w:proofErr w:type="spellStart"/>
      <w:r w:rsidR="009E7EF8">
        <w:rPr>
          <w:i/>
          <w:color w:val="FF0000"/>
        </w:rPr>
        <w:t>Q</w:t>
      </w:r>
      <w:r w:rsidR="009E7EF8">
        <w:rPr>
          <w:i/>
          <w:color w:val="FF0000"/>
          <w:vertAlign w:val="subscript"/>
        </w:rPr>
        <w:t>p</w:t>
      </w:r>
      <w:proofErr w:type="spellEnd"/>
      <w:r w:rsidR="009E7EF8">
        <w:rPr>
          <w:i/>
          <w:color w:val="FF0000"/>
          <w:vertAlign w:val="subscript"/>
        </w:rPr>
        <w:t xml:space="preserve"> </w:t>
      </w:r>
      <w:r w:rsidR="009E7EF8">
        <w:rPr>
          <w:i/>
          <w:color w:val="FF0000"/>
        </w:rPr>
        <w:t>= 75H</w:t>
      </w:r>
      <w:r w:rsidR="009E7EF8">
        <w:rPr>
          <w:i/>
          <w:color w:val="FF0000"/>
          <w:vertAlign w:val="superscript"/>
        </w:rPr>
        <w:t>1.85</w:t>
      </w:r>
      <w:r w:rsidR="00A34972">
        <w:rPr>
          <w:color w:val="FF0000"/>
        </w:rPr>
        <w:t xml:space="preserve">               </w:t>
      </w:r>
      <w:r w:rsidR="009E7EF8">
        <w:rPr>
          <w:color w:val="FF0000"/>
        </w:rPr>
        <w:t xml:space="preserve"> </w:t>
      </w:r>
      <w:r>
        <w:rPr>
          <w:color w:val="FF0000"/>
        </w:rPr>
        <w:t>f</w:t>
      </w:r>
      <w:r w:rsidR="00D44B47" w:rsidRPr="00D004C9">
        <w:rPr>
          <w:color w:val="FF0000"/>
        </w:rPr>
        <w:t>t</w:t>
      </w:r>
      <w:r w:rsidR="00D44B47" w:rsidRPr="00D004C9">
        <w:rPr>
          <w:color w:val="FF0000"/>
          <w:vertAlign w:val="superscript"/>
        </w:rPr>
        <w:t>3</w:t>
      </w:r>
      <w:r w:rsidR="00D44B47" w:rsidRPr="00D004C9">
        <w:rPr>
          <w:color w:val="FF0000"/>
        </w:rPr>
        <w:t>/s and ft</w:t>
      </w:r>
    </w:p>
    <w:p w14:paraId="55FFB438" w14:textId="7B65F530" w:rsidR="00D44B47" w:rsidRPr="00D004C9" w:rsidRDefault="00A34972" w:rsidP="00D004C9">
      <w:pPr>
        <w:rPr>
          <w:color w:val="FF0000"/>
        </w:rPr>
      </w:pPr>
      <w:r>
        <w:rPr>
          <w:color w:val="FF0000"/>
        </w:rPr>
        <w:t xml:space="preserve">         </w:t>
      </w:r>
      <w:r w:rsidR="00D44B47" w:rsidRPr="00D004C9">
        <w:rPr>
          <w:color w:val="FF0000"/>
        </w:rPr>
        <w:t>Evans (1986):</w:t>
      </w:r>
      <w:r w:rsidR="00D44B47" w:rsidRPr="00D004C9">
        <w:rPr>
          <w:color w:val="FF0000"/>
        </w:rPr>
        <w:tab/>
      </w:r>
      <w:r>
        <w:rPr>
          <w:color w:val="FF0000"/>
        </w:rPr>
        <w:t xml:space="preserve">      </w:t>
      </w:r>
      <w:proofErr w:type="spellStart"/>
      <w:r w:rsidR="009E7EF8" w:rsidRPr="009E7EF8">
        <w:rPr>
          <w:i/>
          <w:color w:val="FF0000"/>
        </w:rPr>
        <w:t>Q</w:t>
      </w:r>
      <w:r w:rsidR="009E7EF8" w:rsidRPr="009E7EF8">
        <w:rPr>
          <w:i/>
          <w:color w:val="FF0000"/>
          <w:vertAlign w:val="subscript"/>
        </w:rPr>
        <w:t>p</w:t>
      </w:r>
      <w:proofErr w:type="spellEnd"/>
      <w:r w:rsidR="009E7EF8" w:rsidRPr="009E7EF8">
        <w:rPr>
          <w:color w:val="FF0000"/>
          <w:vertAlign w:val="subscript"/>
        </w:rPr>
        <w:t xml:space="preserve"> </w:t>
      </w:r>
      <w:r w:rsidR="009E7EF8" w:rsidRPr="009E7EF8">
        <w:rPr>
          <w:color w:val="FF0000"/>
        </w:rPr>
        <w:t>= 0.72</w:t>
      </w:r>
      <w:r w:rsidR="009E7EF8" w:rsidRPr="009E7EF8">
        <w:rPr>
          <w:i/>
          <w:color w:val="FF0000"/>
        </w:rPr>
        <w:t>V</w:t>
      </w:r>
      <w:r w:rsidR="009E7EF8" w:rsidRPr="009E7EF8">
        <w:rPr>
          <w:i/>
          <w:color w:val="FF0000"/>
          <w:vertAlign w:val="subscript"/>
        </w:rPr>
        <w:t>r</w:t>
      </w:r>
      <w:r w:rsidR="009E7EF8" w:rsidRPr="009E7EF8">
        <w:rPr>
          <w:color w:val="FF0000"/>
          <w:vertAlign w:val="superscript"/>
        </w:rPr>
        <w:t>0.53</w:t>
      </w:r>
      <w:r>
        <w:rPr>
          <w:color w:val="FF0000"/>
        </w:rPr>
        <w:t xml:space="preserve"> </w:t>
      </w:r>
      <w:r>
        <w:t xml:space="preserve">             </w:t>
      </w:r>
      <w:r w:rsidR="00D44B47" w:rsidRPr="00D004C9">
        <w:rPr>
          <w:color w:val="FF0000"/>
        </w:rPr>
        <w:t>m</w:t>
      </w:r>
      <w:r w:rsidR="00D44B47" w:rsidRPr="00D004C9">
        <w:rPr>
          <w:color w:val="FF0000"/>
          <w:vertAlign w:val="superscript"/>
        </w:rPr>
        <w:t>3</w:t>
      </w:r>
      <w:r w:rsidR="00D44B47" w:rsidRPr="00D004C9">
        <w:rPr>
          <w:color w:val="FF0000"/>
        </w:rPr>
        <w:t>/s and m</w:t>
      </w:r>
      <w:r w:rsidR="00D44B47" w:rsidRPr="00D004C9">
        <w:rPr>
          <w:color w:val="FF0000"/>
          <w:vertAlign w:val="superscript"/>
        </w:rPr>
        <w:t>3</w:t>
      </w:r>
      <w:r>
        <w:rPr>
          <w:color w:val="FF0000"/>
          <w:vertAlign w:val="superscript"/>
        </w:rPr>
        <w:t xml:space="preserve"> </w:t>
      </w:r>
      <w:r>
        <w:rPr>
          <w:color w:val="FF0000"/>
        </w:rPr>
        <w:t xml:space="preserve">          </w:t>
      </w:r>
      <w:r w:rsidR="00D004C9">
        <w:rPr>
          <w:color w:val="FF0000"/>
        </w:rPr>
        <w:t xml:space="preserve"> </w:t>
      </w:r>
      <w:r w:rsidR="00D004C9">
        <w:rPr>
          <w:color w:val="FF0000"/>
        </w:rPr>
        <w:tab/>
      </w:r>
      <w:r w:rsidR="00D004C9">
        <w:rPr>
          <w:color w:val="FF0000"/>
        </w:rPr>
        <w:tab/>
      </w:r>
      <w:r>
        <w:rPr>
          <w:color w:val="FF0000"/>
        </w:rPr>
        <w:t xml:space="preserve">   </w:t>
      </w:r>
      <w:r w:rsidR="00D44B47" w:rsidRPr="00D004C9">
        <w:rPr>
          <w:color w:val="FF0000"/>
        </w:rPr>
        <w:t>Froehlich (1995):</w:t>
      </w:r>
      <w:r w:rsidR="0072121F" w:rsidRPr="00D004C9">
        <w:rPr>
          <w:color w:val="FF0000"/>
        </w:rPr>
        <w:t xml:space="preserve"> </w:t>
      </w:r>
      <w:r w:rsidR="00D004C9">
        <w:rPr>
          <w:color w:val="FF0000"/>
        </w:rPr>
        <w:tab/>
      </w:r>
      <w:r w:rsidR="00D004C9">
        <w:rPr>
          <w:color w:val="FF0000"/>
        </w:rPr>
        <w:tab/>
      </w:r>
      <w:proofErr w:type="spellStart"/>
      <w:r w:rsidR="009E7EF8">
        <w:rPr>
          <w:i/>
          <w:color w:val="FF0000"/>
        </w:rPr>
        <w:t>Q</w:t>
      </w:r>
      <w:r w:rsidR="009E7EF8">
        <w:rPr>
          <w:i/>
          <w:color w:val="FF0000"/>
          <w:vertAlign w:val="subscript"/>
        </w:rPr>
        <w:t>p</w:t>
      </w:r>
      <w:proofErr w:type="spellEnd"/>
      <w:r w:rsidR="009E7EF8">
        <w:rPr>
          <w:i/>
          <w:color w:val="FF0000"/>
          <w:vertAlign w:val="subscript"/>
        </w:rPr>
        <w:t xml:space="preserve"> </w:t>
      </w:r>
      <w:r w:rsidR="009E7EF8">
        <w:rPr>
          <w:color w:val="FF0000"/>
        </w:rPr>
        <w:t>= 40.1</w:t>
      </w:r>
      <w:r w:rsidR="009E7EF8" w:rsidRPr="009E7EF8">
        <w:rPr>
          <w:i/>
          <w:color w:val="FF0000"/>
        </w:rPr>
        <w:t>V</w:t>
      </w:r>
      <w:r w:rsidR="009E7EF8" w:rsidRPr="009E7EF8">
        <w:rPr>
          <w:i/>
          <w:color w:val="FF0000"/>
          <w:vertAlign w:val="subscript"/>
        </w:rPr>
        <w:t>r</w:t>
      </w:r>
      <w:r w:rsidR="009E7EF8">
        <w:rPr>
          <w:color w:val="FF0000"/>
          <w:vertAlign w:val="superscript"/>
        </w:rPr>
        <w:t>0.295</w:t>
      </w:r>
      <w:r w:rsidR="009E7EF8" w:rsidRPr="009E7EF8">
        <w:rPr>
          <w:i/>
          <w:color w:val="FF0000"/>
        </w:rPr>
        <w:t>H</w:t>
      </w:r>
      <w:r w:rsidR="009E7EF8">
        <w:rPr>
          <w:color w:val="FF0000"/>
          <w:vertAlign w:val="superscript"/>
        </w:rPr>
        <w:t>1.24</w:t>
      </w:r>
      <w:r w:rsidR="009E7EF8">
        <w:rPr>
          <w:color w:val="FF0000"/>
        </w:rPr>
        <w:tab/>
      </w:r>
      <w:r w:rsidR="009E7EF8">
        <w:rPr>
          <w:color w:val="FF0000"/>
        </w:rPr>
        <w:tab/>
      </w:r>
      <w:r>
        <w:rPr>
          <w:color w:val="FF0000"/>
        </w:rPr>
        <w:t xml:space="preserve"> </w:t>
      </w:r>
      <w:r w:rsidR="009E7EF8">
        <w:rPr>
          <w:color w:val="FF0000"/>
        </w:rPr>
        <w:t xml:space="preserve"> </w:t>
      </w:r>
      <w:r w:rsidR="00D44B47" w:rsidRPr="00D004C9">
        <w:rPr>
          <w:color w:val="FF0000"/>
        </w:rPr>
        <w:t>t</w:t>
      </w:r>
      <w:r w:rsidR="00D44B47" w:rsidRPr="00D004C9">
        <w:rPr>
          <w:color w:val="FF0000"/>
          <w:vertAlign w:val="superscript"/>
        </w:rPr>
        <w:t>3</w:t>
      </w:r>
      <w:r w:rsidR="00D44B47" w:rsidRPr="00D004C9">
        <w:rPr>
          <w:color w:val="FF0000"/>
        </w:rPr>
        <w:t xml:space="preserve">/s, </w:t>
      </w:r>
      <w:proofErr w:type="gramStart"/>
      <w:r w:rsidR="00D44B47" w:rsidRPr="00D004C9">
        <w:rPr>
          <w:color w:val="FF0000"/>
        </w:rPr>
        <w:t>ac</w:t>
      </w:r>
      <w:r w:rsidR="008939A5" w:rsidRPr="00D004C9">
        <w:rPr>
          <w:color w:val="FF0000"/>
        </w:rPr>
        <w:t>re</w:t>
      </w:r>
      <w:r w:rsidR="00D44B47" w:rsidRPr="00D004C9">
        <w:rPr>
          <w:color w:val="FF0000"/>
        </w:rPr>
        <w:t>-f</w:t>
      </w:r>
      <w:r w:rsidR="008939A5" w:rsidRPr="00D004C9">
        <w:rPr>
          <w:color w:val="FF0000"/>
        </w:rPr>
        <w:t>ee</w:t>
      </w:r>
      <w:r w:rsidR="00D44B47" w:rsidRPr="00D004C9">
        <w:rPr>
          <w:color w:val="FF0000"/>
        </w:rPr>
        <w:t>t</w:t>
      </w:r>
      <w:proofErr w:type="gramEnd"/>
      <w:r w:rsidR="00D44B47" w:rsidRPr="00D004C9">
        <w:rPr>
          <w:color w:val="FF0000"/>
        </w:rPr>
        <w:t xml:space="preserve"> and ft </w:t>
      </w:r>
    </w:p>
    <w:p w14:paraId="4DB1AB79" w14:textId="579F0021" w:rsidR="00D44B47" w:rsidRPr="00D004C9" w:rsidRDefault="00A34972" w:rsidP="00D004C9">
      <w:pPr>
        <w:rPr>
          <w:color w:val="FF0000"/>
        </w:rPr>
      </w:pPr>
      <w:r>
        <w:rPr>
          <w:color w:val="FF0000"/>
        </w:rPr>
        <w:t xml:space="preserve">   </w:t>
      </w:r>
      <w:r w:rsidR="00D004C9">
        <w:rPr>
          <w:color w:val="FF0000"/>
        </w:rPr>
        <w:tab/>
      </w:r>
      <w:r>
        <w:rPr>
          <w:color w:val="FF0000"/>
        </w:rPr>
        <w:t xml:space="preserve">   </w:t>
      </w:r>
      <w:r w:rsidR="009E7EF8">
        <w:rPr>
          <w:color w:val="FF0000"/>
        </w:rPr>
        <w:t>Pierce (2008)</w:t>
      </w:r>
      <w:r w:rsidR="009E7EF8">
        <w:rPr>
          <w:color w:val="FF0000"/>
        </w:rPr>
        <w:tab/>
      </w:r>
      <w:r w:rsidR="009E7EF8">
        <w:rPr>
          <w:color w:val="FF0000"/>
        </w:rPr>
        <w:tab/>
      </w:r>
      <w:proofErr w:type="spellStart"/>
      <w:r w:rsidR="009E7EF8" w:rsidRPr="009E7EF8">
        <w:rPr>
          <w:i/>
          <w:color w:val="FF0000"/>
        </w:rPr>
        <w:t>Q</w:t>
      </w:r>
      <w:r w:rsidR="009E7EF8" w:rsidRPr="009E7EF8">
        <w:rPr>
          <w:i/>
          <w:color w:val="FF0000"/>
          <w:vertAlign w:val="subscript"/>
        </w:rPr>
        <w:t>p</w:t>
      </w:r>
      <w:proofErr w:type="spellEnd"/>
      <w:r w:rsidR="009E7EF8">
        <w:rPr>
          <w:i/>
          <w:vertAlign w:val="subscript"/>
        </w:rPr>
        <w:t xml:space="preserve"> </w:t>
      </w:r>
      <w:r w:rsidR="009E7EF8" w:rsidRPr="009E7EF8">
        <w:rPr>
          <w:color w:val="FF0000"/>
        </w:rPr>
        <w:t>=</w:t>
      </w:r>
      <w:r w:rsidR="009E7EF8">
        <w:t xml:space="preserve"> </w:t>
      </w:r>
      <w:r w:rsidR="009E7EF8" w:rsidRPr="009E7EF8">
        <w:rPr>
          <w:color w:val="FF0000"/>
        </w:rPr>
        <w:t>0.038</w:t>
      </w:r>
      <w:r w:rsidR="009E7EF8" w:rsidRPr="009E7EF8">
        <w:rPr>
          <w:i/>
          <w:color w:val="FF0000"/>
        </w:rPr>
        <w:t>V</w:t>
      </w:r>
      <w:r w:rsidR="009E7EF8" w:rsidRPr="009E7EF8">
        <w:rPr>
          <w:i/>
          <w:color w:val="FF0000"/>
          <w:vertAlign w:val="subscript"/>
        </w:rPr>
        <w:t>r</w:t>
      </w:r>
      <w:r w:rsidR="009E7EF8" w:rsidRPr="009E7EF8">
        <w:rPr>
          <w:i/>
          <w:color w:val="FF0000"/>
          <w:vertAlign w:val="superscript"/>
        </w:rPr>
        <w:t>0.475</w:t>
      </w:r>
      <w:r w:rsidR="009E7EF8" w:rsidRPr="009E7EF8">
        <w:rPr>
          <w:i/>
          <w:color w:val="FF0000"/>
        </w:rPr>
        <w:t>H</w:t>
      </w:r>
      <w:r w:rsidR="009E7EF8" w:rsidRPr="009E7EF8">
        <w:rPr>
          <w:i/>
          <w:color w:val="FF0000"/>
          <w:vertAlign w:val="superscript"/>
        </w:rPr>
        <w:t>1.09</w:t>
      </w:r>
      <w:r>
        <w:rPr>
          <w:color w:val="FF0000"/>
        </w:rPr>
        <w:t xml:space="preserve"> </w:t>
      </w:r>
      <w:r>
        <w:t xml:space="preserve">       </w:t>
      </w:r>
      <w:r w:rsidR="009E7EF8">
        <w:t xml:space="preserve"> </w:t>
      </w:r>
      <w:r w:rsidR="00D44B47" w:rsidRPr="00D004C9">
        <w:rPr>
          <w:color w:val="FF0000"/>
        </w:rPr>
        <w:t>m</w:t>
      </w:r>
      <w:r w:rsidR="00D44B47" w:rsidRPr="00D004C9">
        <w:rPr>
          <w:color w:val="FF0000"/>
          <w:vertAlign w:val="superscript"/>
        </w:rPr>
        <w:t>3</w:t>
      </w:r>
      <w:r w:rsidR="00D44B47" w:rsidRPr="00D004C9">
        <w:rPr>
          <w:color w:val="FF0000"/>
        </w:rPr>
        <w:t>/s, m</w:t>
      </w:r>
      <w:r w:rsidR="00D44B47" w:rsidRPr="00D004C9">
        <w:rPr>
          <w:color w:val="FF0000"/>
          <w:vertAlign w:val="superscript"/>
        </w:rPr>
        <w:t>3</w:t>
      </w:r>
      <w:r w:rsidR="00D44B47" w:rsidRPr="00D004C9">
        <w:rPr>
          <w:color w:val="FF0000"/>
        </w:rPr>
        <w:t xml:space="preserve"> and m</w:t>
      </w:r>
    </w:p>
    <w:p w14:paraId="340C26B6" w14:textId="5C31E770" w:rsidR="00D44B47" w:rsidRPr="00D004C9" w:rsidRDefault="00A34972" w:rsidP="009E7EF8">
      <w:pPr>
        <w:tabs>
          <w:tab w:val="left" w:pos="6660"/>
        </w:tabs>
        <w:rPr>
          <w:color w:val="FF0000"/>
        </w:rPr>
      </w:pPr>
      <w:r>
        <w:rPr>
          <w:color w:val="FF0000"/>
        </w:rPr>
        <w:t xml:space="preserve">         </w:t>
      </w:r>
      <w:r w:rsidR="00D44B47" w:rsidRPr="00D004C9">
        <w:rPr>
          <w:color w:val="FF0000"/>
        </w:rPr>
        <w:t>NWS SDBM (1984):</w:t>
      </w:r>
      <w:r>
        <w:rPr>
          <w:color w:val="FF0000"/>
        </w:rPr>
        <w:t xml:space="preserve">    </w:t>
      </w:r>
      <m:oMath>
        <m:sSub>
          <m:sSubPr>
            <m:ctrlPr>
              <w:rPr>
                <w:rFonts w:ascii="Cambria Math" w:hAnsi="Cambria Math"/>
                <w:i/>
                <w:color w:val="FF0000"/>
              </w:rPr>
            </m:ctrlPr>
          </m:sSubPr>
          <m:e>
            <m:r>
              <w:rPr>
                <w:rFonts w:ascii="Cambria Math" w:hAnsi="Cambria Math"/>
                <w:color w:val="FF0000"/>
              </w:rPr>
              <m:t>Q</m:t>
            </m:r>
          </m:e>
          <m:sub>
            <m:r>
              <w:rPr>
                <w:rFonts w:ascii="Cambria Math" w:hAnsi="Cambria Math"/>
                <w:color w:val="FF0000"/>
              </w:rPr>
              <m:t>p</m:t>
            </m:r>
          </m:sub>
        </m:sSub>
        <m:r>
          <w:rPr>
            <w:rFonts w:ascii="Cambria Math"/>
            <w:color w:val="FF0000"/>
          </w:rPr>
          <m:t>=3.1</m:t>
        </m:r>
        <m:r>
          <w:rPr>
            <w:rFonts w:ascii="Cambria Math" w:hAnsi="Cambria Math"/>
            <w:color w:val="FF0000"/>
          </w:rPr>
          <m:t>W</m:t>
        </m:r>
        <m:sSup>
          <m:sSupPr>
            <m:ctrlPr>
              <w:rPr>
                <w:rFonts w:ascii="Cambria Math" w:hAnsi="Cambria Math"/>
                <w:i/>
                <w:color w:val="FF0000"/>
              </w:rPr>
            </m:ctrlPr>
          </m:sSupPr>
          <m:e>
            <m:r>
              <w:rPr>
                <w:rFonts w:ascii="Cambria Math" w:hAnsi="Cambria Math"/>
                <w:color w:val="FF0000"/>
              </w:rPr>
              <m:t>H</m:t>
            </m:r>
          </m:e>
          <m:sup>
            <m:r>
              <w:rPr>
                <w:rFonts w:ascii="Cambria Math"/>
                <w:color w:val="FF0000"/>
              </w:rPr>
              <m:t>1.5</m:t>
            </m:r>
          </m:sup>
        </m:sSup>
        <m:sSup>
          <m:sSupPr>
            <m:ctrlPr>
              <w:rPr>
                <w:rFonts w:ascii="Cambria Math" w:hAnsi="Cambria Math"/>
                <w:i/>
                <w:color w:val="FF0000"/>
              </w:rPr>
            </m:ctrlPr>
          </m:sSupPr>
          <m:e>
            <m:d>
              <m:dPr>
                <m:begChr m:val="["/>
                <m:endChr m:val="]"/>
                <m:ctrlPr>
                  <w:rPr>
                    <w:rFonts w:ascii="Cambria Math" w:hAnsi="Cambria Math"/>
                    <w:i/>
                    <w:color w:val="FF0000"/>
                  </w:rPr>
                </m:ctrlPr>
              </m:dPr>
              <m:e>
                <m:f>
                  <m:fPr>
                    <m:ctrlPr>
                      <w:rPr>
                        <w:rFonts w:ascii="Cambria Math" w:hAnsi="Cambria Math"/>
                        <w:i/>
                        <w:color w:val="FF0000"/>
                      </w:rPr>
                    </m:ctrlPr>
                  </m:fPr>
                  <m:num>
                    <m:r>
                      <w:rPr>
                        <w:rFonts w:ascii="Cambria Math" w:hAnsi="Cambria Math"/>
                        <w:color w:val="FF0000"/>
                      </w:rPr>
                      <m:t>C</m:t>
                    </m:r>
                  </m:num>
                  <m:den>
                    <m:r>
                      <w:rPr>
                        <w:rFonts w:ascii="Cambria Math" w:hAnsi="Cambria Math"/>
                        <w:color w:val="FF0000"/>
                      </w:rPr>
                      <m:t>C</m:t>
                    </m:r>
                    <m:r>
                      <w:rPr>
                        <w:rFonts w:ascii="Cambria Math"/>
                        <w:color w:val="FF0000"/>
                      </w:rPr>
                      <m:t>+</m:t>
                    </m:r>
                    <m:r>
                      <w:rPr>
                        <w:rFonts w:ascii="Cambria Math" w:hAnsi="Cambria Math"/>
                        <w:color w:val="FF0000"/>
                      </w:rPr>
                      <m:t>τ</m:t>
                    </m:r>
                    <m:sSup>
                      <m:sSupPr>
                        <m:ctrlPr>
                          <w:rPr>
                            <w:rFonts w:ascii="Cambria Math" w:hAnsi="Cambria Math"/>
                            <w:i/>
                            <w:color w:val="FF0000"/>
                          </w:rPr>
                        </m:ctrlPr>
                      </m:sSupPr>
                      <m:e>
                        <m:r>
                          <w:rPr>
                            <w:rFonts w:ascii="Cambria Math" w:hAnsi="Cambria Math"/>
                            <w:color w:val="FF0000"/>
                          </w:rPr>
                          <m:t>H</m:t>
                        </m:r>
                      </m:e>
                      <m:sup>
                        <m:r>
                          <w:rPr>
                            <w:rFonts w:ascii="Cambria Math"/>
                            <w:color w:val="FF0000"/>
                          </w:rPr>
                          <m:t>0.5</m:t>
                        </m:r>
                      </m:sup>
                    </m:sSup>
                  </m:den>
                </m:f>
              </m:e>
            </m:d>
          </m:e>
          <m:sup>
            <m:r>
              <w:rPr>
                <w:rFonts w:ascii="Cambria Math"/>
                <w:color w:val="FF0000"/>
              </w:rPr>
              <m:t>3</m:t>
            </m:r>
          </m:sup>
        </m:sSup>
      </m:oMath>
      <w:r>
        <w:t xml:space="preserve"> </w:t>
      </w:r>
      <w:r w:rsidR="009E7EF8">
        <w:t xml:space="preserve"> </w:t>
      </w:r>
      <w:r w:rsidR="00D44B47" w:rsidRPr="00D004C9">
        <w:rPr>
          <w:color w:val="FF0000"/>
        </w:rPr>
        <w:t>ft</w:t>
      </w:r>
      <w:r w:rsidR="00D44B47" w:rsidRPr="00D004C9">
        <w:rPr>
          <w:color w:val="FF0000"/>
          <w:vertAlign w:val="superscript"/>
        </w:rPr>
        <w:t>3</w:t>
      </w:r>
      <w:r w:rsidR="00D44B47" w:rsidRPr="00D004C9">
        <w:rPr>
          <w:color w:val="FF0000"/>
        </w:rPr>
        <w:t>/s and ft</w:t>
      </w:r>
    </w:p>
    <w:p w14:paraId="5135E138" w14:textId="77777777" w:rsidR="00D004C9" w:rsidRDefault="00D004C9" w:rsidP="0054606E">
      <w:pPr>
        <w:ind w:left="360" w:firstLine="720"/>
        <w:jc w:val="both"/>
        <w:rPr>
          <w:color w:val="FF0000"/>
        </w:rPr>
      </w:pPr>
    </w:p>
    <w:p w14:paraId="1B0DF7AA" w14:textId="77777777" w:rsidR="00B86F56" w:rsidRDefault="00B86F56" w:rsidP="0054606E">
      <w:pPr>
        <w:ind w:left="360" w:firstLine="720"/>
        <w:jc w:val="both"/>
        <w:rPr>
          <w:color w:val="FF0000"/>
        </w:rPr>
      </w:pPr>
    </w:p>
    <w:p w14:paraId="01E2F1D4" w14:textId="77777777" w:rsidR="00B86F56" w:rsidRDefault="00B86F56" w:rsidP="0054606E">
      <w:pPr>
        <w:ind w:left="360" w:firstLine="720"/>
        <w:jc w:val="both"/>
        <w:rPr>
          <w:color w:val="FF0000"/>
        </w:rPr>
      </w:pPr>
    </w:p>
    <w:p w14:paraId="7A6406E9" w14:textId="77777777" w:rsidR="00B86F56" w:rsidRDefault="00B86F56" w:rsidP="0054606E">
      <w:pPr>
        <w:ind w:left="360" w:firstLine="720"/>
        <w:jc w:val="both"/>
        <w:rPr>
          <w:color w:val="FF0000"/>
        </w:rPr>
      </w:pPr>
    </w:p>
    <w:p w14:paraId="6A6A21FD" w14:textId="77777777" w:rsidR="00B86F56" w:rsidRDefault="00B86F56" w:rsidP="0054606E">
      <w:pPr>
        <w:ind w:left="360" w:firstLine="720"/>
        <w:jc w:val="both"/>
        <w:rPr>
          <w:color w:val="FF0000"/>
        </w:rPr>
      </w:pPr>
    </w:p>
    <w:p w14:paraId="04A6D5BC" w14:textId="77777777" w:rsidR="00B86F56" w:rsidRDefault="00B86F56" w:rsidP="0054606E">
      <w:pPr>
        <w:ind w:left="360" w:firstLine="720"/>
        <w:jc w:val="both"/>
        <w:rPr>
          <w:color w:val="FF0000"/>
        </w:rPr>
      </w:pPr>
    </w:p>
    <w:p w14:paraId="0F623337" w14:textId="77777777" w:rsidR="00D44B47" w:rsidRPr="00B050DF" w:rsidRDefault="00D44B47" w:rsidP="0054606E">
      <w:pPr>
        <w:ind w:left="360" w:firstLine="720"/>
        <w:jc w:val="both"/>
        <w:rPr>
          <w:color w:val="FF0000"/>
        </w:rPr>
      </w:pPr>
      <w:r w:rsidRPr="00B050DF">
        <w:rPr>
          <w:color w:val="FF0000"/>
        </w:rPr>
        <w:t>where:</w:t>
      </w:r>
      <w:r w:rsidRPr="00B050DF">
        <w:rPr>
          <w:color w:val="FF0000"/>
        </w:rPr>
        <w:tab/>
      </w:r>
      <w:proofErr w:type="spellStart"/>
      <w:r w:rsidRPr="00B050DF">
        <w:rPr>
          <w:color w:val="FF0000"/>
        </w:rPr>
        <w:t>Q</w:t>
      </w:r>
      <w:r w:rsidRPr="00B050DF">
        <w:rPr>
          <w:color w:val="FF0000"/>
          <w:vertAlign w:val="subscript"/>
        </w:rPr>
        <w:t>p</w:t>
      </w:r>
      <w:proofErr w:type="spellEnd"/>
      <w:r w:rsidRPr="00B050DF">
        <w:rPr>
          <w:color w:val="FF0000"/>
        </w:rPr>
        <w:t xml:space="preserve"> =</w:t>
      </w:r>
      <w:r w:rsidRPr="00B050DF">
        <w:rPr>
          <w:color w:val="FF0000"/>
        </w:rPr>
        <w:tab/>
        <w:t xml:space="preserve">Dam Breach Peak Discharge. </w:t>
      </w:r>
    </w:p>
    <w:p w14:paraId="45537502" w14:textId="77777777" w:rsidR="00D44B47" w:rsidRPr="00B050DF" w:rsidRDefault="00D44B47" w:rsidP="0054606E">
      <w:pPr>
        <w:ind w:left="2880" w:hanging="720"/>
        <w:jc w:val="both"/>
        <w:rPr>
          <w:color w:val="FF0000"/>
        </w:rPr>
      </w:pPr>
      <w:proofErr w:type="spellStart"/>
      <w:r w:rsidRPr="00B050DF">
        <w:rPr>
          <w:color w:val="FF0000"/>
        </w:rPr>
        <w:t>V</w:t>
      </w:r>
      <w:r w:rsidRPr="00B050DF">
        <w:rPr>
          <w:color w:val="FF0000"/>
          <w:vertAlign w:val="subscript"/>
        </w:rPr>
        <w:t>r</w:t>
      </w:r>
      <w:proofErr w:type="spellEnd"/>
      <w:r w:rsidRPr="00B050DF">
        <w:rPr>
          <w:color w:val="FF0000"/>
        </w:rPr>
        <w:t xml:space="preserve"> =</w:t>
      </w:r>
      <w:r w:rsidRPr="00B050DF">
        <w:rPr>
          <w:color w:val="FF0000"/>
        </w:rPr>
        <w:tab/>
        <w:t xml:space="preserve">Reservoir volume. </w:t>
      </w:r>
    </w:p>
    <w:p w14:paraId="2DBCB820" w14:textId="77777777" w:rsidR="00D44B47" w:rsidRPr="00B050DF" w:rsidRDefault="00D44B47" w:rsidP="0054606E">
      <w:pPr>
        <w:jc w:val="both"/>
        <w:rPr>
          <w:color w:val="FF0000"/>
        </w:rPr>
      </w:pPr>
      <w:r w:rsidRPr="00B050DF">
        <w:rPr>
          <w:color w:val="FF0000"/>
        </w:rPr>
        <w:tab/>
      </w:r>
      <w:r w:rsidRPr="00B050DF">
        <w:rPr>
          <w:color w:val="FF0000"/>
        </w:rPr>
        <w:tab/>
      </w:r>
      <w:r w:rsidRPr="00B050DF">
        <w:rPr>
          <w:color w:val="FF0000"/>
        </w:rPr>
        <w:tab/>
        <w:t>H =</w:t>
      </w:r>
      <w:r w:rsidRPr="00B050DF">
        <w:rPr>
          <w:color w:val="FF0000"/>
        </w:rPr>
        <w:tab/>
        <w:t>Height of water in reservoir.</w:t>
      </w:r>
    </w:p>
    <w:p w14:paraId="3BF07AC4" w14:textId="6F064193" w:rsidR="00D44B47" w:rsidRPr="00B050DF" w:rsidRDefault="00D44B47" w:rsidP="0054606E">
      <w:pPr>
        <w:ind w:left="2880" w:hanging="720"/>
        <w:jc w:val="both"/>
        <w:rPr>
          <w:color w:val="FF0000"/>
        </w:rPr>
      </w:pPr>
      <w:r w:rsidRPr="00B050DF">
        <w:rPr>
          <w:color w:val="FF0000"/>
        </w:rPr>
        <w:lastRenderedPageBreak/>
        <w:t>W =</w:t>
      </w:r>
      <w:r w:rsidRPr="00B050DF">
        <w:rPr>
          <w:color w:val="FF0000"/>
        </w:rPr>
        <w:tab/>
        <w:t>Base width of breach (feet).</w:t>
      </w:r>
      <w:r w:rsidR="00A34972">
        <w:rPr>
          <w:color w:val="FF0000"/>
        </w:rPr>
        <w:t xml:space="preserve"> </w:t>
      </w:r>
    </w:p>
    <w:p w14:paraId="13A29490" w14:textId="423549FF" w:rsidR="00D44B47" w:rsidRPr="00B050DF" w:rsidRDefault="00484AFD" w:rsidP="0054606E">
      <w:pPr>
        <w:ind w:left="2880" w:hanging="720"/>
        <w:jc w:val="both"/>
        <w:rPr>
          <w:color w:val="FF0000"/>
        </w:rPr>
      </w:pPr>
      <w:r w:rsidRPr="00B050DF">
        <w:rPr>
          <w:color w:val="FF0000"/>
        </w:rPr>
        <w:t>τ</w:t>
      </w:r>
      <w:r w:rsidR="00A34972">
        <w:rPr>
          <w:color w:val="FF0000"/>
        </w:rPr>
        <w:t xml:space="preserve">  </w:t>
      </w:r>
      <w:r w:rsidR="00D44B47" w:rsidRPr="00B050DF">
        <w:rPr>
          <w:color w:val="FF0000"/>
        </w:rPr>
        <w:t>=</w:t>
      </w:r>
      <w:r w:rsidR="00D44B47" w:rsidRPr="00B050DF">
        <w:rPr>
          <w:color w:val="FF0000"/>
        </w:rPr>
        <w:tab/>
        <w:t>Breach formation time (hours).</w:t>
      </w:r>
      <w:r w:rsidR="00A34972">
        <w:rPr>
          <w:color w:val="FF0000"/>
        </w:rPr>
        <w:t xml:space="preserve"> </w:t>
      </w:r>
    </w:p>
    <w:p w14:paraId="5F2A063E" w14:textId="592C2D7C" w:rsidR="00D44B47" w:rsidRPr="00B050DF" w:rsidRDefault="00D44B47" w:rsidP="0054606E">
      <w:pPr>
        <w:jc w:val="both"/>
        <w:rPr>
          <w:color w:val="FF0000"/>
        </w:rPr>
      </w:pPr>
      <w:r w:rsidRPr="00B050DF">
        <w:rPr>
          <w:color w:val="FF0000"/>
        </w:rPr>
        <w:tab/>
      </w:r>
      <w:r w:rsidRPr="00B050DF">
        <w:rPr>
          <w:color w:val="FF0000"/>
        </w:rPr>
        <w:tab/>
      </w:r>
      <w:r w:rsidRPr="00B050DF">
        <w:rPr>
          <w:color w:val="FF0000"/>
        </w:rPr>
        <w:tab/>
        <w:t>C</w:t>
      </w:r>
      <w:r w:rsidR="00A34972">
        <w:rPr>
          <w:color w:val="FF0000"/>
        </w:rPr>
        <w:t xml:space="preserve"> </w:t>
      </w:r>
      <w:r w:rsidRPr="00B050DF">
        <w:rPr>
          <w:color w:val="FF0000"/>
        </w:rPr>
        <w:t>=</w:t>
      </w:r>
      <w:r w:rsidRPr="00B050DF">
        <w:rPr>
          <w:color w:val="FF0000"/>
        </w:rPr>
        <w:tab/>
        <w:t>23.4A</w:t>
      </w:r>
      <w:r w:rsidRPr="00B050DF">
        <w:rPr>
          <w:color w:val="FF0000"/>
          <w:vertAlign w:val="subscript"/>
        </w:rPr>
        <w:t>s</w:t>
      </w:r>
      <w:r w:rsidRPr="00B050DF">
        <w:rPr>
          <w:color w:val="FF0000"/>
        </w:rPr>
        <w:t>/W</w:t>
      </w:r>
    </w:p>
    <w:p w14:paraId="46A4178A" w14:textId="1D6AC843" w:rsidR="00D44B47" w:rsidRPr="00B050DF" w:rsidRDefault="00D44B47" w:rsidP="00AA1043">
      <w:pPr>
        <w:spacing w:after="240"/>
        <w:ind w:left="2880" w:hanging="720"/>
        <w:jc w:val="both"/>
        <w:rPr>
          <w:color w:val="FF0000"/>
        </w:rPr>
      </w:pPr>
      <w:r w:rsidRPr="00B050DF">
        <w:rPr>
          <w:color w:val="FF0000"/>
        </w:rPr>
        <w:t>A</w:t>
      </w:r>
      <w:r w:rsidRPr="00B050DF">
        <w:rPr>
          <w:color w:val="FF0000"/>
          <w:vertAlign w:val="subscript"/>
        </w:rPr>
        <w:t>s</w:t>
      </w:r>
      <w:r w:rsidRPr="00B050DF">
        <w:rPr>
          <w:color w:val="FF0000"/>
        </w:rPr>
        <w:t xml:space="preserve"> = </w:t>
      </w:r>
      <w:r w:rsidRPr="00B050DF">
        <w:rPr>
          <w:color w:val="FF0000"/>
        </w:rPr>
        <w:tab/>
        <w:t>Surface area of reservoir at H (acres).</w:t>
      </w:r>
    </w:p>
    <w:p w14:paraId="37B39FAE" w14:textId="6D6A0357" w:rsidR="0054606E" w:rsidRPr="00B050DF" w:rsidRDefault="00D44B47" w:rsidP="00AA1043">
      <w:pPr>
        <w:tabs>
          <w:tab w:val="left" w:pos="1080"/>
        </w:tabs>
        <w:spacing w:after="240" w:line="288" w:lineRule="auto"/>
        <w:ind w:left="1080"/>
        <w:jc w:val="both"/>
        <w:rPr>
          <w:color w:val="FF0000"/>
          <w:u w:val="single"/>
        </w:rPr>
      </w:pPr>
      <w:r w:rsidRPr="00B050DF">
        <w:rPr>
          <w:color w:val="FF0000"/>
          <w:u w:val="single"/>
        </w:rPr>
        <w:t>Note 1</w:t>
      </w:r>
      <w:r w:rsidRPr="00B050DF">
        <w:rPr>
          <w:color w:val="FF0000"/>
        </w:rPr>
        <w:t>:</w:t>
      </w:r>
      <w:r w:rsidR="00A34972">
        <w:rPr>
          <w:color w:val="FF0000"/>
        </w:rPr>
        <w:t xml:space="preserve"> </w:t>
      </w:r>
      <w:r w:rsidRPr="00B050DF">
        <w:rPr>
          <w:color w:val="FF0000"/>
        </w:rPr>
        <w:t>Degree of uncertainty in the estimated Dam Breach Peak Discharge (</w:t>
      </w:r>
      <w:proofErr w:type="spellStart"/>
      <w:r w:rsidRPr="00B050DF">
        <w:rPr>
          <w:color w:val="FF0000"/>
        </w:rPr>
        <w:t>Q</w:t>
      </w:r>
      <w:r w:rsidRPr="00B050DF">
        <w:rPr>
          <w:color w:val="FF0000"/>
          <w:vertAlign w:val="subscript"/>
        </w:rPr>
        <w:t>p</w:t>
      </w:r>
      <w:proofErr w:type="spellEnd"/>
      <w:r w:rsidRPr="00B050DF">
        <w:rPr>
          <w:color w:val="FF0000"/>
        </w:rPr>
        <w:t>)</w:t>
      </w:r>
    </w:p>
    <w:p w14:paraId="35171F13" w14:textId="1918F5BC" w:rsidR="0054606E" w:rsidRPr="00B050DF" w:rsidRDefault="00D44B47" w:rsidP="00AA1043">
      <w:pPr>
        <w:tabs>
          <w:tab w:val="left" w:pos="1080"/>
        </w:tabs>
        <w:spacing w:after="240" w:line="288" w:lineRule="auto"/>
        <w:ind w:left="1080"/>
        <w:jc w:val="both"/>
        <w:rPr>
          <w:color w:val="FF0000"/>
        </w:rPr>
      </w:pPr>
      <w:r w:rsidRPr="00B050DF">
        <w:rPr>
          <w:color w:val="FF0000"/>
        </w:rPr>
        <w:t>The USBR and Evans empirical equations use only one variable parameter, water height and reservoir volume, respectively, to predict the Peak Discharge from a breached embankment dam.</w:t>
      </w:r>
      <w:r w:rsidR="00A34972">
        <w:rPr>
          <w:color w:val="FF0000"/>
        </w:rPr>
        <w:t xml:space="preserve"> </w:t>
      </w:r>
      <w:r w:rsidRPr="00B050DF">
        <w:rPr>
          <w:color w:val="FF0000"/>
        </w:rPr>
        <w:t>Thus, the equations may overestimate or underestimate the Peak Discharge.</w:t>
      </w:r>
      <w:r w:rsidR="00A34972">
        <w:rPr>
          <w:color w:val="FF0000"/>
        </w:rPr>
        <w:t xml:space="preserve"> </w:t>
      </w:r>
      <w:r w:rsidRPr="00B050DF">
        <w:rPr>
          <w:color w:val="FF0000"/>
        </w:rPr>
        <w:t>The estimated Peak Discharges could have a high degree of uncertainty and should not be relied upon without comparison with estimates from multivariable empirical equations.</w:t>
      </w:r>
      <w:r w:rsidR="00A34972">
        <w:rPr>
          <w:color w:val="FF0000"/>
        </w:rPr>
        <w:t xml:space="preserve"> </w:t>
      </w:r>
      <w:r w:rsidRPr="00B050DF">
        <w:rPr>
          <w:color w:val="FF0000"/>
        </w:rPr>
        <w:t>The Pierce, the Froehlich and the NWS SMPDK empirical equations are based on multivariable relationships, using both water height and reservoir volume of water behind the dam to predict the Peak Discharge.</w:t>
      </w:r>
      <w:r w:rsidR="00A34972">
        <w:rPr>
          <w:color w:val="FF0000"/>
        </w:rPr>
        <w:t xml:space="preserve"> </w:t>
      </w:r>
      <w:r w:rsidRPr="00B050DF">
        <w:rPr>
          <w:color w:val="FF0000"/>
        </w:rPr>
        <w:t>The Pierce empirical equation is based on a multiple regression analysis of a composite database of eighty-seven (87) cases studies.</w:t>
      </w:r>
      <w:r w:rsidR="00A34972">
        <w:rPr>
          <w:color w:val="FF0000"/>
        </w:rPr>
        <w:t xml:space="preserve"> </w:t>
      </w:r>
      <w:r w:rsidRPr="00B050DF">
        <w:rPr>
          <w:color w:val="FF0000"/>
        </w:rPr>
        <w:t>According to Pierce, et al. (2010), the Pierce predictor equation is suited for practical applications where a best estimate of the Peak Discharge is desired.</w:t>
      </w:r>
      <w:r w:rsidR="00A34972">
        <w:rPr>
          <w:color w:val="FF0000"/>
        </w:rPr>
        <w:t xml:space="preserve"> </w:t>
      </w:r>
      <w:r w:rsidRPr="00B050DF">
        <w:rPr>
          <w:color w:val="FF0000"/>
        </w:rPr>
        <w:t xml:space="preserve">It yields </w:t>
      </w:r>
      <w:proofErr w:type="gramStart"/>
      <w:r w:rsidRPr="00B050DF">
        <w:rPr>
          <w:color w:val="FF0000"/>
        </w:rPr>
        <w:t>less</w:t>
      </w:r>
      <w:proofErr w:type="gramEnd"/>
      <w:r w:rsidRPr="00B050DF">
        <w:rPr>
          <w:color w:val="FF0000"/>
        </w:rPr>
        <w:t xml:space="preserve"> conservative values of Peak Discharge, compared to other regression relationships, such as the Froehlich and the NWS SMPDK predictors.</w:t>
      </w:r>
      <w:r w:rsidR="00A34972">
        <w:rPr>
          <w:color w:val="FF0000"/>
        </w:rPr>
        <w:t xml:space="preserve"> </w:t>
      </w:r>
      <w:r w:rsidRPr="00B050DF">
        <w:rPr>
          <w:color w:val="FF0000"/>
        </w:rPr>
        <w:t>For these reasons it is recommended to use several empirical equations and compare the results before selecting a Peak Discharge.</w:t>
      </w:r>
    </w:p>
    <w:p w14:paraId="23177C72" w14:textId="1A9007D3" w:rsidR="00305BB8" w:rsidRPr="00B050DF" w:rsidRDefault="00D44B47" w:rsidP="00AA1043">
      <w:pPr>
        <w:tabs>
          <w:tab w:val="left" w:pos="1080"/>
        </w:tabs>
        <w:spacing w:after="240" w:line="288" w:lineRule="auto"/>
        <w:ind w:left="1080"/>
        <w:jc w:val="both"/>
        <w:rPr>
          <w:color w:val="FF0000"/>
        </w:rPr>
      </w:pPr>
      <w:r w:rsidRPr="00B050DF">
        <w:rPr>
          <w:color w:val="FF0000"/>
          <w:u w:val="single"/>
        </w:rPr>
        <w:t>Note 2</w:t>
      </w:r>
      <w:r w:rsidRPr="00B050DF">
        <w:rPr>
          <w:color w:val="FF0000"/>
        </w:rPr>
        <w:t>:</w:t>
      </w:r>
      <w:r w:rsidR="00A34972">
        <w:rPr>
          <w:color w:val="FF0000"/>
        </w:rPr>
        <w:t xml:space="preserve"> </w:t>
      </w:r>
      <w:r w:rsidRPr="00B050DF">
        <w:rPr>
          <w:color w:val="FF0000"/>
        </w:rPr>
        <w:t>Estimation of breach formation time (</w:t>
      </w:r>
      <w:r w:rsidR="00305BB8" w:rsidRPr="007C579B">
        <w:rPr>
          <w:color w:val="FF0000"/>
        </w:rPr>
        <w:fldChar w:fldCharType="begin"/>
      </w:r>
      <w:r w:rsidR="00305BB8" w:rsidRPr="007C579B">
        <w:rPr>
          <w:color w:val="FF0000"/>
        </w:rPr>
        <w:instrText xml:space="preserve"> QUOTE </w:instrText>
      </w:r>
      <m:oMath>
        <m:r>
          <m:rPr>
            <m:sty m:val="p"/>
          </m:rPr>
          <w:rPr>
            <w:rFonts w:ascii="Cambria Math" w:hAnsi="Cambria Math"/>
          </w:rPr>
          <m:t>τ</m:t>
        </m:r>
        <m:r>
          <m:rPr>
            <m:sty m:val="p"/>
          </m:rPr>
          <w:rPr>
            <w:rFonts w:ascii="Cambria Math"/>
          </w:rPr>
          <m:t>=</m:t>
        </m:r>
        <m:f>
          <m:fPr>
            <m:type m:val="lin"/>
            <m:ctrlPr>
              <w:rPr>
                <w:rFonts w:ascii="Cambria Math" w:hAnsi="Cambria Math"/>
                <w:i/>
              </w:rPr>
            </m:ctrlPr>
          </m:fPr>
          <m:num>
            <m:r>
              <m:rPr>
                <m:sty m:val="p"/>
              </m:rPr>
              <w:rPr>
                <w:rFonts w:ascii="Cambria Math" w:hAnsi="Cambria Math"/>
              </w:rPr>
              <m:t>H</m:t>
            </m:r>
          </m:num>
          <m:den>
            <m:r>
              <m:rPr>
                <m:sty m:val="p"/>
              </m:rPr>
              <w:rPr>
                <w:rFonts w:ascii="Cambria Math"/>
              </w:rPr>
              <m:t>10,</m:t>
            </m:r>
          </m:den>
        </m:f>
      </m:oMath>
      <w:r w:rsidR="00305BB8" w:rsidRPr="007C579B">
        <w:rPr>
          <w:color w:val="FF0000"/>
        </w:rPr>
        <w:instrText xml:space="preserve"> </w:instrText>
      </w:r>
      <w:r w:rsidR="00305BB8" w:rsidRPr="007C579B">
        <w:rPr>
          <w:color w:val="FF0000"/>
        </w:rPr>
        <w:fldChar w:fldCharType="separate"/>
      </w:r>
      <w:r w:rsidR="00305BB8" w:rsidRPr="007C579B">
        <w:rPr>
          <w:color w:val="FF0000"/>
          <w:position w:val="-6"/>
        </w:rPr>
        <w:t>τ</w:t>
      </w:r>
      <w:r w:rsidR="00305BB8" w:rsidRPr="007C579B">
        <w:rPr>
          <w:color w:val="FF0000"/>
        </w:rPr>
        <w:fldChar w:fldCharType="end"/>
      </w:r>
      <w:r w:rsidRPr="00B050DF">
        <w:rPr>
          <w:color w:val="FF0000"/>
        </w:rPr>
        <w:t>)</w:t>
      </w:r>
    </w:p>
    <w:p w14:paraId="4A704C32" w14:textId="0712EB68" w:rsidR="00D44B47" w:rsidRPr="00B050DF" w:rsidRDefault="00D44B47" w:rsidP="00AA1043">
      <w:pPr>
        <w:tabs>
          <w:tab w:val="left" w:pos="1080"/>
        </w:tabs>
        <w:spacing w:after="240" w:line="288" w:lineRule="auto"/>
        <w:jc w:val="both"/>
        <w:rPr>
          <w:color w:val="FF0000"/>
        </w:rPr>
      </w:pPr>
      <w:r w:rsidRPr="00B050DF">
        <w:rPr>
          <w:color w:val="FF0000"/>
        </w:rPr>
        <w:tab/>
        <w:t>The breach formation time (</w:t>
      </w:r>
      <w:r w:rsidR="00305BB8" w:rsidRPr="00B050DF">
        <w:rPr>
          <w:color w:val="FF0000"/>
        </w:rPr>
        <w:t>τ</w:t>
      </w:r>
      <w:r w:rsidRPr="00B050DF">
        <w:rPr>
          <w:color w:val="FF0000"/>
        </w:rPr>
        <w:t>) is usually estimated from rules of thumb:</w:t>
      </w:r>
    </w:p>
    <w:p w14:paraId="057DB3E4" w14:textId="2E78AECF" w:rsidR="00305BB8" w:rsidRPr="00B050DF" w:rsidRDefault="00B15610" w:rsidP="00AA1043">
      <w:pPr>
        <w:tabs>
          <w:tab w:val="left" w:pos="1080"/>
        </w:tabs>
        <w:spacing w:after="240" w:line="288" w:lineRule="auto"/>
        <w:ind w:left="1080"/>
        <w:jc w:val="both"/>
        <w:rPr>
          <w:color w:val="FF0000"/>
        </w:rPr>
      </w:pPr>
      <w:r w:rsidRPr="00B050DF">
        <w:rPr>
          <w:color w:val="FF0000"/>
        </w:rPr>
        <w:t>τ</w:t>
      </w:r>
      <w:r w:rsidRPr="009E7EF8">
        <w:rPr>
          <w:color w:val="FF0000"/>
        </w:rPr>
        <w:t xml:space="preserve"> </w:t>
      </w:r>
      <w:r>
        <w:rPr>
          <w:color w:val="FF0000"/>
        </w:rPr>
        <w:t xml:space="preserve">= </w:t>
      </w:r>
      <w:r w:rsidRPr="00B15610">
        <w:rPr>
          <w:i/>
          <w:color w:val="FF0000"/>
        </w:rPr>
        <w:t>H</w:t>
      </w:r>
      <w:r>
        <w:rPr>
          <w:color w:val="FF0000"/>
        </w:rPr>
        <w:t>/10,</w:t>
      </w:r>
      <w:r w:rsidR="00D44B47" w:rsidRPr="00B050DF">
        <w:rPr>
          <w:color w:val="FF0000"/>
        </w:rPr>
        <w:t xml:space="preserve"> where H is the depth (feet) of water at time of breaching and time</w:t>
      </w:r>
      <w:r w:rsidR="00BE3CEF" w:rsidRPr="00B050DF">
        <w:rPr>
          <w:color w:val="FF0000"/>
        </w:rPr>
        <w:t xml:space="preserve"> is in minutes.</w:t>
      </w:r>
      <w:r w:rsidR="00A34972">
        <w:rPr>
          <w:color w:val="FF0000"/>
        </w:rPr>
        <w:t xml:space="preserve"> </w:t>
      </w:r>
      <w:r w:rsidR="00BE3CEF" w:rsidRPr="00B050DF">
        <w:rPr>
          <w:color w:val="FF0000"/>
        </w:rPr>
        <w:t>This approach</w:t>
      </w:r>
      <w:r w:rsidR="00D44B47" w:rsidRPr="00B050DF">
        <w:rPr>
          <w:color w:val="FF0000"/>
        </w:rPr>
        <w:t xml:space="preserve"> is based on relations in the N</w:t>
      </w:r>
      <w:r w:rsidR="00BE3CEF" w:rsidRPr="00B050DF">
        <w:rPr>
          <w:color w:val="FF0000"/>
        </w:rPr>
        <w:t>WS SMPDK model.</w:t>
      </w:r>
      <w:r w:rsidR="00A34972">
        <w:rPr>
          <w:color w:val="FF0000"/>
        </w:rPr>
        <w:t xml:space="preserve"> </w:t>
      </w:r>
      <w:r w:rsidR="00BE3CEF" w:rsidRPr="00B050DF">
        <w:rPr>
          <w:color w:val="FF0000"/>
        </w:rPr>
        <w:t>The values of τ</w:t>
      </w:r>
      <w:r w:rsidR="00D44B47" w:rsidRPr="00B050DF">
        <w:rPr>
          <w:color w:val="FF0000"/>
        </w:rPr>
        <w:t xml:space="preserve"> for the dams used in the model ranged from 0.1 to 2.0 hours.</w:t>
      </w:r>
    </w:p>
    <w:p w14:paraId="1B308466" w14:textId="3C912F9D" w:rsidR="00305BB8" w:rsidRPr="00B050DF" w:rsidRDefault="00B15610" w:rsidP="00AA1043">
      <w:pPr>
        <w:tabs>
          <w:tab w:val="left" w:pos="1080"/>
        </w:tabs>
        <w:spacing w:after="240" w:line="288" w:lineRule="auto"/>
        <w:ind w:left="1080"/>
        <w:jc w:val="both"/>
        <w:rPr>
          <w:color w:val="FF0000"/>
        </w:rPr>
      </w:pPr>
      <w:r w:rsidRPr="00B050DF">
        <w:rPr>
          <w:color w:val="FF0000"/>
        </w:rPr>
        <w:t xml:space="preserve">τ </w:t>
      </w:r>
      <w:r>
        <w:rPr>
          <w:color w:val="FF0000"/>
        </w:rPr>
        <w:t>= 0.02</w:t>
      </w:r>
      <w:r w:rsidRPr="00B15610">
        <w:rPr>
          <w:i/>
          <w:color w:val="FF0000"/>
        </w:rPr>
        <w:t>H</w:t>
      </w:r>
      <w:r>
        <w:rPr>
          <w:color w:val="FF0000"/>
        </w:rPr>
        <w:t xml:space="preserve"> + 0.25,</w:t>
      </w:r>
      <w:r w:rsidR="00BE3CEF" w:rsidRPr="00B050DF">
        <w:rPr>
          <w:color w:val="FF0000"/>
        </w:rPr>
        <w:t xml:space="preserve"> where τ</w:t>
      </w:r>
      <w:r w:rsidR="00D44B47" w:rsidRPr="00B050DF">
        <w:rPr>
          <w:color w:val="FF0000"/>
        </w:rPr>
        <w:t xml:space="preserve"> is in minutes and H in meters, based on Von Thun and Gillette equations for erosion resistant dams. </w:t>
      </w:r>
    </w:p>
    <w:p w14:paraId="2F53EAC3" w14:textId="0C16F0CB" w:rsidR="00305BB8" w:rsidRPr="00B050DF" w:rsidRDefault="00A34972" w:rsidP="00B86F56">
      <w:pPr>
        <w:rPr>
          <w:color w:val="FF0000"/>
        </w:rPr>
      </w:pPr>
      <w:r>
        <w:t xml:space="preserve">         </w:t>
      </w:r>
      <m:oMath>
        <m:r>
          <w:rPr>
            <w:rFonts w:ascii="Cambria Math" w:hAnsi="Cambria Math"/>
            <w:color w:val="FF0000"/>
          </w:rPr>
          <m:t>τ</m:t>
        </m:r>
        <m:r>
          <w:rPr>
            <w:rFonts w:ascii="Cambria Math"/>
            <w:color w:val="FF0000"/>
          </w:rPr>
          <m:t>=0.00254</m:t>
        </m:r>
        <m:d>
          <m:dPr>
            <m:begChr m:val="["/>
            <m:endChr m:val="]"/>
            <m:ctrlPr>
              <w:rPr>
                <w:rFonts w:ascii="Cambria Math" w:hAnsi="Cambria Math"/>
                <w:i/>
                <w:color w:val="FF0000"/>
              </w:rPr>
            </m:ctrlPr>
          </m:dPr>
          <m:e>
            <m:f>
              <m:fPr>
                <m:ctrlPr>
                  <w:rPr>
                    <w:rFonts w:ascii="Cambria Math" w:hAnsi="Cambria Math"/>
                    <w:i/>
                    <w:color w:val="FF0000"/>
                  </w:rPr>
                </m:ctrlPr>
              </m:fPr>
              <m:num>
                <m:sSubSup>
                  <m:sSubSupPr>
                    <m:ctrlPr>
                      <w:rPr>
                        <w:rFonts w:ascii="Cambria Math" w:hAnsi="Cambria Math"/>
                        <w:i/>
                        <w:color w:val="FF0000"/>
                      </w:rPr>
                    </m:ctrlPr>
                  </m:sSubSupPr>
                  <m:e>
                    <m:r>
                      <w:rPr>
                        <w:rFonts w:ascii="Cambria Math" w:hAnsi="Cambria Math"/>
                        <w:color w:val="FF0000"/>
                      </w:rPr>
                      <m:t>V</m:t>
                    </m:r>
                  </m:e>
                  <m:sub>
                    <m:r>
                      <w:rPr>
                        <w:rFonts w:ascii="Cambria Math" w:hAnsi="Cambria Math"/>
                        <w:color w:val="FF0000"/>
                      </w:rPr>
                      <m:t>r</m:t>
                    </m:r>
                  </m:sub>
                  <m:sup>
                    <m:r>
                      <w:rPr>
                        <w:rFonts w:ascii="Cambria Math"/>
                        <w:color w:val="FF0000"/>
                      </w:rPr>
                      <m:t>0.53</m:t>
                    </m:r>
                  </m:sup>
                </m:sSubSup>
              </m:num>
              <m:den>
                <m:sSup>
                  <m:sSupPr>
                    <m:ctrlPr>
                      <w:rPr>
                        <w:rFonts w:ascii="Cambria Math" w:hAnsi="Cambria Math"/>
                        <w:i/>
                        <w:color w:val="FF0000"/>
                      </w:rPr>
                    </m:ctrlPr>
                  </m:sSupPr>
                  <m:e>
                    <m:r>
                      <w:rPr>
                        <w:rFonts w:ascii="Cambria Math" w:hAnsi="Cambria Math"/>
                        <w:color w:val="FF0000"/>
                      </w:rPr>
                      <m:t>H</m:t>
                    </m:r>
                  </m:e>
                  <m:sup>
                    <m:r>
                      <w:rPr>
                        <w:rFonts w:ascii="Cambria Math"/>
                        <w:color w:val="FF0000"/>
                      </w:rPr>
                      <m:t>0.9</m:t>
                    </m:r>
                  </m:sup>
                </m:sSup>
              </m:den>
            </m:f>
          </m:e>
        </m:d>
        <m:r>
          <w:rPr>
            <w:rFonts w:ascii="Cambria Math"/>
            <w:color w:val="FF0000"/>
          </w:rPr>
          <m:t>×</m:t>
        </m:r>
        <m:r>
          <w:rPr>
            <w:rFonts w:ascii="Cambria Math"/>
            <w:color w:val="FF0000"/>
          </w:rPr>
          <m:t>60</m:t>
        </m:r>
      </m:oMath>
      <w:r>
        <w:rPr>
          <w:color w:val="FF0000"/>
        </w:rPr>
        <w:t xml:space="preserve"> </w:t>
      </w:r>
      <w:r w:rsidR="00D44B47" w:rsidRPr="00B050DF">
        <w:rPr>
          <w:color w:val="FF0000"/>
        </w:rPr>
        <w:t xml:space="preserve">; where </w:t>
      </w:r>
      <w:proofErr w:type="spellStart"/>
      <w:r w:rsidR="00D44B47" w:rsidRPr="00B050DF">
        <w:rPr>
          <w:color w:val="FF0000"/>
        </w:rPr>
        <w:t>V</w:t>
      </w:r>
      <w:r w:rsidR="00D44B47" w:rsidRPr="00B050DF">
        <w:rPr>
          <w:color w:val="FF0000"/>
          <w:vertAlign w:val="subscript"/>
        </w:rPr>
        <w:t>r</w:t>
      </w:r>
      <w:proofErr w:type="spellEnd"/>
      <w:r w:rsidR="00D44B47" w:rsidRPr="00B050DF">
        <w:rPr>
          <w:color w:val="FF0000"/>
        </w:rPr>
        <w:t xml:space="preserve"> is in meter</w:t>
      </w:r>
      <w:r w:rsidR="00D44B47" w:rsidRPr="00B050DF">
        <w:rPr>
          <w:color w:val="FF0000"/>
          <w:vertAlign w:val="superscript"/>
        </w:rPr>
        <w:t>3</w:t>
      </w:r>
      <w:r w:rsidR="00D44B47" w:rsidRPr="00B050DF">
        <w:rPr>
          <w:color w:val="FF0000"/>
        </w:rPr>
        <w:t xml:space="preserve"> and H is in meters.</w:t>
      </w:r>
      <w:r>
        <w:rPr>
          <w:color w:val="FF0000"/>
        </w:rPr>
        <w:t xml:space="preserve"> </w:t>
      </w:r>
      <w:r w:rsidR="00D44B47" w:rsidRPr="00B050DF">
        <w:rPr>
          <w:color w:val="FF0000"/>
        </w:rPr>
        <w:t>This approach is</w:t>
      </w:r>
      <w:r>
        <w:rPr>
          <w:color w:val="FF0000"/>
        </w:rPr>
        <w:t xml:space="preserve"> </w:t>
      </w:r>
      <w:r w:rsidR="00D44B47" w:rsidRPr="00B050DF">
        <w:rPr>
          <w:color w:val="FF0000"/>
        </w:rPr>
        <w:t>based on Froehlich equations.</w:t>
      </w:r>
    </w:p>
    <w:p w14:paraId="699AF612" w14:textId="67205D15" w:rsidR="0097600E" w:rsidRPr="00B050DF" w:rsidRDefault="00D44B47" w:rsidP="00AA1043">
      <w:pPr>
        <w:spacing w:after="360" w:line="288" w:lineRule="auto"/>
        <w:ind w:left="1080"/>
        <w:jc w:val="both"/>
        <w:rPr>
          <w:color w:val="FF0000"/>
        </w:rPr>
      </w:pPr>
      <w:r w:rsidRPr="00B050DF">
        <w:rPr>
          <w:color w:val="FF0000"/>
        </w:rPr>
        <w:t>The breach formation time should be selected based on the range of values estimated from the methods, as well as personal knowledge of the conditions of the dam embankment.</w:t>
      </w:r>
      <w:r w:rsidR="00A34972">
        <w:rPr>
          <w:color w:val="FF0000"/>
        </w:rPr>
        <w:t xml:space="preserve"> </w:t>
      </w:r>
      <w:r w:rsidRPr="00B050DF">
        <w:rPr>
          <w:color w:val="FF0000"/>
        </w:rPr>
        <w:t xml:space="preserve">Verbal communication with other investigators indicates that it could take a minimum of 15 minutes for a breach to fully develop in most embankment dams. </w:t>
      </w:r>
    </w:p>
    <w:p w14:paraId="20419E52" w14:textId="0BCEB9B1" w:rsidR="00305BB8" w:rsidRPr="00B050DF" w:rsidRDefault="00D44B47" w:rsidP="00AA1043">
      <w:pPr>
        <w:spacing w:after="240" w:line="288" w:lineRule="auto"/>
        <w:ind w:left="1080" w:hanging="1080"/>
        <w:jc w:val="both"/>
        <w:rPr>
          <w:color w:val="FF0000"/>
        </w:rPr>
      </w:pPr>
      <w:r w:rsidRPr="00B050DF">
        <w:rPr>
          <w:color w:val="FF0000"/>
        </w:rPr>
        <w:lastRenderedPageBreak/>
        <w:t>Step 2 -</w:t>
      </w:r>
      <w:r w:rsidRPr="00B050DF">
        <w:rPr>
          <w:color w:val="FF0000"/>
        </w:rPr>
        <w:tab/>
      </w:r>
      <w:r w:rsidRPr="00B050DF">
        <w:rPr>
          <w:color w:val="FF0000"/>
          <w:u w:val="single"/>
        </w:rPr>
        <w:t>Determine the peak discharge (Q</w:t>
      </w:r>
      <w:r w:rsidRPr="00B050DF">
        <w:rPr>
          <w:color w:val="FF0000"/>
          <w:u w:val="single"/>
          <w:vertAlign w:val="subscript"/>
        </w:rPr>
        <w:t>i</w:t>
      </w:r>
      <w:r w:rsidRPr="00B050DF">
        <w:rPr>
          <w:color w:val="FF0000"/>
          <w:u w:val="single"/>
        </w:rPr>
        <w:t>) at locations i of interest downstream of the dam:</w:t>
      </w:r>
      <w:r w:rsidR="00A34972">
        <w:rPr>
          <w:color w:val="FF0000"/>
        </w:rPr>
        <w:t xml:space="preserve"> </w:t>
      </w:r>
    </w:p>
    <w:p w14:paraId="77E2B143" w14:textId="546638C2" w:rsidR="00FC6A12" w:rsidRDefault="00D44B47" w:rsidP="00AA1043">
      <w:pPr>
        <w:spacing w:after="480" w:line="288" w:lineRule="auto"/>
        <w:ind w:left="1080"/>
        <w:jc w:val="both"/>
        <w:rPr>
          <w:color w:val="FF0000"/>
        </w:rPr>
      </w:pPr>
      <w:r w:rsidRPr="00B050DF">
        <w:rPr>
          <w:color w:val="FF0000"/>
        </w:rPr>
        <w:t>Attenuate the Dam Breach Peak Discharge (</w:t>
      </w:r>
      <w:proofErr w:type="spellStart"/>
      <w:r w:rsidRPr="00B050DF">
        <w:rPr>
          <w:color w:val="FF0000"/>
        </w:rPr>
        <w:t>Q</w:t>
      </w:r>
      <w:r w:rsidRPr="00B050DF">
        <w:rPr>
          <w:color w:val="FF0000"/>
          <w:vertAlign w:val="subscript"/>
        </w:rPr>
        <w:t>p</w:t>
      </w:r>
      <w:proofErr w:type="spellEnd"/>
      <w:r w:rsidRPr="00B050DF">
        <w:rPr>
          <w:color w:val="FF0000"/>
        </w:rPr>
        <w:t>), obtained from Step 1, using the Generalized Flood Attenuation Curves shown below (Washington State Department of Ecology, 2007).</w:t>
      </w:r>
      <w:r w:rsidR="00A34972">
        <w:rPr>
          <w:color w:val="FF0000"/>
        </w:rPr>
        <w:t xml:space="preserve"> </w:t>
      </w:r>
      <w:r w:rsidRPr="00B050DF">
        <w:rPr>
          <w:color w:val="FF0000"/>
        </w:rPr>
        <w:t>Assuming the location i is at a distance x</w:t>
      </w:r>
      <w:r w:rsidRPr="00B050DF">
        <w:rPr>
          <w:color w:val="FF0000"/>
          <w:vertAlign w:val="subscript"/>
        </w:rPr>
        <w:t>i</w:t>
      </w:r>
      <w:r w:rsidRPr="00B050DF">
        <w:rPr>
          <w:color w:val="FF0000"/>
        </w:rPr>
        <w:t xml:space="preserve"> (miles) downstream of the dam, determine the peak discharge (Q</w:t>
      </w:r>
      <w:r w:rsidRPr="00B050DF">
        <w:rPr>
          <w:color w:val="FF0000"/>
          <w:vertAlign w:val="subscript"/>
        </w:rPr>
        <w:t>i</w:t>
      </w:r>
      <w:r w:rsidRPr="00B050DF">
        <w:rPr>
          <w:color w:val="FF0000"/>
        </w:rPr>
        <w:t>) using the attenuation curve corresponding to the reservoir volume (</w:t>
      </w:r>
      <w:r w:rsidR="001C457E" w:rsidRPr="00B050DF">
        <w:rPr>
          <w:color w:val="FF0000"/>
        </w:rPr>
        <w:t>acre-feet</w:t>
      </w:r>
      <w:r w:rsidRPr="00B050DF">
        <w:rPr>
          <w:color w:val="FF0000"/>
        </w:rPr>
        <w:t>) to obtain the attenuation ratio (</w:t>
      </w:r>
      <w:r w:rsidRPr="00B050DF">
        <w:rPr>
          <w:i/>
          <w:color w:val="FF0000"/>
        </w:rPr>
        <w:t>Ratio (Qi/</w:t>
      </w:r>
      <w:proofErr w:type="spellStart"/>
      <w:r w:rsidRPr="00B050DF">
        <w:rPr>
          <w:i/>
          <w:color w:val="FF0000"/>
        </w:rPr>
        <w:t>Qp</w:t>
      </w:r>
      <w:proofErr w:type="spellEnd"/>
      <w:r w:rsidRPr="00B050DF">
        <w:rPr>
          <w:i/>
          <w:color w:val="FF0000"/>
        </w:rPr>
        <w:t>)</w:t>
      </w:r>
      <w:r w:rsidRPr="00B050DF">
        <w:rPr>
          <w:color w:val="FF0000"/>
        </w:rPr>
        <w:t>).</w:t>
      </w:r>
      <w:r w:rsidR="00A34972">
        <w:rPr>
          <w:color w:val="FF0000"/>
        </w:rPr>
        <w:t xml:space="preserve"> </w:t>
      </w:r>
      <w:r w:rsidRPr="00B050DF">
        <w:rPr>
          <w:color w:val="FF0000"/>
        </w:rPr>
        <w:t>Then, calculate Q</w:t>
      </w:r>
      <w:r w:rsidRPr="00B050DF">
        <w:rPr>
          <w:color w:val="FF0000"/>
          <w:vertAlign w:val="subscript"/>
        </w:rPr>
        <w:t>i</w:t>
      </w:r>
      <w:r w:rsidRPr="00B050DF">
        <w:rPr>
          <w:color w:val="FF0000"/>
        </w:rPr>
        <w:t xml:space="preserve"> using the following equation: </w:t>
      </w:r>
    </w:p>
    <w:p w14:paraId="68E8B536" w14:textId="0936DC1F" w:rsidR="00FC6A12" w:rsidRDefault="00B15610" w:rsidP="00AA1043">
      <w:pPr>
        <w:spacing w:line="288" w:lineRule="auto"/>
        <w:ind w:left="1080" w:hanging="1080"/>
        <w:jc w:val="center"/>
        <w:rPr>
          <w:color w:val="FF0000"/>
        </w:rPr>
      </w:pPr>
      <w:r w:rsidRPr="00B15610">
        <w:rPr>
          <w:i/>
          <w:color w:val="FF0000"/>
        </w:rPr>
        <w:t>Q</w:t>
      </w:r>
      <w:r w:rsidRPr="00B15610">
        <w:rPr>
          <w:i/>
          <w:color w:val="FF0000"/>
          <w:vertAlign w:val="subscript"/>
        </w:rPr>
        <w:t>i</w:t>
      </w:r>
      <w:r w:rsidR="00A34972">
        <w:rPr>
          <w:color w:val="FF0000"/>
          <w:vertAlign w:val="subscript"/>
        </w:rPr>
        <w:t xml:space="preserve"> </w:t>
      </w:r>
      <w:r>
        <w:rPr>
          <w:color w:val="FF0000"/>
        </w:rPr>
        <w:t xml:space="preserve">= </w:t>
      </w:r>
      <w:proofErr w:type="spellStart"/>
      <w:r w:rsidRPr="00B15610">
        <w:rPr>
          <w:i/>
          <w:color w:val="FF0000"/>
        </w:rPr>
        <w:t>Q</w:t>
      </w:r>
      <w:r w:rsidRPr="00B15610">
        <w:rPr>
          <w:i/>
          <w:color w:val="FF0000"/>
          <w:vertAlign w:val="subscript"/>
        </w:rPr>
        <w:t>p</w:t>
      </w:r>
      <w:proofErr w:type="spellEnd"/>
      <w:r w:rsidR="00A34972">
        <w:rPr>
          <w:color w:val="FF0000"/>
          <w:vertAlign w:val="subscript"/>
        </w:rPr>
        <w:t xml:space="preserve"> </w:t>
      </w:r>
      <w:r w:rsidRPr="00B15610">
        <w:rPr>
          <w:rFonts w:ascii="Calibri" w:hAnsi="Calibri" w:cs="Calibri"/>
          <w:color w:val="FF0000"/>
        </w:rPr>
        <w:t>x</w:t>
      </w:r>
      <w:r>
        <w:rPr>
          <w:color w:val="FF0000"/>
        </w:rPr>
        <w:t xml:space="preserve"> </w:t>
      </w:r>
      <w:r w:rsidRPr="00B15610">
        <w:rPr>
          <w:i/>
          <w:color w:val="FF0000"/>
        </w:rPr>
        <w:t>Ratio</w:t>
      </w:r>
      <w:r>
        <w:rPr>
          <w:color w:val="FF0000"/>
        </w:rPr>
        <w:t xml:space="preserve"> (</w:t>
      </w:r>
      <w:r w:rsidRPr="00B15610">
        <w:rPr>
          <w:i/>
          <w:color w:val="FF0000"/>
        </w:rPr>
        <w:t>Q</w:t>
      </w:r>
      <w:r w:rsidRPr="00B15610">
        <w:rPr>
          <w:i/>
          <w:color w:val="FF0000"/>
          <w:vertAlign w:val="subscript"/>
        </w:rPr>
        <w:t>i</w:t>
      </w:r>
      <w:r w:rsidRPr="00B15610">
        <w:rPr>
          <w:i/>
          <w:color w:val="FF0000"/>
        </w:rPr>
        <w:t>/</w:t>
      </w:r>
      <w:proofErr w:type="spellStart"/>
      <w:r w:rsidRPr="00B15610">
        <w:rPr>
          <w:i/>
          <w:color w:val="FF0000"/>
        </w:rPr>
        <w:t>Q</w:t>
      </w:r>
      <w:r w:rsidRPr="00B15610">
        <w:rPr>
          <w:i/>
          <w:color w:val="FF0000"/>
          <w:vertAlign w:val="subscript"/>
        </w:rPr>
        <w:t>p</w:t>
      </w:r>
      <w:proofErr w:type="spellEnd"/>
      <w:r>
        <w:rPr>
          <w:color w:val="FF0000"/>
        </w:rPr>
        <w:t>)</w:t>
      </w:r>
      <w:r w:rsidR="00D44B47" w:rsidRPr="00636F86">
        <w:rPr>
          <w:color w:val="FF0000"/>
          <w:highlight w:val="lightGray"/>
        </w:rPr>
        <w:fldChar w:fldCharType="begin"/>
      </w:r>
      <w:r w:rsidR="00D44B47" w:rsidRPr="00636F86">
        <w:rPr>
          <w:color w:val="FF0000"/>
          <w:highlight w:val="lightGray"/>
        </w:rP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m:t>
            </m:r>
          </m:sub>
        </m:sSub>
        <m:r>
          <m:rPr>
            <m:sty m:val="p"/>
          </m:rPr>
          <w:rPr>
            <w:rFonts w:asci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p</m:t>
            </m:r>
          </m:sub>
        </m:sSub>
        <m:r>
          <m:rPr>
            <m:sty m:val="p"/>
          </m:rPr>
          <w:rPr>
            <w:rFonts w:ascii="Cambria Math"/>
          </w:rPr>
          <m:t>×</m:t>
        </m:r>
        <m:r>
          <m:rPr>
            <m:sty m:val="p"/>
          </m:rPr>
          <w:rPr>
            <w:rFonts w:ascii="Cambria Math" w:hAnsi="Cambria Math"/>
          </w:rPr>
          <m:t>Ratio</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m:t>
                    </m:r>
                  </m:sub>
                </m:sSub>
              </m:num>
              <m:den>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p</m:t>
                    </m:r>
                  </m:sub>
                </m:sSub>
              </m:den>
            </m:f>
          </m:e>
        </m:d>
      </m:oMath>
      <w:r w:rsidR="00D44B47" w:rsidRPr="00636F86">
        <w:rPr>
          <w:color w:val="FF0000"/>
          <w:highlight w:val="lightGray"/>
        </w:rPr>
        <w:instrText xml:space="preserve"> </w:instrText>
      </w:r>
      <w:r w:rsidR="00E86EDB">
        <w:rPr>
          <w:color w:val="FF0000"/>
          <w:highlight w:val="lightGray"/>
        </w:rPr>
        <w:fldChar w:fldCharType="separate"/>
      </w:r>
      <w:r w:rsidR="00D44B47" w:rsidRPr="00636F86">
        <w:rPr>
          <w:color w:val="FF0000"/>
          <w:highlight w:val="lightGray"/>
        </w:rPr>
        <w:fldChar w:fldCharType="end"/>
      </w:r>
    </w:p>
    <w:p w14:paraId="427CCAF5" w14:textId="066CA785" w:rsidR="00D44B47" w:rsidRPr="00B050DF" w:rsidRDefault="00D44B47" w:rsidP="00305BB8">
      <w:pPr>
        <w:spacing w:line="288" w:lineRule="auto"/>
        <w:ind w:left="360" w:firstLine="720"/>
        <w:jc w:val="both"/>
        <w:rPr>
          <w:color w:val="FF0000"/>
        </w:rPr>
      </w:pPr>
      <w:r w:rsidRPr="00B050DF">
        <w:rPr>
          <w:color w:val="FF0000"/>
        </w:rPr>
        <w:t>where:</w:t>
      </w:r>
      <w:r w:rsidRPr="00B050DF">
        <w:rPr>
          <w:color w:val="FF0000"/>
        </w:rPr>
        <w:tab/>
      </w:r>
      <w:r w:rsidRPr="00B050DF">
        <w:rPr>
          <w:color w:val="FF0000"/>
        </w:rPr>
        <w:tab/>
      </w:r>
      <w:r w:rsidRPr="00B15610">
        <w:rPr>
          <w:i/>
          <w:color w:val="FF0000"/>
        </w:rPr>
        <w:t>Q</w:t>
      </w:r>
      <w:r w:rsidRPr="00B15610">
        <w:rPr>
          <w:i/>
          <w:color w:val="FF0000"/>
          <w:vertAlign w:val="subscript"/>
        </w:rPr>
        <w:t>i</w:t>
      </w:r>
      <w:r w:rsidRPr="00B050DF">
        <w:rPr>
          <w:color w:val="FF0000"/>
        </w:rPr>
        <w:t xml:space="preserve"> =</w:t>
      </w:r>
      <w:r w:rsidR="00A34972">
        <w:rPr>
          <w:color w:val="FF0000"/>
        </w:rPr>
        <w:t xml:space="preserve"> </w:t>
      </w:r>
      <w:r w:rsidRPr="00B050DF">
        <w:rPr>
          <w:color w:val="FF0000"/>
        </w:rPr>
        <w:t>Peak discharge (cfs) at a distance x</w:t>
      </w:r>
      <w:r w:rsidRPr="00B050DF">
        <w:rPr>
          <w:color w:val="FF0000"/>
          <w:vertAlign w:val="subscript"/>
        </w:rPr>
        <w:t>i</w:t>
      </w:r>
      <w:r w:rsidRPr="00B050DF">
        <w:rPr>
          <w:color w:val="FF0000"/>
        </w:rPr>
        <w:t xml:space="preserve"> downstream of dam</w:t>
      </w:r>
    </w:p>
    <w:p w14:paraId="4882F9E3" w14:textId="592770B0" w:rsidR="00D44B47" w:rsidRPr="00B050DF" w:rsidRDefault="00A34972" w:rsidP="00305BB8">
      <w:pPr>
        <w:spacing w:line="288" w:lineRule="auto"/>
        <w:ind w:left="3510" w:hanging="2070"/>
        <w:jc w:val="both"/>
        <w:rPr>
          <w:color w:val="FF0000"/>
        </w:rPr>
      </w:pPr>
      <w:r>
        <w:rPr>
          <w:color w:val="FF0000"/>
        </w:rPr>
        <w:t xml:space="preserve">  </w:t>
      </w:r>
      <w:r w:rsidR="00D44B47" w:rsidRPr="00B050DF">
        <w:rPr>
          <w:color w:val="FF0000"/>
        </w:rPr>
        <w:t>Ratio (Q</w:t>
      </w:r>
      <w:r w:rsidR="00D44B47" w:rsidRPr="00B050DF">
        <w:rPr>
          <w:color w:val="FF0000"/>
          <w:vertAlign w:val="subscript"/>
        </w:rPr>
        <w:t>i</w:t>
      </w:r>
      <w:r w:rsidR="00D44B47" w:rsidRPr="00B050DF">
        <w:rPr>
          <w:color w:val="FF0000"/>
        </w:rPr>
        <w:t>/</w:t>
      </w:r>
      <w:proofErr w:type="spellStart"/>
      <w:r w:rsidR="00D44B47" w:rsidRPr="00B050DF">
        <w:rPr>
          <w:color w:val="FF0000"/>
        </w:rPr>
        <w:t>Q</w:t>
      </w:r>
      <w:r w:rsidR="00D44B47" w:rsidRPr="00B050DF">
        <w:rPr>
          <w:color w:val="FF0000"/>
          <w:vertAlign w:val="subscript"/>
        </w:rPr>
        <w:t>p</w:t>
      </w:r>
      <w:proofErr w:type="spellEnd"/>
      <w:r w:rsidR="00D44B47" w:rsidRPr="00B050DF">
        <w:rPr>
          <w:color w:val="FF0000"/>
        </w:rPr>
        <w:t>)</w:t>
      </w:r>
      <w:r w:rsidR="00B050DF">
        <w:rPr>
          <w:color w:val="FF0000"/>
        </w:rPr>
        <w:t xml:space="preserve"> </w:t>
      </w:r>
      <w:r w:rsidR="00D44B47" w:rsidRPr="00B050DF">
        <w:rPr>
          <w:color w:val="FF0000"/>
        </w:rPr>
        <w:t>= Reduction (ratio) of flood peak discharge at distance x</w:t>
      </w:r>
      <w:r w:rsidR="00D44B47" w:rsidRPr="00B050DF">
        <w:rPr>
          <w:color w:val="FF0000"/>
          <w:vertAlign w:val="subscript"/>
        </w:rPr>
        <w:t>i</w:t>
      </w:r>
      <w:r w:rsidR="00D44B47" w:rsidRPr="00B050DF">
        <w:rPr>
          <w:color w:val="FF0000"/>
        </w:rPr>
        <w:t xml:space="preserve"> downstream of the dam </w:t>
      </w:r>
    </w:p>
    <w:p w14:paraId="63B94DFB" w14:textId="7AF42D07" w:rsidR="00F355AF" w:rsidRPr="00B050DF" w:rsidRDefault="00D44B47" w:rsidP="00305BB8">
      <w:pPr>
        <w:spacing w:line="288" w:lineRule="auto"/>
        <w:jc w:val="both"/>
        <w:rPr>
          <w:color w:val="FF0000"/>
        </w:rPr>
      </w:pPr>
      <w:r w:rsidRPr="00B050DF">
        <w:rPr>
          <w:color w:val="FF0000"/>
          <w:u w:val="single"/>
        </w:rPr>
        <w:t>Note</w:t>
      </w:r>
      <w:r w:rsidRPr="00B050DF">
        <w:rPr>
          <w:color w:val="FF0000"/>
        </w:rPr>
        <w:t>:</w:t>
      </w:r>
      <w:r w:rsidR="00A34972">
        <w:rPr>
          <w:color w:val="FF0000"/>
        </w:rPr>
        <w:t xml:space="preserve"> </w:t>
      </w:r>
      <w:r w:rsidR="00FC6A12" w:rsidRPr="00FC6A12">
        <w:rPr>
          <w:i/>
          <w:color w:val="FF0000"/>
        </w:rPr>
        <w:t>Ratio</w:t>
      </w:r>
      <w:r w:rsidR="00FC6A12">
        <w:rPr>
          <w:color w:val="FF0000"/>
        </w:rPr>
        <w:t xml:space="preserve"> (</w:t>
      </w:r>
      <w:r w:rsidR="00FC6A12" w:rsidRPr="00FC6A12">
        <w:rPr>
          <w:i/>
          <w:color w:val="FF0000"/>
        </w:rPr>
        <w:t>Q</w:t>
      </w:r>
      <w:r w:rsidR="00FC6A12" w:rsidRPr="00FC6A12">
        <w:rPr>
          <w:i/>
          <w:color w:val="FF0000"/>
          <w:vertAlign w:val="subscript"/>
        </w:rPr>
        <w:t>i</w:t>
      </w:r>
      <w:r w:rsidR="00FC6A12" w:rsidRPr="00FC6A12">
        <w:rPr>
          <w:i/>
          <w:color w:val="FF0000"/>
        </w:rPr>
        <w:t>/</w:t>
      </w:r>
      <w:proofErr w:type="spellStart"/>
      <w:r w:rsidR="00FC6A12" w:rsidRPr="00FC6A12">
        <w:rPr>
          <w:i/>
          <w:color w:val="FF0000"/>
        </w:rPr>
        <w:t>Q</w:t>
      </w:r>
      <w:r w:rsidR="00FC6A12" w:rsidRPr="00FC6A12">
        <w:rPr>
          <w:i/>
          <w:color w:val="FF0000"/>
          <w:vertAlign w:val="subscript"/>
        </w:rPr>
        <w:t>p</w:t>
      </w:r>
      <w:proofErr w:type="spellEnd"/>
      <w:r w:rsidR="00FC6A12">
        <w:rPr>
          <w:color w:val="FF0000"/>
        </w:rPr>
        <w:t>)</w:t>
      </w:r>
      <w:r w:rsidRPr="00B050DF">
        <w:rPr>
          <w:color w:val="FF0000"/>
        </w:rPr>
        <w:t xml:space="preserve"> is equal to the </w:t>
      </w:r>
      <w:r w:rsidR="00FC6A12" w:rsidRPr="00FC6A12">
        <w:rPr>
          <w:i/>
          <w:color w:val="FF0000"/>
        </w:rPr>
        <w:t>Ratio</w:t>
      </w:r>
      <w:r w:rsidR="00FC6A12">
        <w:rPr>
          <w:color w:val="FF0000"/>
        </w:rPr>
        <w:t xml:space="preserve"> (</w:t>
      </w:r>
      <w:proofErr w:type="spellStart"/>
      <w:r w:rsidR="00FC6A12" w:rsidRPr="00FC6A12">
        <w:rPr>
          <w:i/>
          <w:color w:val="FF0000"/>
        </w:rPr>
        <w:t>Q</w:t>
      </w:r>
      <w:r w:rsidR="00FC6A12" w:rsidRPr="00FC6A12">
        <w:rPr>
          <w:i/>
          <w:color w:val="FF0000"/>
          <w:vertAlign w:val="subscript"/>
        </w:rPr>
        <w:t>x</w:t>
      </w:r>
      <w:proofErr w:type="spellEnd"/>
      <w:r w:rsidR="00FC6A12" w:rsidRPr="00FC6A12">
        <w:rPr>
          <w:i/>
          <w:color w:val="FF0000"/>
        </w:rPr>
        <w:t>/</w:t>
      </w:r>
      <w:proofErr w:type="spellStart"/>
      <w:r w:rsidR="00FC6A12" w:rsidRPr="00FC6A12">
        <w:rPr>
          <w:i/>
          <w:color w:val="FF0000"/>
        </w:rPr>
        <w:t>Q</w:t>
      </w:r>
      <w:r w:rsidR="00FC6A12" w:rsidRPr="00FC6A12">
        <w:rPr>
          <w:i/>
          <w:color w:val="FF0000"/>
          <w:vertAlign w:val="subscript"/>
        </w:rPr>
        <w:t>p</w:t>
      </w:r>
      <w:proofErr w:type="spellEnd"/>
      <w:r w:rsidR="00FC6A12">
        <w:rPr>
          <w:color w:val="FF0000"/>
        </w:rPr>
        <w:t>)</w:t>
      </w:r>
      <w:r w:rsidRPr="00B050DF">
        <w:rPr>
          <w:color w:val="FF0000"/>
        </w:rPr>
        <w:t xml:space="preserve"> in the Generalized Flood Attenuation Curves</w:t>
      </w:r>
      <w:r w:rsidR="00CD6535" w:rsidRPr="00B050DF">
        <w:rPr>
          <w:color w:val="FF0000"/>
        </w:rPr>
        <w:t xml:space="preserve"> shown below.</w:t>
      </w:r>
    </w:p>
    <w:p w14:paraId="56F19230" w14:textId="2004368D" w:rsidR="00F355AF" w:rsidRPr="00B050DF" w:rsidRDefault="006F30A1" w:rsidP="00F355AF">
      <w:pPr>
        <w:ind w:left="1080" w:hanging="1080"/>
        <w:rPr>
          <w:color w:val="FF0000"/>
        </w:rPr>
      </w:pPr>
      <w:r w:rsidRPr="004345C8">
        <w:rPr>
          <w:noProof/>
          <w:color w:val="FF0000"/>
        </w:rPr>
        <w:drawing>
          <wp:inline distT="0" distB="0" distL="0" distR="0" wp14:anchorId="1899CD6E" wp14:editId="1CFC8EEF">
            <wp:extent cx="6400800" cy="3609975"/>
            <wp:effectExtent l="0" t="0" r="0" b="0"/>
            <wp:docPr id="8" name="Picture 1" descr="This graph shows the ratio of (Q subscript x divided by Q subscript p) on the y-axis and the Distance Downstream in miles on the x-axis.  Flood Attenuation Curves are shown for 50 acre-feet, 25 acre-feet, and 10 acre-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graph shows the ratio of (Q subscript x divided by Q subscript p) on the y-axis and the Distance Downstream in miles on the x-axis.  Flood Attenuation Curves are shown for 50 acre-feet, 25 acre-feet, and 10 acre-fe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609975"/>
                    </a:xfrm>
                    <a:prstGeom prst="rect">
                      <a:avLst/>
                    </a:prstGeom>
                    <a:noFill/>
                    <a:ln>
                      <a:noFill/>
                    </a:ln>
                  </pic:spPr>
                </pic:pic>
              </a:graphicData>
            </a:graphic>
          </wp:inline>
        </w:drawing>
      </w:r>
    </w:p>
    <w:p w14:paraId="0C822CE2" w14:textId="46549A6A" w:rsidR="00F355AF" w:rsidRPr="00B050DF" w:rsidRDefault="006F30A1" w:rsidP="00F355AF">
      <w:pPr>
        <w:ind w:left="1080" w:hanging="1080"/>
        <w:rPr>
          <w:color w:val="FF0000"/>
        </w:rPr>
      </w:pPr>
      <w:r w:rsidRPr="00B050DF">
        <w:rPr>
          <w:noProof/>
          <w:color w:val="FF0000"/>
        </w:rPr>
        <w:lastRenderedPageBreak/>
        <w:drawing>
          <wp:inline distT="0" distB="0" distL="0" distR="0" wp14:anchorId="5F6AC309" wp14:editId="2B17AD00">
            <wp:extent cx="6388735" cy="3634105"/>
            <wp:effectExtent l="0" t="0" r="0" b="0"/>
            <wp:docPr id="9" name="Picture 1" descr="This graph shows the ratio of (Q subscript x divided by Q subscript p) on the y-axis and the Distance Downstream in miles on the x-axis.  Flood Attenuation Curves are shown for 3000 acre-feet, 1000 acre-feet, 500 acre-feet, 200 acre-feet, and 100 acre-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graph shows the ratio of (Q subscript x divided by Q subscript p) on the y-axis and the Distance Downstream in miles on the x-axis.  Flood Attenuation Curves are shown for 3000 acre-feet, 1000 acre-feet, 500 acre-feet, 200 acre-feet, and 100 acre-fe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8735" cy="3634105"/>
                    </a:xfrm>
                    <a:prstGeom prst="rect">
                      <a:avLst/>
                    </a:prstGeom>
                    <a:noFill/>
                    <a:ln>
                      <a:noFill/>
                    </a:ln>
                  </pic:spPr>
                </pic:pic>
              </a:graphicData>
            </a:graphic>
          </wp:inline>
        </w:drawing>
      </w:r>
    </w:p>
    <w:p w14:paraId="79008DB9" w14:textId="77777777" w:rsidR="00565829" w:rsidRDefault="00565829" w:rsidP="00F355AF">
      <w:pPr>
        <w:jc w:val="center"/>
        <w:rPr>
          <w:color w:val="FF0000"/>
        </w:rPr>
      </w:pPr>
    </w:p>
    <w:p w14:paraId="2549F82E" w14:textId="77777777" w:rsidR="00F355AF" w:rsidRPr="00B050DF" w:rsidRDefault="00F355AF" w:rsidP="00F355AF">
      <w:pPr>
        <w:jc w:val="center"/>
        <w:rPr>
          <w:color w:val="FF0000"/>
        </w:rPr>
      </w:pPr>
      <w:r w:rsidRPr="00B050DF">
        <w:rPr>
          <w:color w:val="FF0000"/>
        </w:rPr>
        <w:t>GENERALIZED FLOOD ATTENUATION CURVES</w:t>
      </w:r>
    </w:p>
    <w:p w14:paraId="49603FE5" w14:textId="0DC5347E" w:rsidR="00C0658D" w:rsidRPr="00AA1043" w:rsidRDefault="00F355AF" w:rsidP="00AA1043">
      <w:pPr>
        <w:spacing w:after="240"/>
        <w:jc w:val="center"/>
        <w:rPr>
          <w:color w:val="FF0000"/>
        </w:rPr>
      </w:pPr>
      <w:r w:rsidRPr="00B050DF">
        <w:rPr>
          <w:color w:val="FF0000"/>
        </w:rPr>
        <w:t>Washington State Department of Ecology (2007)</w:t>
      </w:r>
    </w:p>
    <w:p w14:paraId="2A3C3CD6" w14:textId="1A103E96" w:rsidR="00C0658D" w:rsidRPr="00C0658D" w:rsidRDefault="00C0658D" w:rsidP="00AA1043">
      <w:pPr>
        <w:spacing w:after="240"/>
        <w:rPr>
          <w:color w:val="000000"/>
        </w:rPr>
      </w:pPr>
      <w:r>
        <w:rPr>
          <w:color w:val="000000"/>
        </w:rPr>
        <w:t>Enter the results of the calculations from Step 2 in the Table below.</w:t>
      </w:r>
    </w:p>
    <w:p w14:paraId="63F69C01" w14:textId="77777777" w:rsidR="00463FBD" w:rsidRPr="00463FBD" w:rsidRDefault="00463FBD" w:rsidP="00463FBD">
      <w:pPr>
        <w:rPr>
          <w:color w:val="FF0000"/>
          <w:vertAlign w:val="subscript"/>
        </w:rPr>
      </w:pPr>
      <w:r w:rsidRPr="00463FBD">
        <w:rPr>
          <w:color w:val="FF0000"/>
        </w:rPr>
        <w:t>Q</w:t>
      </w:r>
      <w:r w:rsidRPr="00463FBD">
        <w:rPr>
          <w:color w:val="FF0000"/>
          <w:vertAlign w:val="subscript"/>
        </w:rPr>
        <w:t xml:space="preserve">i </w:t>
      </w:r>
      <w:r w:rsidRPr="00463FBD">
        <w:rPr>
          <w:color w:val="FF0000"/>
        </w:rPr>
        <w:t xml:space="preserve">calculated at the four locations in table above using selected </w:t>
      </w:r>
      <w:proofErr w:type="spellStart"/>
      <w:r w:rsidRPr="00463FBD">
        <w:rPr>
          <w:color w:val="FF0000"/>
        </w:rPr>
        <w:t>Q</w:t>
      </w:r>
      <w:r w:rsidRPr="00463FBD">
        <w:rPr>
          <w:color w:val="FF0000"/>
          <w:vertAlign w:val="subscript"/>
        </w:rPr>
        <w:t>p</w:t>
      </w:r>
      <w:proofErr w:type="spellEnd"/>
    </w:p>
    <w:p w14:paraId="06CBD065" w14:textId="77777777" w:rsidR="00463FBD" w:rsidRPr="00463FBD" w:rsidRDefault="00463FBD" w:rsidP="00463FBD">
      <w:pPr>
        <w:jc w:val="center"/>
        <w:rPr>
          <w:color w:val="FF0000"/>
        </w:rPr>
      </w:pPr>
    </w:p>
    <w:tbl>
      <w:tblPr>
        <w:tblW w:w="9865" w:type="dxa"/>
        <w:tblInd w:w="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591"/>
        <w:gridCol w:w="3429"/>
        <w:gridCol w:w="2845"/>
      </w:tblGrid>
      <w:tr w:rsidR="00463FBD" w:rsidRPr="00463FBD" w14:paraId="20DB2861" w14:textId="77777777" w:rsidTr="00177354">
        <w:trPr>
          <w:trHeight w:val="660"/>
        </w:trPr>
        <w:tc>
          <w:tcPr>
            <w:tcW w:w="3591" w:type="dxa"/>
            <w:tcBorders>
              <w:bottom w:val="single" w:sz="12" w:space="0" w:color="000000"/>
            </w:tcBorders>
            <w:shd w:val="clear" w:color="auto" w:fill="auto"/>
            <w:hideMark/>
          </w:tcPr>
          <w:p w14:paraId="54067A19" w14:textId="77777777" w:rsidR="00463FBD" w:rsidRPr="00463FBD" w:rsidRDefault="00463FBD" w:rsidP="00177354">
            <w:pPr>
              <w:spacing w:line="288" w:lineRule="auto"/>
              <w:jc w:val="center"/>
              <w:rPr>
                <w:color w:val="FF0000"/>
              </w:rPr>
            </w:pPr>
            <w:r w:rsidRPr="00463FBD">
              <w:rPr>
                <w:color w:val="FF0000"/>
              </w:rPr>
              <w:t>Location</w:t>
            </w:r>
          </w:p>
        </w:tc>
        <w:tc>
          <w:tcPr>
            <w:tcW w:w="3429" w:type="dxa"/>
            <w:tcBorders>
              <w:bottom w:val="single" w:sz="12" w:space="0" w:color="000000"/>
              <w:right w:val="single" w:sz="8" w:space="0" w:color="auto"/>
            </w:tcBorders>
            <w:shd w:val="clear" w:color="auto" w:fill="auto"/>
            <w:hideMark/>
          </w:tcPr>
          <w:p w14:paraId="1786EEE5" w14:textId="77777777" w:rsidR="00463FBD" w:rsidRPr="00463FBD" w:rsidRDefault="00463FBD" w:rsidP="00177354">
            <w:pPr>
              <w:spacing w:line="288" w:lineRule="auto"/>
              <w:jc w:val="center"/>
              <w:rPr>
                <w:color w:val="FF0000"/>
              </w:rPr>
            </w:pPr>
            <w:r w:rsidRPr="00463FBD">
              <w:rPr>
                <w:color w:val="FF0000"/>
              </w:rPr>
              <w:t>Calculated Q</w:t>
            </w:r>
            <w:r w:rsidRPr="00463FBD">
              <w:rPr>
                <w:color w:val="FF0000"/>
                <w:vertAlign w:val="subscript"/>
              </w:rPr>
              <w:t>i</w:t>
            </w:r>
          </w:p>
        </w:tc>
        <w:tc>
          <w:tcPr>
            <w:tcW w:w="2845" w:type="dxa"/>
            <w:tcBorders>
              <w:left w:val="single" w:sz="8" w:space="0" w:color="auto"/>
              <w:bottom w:val="single" w:sz="12" w:space="0" w:color="000000"/>
            </w:tcBorders>
            <w:shd w:val="clear" w:color="auto" w:fill="auto"/>
          </w:tcPr>
          <w:p w14:paraId="2E878A8E" w14:textId="77777777" w:rsidR="00463FBD" w:rsidRPr="00463FBD" w:rsidRDefault="00463FBD" w:rsidP="00177354">
            <w:pPr>
              <w:spacing w:line="288" w:lineRule="auto"/>
              <w:jc w:val="center"/>
              <w:rPr>
                <w:color w:val="FF0000"/>
              </w:rPr>
            </w:pPr>
            <w:r w:rsidRPr="00463FBD">
              <w:rPr>
                <w:color w:val="FF0000"/>
              </w:rPr>
              <w:t>Ratio Qi/</w:t>
            </w:r>
            <w:proofErr w:type="spellStart"/>
            <w:r w:rsidRPr="00463FBD">
              <w:rPr>
                <w:color w:val="FF0000"/>
              </w:rPr>
              <w:t>Qp</w:t>
            </w:r>
            <w:proofErr w:type="spellEnd"/>
          </w:p>
        </w:tc>
      </w:tr>
      <w:tr w:rsidR="00463FBD" w:rsidRPr="00463FBD" w14:paraId="2EC7818E" w14:textId="77777777" w:rsidTr="00177354">
        <w:trPr>
          <w:trHeight w:val="402"/>
        </w:trPr>
        <w:tc>
          <w:tcPr>
            <w:tcW w:w="3591" w:type="dxa"/>
            <w:shd w:val="clear" w:color="auto" w:fill="auto"/>
            <w:noWrap/>
            <w:hideMark/>
          </w:tcPr>
          <w:p w14:paraId="12A8CCF6" w14:textId="77777777" w:rsidR="00463FBD" w:rsidRPr="00463FBD" w:rsidRDefault="00463FBD"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_______________________</w:t>
            </w:r>
            <w:r w:rsidRPr="00463FBD">
              <w:rPr>
                <w:rFonts w:ascii="Cambria Math" w:hAnsi="Cambria Math"/>
                <w:color w:val="FF0000"/>
                <w:highlight w:val="lightGray"/>
                <w:u w:val="single"/>
              </w:rPr>
              <w:fldChar w:fldCharType="end"/>
            </w:r>
          </w:p>
        </w:tc>
        <w:tc>
          <w:tcPr>
            <w:tcW w:w="3429" w:type="dxa"/>
            <w:tcBorders>
              <w:right w:val="single" w:sz="8" w:space="0" w:color="auto"/>
            </w:tcBorders>
            <w:shd w:val="clear" w:color="auto" w:fill="auto"/>
            <w:noWrap/>
            <w:hideMark/>
          </w:tcPr>
          <w:p w14:paraId="70CBA3EC" w14:textId="77777777" w:rsidR="00463FBD" w:rsidRPr="00463FBD" w:rsidRDefault="000874B4"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_______________________</w:t>
            </w:r>
            <w:r w:rsidRPr="00463FBD">
              <w:rPr>
                <w:rFonts w:ascii="Cambria Math" w:hAnsi="Cambria Math"/>
                <w:color w:val="FF0000"/>
                <w:highlight w:val="lightGray"/>
                <w:u w:val="single"/>
              </w:rPr>
              <w:fldChar w:fldCharType="end"/>
            </w:r>
          </w:p>
        </w:tc>
        <w:tc>
          <w:tcPr>
            <w:tcW w:w="2845" w:type="dxa"/>
            <w:tcBorders>
              <w:left w:val="single" w:sz="8" w:space="0" w:color="auto"/>
            </w:tcBorders>
            <w:shd w:val="clear" w:color="auto" w:fill="auto"/>
          </w:tcPr>
          <w:p w14:paraId="4F5C9B88" w14:textId="77777777" w:rsidR="00463FBD" w:rsidRPr="00463FBD" w:rsidRDefault="00463FBD"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_______________________</w:t>
            </w:r>
            <w:r w:rsidRPr="00463FBD">
              <w:rPr>
                <w:rFonts w:ascii="Cambria Math" w:hAnsi="Cambria Math"/>
                <w:color w:val="FF0000"/>
                <w:highlight w:val="lightGray"/>
                <w:u w:val="single"/>
              </w:rPr>
              <w:fldChar w:fldCharType="end"/>
            </w:r>
          </w:p>
        </w:tc>
      </w:tr>
      <w:tr w:rsidR="00463FBD" w:rsidRPr="00463FBD" w14:paraId="6859EE53" w14:textId="77777777" w:rsidTr="00177354">
        <w:trPr>
          <w:trHeight w:val="402"/>
        </w:trPr>
        <w:tc>
          <w:tcPr>
            <w:tcW w:w="3591" w:type="dxa"/>
            <w:shd w:val="clear" w:color="auto" w:fill="auto"/>
            <w:noWrap/>
            <w:hideMark/>
          </w:tcPr>
          <w:p w14:paraId="36C1F390" w14:textId="77777777" w:rsidR="00463FBD" w:rsidRPr="00463FBD" w:rsidRDefault="00463FBD"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_______________________</w:t>
            </w:r>
            <w:r w:rsidRPr="00463FBD">
              <w:rPr>
                <w:rFonts w:ascii="Cambria Math" w:hAnsi="Cambria Math"/>
                <w:color w:val="FF0000"/>
                <w:highlight w:val="lightGray"/>
                <w:u w:val="single"/>
              </w:rPr>
              <w:fldChar w:fldCharType="end"/>
            </w:r>
          </w:p>
        </w:tc>
        <w:tc>
          <w:tcPr>
            <w:tcW w:w="3429" w:type="dxa"/>
            <w:tcBorders>
              <w:right w:val="single" w:sz="8" w:space="0" w:color="auto"/>
            </w:tcBorders>
            <w:shd w:val="clear" w:color="auto" w:fill="auto"/>
            <w:noWrap/>
            <w:hideMark/>
          </w:tcPr>
          <w:p w14:paraId="49A9A005" w14:textId="77777777" w:rsidR="00463FBD" w:rsidRPr="00463FBD" w:rsidRDefault="00463FBD"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 _____________________</w:t>
            </w:r>
            <w:r w:rsidRPr="00463FBD">
              <w:rPr>
                <w:rFonts w:ascii="Cambria Math" w:hAnsi="Cambria Math"/>
                <w:color w:val="FF0000"/>
                <w:highlight w:val="lightGray"/>
                <w:u w:val="single"/>
              </w:rPr>
              <w:fldChar w:fldCharType="end"/>
            </w:r>
          </w:p>
        </w:tc>
        <w:tc>
          <w:tcPr>
            <w:tcW w:w="2845" w:type="dxa"/>
            <w:tcBorders>
              <w:left w:val="single" w:sz="8" w:space="0" w:color="auto"/>
            </w:tcBorders>
            <w:shd w:val="clear" w:color="auto" w:fill="auto"/>
          </w:tcPr>
          <w:p w14:paraId="0B6CCF50" w14:textId="77777777" w:rsidR="00463FBD" w:rsidRPr="00463FBD" w:rsidRDefault="00463FBD"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_______________________</w:t>
            </w:r>
            <w:r w:rsidRPr="00463FBD">
              <w:rPr>
                <w:rFonts w:ascii="Cambria Math" w:hAnsi="Cambria Math"/>
                <w:color w:val="FF0000"/>
                <w:highlight w:val="lightGray"/>
                <w:u w:val="single"/>
              </w:rPr>
              <w:fldChar w:fldCharType="end"/>
            </w:r>
          </w:p>
        </w:tc>
      </w:tr>
      <w:tr w:rsidR="00463FBD" w:rsidRPr="00463FBD" w14:paraId="5CFCBD7F" w14:textId="77777777" w:rsidTr="00177354">
        <w:trPr>
          <w:trHeight w:val="402"/>
        </w:trPr>
        <w:tc>
          <w:tcPr>
            <w:tcW w:w="3591" w:type="dxa"/>
            <w:shd w:val="clear" w:color="auto" w:fill="auto"/>
            <w:noWrap/>
            <w:hideMark/>
          </w:tcPr>
          <w:p w14:paraId="5D18E42E" w14:textId="77777777" w:rsidR="00463FBD" w:rsidRPr="00463FBD" w:rsidRDefault="00463FBD"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_______________________</w:t>
            </w:r>
            <w:r w:rsidRPr="00463FBD">
              <w:rPr>
                <w:rFonts w:ascii="Cambria Math" w:hAnsi="Cambria Math"/>
                <w:color w:val="FF0000"/>
                <w:highlight w:val="lightGray"/>
                <w:u w:val="single"/>
              </w:rPr>
              <w:fldChar w:fldCharType="end"/>
            </w:r>
          </w:p>
        </w:tc>
        <w:tc>
          <w:tcPr>
            <w:tcW w:w="3429" w:type="dxa"/>
            <w:tcBorders>
              <w:right w:val="single" w:sz="8" w:space="0" w:color="auto"/>
            </w:tcBorders>
            <w:shd w:val="clear" w:color="auto" w:fill="auto"/>
            <w:noWrap/>
            <w:hideMark/>
          </w:tcPr>
          <w:p w14:paraId="1EF6A67C" w14:textId="77777777" w:rsidR="00463FBD" w:rsidRPr="00463FBD" w:rsidRDefault="00463FBD"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_______________________</w:t>
            </w:r>
            <w:r w:rsidRPr="00463FBD">
              <w:rPr>
                <w:rFonts w:ascii="Cambria Math" w:hAnsi="Cambria Math"/>
                <w:color w:val="FF0000"/>
                <w:highlight w:val="lightGray"/>
                <w:u w:val="single"/>
              </w:rPr>
              <w:fldChar w:fldCharType="end"/>
            </w:r>
          </w:p>
        </w:tc>
        <w:tc>
          <w:tcPr>
            <w:tcW w:w="2845" w:type="dxa"/>
            <w:tcBorders>
              <w:left w:val="single" w:sz="8" w:space="0" w:color="auto"/>
            </w:tcBorders>
            <w:shd w:val="clear" w:color="auto" w:fill="auto"/>
          </w:tcPr>
          <w:p w14:paraId="775D9A7E" w14:textId="77777777" w:rsidR="00463FBD" w:rsidRPr="00463FBD" w:rsidRDefault="00463FBD"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_______________________</w:t>
            </w:r>
            <w:r w:rsidRPr="00463FBD">
              <w:rPr>
                <w:rFonts w:ascii="Cambria Math" w:hAnsi="Cambria Math"/>
                <w:color w:val="FF0000"/>
                <w:highlight w:val="lightGray"/>
                <w:u w:val="single"/>
              </w:rPr>
              <w:fldChar w:fldCharType="end"/>
            </w:r>
          </w:p>
        </w:tc>
      </w:tr>
      <w:tr w:rsidR="00463FBD" w:rsidRPr="00463FBD" w14:paraId="6F16E14D" w14:textId="77777777" w:rsidTr="00177354">
        <w:trPr>
          <w:trHeight w:val="402"/>
        </w:trPr>
        <w:tc>
          <w:tcPr>
            <w:tcW w:w="3591" w:type="dxa"/>
            <w:shd w:val="clear" w:color="auto" w:fill="auto"/>
            <w:noWrap/>
            <w:hideMark/>
          </w:tcPr>
          <w:p w14:paraId="66FE965D" w14:textId="77777777" w:rsidR="00463FBD" w:rsidRPr="00463FBD" w:rsidRDefault="00463FBD"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_______________________</w:t>
            </w:r>
            <w:r w:rsidRPr="00463FBD">
              <w:rPr>
                <w:rFonts w:ascii="Cambria Math" w:hAnsi="Cambria Math"/>
                <w:color w:val="FF0000"/>
                <w:highlight w:val="lightGray"/>
                <w:u w:val="single"/>
              </w:rPr>
              <w:fldChar w:fldCharType="end"/>
            </w:r>
          </w:p>
        </w:tc>
        <w:tc>
          <w:tcPr>
            <w:tcW w:w="3429" w:type="dxa"/>
            <w:tcBorders>
              <w:right w:val="single" w:sz="8" w:space="0" w:color="auto"/>
            </w:tcBorders>
            <w:shd w:val="clear" w:color="auto" w:fill="auto"/>
            <w:noWrap/>
            <w:hideMark/>
          </w:tcPr>
          <w:p w14:paraId="4FDB56D5" w14:textId="77777777" w:rsidR="00463FBD" w:rsidRPr="00463FBD" w:rsidRDefault="00463FBD"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_______________________</w:t>
            </w:r>
            <w:r w:rsidRPr="00463FBD">
              <w:rPr>
                <w:rFonts w:ascii="Cambria Math" w:hAnsi="Cambria Math"/>
                <w:color w:val="FF0000"/>
                <w:highlight w:val="lightGray"/>
                <w:u w:val="single"/>
              </w:rPr>
              <w:fldChar w:fldCharType="end"/>
            </w:r>
          </w:p>
        </w:tc>
        <w:tc>
          <w:tcPr>
            <w:tcW w:w="2845" w:type="dxa"/>
            <w:tcBorders>
              <w:left w:val="single" w:sz="8" w:space="0" w:color="auto"/>
            </w:tcBorders>
            <w:shd w:val="clear" w:color="auto" w:fill="auto"/>
          </w:tcPr>
          <w:p w14:paraId="2C9F1C8C" w14:textId="77777777" w:rsidR="00463FBD" w:rsidRPr="00463FBD" w:rsidRDefault="00463FBD"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_______________________</w:t>
            </w:r>
            <w:r w:rsidRPr="00463FBD">
              <w:rPr>
                <w:rFonts w:ascii="Cambria Math" w:hAnsi="Cambria Math"/>
                <w:color w:val="FF0000"/>
                <w:highlight w:val="lightGray"/>
                <w:u w:val="single"/>
              </w:rPr>
              <w:fldChar w:fldCharType="end"/>
            </w:r>
          </w:p>
        </w:tc>
      </w:tr>
      <w:tr w:rsidR="00463FBD" w:rsidRPr="00463FBD" w14:paraId="6049D01D" w14:textId="77777777" w:rsidTr="00177354">
        <w:trPr>
          <w:trHeight w:val="402"/>
        </w:trPr>
        <w:tc>
          <w:tcPr>
            <w:tcW w:w="3591" w:type="dxa"/>
            <w:shd w:val="clear" w:color="auto" w:fill="auto"/>
            <w:noWrap/>
            <w:hideMark/>
          </w:tcPr>
          <w:p w14:paraId="5BCE3AE3" w14:textId="77777777" w:rsidR="00463FBD" w:rsidRPr="00463FBD" w:rsidRDefault="00463FBD"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_______________________</w:t>
            </w:r>
            <w:r w:rsidRPr="00463FBD">
              <w:rPr>
                <w:rFonts w:ascii="Cambria Math" w:hAnsi="Cambria Math"/>
                <w:color w:val="FF0000"/>
                <w:highlight w:val="lightGray"/>
                <w:u w:val="single"/>
              </w:rPr>
              <w:fldChar w:fldCharType="end"/>
            </w:r>
          </w:p>
        </w:tc>
        <w:tc>
          <w:tcPr>
            <w:tcW w:w="3429" w:type="dxa"/>
            <w:tcBorders>
              <w:right w:val="single" w:sz="8" w:space="0" w:color="auto"/>
            </w:tcBorders>
            <w:shd w:val="clear" w:color="auto" w:fill="auto"/>
            <w:noWrap/>
            <w:hideMark/>
          </w:tcPr>
          <w:p w14:paraId="11B5F04F" w14:textId="77777777" w:rsidR="00463FBD" w:rsidRPr="00463FBD" w:rsidRDefault="00463FBD"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_______________________</w:t>
            </w:r>
            <w:r w:rsidRPr="00463FBD">
              <w:rPr>
                <w:rFonts w:ascii="Cambria Math" w:hAnsi="Cambria Math"/>
                <w:color w:val="FF0000"/>
                <w:highlight w:val="lightGray"/>
                <w:u w:val="single"/>
              </w:rPr>
              <w:fldChar w:fldCharType="end"/>
            </w:r>
          </w:p>
        </w:tc>
        <w:tc>
          <w:tcPr>
            <w:tcW w:w="2845" w:type="dxa"/>
            <w:tcBorders>
              <w:left w:val="single" w:sz="8" w:space="0" w:color="auto"/>
            </w:tcBorders>
            <w:shd w:val="clear" w:color="auto" w:fill="auto"/>
          </w:tcPr>
          <w:p w14:paraId="0BD0B203" w14:textId="77777777" w:rsidR="00463FBD" w:rsidRPr="00463FBD" w:rsidRDefault="00463FBD" w:rsidP="00177354">
            <w:pPr>
              <w:spacing w:line="288" w:lineRule="auto"/>
              <w:jc w:val="center"/>
              <w:rPr>
                <w:color w:val="FF0000"/>
              </w:rPr>
            </w:pPr>
            <w:r w:rsidRPr="00463FBD">
              <w:rPr>
                <w:rFonts w:ascii="Cambria Math" w:hAnsi="Cambria Math"/>
                <w:color w:val="FF0000"/>
                <w:highlight w:val="lightGray"/>
                <w:u w:val="single"/>
              </w:rPr>
              <w:fldChar w:fldCharType="begin">
                <w:ffData>
                  <w:name w:val=""/>
                  <w:enabled/>
                  <w:calcOnExit w:val="0"/>
                  <w:textInput>
                    <w:default w:val="_______________________"/>
                  </w:textInput>
                </w:ffData>
              </w:fldChar>
            </w:r>
            <w:r w:rsidRPr="00463FBD">
              <w:rPr>
                <w:rFonts w:ascii="Cambria Math" w:hAnsi="Cambria Math"/>
                <w:color w:val="FF0000"/>
                <w:highlight w:val="lightGray"/>
                <w:u w:val="single"/>
              </w:rPr>
              <w:instrText xml:space="preserve"> FORMTEXT </w:instrText>
            </w:r>
            <w:r w:rsidRPr="00463FBD">
              <w:rPr>
                <w:rFonts w:ascii="Cambria Math" w:hAnsi="Cambria Math"/>
                <w:color w:val="FF0000"/>
                <w:highlight w:val="lightGray"/>
                <w:u w:val="single"/>
              </w:rPr>
            </w:r>
            <w:r w:rsidRPr="00463FBD">
              <w:rPr>
                <w:rFonts w:ascii="Cambria Math" w:hAnsi="Cambria Math"/>
                <w:color w:val="FF0000"/>
                <w:highlight w:val="lightGray"/>
                <w:u w:val="single"/>
              </w:rPr>
              <w:fldChar w:fldCharType="separate"/>
            </w:r>
            <w:r w:rsidRPr="00463FBD">
              <w:rPr>
                <w:rFonts w:ascii="Cambria Math" w:hAnsi="Cambria Math"/>
                <w:noProof/>
                <w:color w:val="FF0000"/>
                <w:highlight w:val="lightGray"/>
                <w:u w:val="single"/>
              </w:rPr>
              <w:t>_______________________</w:t>
            </w:r>
            <w:r w:rsidRPr="00463FBD">
              <w:rPr>
                <w:rFonts w:ascii="Cambria Math" w:hAnsi="Cambria Math"/>
                <w:color w:val="FF0000"/>
                <w:highlight w:val="lightGray"/>
                <w:u w:val="single"/>
              </w:rPr>
              <w:fldChar w:fldCharType="end"/>
            </w:r>
          </w:p>
        </w:tc>
      </w:tr>
    </w:tbl>
    <w:p w14:paraId="021DE144" w14:textId="77777777" w:rsidR="00B86F56" w:rsidRPr="00B050DF" w:rsidRDefault="00B86F56" w:rsidP="00AA1043">
      <w:pPr>
        <w:spacing w:after="1680"/>
        <w:rPr>
          <w:color w:val="FF0000"/>
        </w:rPr>
      </w:pPr>
    </w:p>
    <w:p w14:paraId="4F57A6DF" w14:textId="65BFF05B" w:rsidR="00D44B47" w:rsidRPr="00B050DF" w:rsidRDefault="00D44B47" w:rsidP="00F355AF">
      <w:pPr>
        <w:tabs>
          <w:tab w:val="left" w:pos="1800"/>
        </w:tabs>
        <w:spacing w:line="288" w:lineRule="auto"/>
        <w:ind w:left="1080" w:hanging="1080"/>
        <w:jc w:val="both"/>
        <w:rPr>
          <w:color w:val="FF0000"/>
        </w:rPr>
      </w:pPr>
      <w:r w:rsidRPr="00B050DF">
        <w:rPr>
          <w:color w:val="FF0000"/>
        </w:rPr>
        <w:lastRenderedPageBreak/>
        <w:t>Step 3 -</w:t>
      </w:r>
      <w:r w:rsidRPr="00B050DF">
        <w:rPr>
          <w:color w:val="FF0000"/>
        </w:rPr>
        <w:tab/>
      </w:r>
      <w:r w:rsidRPr="00B050DF">
        <w:rPr>
          <w:color w:val="FF0000"/>
          <w:u w:val="single"/>
        </w:rPr>
        <w:t>Determine peak flood wave depth (</w:t>
      </w:r>
      <w:proofErr w:type="spellStart"/>
      <w:r w:rsidRPr="00B050DF">
        <w:rPr>
          <w:color w:val="FF0000"/>
          <w:u w:val="single"/>
        </w:rPr>
        <w:t>y</w:t>
      </w:r>
      <w:r w:rsidRPr="00B050DF">
        <w:rPr>
          <w:color w:val="FF0000"/>
          <w:u w:val="single"/>
          <w:vertAlign w:val="subscript"/>
        </w:rPr>
        <w:t>i</w:t>
      </w:r>
      <w:proofErr w:type="spellEnd"/>
      <w:r w:rsidRPr="00B050DF">
        <w:rPr>
          <w:color w:val="FF0000"/>
          <w:u w:val="single"/>
        </w:rPr>
        <w:t>) and peak flood wave arrival time (Ta</w:t>
      </w:r>
      <w:r w:rsidRPr="00B050DF">
        <w:rPr>
          <w:color w:val="FF0000"/>
          <w:u w:val="single"/>
          <w:vertAlign w:val="subscript"/>
        </w:rPr>
        <w:t>i</w:t>
      </w:r>
      <w:r w:rsidRPr="00B050DF">
        <w:rPr>
          <w:color w:val="FF0000"/>
          <w:u w:val="single"/>
        </w:rPr>
        <w:t>) at the locations i downstream of the dam:</w:t>
      </w:r>
      <w:r w:rsidR="00A34972">
        <w:rPr>
          <w:color w:val="FF0000"/>
        </w:rPr>
        <w:t xml:space="preserve"> </w:t>
      </w:r>
    </w:p>
    <w:p w14:paraId="37DA96AF" w14:textId="566CBD24" w:rsidR="00D44B47" w:rsidRPr="00B050DF" w:rsidRDefault="00D44B47" w:rsidP="00AA1043">
      <w:pPr>
        <w:tabs>
          <w:tab w:val="left" w:pos="1800"/>
        </w:tabs>
        <w:spacing w:after="240" w:line="288" w:lineRule="auto"/>
        <w:ind w:left="1080" w:hanging="1080"/>
        <w:jc w:val="both"/>
        <w:rPr>
          <w:color w:val="FF0000"/>
        </w:rPr>
      </w:pPr>
      <w:r w:rsidRPr="00B050DF">
        <w:rPr>
          <w:color w:val="FF0000"/>
        </w:rPr>
        <w:tab/>
        <w:t>A key step in obtaining these parameters is solving Manning’s equation for the peak flood wave depth (</w:t>
      </w:r>
      <w:proofErr w:type="spellStart"/>
      <w:r w:rsidRPr="00B050DF">
        <w:rPr>
          <w:color w:val="FF0000"/>
        </w:rPr>
        <w:t>y</w:t>
      </w:r>
      <w:r w:rsidRPr="00B050DF">
        <w:rPr>
          <w:color w:val="FF0000"/>
          <w:vertAlign w:val="subscript"/>
        </w:rPr>
        <w:t>i</w:t>
      </w:r>
      <w:proofErr w:type="spellEnd"/>
      <w:r w:rsidRPr="00B050DF">
        <w:rPr>
          <w:color w:val="FF0000"/>
        </w:rPr>
        <w:t>) and cross-sectional area (A), using the peak discharge (Q</w:t>
      </w:r>
      <w:r w:rsidRPr="00B050DF">
        <w:rPr>
          <w:color w:val="FF0000"/>
          <w:vertAlign w:val="subscript"/>
        </w:rPr>
        <w:t>i</w:t>
      </w:r>
      <w:r w:rsidRPr="00B050DF">
        <w:rPr>
          <w:color w:val="FF0000"/>
        </w:rPr>
        <w:t>) obtained from Step 2 and the flow channel cross-sectional geometry.</w:t>
      </w:r>
      <w:r w:rsidR="00A34972">
        <w:rPr>
          <w:color w:val="FF0000"/>
        </w:rPr>
        <w:t xml:space="preserve"> </w:t>
      </w:r>
      <w:r w:rsidRPr="00B050DF">
        <w:rPr>
          <w:color w:val="FF0000"/>
        </w:rPr>
        <w:t>Assume steady state flow at peak discharge.</w:t>
      </w:r>
    </w:p>
    <w:p w14:paraId="57D39934" w14:textId="77777777" w:rsidR="00D44B47" w:rsidRPr="00B050DF" w:rsidRDefault="00D44B47" w:rsidP="00F355AF">
      <w:pPr>
        <w:spacing w:line="288" w:lineRule="auto"/>
        <w:ind w:left="1080"/>
        <w:jc w:val="both"/>
        <w:rPr>
          <w:color w:val="FF0000"/>
          <w:u w:val="single"/>
        </w:rPr>
      </w:pPr>
      <w:r w:rsidRPr="00B050DF">
        <w:rPr>
          <w:color w:val="FF0000"/>
          <w:u w:val="single"/>
        </w:rPr>
        <w:t>Manning’s Equation:</w:t>
      </w:r>
    </w:p>
    <w:p w14:paraId="6BA953BA" w14:textId="15A4827E" w:rsidR="00D44B47" w:rsidRPr="00B050DF" w:rsidRDefault="00293593" w:rsidP="00F355AF">
      <w:pPr>
        <w:spacing w:line="288" w:lineRule="auto"/>
        <w:ind w:left="1080"/>
        <w:jc w:val="both"/>
        <w:rPr>
          <w:color w:val="FF0000"/>
        </w:rPr>
      </w:pPr>
      <w:proofErr w:type="spellStart"/>
      <w:r w:rsidRPr="00293593">
        <w:rPr>
          <w:i/>
          <w:color w:val="FF0000"/>
        </w:rPr>
        <w:t>Q</w:t>
      </w:r>
      <w:r w:rsidRPr="00293593">
        <w:rPr>
          <w:i/>
          <w:color w:val="FF0000"/>
          <w:vertAlign w:val="subscript"/>
        </w:rPr>
        <w:t>x</w:t>
      </w:r>
      <w:proofErr w:type="spellEnd"/>
      <w:r w:rsidR="00A34972">
        <w:rPr>
          <w:color w:val="FF0000"/>
          <w:vertAlign w:val="subscript"/>
        </w:rPr>
        <w:t xml:space="preserve"> </w:t>
      </w:r>
      <w:r>
        <w:rPr>
          <w:color w:val="FF0000"/>
        </w:rPr>
        <w:t>= (1.49</w:t>
      </w:r>
      <w:r w:rsidRPr="00293593">
        <w:rPr>
          <w:i/>
          <w:color w:val="FF0000"/>
        </w:rPr>
        <w:t>AR</w:t>
      </w:r>
      <w:r>
        <w:rPr>
          <w:color w:val="FF0000"/>
          <w:vertAlign w:val="superscript"/>
        </w:rPr>
        <w:t>2/3</w:t>
      </w:r>
      <w:r w:rsidRPr="00293593">
        <w:rPr>
          <w:i/>
          <w:color w:val="FF0000"/>
        </w:rPr>
        <w:t>S</w:t>
      </w:r>
      <w:r>
        <w:rPr>
          <w:color w:val="FF0000"/>
          <w:vertAlign w:val="superscript"/>
        </w:rPr>
        <w:t>1/2</w:t>
      </w:r>
      <w:r>
        <w:rPr>
          <w:color w:val="FF0000"/>
        </w:rPr>
        <w:t>)/</w:t>
      </w:r>
      <w:r w:rsidRPr="00293593">
        <w:rPr>
          <w:i/>
          <w:color w:val="FF0000"/>
        </w:rPr>
        <w:t>n</w:t>
      </w:r>
      <w:r w:rsidR="00D44B47" w:rsidRPr="00B050DF">
        <w:rPr>
          <w:color w:val="FF0000"/>
        </w:rPr>
        <w:tab/>
      </w:r>
      <w:r w:rsidR="00D44B47" w:rsidRPr="00B050DF">
        <w:rPr>
          <w:color w:val="FF0000"/>
          <w:u w:val="single"/>
        </w:rPr>
        <w:t>OR</w:t>
      </w:r>
      <w:r w:rsidR="00D44B47" w:rsidRPr="00B050DF">
        <w:rPr>
          <w:color w:val="FF0000"/>
        </w:rPr>
        <w:tab/>
      </w:r>
      <w:proofErr w:type="spellStart"/>
      <w:r>
        <w:rPr>
          <w:color w:val="FF0000"/>
        </w:rPr>
        <w:t>n</w:t>
      </w:r>
      <w:r w:rsidRPr="00293593">
        <w:rPr>
          <w:i/>
          <w:color w:val="FF0000"/>
        </w:rPr>
        <w:t>Q</w:t>
      </w:r>
      <w:r>
        <w:rPr>
          <w:color w:val="FF0000"/>
          <w:vertAlign w:val="subscript"/>
        </w:rPr>
        <w:t>i</w:t>
      </w:r>
      <w:proofErr w:type="spellEnd"/>
      <w:r>
        <w:rPr>
          <w:color w:val="FF0000"/>
        </w:rPr>
        <w:t>/1.49 (</w:t>
      </w:r>
      <w:r w:rsidRPr="00293593">
        <w:rPr>
          <w:i/>
          <w:color w:val="FF0000"/>
        </w:rPr>
        <w:t>S</w:t>
      </w:r>
      <w:r>
        <w:rPr>
          <w:color w:val="FF0000"/>
          <w:vertAlign w:val="superscript"/>
        </w:rPr>
        <w:t>1/2</w:t>
      </w:r>
      <w:r>
        <w:rPr>
          <w:color w:val="FF0000"/>
        </w:rPr>
        <w:t xml:space="preserve">) = </w:t>
      </w:r>
      <w:r w:rsidRPr="00293593">
        <w:rPr>
          <w:i/>
          <w:color w:val="FF0000"/>
        </w:rPr>
        <w:t>A</w:t>
      </w:r>
      <w:r>
        <w:rPr>
          <w:color w:val="FF0000"/>
        </w:rPr>
        <w:t>(</w:t>
      </w:r>
      <w:r w:rsidRPr="00293593">
        <w:rPr>
          <w:i/>
          <w:color w:val="FF0000"/>
        </w:rPr>
        <w:t>R</w:t>
      </w:r>
      <w:r>
        <w:rPr>
          <w:color w:val="FF0000"/>
          <w:vertAlign w:val="superscript"/>
        </w:rPr>
        <w:t>2/3</w:t>
      </w:r>
      <w:r>
        <w:rPr>
          <w:color w:val="FF0000"/>
        </w:rPr>
        <w:t>)</w:t>
      </w:r>
      <w:r w:rsidRPr="00B050DF">
        <w:rPr>
          <w:color w:val="FF0000"/>
        </w:rPr>
        <w:t xml:space="preserve"> </w:t>
      </w:r>
    </w:p>
    <w:p w14:paraId="59FDFFBA" w14:textId="77777777" w:rsidR="00D44B47" w:rsidRPr="00B050DF" w:rsidRDefault="00D44B47" w:rsidP="00F355AF">
      <w:pPr>
        <w:spacing w:line="288" w:lineRule="auto"/>
        <w:ind w:left="1080" w:hanging="1080"/>
        <w:jc w:val="both"/>
        <w:rPr>
          <w:color w:val="FF0000"/>
        </w:rPr>
      </w:pPr>
      <w:r w:rsidRPr="00B050DF">
        <w:rPr>
          <w:color w:val="FF0000"/>
        </w:rPr>
        <w:tab/>
        <w:t>where:</w:t>
      </w:r>
      <w:r w:rsidRPr="00B050DF">
        <w:rPr>
          <w:color w:val="FF0000"/>
        </w:rPr>
        <w:tab/>
        <w:t>Q</w:t>
      </w:r>
      <w:r w:rsidRPr="00B050DF">
        <w:rPr>
          <w:color w:val="FF0000"/>
          <w:vertAlign w:val="subscript"/>
        </w:rPr>
        <w:t>i</w:t>
      </w:r>
      <w:r w:rsidRPr="00B050DF">
        <w:rPr>
          <w:color w:val="FF0000"/>
        </w:rPr>
        <w:t xml:space="preserve"> =</w:t>
      </w:r>
      <w:r w:rsidRPr="00B050DF">
        <w:rPr>
          <w:color w:val="FF0000"/>
        </w:rPr>
        <w:tab/>
        <w:t>Peak discharge at a distance x</w:t>
      </w:r>
      <w:r w:rsidR="00A96A0C" w:rsidRPr="00B050DF">
        <w:rPr>
          <w:color w:val="FF0000"/>
          <w:vertAlign w:val="subscript"/>
        </w:rPr>
        <w:t>i</w:t>
      </w:r>
      <w:r w:rsidRPr="00B050DF">
        <w:rPr>
          <w:color w:val="FF0000"/>
        </w:rPr>
        <w:t xml:space="preserve"> downstream of the dam (cfs)</w:t>
      </w:r>
    </w:p>
    <w:p w14:paraId="004877D6" w14:textId="1766E9B1" w:rsidR="00D44B47" w:rsidRPr="00B050DF" w:rsidRDefault="00D44B47" w:rsidP="00F355AF">
      <w:pPr>
        <w:spacing w:line="288" w:lineRule="auto"/>
        <w:ind w:left="2880" w:hanging="720"/>
        <w:jc w:val="both"/>
        <w:rPr>
          <w:color w:val="FF0000"/>
        </w:rPr>
      </w:pPr>
      <w:r w:rsidRPr="00B050DF">
        <w:rPr>
          <w:color w:val="FF0000"/>
        </w:rPr>
        <w:t>A</w:t>
      </w:r>
      <w:r w:rsidR="00A34972">
        <w:rPr>
          <w:color w:val="FF0000"/>
        </w:rPr>
        <w:t xml:space="preserve"> </w:t>
      </w:r>
      <w:r w:rsidRPr="00B050DF">
        <w:rPr>
          <w:color w:val="FF0000"/>
        </w:rPr>
        <w:t>=</w:t>
      </w:r>
      <w:r w:rsidRPr="00B050DF">
        <w:rPr>
          <w:color w:val="FF0000"/>
        </w:rPr>
        <w:tab/>
        <w:t>Flow area (hydraulic cross-sectional area) at the location i downstream of the dam (ft</w:t>
      </w:r>
      <w:r w:rsidRPr="00B050DF">
        <w:rPr>
          <w:color w:val="FF0000"/>
          <w:vertAlign w:val="superscript"/>
        </w:rPr>
        <w:t>2</w:t>
      </w:r>
      <w:r w:rsidRPr="00B050DF">
        <w:rPr>
          <w:color w:val="FF0000"/>
        </w:rPr>
        <w:t xml:space="preserve">) </w:t>
      </w:r>
    </w:p>
    <w:p w14:paraId="772A0A7B" w14:textId="0DB7AD11" w:rsidR="00D44B47" w:rsidRPr="00B050DF" w:rsidRDefault="00D44B47" w:rsidP="00F355AF">
      <w:pPr>
        <w:spacing w:line="288" w:lineRule="auto"/>
        <w:ind w:left="2880" w:hanging="720"/>
        <w:jc w:val="both"/>
        <w:rPr>
          <w:color w:val="FF0000"/>
        </w:rPr>
      </w:pPr>
      <w:r w:rsidRPr="00B050DF">
        <w:rPr>
          <w:color w:val="FF0000"/>
        </w:rPr>
        <w:t>R</w:t>
      </w:r>
      <w:r w:rsidR="00A34972">
        <w:rPr>
          <w:color w:val="FF0000"/>
        </w:rPr>
        <w:t xml:space="preserve"> </w:t>
      </w:r>
      <w:r w:rsidRPr="00B050DF">
        <w:rPr>
          <w:color w:val="FF0000"/>
        </w:rPr>
        <w:t>=</w:t>
      </w:r>
      <w:r w:rsidR="00A34972">
        <w:rPr>
          <w:color w:val="FF0000"/>
        </w:rPr>
        <w:t xml:space="preserve"> </w:t>
      </w:r>
      <w:r w:rsidRPr="00B050DF">
        <w:rPr>
          <w:color w:val="FF0000"/>
        </w:rPr>
        <w:tab/>
        <w:t>Hydraulic radius (ft)</w:t>
      </w:r>
    </w:p>
    <w:p w14:paraId="22E1044D" w14:textId="265E2BD1" w:rsidR="00D44B47" w:rsidRPr="00B050DF" w:rsidRDefault="00D44B47" w:rsidP="00F355AF">
      <w:pPr>
        <w:spacing w:line="288" w:lineRule="auto"/>
        <w:ind w:left="2880" w:hanging="720"/>
        <w:jc w:val="both"/>
        <w:rPr>
          <w:color w:val="FF0000"/>
        </w:rPr>
      </w:pPr>
      <w:r w:rsidRPr="00B050DF">
        <w:rPr>
          <w:color w:val="FF0000"/>
        </w:rPr>
        <w:t>S</w:t>
      </w:r>
      <w:r w:rsidR="00A34972">
        <w:rPr>
          <w:color w:val="FF0000"/>
        </w:rPr>
        <w:t xml:space="preserve"> </w:t>
      </w:r>
      <w:r w:rsidRPr="00B050DF">
        <w:rPr>
          <w:color w:val="FF0000"/>
        </w:rPr>
        <w:t>=</w:t>
      </w:r>
      <w:r w:rsidRPr="00B050DF">
        <w:rPr>
          <w:color w:val="FF0000"/>
        </w:rPr>
        <w:tab/>
        <w:t>Average channel (bottom) slope (ft/ft)</w:t>
      </w:r>
    </w:p>
    <w:p w14:paraId="0E54AF84" w14:textId="53874F84" w:rsidR="00636F86" w:rsidRPr="00AA1043" w:rsidRDefault="00D44B47" w:rsidP="00AA1043">
      <w:pPr>
        <w:spacing w:after="240" w:line="288" w:lineRule="auto"/>
        <w:ind w:left="2880" w:hanging="720"/>
        <w:jc w:val="both"/>
        <w:rPr>
          <w:color w:val="FF0000"/>
        </w:rPr>
      </w:pPr>
      <w:r w:rsidRPr="00B050DF">
        <w:rPr>
          <w:color w:val="FF0000"/>
        </w:rPr>
        <w:t>n =</w:t>
      </w:r>
      <w:r w:rsidRPr="00B050DF">
        <w:rPr>
          <w:color w:val="FF0000"/>
        </w:rPr>
        <w:tab/>
        <w:t xml:space="preserve">Manning’s roughness coefficient </w:t>
      </w:r>
    </w:p>
    <w:p w14:paraId="61DE1ADD" w14:textId="3ED725F6" w:rsidR="00D44B47" w:rsidRPr="00B050DF" w:rsidRDefault="00D44B47" w:rsidP="00F355AF">
      <w:pPr>
        <w:spacing w:line="288" w:lineRule="auto"/>
        <w:ind w:left="1080"/>
        <w:jc w:val="both"/>
        <w:rPr>
          <w:color w:val="FF0000"/>
        </w:rPr>
      </w:pPr>
      <w:r w:rsidRPr="00B050DF">
        <w:rPr>
          <w:color w:val="FF0000"/>
          <w:u w:val="single"/>
        </w:rPr>
        <w:t>Channel Cross-sectional Geometry:</w:t>
      </w:r>
      <w:r w:rsidR="00A34972">
        <w:rPr>
          <w:color w:val="FF0000"/>
        </w:rPr>
        <w:t xml:space="preserve"> </w:t>
      </w:r>
    </w:p>
    <w:p w14:paraId="20B98E2B" w14:textId="22359156" w:rsidR="00D44B47" w:rsidRPr="00B050DF" w:rsidRDefault="00D44B47" w:rsidP="00B15610">
      <w:pPr>
        <w:spacing w:line="288" w:lineRule="auto"/>
        <w:ind w:left="1080"/>
        <w:jc w:val="both"/>
        <w:rPr>
          <w:color w:val="FF0000"/>
        </w:rPr>
      </w:pPr>
      <w:r w:rsidRPr="00B050DF">
        <w:rPr>
          <w:color w:val="FF0000"/>
        </w:rPr>
        <w:t>The cross-section of a typical channel is trapezoidal in shape, as shown below.</w:t>
      </w:r>
      <w:r w:rsidR="00A34972">
        <w:rPr>
          <w:color w:val="FF0000"/>
        </w:rPr>
        <w:t xml:space="preserve"> </w:t>
      </w:r>
      <w:r w:rsidRPr="00B050DF">
        <w:rPr>
          <w:color w:val="FF0000"/>
        </w:rPr>
        <w:t>The equations for determining the cross-sectional area, the hydraulic radius and the top width are as follows:</w:t>
      </w:r>
    </w:p>
    <w:p w14:paraId="098FC118" w14:textId="77777777" w:rsidR="00B15610" w:rsidRDefault="00B15610" w:rsidP="00F355AF">
      <w:pPr>
        <w:spacing w:line="288" w:lineRule="auto"/>
        <w:jc w:val="both"/>
        <w:rPr>
          <w:color w:val="FF0000"/>
        </w:rPr>
      </w:pPr>
    </w:p>
    <w:p w14:paraId="6AEF7568" w14:textId="736ED5D0" w:rsidR="00D44B47" w:rsidRPr="00B050DF" w:rsidRDefault="006F30A1" w:rsidP="00F355AF">
      <w:pPr>
        <w:spacing w:line="288" w:lineRule="auto"/>
        <w:jc w:val="both"/>
        <w:rPr>
          <w:color w:val="FF0000"/>
        </w:rPr>
      </w:pPr>
      <w:r w:rsidRPr="00B050DF">
        <w:rPr>
          <w:noProof/>
          <w:color w:val="FF0000"/>
        </w:rPr>
        <mc:AlternateContent>
          <mc:Choice Requires="wps">
            <w:drawing>
              <wp:anchor distT="0" distB="0" distL="114300" distR="114300" simplePos="0" relativeHeight="251710464" behindDoc="1" locked="0" layoutInCell="1" allowOverlap="1" wp14:anchorId="430F8D4F" wp14:editId="134905C3">
                <wp:simplePos x="0" y="0"/>
                <wp:positionH relativeFrom="column">
                  <wp:posOffset>2847975</wp:posOffset>
                </wp:positionH>
                <wp:positionV relativeFrom="paragraph">
                  <wp:posOffset>10795</wp:posOffset>
                </wp:positionV>
                <wp:extent cx="295275" cy="330200"/>
                <wp:effectExtent l="0" t="0" r="0" b="0"/>
                <wp:wrapNone/>
                <wp:docPr id="19"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C8ACC" w14:textId="77777777" w:rsidR="00EE4D93" w:rsidRPr="00B15610" w:rsidRDefault="00EE4D93" w:rsidP="00656D4B">
                            <w:pPr>
                              <w:rPr>
                                <w:color w:val="FF0000"/>
                              </w:rPr>
                            </w:pPr>
                            <w:r w:rsidRPr="00B15610">
                              <w:rPr>
                                <w:color w:val="FF000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F8D4F" id="_x0000_t202" coordsize="21600,21600" o:spt="202" path="m,l,21600r21600,l21600,xe">
                <v:stroke joinstyle="miter"/>
                <v:path gradientshapeok="t" o:connecttype="rect"/>
              </v:shapetype>
              <v:shape id="Text Box 695" o:spid="_x0000_s1041" type="#_x0000_t202" style="position:absolute;left:0;text-align:left;margin-left:224.25pt;margin-top:.85pt;width:23.25pt;height:2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" stroked="f">
                <v:textbox>
                  <w:txbxContent>
                    <w:p w14:paraId="5A2C8ACC" w14:textId="77777777" w:rsidR="00EE4D93" w:rsidRPr="00B15610" w:rsidRDefault="00EE4D93" w:rsidP="00656D4B">
                      <w:pPr>
                        <w:rPr>
                          <w:color w:val="FF0000"/>
                        </w:rPr>
                      </w:pPr>
                      <w:r w:rsidRPr="00B15610">
                        <w:rPr>
                          <w:color w:val="FF0000"/>
                        </w:rPr>
                        <w:t>d</w:t>
                      </w:r>
                    </w:p>
                  </w:txbxContent>
                </v:textbox>
              </v:shape>
            </w:pict>
          </mc:Fallback>
        </mc:AlternateContent>
      </w:r>
    </w:p>
    <w:p w14:paraId="7F77FFC1" w14:textId="23F31A10" w:rsidR="00D44B47" w:rsidRPr="00B050DF" w:rsidRDefault="006F30A1" w:rsidP="00F355AF">
      <w:pPr>
        <w:spacing w:line="288" w:lineRule="auto"/>
        <w:jc w:val="both"/>
        <w:rPr>
          <w:color w:val="FF0000"/>
        </w:rPr>
      </w:pPr>
      <w:r w:rsidRPr="00B15610">
        <w:rPr>
          <w:rFonts w:eastAsia="Calibri"/>
          <w:noProof/>
          <w:color w:val="FF0000"/>
        </w:rPr>
        <mc:AlternateContent>
          <mc:Choice Requires="wps">
            <w:drawing>
              <wp:anchor distT="0" distB="0" distL="114300" distR="114300" simplePos="0" relativeHeight="251699200" behindDoc="0" locked="0" layoutInCell="1" allowOverlap="1" wp14:anchorId="46ACE079" wp14:editId="36E5AB8D">
                <wp:simplePos x="0" y="0"/>
                <wp:positionH relativeFrom="column">
                  <wp:posOffset>1323975</wp:posOffset>
                </wp:positionH>
                <wp:positionV relativeFrom="paragraph">
                  <wp:posOffset>70485</wp:posOffset>
                </wp:positionV>
                <wp:extent cx="3305175" cy="19050"/>
                <wp:effectExtent l="19050" t="58420" r="19050" b="55880"/>
                <wp:wrapNone/>
                <wp:docPr id="18" name="Auto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5175" cy="19050"/>
                        </a:xfrm>
                        <a:prstGeom prst="straightConnector1">
                          <a:avLst/>
                        </a:prstGeom>
                        <a:noFill/>
                        <a:ln w="1270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248EA7" id="AutoShape 681" o:spid="_x0000_s1026" type="#_x0000_t32" style="position:absolute;margin-left:104.25pt;margin-top:5.55pt;width:260.25pt;height:1.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" strokecolor="red" strokeweight="1pt">
                <v:stroke startarrow="block" endarrow="block"/>
                <v:shadow color="#622423" opacity=".5" offset="1pt"/>
              </v:shape>
            </w:pict>
          </mc:Fallback>
        </mc:AlternateContent>
      </w:r>
    </w:p>
    <w:p w14:paraId="399B7B63" w14:textId="299F7290" w:rsidR="00D44B47" w:rsidRPr="00B050DF" w:rsidRDefault="006F30A1" w:rsidP="00F355AF">
      <w:pPr>
        <w:spacing w:line="288" w:lineRule="auto"/>
        <w:jc w:val="both"/>
        <w:rPr>
          <w:color w:val="FF0000"/>
        </w:rPr>
      </w:pPr>
      <w:r w:rsidRPr="00B050DF">
        <w:rPr>
          <w:noProof/>
          <w:color w:val="FF0000"/>
        </w:rPr>
        <mc:AlternateContent>
          <mc:Choice Requires="wps">
            <w:drawing>
              <wp:anchor distT="0" distB="0" distL="114300" distR="114300" simplePos="0" relativeHeight="251701248" behindDoc="0" locked="0" layoutInCell="1" allowOverlap="1" wp14:anchorId="712C5473" wp14:editId="7EC6BF22">
                <wp:simplePos x="0" y="0"/>
                <wp:positionH relativeFrom="column">
                  <wp:posOffset>4505325</wp:posOffset>
                </wp:positionH>
                <wp:positionV relativeFrom="paragraph">
                  <wp:posOffset>152400</wp:posOffset>
                </wp:positionV>
                <wp:extent cx="45085" cy="209550"/>
                <wp:effectExtent l="0" t="0" r="2540" b="1905"/>
                <wp:wrapNone/>
                <wp:docPr id="17"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A8EE0" w14:textId="77777777" w:rsidR="00EE4D93" w:rsidRPr="00B15610" w:rsidRDefault="00EE4D93" w:rsidP="00D44B47">
                            <w:pPr>
                              <w:rPr>
                                <w:color w:val="FF0000"/>
                              </w:rPr>
                            </w:pPr>
                            <w:r w:rsidRPr="00B15610">
                              <w:rPr>
                                <w:color w:val="FF0000"/>
                              </w:rPr>
                              <w:t>1</w:t>
                            </w:r>
                          </w:p>
                          <w:p w14:paraId="0E87D89B" w14:textId="77777777" w:rsidR="00EE4D93" w:rsidRDefault="00EE4D93" w:rsidP="00D44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C5473" id="Text Box 684" o:spid="_x0000_s1042" type="#_x0000_t202" style="position:absolute;left:0;text-align:left;margin-left:354.75pt;margin-top:12pt;width:3.5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" filled="f" stroked="f">
                <v:textbox>
                  <w:txbxContent>
                    <w:p w14:paraId="113A8EE0" w14:textId="77777777" w:rsidR="00EE4D93" w:rsidRPr="00B15610" w:rsidRDefault="00EE4D93" w:rsidP="00D44B47">
                      <w:pPr>
                        <w:rPr>
                          <w:color w:val="FF0000"/>
                        </w:rPr>
                      </w:pPr>
                      <w:r w:rsidRPr="00B15610">
                        <w:rPr>
                          <w:color w:val="FF0000"/>
                        </w:rPr>
                        <w:t>1</w:t>
                      </w:r>
                    </w:p>
                    <w:p w14:paraId="0E87D89B" w14:textId="77777777" w:rsidR="00EE4D93" w:rsidRDefault="00EE4D93" w:rsidP="00D44B47"/>
                  </w:txbxContent>
                </v:textbox>
              </v:shape>
            </w:pict>
          </mc:Fallback>
        </mc:AlternateContent>
      </w:r>
      <w:r w:rsidRPr="00B15610">
        <w:rPr>
          <w:noProof/>
          <w:color w:val="FF0000"/>
        </w:rPr>
        <mc:AlternateContent>
          <mc:Choice Requires="wps">
            <w:drawing>
              <wp:anchor distT="0" distB="0" distL="114300" distR="114300" simplePos="0" relativeHeight="251702272" behindDoc="0" locked="0" layoutInCell="1" allowOverlap="1" wp14:anchorId="4CB0BF74" wp14:editId="0DC71E8A">
                <wp:simplePos x="0" y="0"/>
                <wp:positionH relativeFrom="column">
                  <wp:posOffset>4629150</wp:posOffset>
                </wp:positionH>
                <wp:positionV relativeFrom="paragraph">
                  <wp:posOffset>41275</wp:posOffset>
                </wp:positionV>
                <wp:extent cx="0" cy="343535"/>
                <wp:effectExtent l="9525" t="10795" r="9525" b="7620"/>
                <wp:wrapNone/>
                <wp:docPr id="16"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35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6AECF" id="AutoShape 685" o:spid="_x0000_s1026" type="#_x0000_t32" style="position:absolute;margin-left:364.5pt;margin-top:3.25pt;width:0;height:27.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" strokecolor="red"/>
            </w:pict>
          </mc:Fallback>
        </mc:AlternateContent>
      </w:r>
      <w:r w:rsidRPr="00B050DF">
        <w:rPr>
          <w:noProof/>
          <w:color w:val="FF0000"/>
        </w:rPr>
        <mc:AlternateContent>
          <mc:Choice Requires="wps">
            <w:drawing>
              <wp:anchor distT="0" distB="0" distL="114300" distR="114300" simplePos="0" relativeHeight="251709440" behindDoc="0" locked="0" layoutInCell="1" allowOverlap="1" wp14:anchorId="33ADB2C3" wp14:editId="2D58045E">
                <wp:simplePos x="0" y="0"/>
                <wp:positionH relativeFrom="column">
                  <wp:posOffset>2990850</wp:posOffset>
                </wp:positionH>
                <wp:positionV relativeFrom="paragraph">
                  <wp:posOffset>60325</wp:posOffset>
                </wp:positionV>
                <wp:extent cx="0" cy="988695"/>
                <wp:effectExtent l="57150" t="20320" r="57150" b="19685"/>
                <wp:wrapNone/>
                <wp:docPr id="15"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695"/>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7FC45" id="AutoShape 693" o:spid="_x0000_s1026" type="#_x0000_t32" style="position:absolute;margin-left:235.5pt;margin-top:4.75pt;width:0;height:77.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" strokecolor="red">
                <v:stroke startarrow="block" endarrow="block"/>
              </v:shape>
            </w:pict>
          </mc:Fallback>
        </mc:AlternateContent>
      </w:r>
      <w:r w:rsidRPr="00B050DF">
        <w:rPr>
          <w:noProof/>
          <w:color w:val="FF0000"/>
        </w:rPr>
        <mc:AlternateContent>
          <mc:Choice Requires="wps">
            <w:drawing>
              <wp:anchor distT="0" distB="0" distL="114300" distR="114300" simplePos="0" relativeHeight="251700224" behindDoc="0" locked="0" layoutInCell="1" allowOverlap="1" wp14:anchorId="29AFB2B7" wp14:editId="30030431">
                <wp:simplePos x="0" y="0"/>
                <wp:positionH relativeFrom="column">
                  <wp:posOffset>1323975</wp:posOffset>
                </wp:positionH>
                <wp:positionV relativeFrom="paragraph">
                  <wp:posOffset>57150</wp:posOffset>
                </wp:positionV>
                <wp:extent cx="3305175" cy="988695"/>
                <wp:effectExtent l="19050" t="7620" r="19050" b="13335"/>
                <wp:wrapNone/>
                <wp:docPr id="14" name="AutoShape 683" descr="This figure shows a cross-section through a trapazoidal shaped channel.  Variable d is the top width, y is the depth, and b is the bottom width and z is the side slop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9886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4F81B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29511" id="AutoShape 683" o:spid="_x0000_s1026" alt="This figure shows a cross-section through a trapazoidal shaped channel.  Variable d is the top width, y is the depth, and b is the bottom width and z is the side slope." style="position:absolute;margin-left:104.25pt;margin-top:4.5pt;width:260.25pt;height:7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" path="m,l5400,21600r10800,l21600,,,xe" fillcolor="#4f81bd">
                <v:stroke joinstyle="miter"/>
                <v:path o:connecttype="custom" o:connectlocs="2892028,494348;1652588,988695;413147,494348;1652588,0" o:connectangles="0,0,0,0" textboxrect="4500,4500,17100,17100"/>
              </v:shape>
            </w:pict>
          </mc:Fallback>
        </mc:AlternateContent>
      </w:r>
    </w:p>
    <w:p w14:paraId="1CD94A93" w14:textId="695FD945" w:rsidR="00D44B47" w:rsidRPr="00B050DF" w:rsidRDefault="006F30A1" w:rsidP="00F355AF">
      <w:pPr>
        <w:spacing w:line="288" w:lineRule="auto"/>
        <w:jc w:val="both"/>
        <w:rPr>
          <w:color w:val="FF0000"/>
        </w:rPr>
      </w:pPr>
      <w:r w:rsidRPr="00B050DF">
        <w:rPr>
          <w:noProof/>
          <w:color w:val="FF0000"/>
        </w:rPr>
        <mc:AlternateContent>
          <mc:Choice Requires="wps">
            <w:drawing>
              <wp:anchor distT="0" distB="0" distL="114300" distR="114300" simplePos="0" relativeHeight="251704320" behindDoc="1" locked="0" layoutInCell="1" allowOverlap="1" wp14:anchorId="5467E215" wp14:editId="7EA70B0C">
                <wp:simplePos x="0" y="0"/>
                <wp:positionH relativeFrom="column">
                  <wp:posOffset>4362450</wp:posOffset>
                </wp:positionH>
                <wp:positionV relativeFrom="paragraph">
                  <wp:posOffset>123190</wp:posOffset>
                </wp:positionV>
                <wp:extent cx="295275" cy="330200"/>
                <wp:effectExtent l="0" t="0" r="0" b="0"/>
                <wp:wrapNone/>
                <wp:docPr id="13"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7EB52" w14:textId="77777777" w:rsidR="00EE4D93" w:rsidRPr="00B15610" w:rsidRDefault="00EE4D93" w:rsidP="00D44B47">
                            <w:pPr>
                              <w:rPr>
                                <w:color w:val="FF0000"/>
                              </w:rPr>
                            </w:pPr>
                            <w:r w:rsidRPr="00B15610">
                              <w:rPr>
                                <w:color w:val="FF0000"/>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7E215" id="Text Box 687" o:spid="_x0000_s1043" type="#_x0000_t202" style="position:absolute;left:0;text-align:left;margin-left:343.5pt;margin-top:9.7pt;width:23.25pt;height:2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" stroked="f">
                <v:textbox>
                  <w:txbxContent>
                    <w:p w14:paraId="2977EB52" w14:textId="77777777" w:rsidR="00EE4D93" w:rsidRPr="00B15610" w:rsidRDefault="00EE4D93" w:rsidP="00D44B47">
                      <w:pPr>
                        <w:rPr>
                          <w:color w:val="FF0000"/>
                        </w:rPr>
                      </w:pPr>
                      <w:r w:rsidRPr="00B15610">
                        <w:rPr>
                          <w:color w:val="FF0000"/>
                        </w:rPr>
                        <w:t>z</w:t>
                      </w:r>
                    </w:p>
                  </w:txbxContent>
                </v:textbox>
              </v:shape>
            </w:pict>
          </mc:Fallback>
        </mc:AlternateContent>
      </w:r>
      <w:r w:rsidRPr="00B050DF">
        <w:rPr>
          <w:noProof/>
          <w:color w:val="FF0000"/>
        </w:rPr>
        <mc:AlternateContent>
          <mc:Choice Requires="wps">
            <w:drawing>
              <wp:anchor distT="0" distB="0" distL="114300" distR="114300" simplePos="0" relativeHeight="251705344" behindDoc="0" locked="0" layoutInCell="1" allowOverlap="1" wp14:anchorId="30592409" wp14:editId="1FF54813">
                <wp:simplePos x="0" y="0"/>
                <wp:positionH relativeFrom="column">
                  <wp:posOffset>4333875</wp:posOffset>
                </wp:positionH>
                <wp:positionV relativeFrom="paragraph">
                  <wp:posOffset>179070</wp:posOffset>
                </wp:positionV>
                <wp:extent cx="295275" cy="1270"/>
                <wp:effectExtent l="9525" t="6350" r="9525" b="11430"/>
                <wp:wrapNone/>
                <wp:docPr id="12" name="AutoShap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27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A5686" id="AutoShape 688" o:spid="_x0000_s1026" type="#_x0000_t32" style="position:absolute;margin-left:341.25pt;margin-top:14.1pt;width:23.25pt;height:.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" strokecolor="red"/>
            </w:pict>
          </mc:Fallback>
        </mc:AlternateContent>
      </w:r>
      <w:r w:rsidRPr="00B050DF">
        <w:rPr>
          <w:noProof/>
          <w:color w:val="FF0000"/>
        </w:rPr>
        <mc:AlternateContent>
          <mc:Choice Requires="wps">
            <w:drawing>
              <wp:anchor distT="0" distB="0" distL="114300" distR="114300" simplePos="0" relativeHeight="251703296" behindDoc="0" locked="0" layoutInCell="1" allowOverlap="1" wp14:anchorId="66C83007" wp14:editId="6218B671">
                <wp:simplePos x="0" y="0"/>
                <wp:positionH relativeFrom="column">
                  <wp:posOffset>2990850</wp:posOffset>
                </wp:positionH>
                <wp:positionV relativeFrom="paragraph">
                  <wp:posOffset>120015</wp:posOffset>
                </wp:positionV>
                <wp:extent cx="228600" cy="247650"/>
                <wp:effectExtent l="0" t="4445" r="0" b="0"/>
                <wp:wrapNone/>
                <wp:docPr id="11"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2739B" w14:textId="77777777" w:rsidR="00EE4D93" w:rsidRDefault="00EE4D93" w:rsidP="00D44B47">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83007" id="Text Box 686" o:spid="_x0000_s1044" type="#_x0000_t202" style="position:absolute;left:0;text-align:left;margin-left:235.5pt;margin-top:9.45pt;width:18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" filled="f" stroked="f">
                <v:textbox>
                  <w:txbxContent>
                    <w:p w14:paraId="17B2739B" w14:textId="77777777" w:rsidR="00EE4D93" w:rsidRDefault="00EE4D93" w:rsidP="00D44B47">
                      <w:r>
                        <w:t>y</w:t>
                      </w:r>
                    </w:p>
                  </w:txbxContent>
                </v:textbox>
              </v:shape>
            </w:pict>
          </mc:Fallback>
        </mc:AlternateContent>
      </w:r>
      <w:r w:rsidR="00D44B47" w:rsidRPr="00B050DF">
        <w:rPr>
          <w:color w:val="FF0000"/>
        </w:rPr>
        <w:tab/>
      </w:r>
    </w:p>
    <w:p w14:paraId="570EB96D" w14:textId="317FD012" w:rsidR="00D44B47" w:rsidRPr="00B050DF" w:rsidRDefault="006F30A1" w:rsidP="00F355AF">
      <w:pPr>
        <w:spacing w:line="288" w:lineRule="auto"/>
        <w:jc w:val="both"/>
        <w:rPr>
          <w:color w:val="FF0000"/>
        </w:rPr>
      </w:pPr>
      <w:r w:rsidRPr="00B050DF">
        <w:rPr>
          <w:rFonts w:eastAsia="Calibri"/>
          <w:noProof/>
          <w:color w:val="FF0000"/>
        </w:rPr>
        <mc:AlternateContent>
          <mc:Choice Requires="wps">
            <w:drawing>
              <wp:anchor distT="0" distB="0" distL="114300" distR="114300" simplePos="0" relativeHeight="251707392" behindDoc="0" locked="0" layoutInCell="1" allowOverlap="1" wp14:anchorId="28E776AE" wp14:editId="032EB26E">
                <wp:simplePos x="0" y="0"/>
                <wp:positionH relativeFrom="column">
                  <wp:posOffset>2952750</wp:posOffset>
                </wp:positionH>
                <wp:positionV relativeFrom="paragraph">
                  <wp:posOffset>1270</wp:posOffset>
                </wp:positionV>
                <wp:extent cx="228600" cy="283845"/>
                <wp:effectExtent l="0" t="635" r="0" b="1270"/>
                <wp:wrapNone/>
                <wp:docPr id="1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EE2C5" w14:textId="77777777" w:rsidR="00EE4D93" w:rsidRPr="00B15610" w:rsidRDefault="00EE4D93" w:rsidP="00D44B47">
                            <w:pPr>
                              <w:rPr>
                                <w:color w:val="FF0000"/>
                              </w:rPr>
                            </w:pPr>
                            <w:r w:rsidRPr="00B15610">
                              <w:rPr>
                                <w:color w:val="FF000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776AE" id="Text Box 691" o:spid="_x0000_s1045" type="#_x0000_t202" style="position:absolute;left:0;text-align:left;margin-left:232.5pt;margin-top:.1pt;width:18pt;height:22.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" stroked="f">
                <v:textbox>
                  <w:txbxContent>
                    <w:p w14:paraId="77BEE2C5" w14:textId="77777777" w:rsidR="00EE4D93" w:rsidRPr="00B15610" w:rsidRDefault="00EE4D93" w:rsidP="00D44B47">
                      <w:pPr>
                        <w:rPr>
                          <w:color w:val="FF0000"/>
                        </w:rPr>
                      </w:pPr>
                      <w:r w:rsidRPr="00B15610">
                        <w:rPr>
                          <w:color w:val="FF0000"/>
                        </w:rPr>
                        <w:t>y</w:t>
                      </w:r>
                    </w:p>
                  </w:txbxContent>
                </v:textbox>
              </v:shape>
            </w:pict>
          </mc:Fallback>
        </mc:AlternateContent>
      </w:r>
    </w:p>
    <w:p w14:paraId="6AEC6422" w14:textId="77777777" w:rsidR="00F355AF" w:rsidRPr="00B050DF" w:rsidRDefault="00D44B47" w:rsidP="00F355AF">
      <w:pPr>
        <w:spacing w:after="120" w:line="288" w:lineRule="auto"/>
        <w:jc w:val="both"/>
        <w:rPr>
          <w:color w:val="FF0000"/>
        </w:rPr>
      </w:pPr>
      <w:r w:rsidRPr="00B050DF">
        <w:rPr>
          <w:color w:val="FF0000"/>
        </w:rPr>
        <w:tab/>
      </w:r>
      <w:r w:rsidRPr="00B050DF">
        <w:rPr>
          <w:color w:val="FF0000"/>
        </w:rPr>
        <w:tab/>
      </w:r>
      <w:r w:rsidRPr="00B050DF">
        <w:rPr>
          <w:color w:val="FF0000"/>
        </w:rPr>
        <w:tab/>
      </w:r>
    </w:p>
    <w:p w14:paraId="09CA6EE1" w14:textId="77777777" w:rsidR="00F355AF" w:rsidRPr="00B050DF" w:rsidRDefault="00F355AF" w:rsidP="00F355AF">
      <w:pPr>
        <w:spacing w:after="120" w:line="288" w:lineRule="auto"/>
        <w:jc w:val="both"/>
        <w:rPr>
          <w:color w:val="FF0000"/>
        </w:rPr>
      </w:pPr>
    </w:p>
    <w:p w14:paraId="360C7166" w14:textId="58A7541D" w:rsidR="00F355AF" w:rsidRPr="00B050DF" w:rsidRDefault="006F30A1" w:rsidP="00F355AF">
      <w:pPr>
        <w:spacing w:after="120" w:line="288" w:lineRule="auto"/>
        <w:ind w:left="2160"/>
        <w:jc w:val="both"/>
        <w:rPr>
          <w:color w:val="FF0000"/>
        </w:rPr>
      </w:pPr>
      <w:r w:rsidRPr="00B050DF">
        <w:rPr>
          <w:noProof/>
          <w:color w:val="FF0000"/>
        </w:rPr>
        <mc:AlternateContent>
          <mc:Choice Requires="wps">
            <w:drawing>
              <wp:anchor distT="0" distB="0" distL="114300" distR="114300" simplePos="0" relativeHeight="251706368" behindDoc="0" locked="0" layoutInCell="1" allowOverlap="1" wp14:anchorId="52C0A788" wp14:editId="2C2D15BA">
                <wp:simplePos x="0" y="0"/>
                <wp:positionH relativeFrom="column">
                  <wp:posOffset>2867025</wp:posOffset>
                </wp:positionH>
                <wp:positionV relativeFrom="paragraph">
                  <wp:posOffset>24130</wp:posOffset>
                </wp:positionV>
                <wp:extent cx="257175" cy="247650"/>
                <wp:effectExtent l="0" t="0" r="0" b="2540"/>
                <wp:wrapNone/>
                <wp:docPr id="7"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6B9DE" w14:textId="77777777" w:rsidR="00EE4D93" w:rsidRPr="00B15610" w:rsidRDefault="00EE4D93" w:rsidP="00D44B47">
                            <w:pPr>
                              <w:rPr>
                                <w:color w:val="FF0000"/>
                              </w:rPr>
                            </w:pPr>
                            <w:r w:rsidRPr="00B15610">
                              <w:rPr>
                                <w:color w:val="FF000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0A788" id="Text Box 690" o:spid="_x0000_s1046" type="#_x0000_t202" style="position:absolute;left:0;text-align:left;margin-left:225.75pt;margin-top:1.9pt;width:20.2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" stroked="f">
                <v:textbox>
                  <w:txbxContent>
                    <w:p w14:paraId="5656B9DE" w14:textId="77777777" w:rsidR="00EE4D93" w:rsidRPr="00B15610" w:rsidRDefault="00EE4D93" w:rsidP="00D44B47">
                      <w:pPr>
                        <w:rPr>
                          <w:color w:val="FF0000"/>
                        </w:rPr>
                      </w:pPr>
                      <w:r w:rsidRPr="00B15610">
                        <w:rPr>
                          <w:color w:val="FF0000"/>
                        </w:rPr>
                        <w:t>b</w:t>
                      </w:r>
                    </w:p>
                  </w:txbxContent>
                </v:textbox>
              </v:shape>
            </w:pict>
          </mc:Fallback>
        </mc:AlternateContent>
      </w:r>
      <w:r w:rsidRPr="00B050DF">
        <w:rPr>
          <w:noProof/>
          <w:color w:val="FF0000"/>
        </w:rPr>
        <mc:AlternateContent>
          <mc:Choice Requires="wps">
            <w:drawing>
              <wp:anchor distT="0" distB="0" distL="114300" distR="114300" simplePos="0" relativeHeight="251708416" behindDoc="0" locked="0" layoutInCell="1" allowOverlap="1" wp14:anchorId="43E800B2" wp14:editId="030B1364">
                <wp:simplePos x="0" y="0"/>
                <wp:positionH relativeFrom="column">
                  <wp:posOffset>2162175</wp:posOffset>
                </wp:positionH>
                <wp:positionV relativeFrom="paragraph">
                  <wp:posOffset>51435</wp:posOffset>
                </wp:positionV>
                <wp:extent cx="1638300" cy="9525"/>
                <wp:effectExtent l="19050" t="62865" r="19050" b="60960"/>
                <wp:wrapNone/>
                <wp:docPr id="6"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9525"/>
                        </a:xfrm>
                        <a:prstGeom prst="straightConnector1">
                          <a:avLst/>
                        </a:prstGeom>
                        <a:noFill/>
                        <a:ln w="1270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7A5C00" id="AutoShape 692" o:spid="_x0000_s1026" type="#_x0000_t32" style="position:absolute;margin-left:170.25pt;margin-top:4.05pt;width:129pt;height:.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" strokecolor="red" strokeweight="1pt">
                <v:stroke startarrow="block" endarrow="block"/>
                <v:shadow color="#622423" opacity=".5" offset="1pt"/>
              </v:shape>
            </w:pict>
          </mc:Fallback>
        </mc:AlternateContent>
      </w:r>
    </w:p>
    <w:p w14:paraId="166730B9" w14:textId="77777777" w:rsidR="00B15610" w:rsidRDefault="00293593" w:rsidP="00F355AF">
      <w:pPr>
        <w:spacing w:after="120" w:line="288" w:lineRule="auto"/>
        <w:ind w:left="2160"/>
        <w:jc w:val="both"/>
        <w:rPr>
          <w:i/>
          <w:color w:val="FF0000"/>
        </w:rPr>
      </w:pPr>
      <w:r>
        <w:rPr>
          <w:i/>
          <w:color w:val="FF0000"/>
        </w:rPr>
        <w:t xml:space="preserve"> </w:t>
      </w:r>
    </w:p>
    <w:p w14:paraId="0FC4D472" w14:textId="77777777" w:rsidR="00D44B47" w:rsidRPr="00B050DF" w:rsidRDefault="009E7EF8" w:rsidP="00F355AF">
      <w:pPr>
        <w:spacing w:after="120" w:line="288" w:lineRule="auto"/>
        <w:ind w:left="2160"/>
        <w:jc w:val="both"/>
        <w:rPr>
          <w:color w:val="FF0000"/>
        </w:rPr>
      </w:pPr>
      <w:r w:rsidRPr="009E7EF8">
        <w:rPr>
          <w:i/>
          <w:color w:val="FF0000"/>
        </w:rPr>
        <w:t>A</w:t>
      </w:r>
      <w:r>
        <w:rPr>
          <w:color w:val="FF0000"/>
        </w:rPr>
        <w:t xml:space="preserve"> = </w:t>
      </w:r>
      <w:r w:rsidRPr="009E7EF8">
        <w:rPr>
          <w:i/>
          <w:color w:val="FF0000"/>
        </w:rPr>
        <w:t>by</w:t>
      </w:r>
      <w:r>
        <w:rPr>
          <w:color w:val="FF0000"/>
        </w:rPr>
        <w:t xml:space="preserve"> + </w:t>
      </w:r>
      <w:r w:rsidRPr="009E7EF8">
        <w:rPr>
          <w:i/>
          <w:color w:val="FF0000"/>
        </w:rPr>
        <w:t>zy</w:t>
      </w:r>
      <w:r>
        <w:rPr>
          <w:color w:val="FF0000"/>
          <w:vertAlign w:val="superscript"/>
        </w:rPr>
        <w:t>2</w:t>
      </w:r>
    </w:p>
    <w:p w14:paraId="0D16C57A" w14:textId="77777777" w:rsidR="00D44B47" w:rsidRPr="00B050DF" w:rsidRDefault="009E7EF8" w:rsidP="00F355AF">
      <w:pPr>
        <w:spacing w:after="120" w:line="288" w:lineRule="auto"/>
        <w:ind w:left="2160"/>
        <w:jc w:val="both"/>
        <w:rPr>
          <w:color w:val="FF0000"/>
        </w:rPr>
      </w:pPr>
      <w:r w:rsidRPr="009E7EF8">
        <w:rPr>
          <w:i/>
          <w:color w:val="FF0000"/>
        </w:rPr>
        <w:t>R</w:t>
      </w:r>
      <w:r>
        <w:rPr>
          <w:color w:val="FF0000"/>
        </w:rPr>
        <w:t xml:space="preserve"> = </w:t>
      </w:r>
      <w:r w:rsidRPr="009E7EF8">
        <w:rPr>
          <w:i/>
          <w:color w:val="FF0000"/>
        </w:rPr>
        <w:t>A/</w:t>
      </w:r>
      <w:r>
        <w:rPr>
          <w:i/>
          <w:color w:val="FF0000"/>
        </w:rPr>
        <w:t xml:space="preserve"> </w:t>
      </w:r>
      <w:r>
        <w:rPr>
          <w:color w:val="FF0000"/>
        </w:rPr>
        <w:t>[</w:t>
      </w:r>
      <w:r w:rsidRPr="009E7EF8">
        <w:rPr>
          <w:i/>
          <w:color w:val="FF0000"/>
        </w:rPr>
        <w:t>b</w:t>
      </w:r>
      <w:r>
        <w:rPr>
          <w:color w:val="FF0000"/>
        </w:rPr>
        <w:t xml:space="preserve"> + 2</w:t>
      </w:r>
      <w:r w:rsidRPr="009E7EF8">
        <w:rPr>
          <w:i/>
          <w:color w:val="FF0000"/>
        </w:rPr>
        <w:t>y</w:t>
      </w:r>
      <w:r>
        <w:rPr>
          <w:color w:val="FF0000"/>
        </w:rPr>
        <w:t xml:space="preserve"> (1+</w:t>
      </w:r>
      <w:r w:rsidRPr="009E7EF8">
        <w:rPr>
          <w:i/>
          <w:color w:val="FF0000"/>
        </w:rPr>
        <w:t>z</w:t>
      </w:r>
      <w:r>
        <w:rPr>
          <w:color w:val="FF0000"/>
          <w:vertAlign w:val="superscript"/>
        </w:rPr>
        <w:t>2</w:t>
      </w:r>
      <w:r>
        <w:rPr>
          <w:color w:val="FF0000"/>
        </w:rPr>
        <w:t>)</w:t>
      </w:r>
      <w:r>
        <w:rPr>
          <w:color w:val="FF0000"/>
          <w:vertAlign w:val="superscript"/>
        </w:rPr>
        <w:t>0.5</w:t>
      </w:r>
      <w:r>
        <w:rPr>
          <w:color w:val="FF0000"/>
        </w:rPr>
        <w:t>]</w:t>
      </w:r>
    </w:p>
    <w:p w14:paraId="3DA2854E" w14:textId="77777777" w:rsidR="00B15610" w:rsidRDefault="00D44B47" w:rsidP="00FC6A12">
      <w:pPr>
        <w:spacing w:after="120" w:line="288" w:lineRule="auto"/>
        <w:jc w:val="both"/>
        <w:rPr>
          <w:color w:val="FF0000"/>
        </w:rPr>
      </w:pPr>
      <w:r w:rsidRPr="00B050DF">
        <w:rPr>
          <w:color w:val="FF0000"/>
        </w:rPr>
        <w:tab/>
      </w:r>
      <w:r w:rsidRPr="00B050DF">
        <w:rPr>
          <w:color w:val="FF0000"/>
        </w:rPr>
        <w:tab/>
      </w:r>
      <w:r w:rsidRPr="00B050DF">
        <w:rPr>
          <w:color w:val="FF0000"/>
        </w:rPr>
        <w:tab/>
      </w:r>
      <w:r w:rsidR="009E7EF8">
        <w:rPr>
          <w:i/>
          <w:color w:val="FF0000"/>
        </w:rPr>
        <w:t xml:space="preserve">d = b + </w:t>
      </w:r>
      <w:r w:rsidR="009E7EF8" w:rsidRPr="009E7EF8">
        <w:rPr>
          <w:color w:val="FF0000"/>
        </w:rPr>
        <w:t>2</w:t>
      </w:r>
      <w:r w:rsidR="009E7EF8">
        <w:rPr>
          <w:i/>
          <w:color w:val="FF0000"/>
        </w:rPr>
        <w:t>zy</w:t>
      </w:r>
      <w:r w:rsidRPr="009E7EF8">
        <w:rPr>
          <w:color w:val="FF0000"/>
        </w:rPr>
        <w:tab/>
      </w:r>
      <w:r w:rsidRPr="009E7EF8">
        <w:rPr>
          <w:color w:val="FF0000"/>
        </w:rPr>
        <w:tab/>
      </w:r>
    </w:p>
    <w:p w14:paraId="1EE0CCB7" w14:textId="77777777" w:rsidR="00B15610" w:rsidRDefault="00B15610" w:rsidP="00F355AF">
      <w:pPr>
        <w:tabs>
          <w:tab w:val="left" w:pos="1080"/>
        </w:tabs>
        <w:spacing w:line="288" w:lineRule="auto"/>
        <w:jc w:val="both"/>
        <w:rPr>
          <w:color w:val="FF0000"/>
        </w:rPr>
      </w:pPr>
    </w:p>
    <w:p w14:paraId="311A57FB" w14:textId="77777777" w:rsidR="00B86F56" w:rsidRDefault="00B15610" w:rsidP="00F355AF">
      <w:pPr>
        <w:tabs>
          <w:tab w:val="left" w:pos="1080"/>
        </w:tabs>
        <w:spacing w:line="288" w:lineRule="auto"/>
        <w:jc w:val="both"/>
        <w:rPr>
          <w:color w:val="FF0000"/>
        </w:rPr>
      </w:pPr>
      <w:r>
        <w:rPr>
          <w:color w:val="FF0000"/>
        </w:rPr>
        <w:tab/>
      </w:r>
    </w:p>
    <w:p w14:paraId="5AAE074E" w14:textId="77777777" w:rsidR="00B86F56" w:rsidRDefault="00B86F56" w:rsidP="00F355AF">
      <w:pPr>
        <w:tabs>
          <w:tab w:val="left" w:pos="1080"/>
        </w:tabs>
        <w:spacing w:line="288" w:lineRule="auto"/>
        <w:jc w:val="both"/>
        <w:rPr>
          <w:color w:val="FF0000"/>
        </w:rPr>
      </w:pPr>
    </w:p>
    <w:p w14:paraId="615B3458" w14:textId="77777777" w:rsidR="00B86F56" w:rsidRDefault="00B86F56" w:rsidP="00F355AF">
      <w:pPr>
        <w:tabs>
          <w:tab w:val="left" w:pos="1080"/>
        </w:tabs>
        <w:spacing w:line="288" w:lineRule="auto"/>
        <w:jc w:val="both"/>
        <w:rPr>
          <w:color w:val="FF0000"/>
        </w:rPr>
      </w:pPr>
    </w:p>
    <w:p w14:paraId="02F3FB39" w14:textId="5BF5606A" w:rsidR="00D44B47" w:rsidRPr="00B050DF" w:rsidRDefault="00B86F56" w:rsidP="00F355AF">
      <w:pPr>
        <w:tabs>
          <w:tab w:val="left" w:pos="1080"/>
        </w:tabs>
        <w:spacing w:line="288" w:lineRule="auto"/>
        <w:jc w:val="both"/>
        <w:rPr>
          <w:color w:val="FF0000"/>
        </w:rPr>
      </w:pPr>
      <w:r>
        <w:rPr>
          <w:color w:val="FF0000"/>
        </w:rPr>
        <w:lastRenderedPageBreak/>
        <w:tab/>
      </w:r>
      <w:r w:rsidR="00F355AF" w:rsidRPr="00B050DF">
        <w:rPr>
          <w:color w:val="FF0000"/>
        </w:rPr>
        <w:t>w</w:t>
      </w:r>
      <w:r w:rsidR="00D44B47" w:rsidRPr="00B050DF">
        <w:rPr>
          <w:color w:val="FF0000"/>
        </w:rPr>
        <w:t>here:</w:t>
      </w:r>
      <w:r w:rsidR="00D44B47" w:rsidRPr="00B050DF">
        <w:rPr>
          <w:color w:val="FF0000"/>
        </w:rPr>
        <w:tab/>
        <w:t>d</w:t>
      </w:r>
      <w:r w:rsidR="00A34972">
        <w:rPr>
          <w:color w:val="FF0000"/>
        </w:rPr>
        <w:t xml:space="preserve"> </w:t>
      </w:r>
      <w:r w:rsidR="00D44B47" w:rsidRPr="00B050DF">
        <w:rPr>
          <w:color w:val="FF0000"/>
        </w:rPr>
        <w:t>= Top width, ft</w:t>
      </w:r>
    </w:p>
    <w:p w14:paraId="64F978B8" w14:textId="33655ABB" w:rsidR="00D44B47" w:rsidRPr="00B050DF" w:rsidRDefault="00D44B47" w:rsidP="00F355AF">
      <w:pPr>
        <w:tabs>
          <w:tab w:val="left" w:pos="1080"/>
        </w:tabs>
        <w:spacing w:line="288" w:lineRule="auto"/>
        <w:jc w:val="both"/>
        <w:rPr>
          <w:color w:val="FF0000"/>
        </w:rPr>
      </w:pPr>
      <w:r w:rsidRPr="00B050DF">
        <w:rPr>
          <w:color w:val="FF0000"/>
        </w:rPr>
        <w:tab/>
      </w:r>
      <w:r w:rsidRPr="00B050DF">
        <w:rPr>
          <w:color w:val="FF0000"/>
        </w:rPr>
        <w:tab/>
      </w:r>
      <w:r w:rsidRPr="00B050DF">
        <w:rPr>
          <w:color w:val="FF0000"/>
        </w:rPr>
        <w:tab/>
        <w:t>b</w:t>
      </w:r>
      <w:r w:rsidR="00A34972">
        <w:rPr>
          <w:color w:val="FF0000"/>
        </w:rPr>
        <w:t xml:space="preserve"> </w:t>
      </w:r>
      <w:r w:rsidRPr="00B050DF">
        <w:rPr>
          <w:color w:val="FF0000"/>
        </w:rPr>
        <w:t>= Bottom width, ft</w:t>
      </w:r>
    </w:p>
    <w:p w14:paraId="519921D5" w14:textId="5BB64689" w:rsidR="00D44B47" w:rsidRPr="00B050DF" w:rsidRDefault="00D44B47" w:rsidP="00F355AF">
      <w:pPr>
        <w:tabs>
          <w:tab w:val="left" w:pos="1080"/>
        </w:tabs>
        <w:spacing w:line="288" w:lineRule="auto"/>
        <w:jc w:val="both"/>
        <w:rPr>
          <w:color w:val="FF0000"/>
        </w:rPr>
      </w:pPr>
      <w:r w:rsidRPr="00B050DF">
        <w:rPr>
          <w:color w:val="FF0000"/>
        </w:rPr>
        <w:tab/>
      </w:r>
      <w:r w:rsidRPr="00B050DF">
        <w:rPr>
          <w:color w:val="FF0000"/>
        </w:rPr>
        <w:tab/>
      </w:r>
      <w:r w:rsidRPr="00B050DF">
        <w:rPr>
          <w:color w:val="FF0000"/>
        </w:rPr>
        <w:tab/>
        <w:t>z</w:t>
      </w:r>
      <w:r w:rsidR="00A34972">
        <w:rPr>
          <w:color w:val="FF0000"/>
        </w:rPr>
        <w:t xml:space="preserve"> </w:t>
      </w:r>
      <w:r w:rsidRPr="00B050DF">
        <w:rPr>
          <w:color w:val="FF0000"/>
        </w:rPr>
        <w:t>= Average side slope (Horizontal : Vertical), ft/ft</w:t>
      </w:r>
    </w:p>
    <w:p w14:paraId="7AB3C3F0" w14:textId="398F18AC" w:rsidR="00D44B47" w:rsidRPr="00B050DF" w:rsidRDefault="00D44B47" w:rsidP="00F355AF">
      <w:pPr>
        <w:tabs>
          <w:tab w:val="left" w:pos="1080"/>
        </w:tabs>
        <w:spacing w:line="288" w:lineRule="auto"/>
        <w:jc w:val="both"/>
        <w:rPr>
          <w:color w:val="FF0000"/>
        </w:rPr>
      </w:pPr>
      <w:r w:rsidRPr="00B050DF">
        <w:rPr>
          <w:color w:val="FF0000"/>
        </w:rPr>
        <w:tab/>
      </w:r>
      <w:r w:rsidRPr="00B050DF">
        <w:rPr>
          <w:color w:val="FF0000"/>
        </w:rPr>
        <w:tab/>
      </w:r>
      <w:r w:rsidRPr="00B050DF">
        <w:rPr>
          <w:color w:val="FF0000"/>
        </w:rPr>
        <w:tab/>
        <w:t>y</w:t>
      </w:r>
      <w:r w:rsidR="00A34972">
        <w:rPr>
          <w:color w:val="FF0000"/>
        </w:rPr>
        <w:t xml:space="preserve"> </w:t>
      </w:r>
      <w:r w:rsidRPr="00B050DF">
        <w:rPr>
          <w:color w:val="FF0000"/>
        </w:rPr>
        <w:t>= Water depth, ft</w:t>
      </w:r>
    </w:p>
    <w:p w14:paraId="5D70CD0A" w14:textId="6ED9DD84" w:rsidR="00D44B47" w:rsidRPr="00B050DF" w:rsidRDefault="00D44B47" w:rsidP="00F355AF">
      <w:pPr>
        <w:tabs>
          <w:tab w:val="left" w:pos="1080"/>
        </w:tabs>
        <w:spacing w:line="288" w:lineRule="auto"/>
        <w:jc w:val="both"/>
        <w:rPr>
          <w:color w:val="FF0000"/>
        </w:rPr>
      </w:pPr>
      <w:r w:rsidRPr="00B050DF">
        <w:rPr>
          <w:color w:val="FF0000"/>
        </w:rPr>
        <w:tab/>
      </w:r>
      <w:r w:rsidRPr="00B050DF">
        <w:rPr>
          <w:color w:val="FF0000"/>
        </w:rPr>
        <w:tab/>
      </w:r>
      <w:r w:rsidRPr="00B050DF">
        <w:rPr>
          <w:color w:val="FF0000"/>
        </w:rPr>
        <w:tab/>
        <w:t>A</w:t>
      </w:r>
      <w:r w:rsidR="00A34972">
        <w:rPr>
          <w:color w:val="FF0000"/>
        </w:rPr>
        <w:t xml:space="preserve"> </w:t>
      </w:r>
      <w:r w:rsidRPr="00B050DF">
        <w:rPr>
          <w:color w:val="FF0000"/>
        </w:rPr>
        <w:t>= Cross-sectional area, ft</w:t>
      </w:r>
      <w:r w:rsidRPr="00B050DF">
        <w:rPr>
          <w:color w:val="FF0000"/>
          <w:vertAlign w:val="superscript"/>
        </w:rPr>
        <w:t>2</w:t>
      </w:r>
    </w:p>
    <w:p w14:paraId="2B71DB3B" w14:textId="31A53336" w:rsidR="009914FB" w:rsidRPr="00B050DF" w:rsidRDefault="00D44B47" w:rsidP="00AA1043">
      <w:pPr>
        <w:spacing w:after="240" w:line="288" w:lineRule="auto"/>
        <w:ind w:left="1800" w:firstLine="360"/>
        <w:jc w:val="both"/>
        <w:rPr>
          <w:color w:val="FF0000"/>
        </w:rPr>
      </w:pPr>
      <w:r w:rsidRPr="00B050DF">
        <w:rPr>
          <w:color w:val="FF0000"/>
        </w:rPr>
        <w:t>R</w:t>
      </w:r>
      <w:r w:rsidR="00A34972">
        <w:rPr>
          <w:color w:val="FF0000"/>
        </w:rPr>
        <w:t xml:space="preserve"> </w:t>
      </w:r>
      <w:r w:rsidRPr="00B050DF">
        <w:rPr>
          <w:color w:val="FF0000"/>
        </w:rPr>
        <w:t xml:space="preserve">= Hydraulic radius, ft </w:t>
      </w:r>
    </w:p>
    <w:p w14:paraId="36F435E6" w14:textId="716FB7E9" w:rsidR="00FC6A12" w:rsidRDefault="00D44B47" w:rsidP="00AA1043">
      <w:pPr>
        <w:spacing w:after="240" w:line="288" w:lineRule="auto"/>
        <w:ind w:left="1080"/>
        <w:jc w:val="both"/>
        <w:rPr>
          <w:color w:val="FF0000"/>
        </w:rPr>
      </w:pPr>
      <w:r w:rsidRPr="00B050DF">
        <w:rPr>
          <w:color w:val="FF0000"/>
        </w:rPr>
        <w:t xml:space="preserve">The bottom and side slopes of the channel may be uniform or </w:t>
      </w:r>
      <w:r w:rsidR="003E45D8" w:rsidRPr="00B050DF">
        <w:rPr>
          <w:color w:val="FF0000"/>
        </w:rPr>
        <w:t xml:space="preserve">may </w:t>
      </w:r>
      <w:r w:rsidRPr="00B050DF">
        <w:rPr>
          <w:color w:val="FF0000"/>
        </w:rPr>
        <w:t>vary significantly with distance downstream of the dam.</w:t>
      </w:r>
      <w:r w:rsidR="00A34972">
        <w:rPr>
          <w:color w:val="FF0000"/>
        </w:rPr>
        <w:t xml:space="preserve"> </w:t>
      </w:r>
      <w:r w:rsidRPr="00B050DF">
        <w:rPr>
          <w:color w:val="FF0000"/>
        </w:rPr>
        <w:t>For this reason, average channel properties may be estimated for the entire channel or for reaches between i locations.</w:t>
      </w:r>
      <w:r w:rsidR="00A34972">
        <w:rPr>
          <w:color w:val="FF0000"/>
        </w:rPr>
        <w:t xml:space="preserve"> </w:t>
      </w:r>
      <w:r w:rsidRPr="00B050DF">
        <w:rPr>
          <w:color w:val="FF0000"/>
        </w:rPr>
        <w:t>For example, an average channel bottom slope and an average side slope could be calculated for an entire channel if the channel is fairly uniform.</w:t>
      </w:r>
      <w:r w:rsidR="00A34972">
        <w:rPr>
          <w:color w:val="FF0000"/>
        </w:rPr>
        <w:t xml:space="preserve"> </w:t>
      </w:r>
      <w:r w:rsidRPr="00B050DF">
        <w:rPr>
          <w:color w:val="FF0000"/>
        </w:rPr>
        <w:t>However, different slopes could be calculated for the reaches between i locations where the channel slope varies.</w:t>
      </w:r>
    </w:p>
    <w:p w14:paraId="7E6D3022" w14:textId="4D1BFA54" w:rsidR="00F355AF" w:rsidRPr="00B050DF" w:rsidRDefault="00D44B47" w:rsidP="00AA1043">
      <w:pPr>
        <w:spacing w:after="240"/>
        <w:jc w:val="both"/>
        <w:rPr>
          <w:color w:val="FF0000"/>
        </w:rPr>
      </w:pPr>
      <w:r w:rsidRPr="00B050DF">
        <w:rPr>
          <w:color w:val="FF0000"/>
        </w:rPr>
        <w:t xml:space="preserve">Step 3(a) – </w:t>
      </w:r>
      <w:r w:rsidRPr="00B050DF">
        <w:rPr>
          <w:color w:val="FF0000"/>
          <w:u w:val="single"/>
        </w:rPr>
        <w:t>Determine peak flood wave depth (</w:t>
      </w:r>
      <w:proofErr w:type="spellStart"/>
      <w:r w:rsidRPr="00B050DF">
        <w:rPr>
          <w:color w:val="FF0000"/>
          <w:u w:val="single"/>
        </w:rPr>
        <w:t>y</w:t>
      </w:r>
      <w:r w:rsidRPr="00B050DF">
        <w:rPr>
          <w:color w:val="FF0000"/>
          <w:u w:val="single"/>
          <w:vertAlign w:val="subscript"/>
        </w:rPr>
        <w:t>i</w:t>
      </w:r>
      <w:proofErr w:type="spellEnd"/>
      <w:r w:rsidRPr="00B050DF">
        <w:rPr>
          <w:color w:val="FF0000"/>
          <w:u w:val="single"/>
        </w:rPr>
        <w:t>):</w:t>
      </w:r>
      <w:r w:rsidRPr="00B050DF">
        <w:rPr>
          <w:color w:val="FF0000"/>
        </w:rPr>
        <w:t xml:space="preserve"> </w:t>
      </w:r>
    </w:p>
    <w:p w14:paraId="516C75F4" w14:textId="5DA751D6" w:rsidR="00F355AF" w:rsidRPr="00AA1043" w:rsidRDefault="00D44B47" w:rsidP="00AA1043">
      <w:pPr>
        <w:spacing w:after="240" w:line="288" w:lineRule="auto"/>
        <w:ind w:left="1080"/>
        <w:jc w:val="both"/>
        <w:rPr>
          <w:color w:val="FF0000"/>
        </w:rPr>
      </w:pPr>
      <w:r w:rsidRPr="00B050DF">
        <w:rPr>
          <w:color w:val="FF0000"/>
        </w:rPr>
        <w:t xml:space="preserve"> For each location i, solve the Manning’s equation by a </w:t>
      </w:r>
      <w:proofErr w:type="gramStart"/>
      <w:r w:rsidRPr="00B050DF">
        <w:rPr>
          <w:color w:val="FF0000"/>
        </w:rPr>
        <w:t>trial and error</w:t>
      </w:r>
      <w:proofErr w:type="gramEnd"/>
      <w:r w:rsidRPr="00B050DF">
        <w:rPr>
          <w:color w:val="FF0000"/>
        </w:rPr>
        <w:t xml:space="preserve"> process.</w:t>
      </w:r>
      <w:r w:rsidR="00A34972">
        <w:rPr>
          <w:color w:val="FF0000"/>
        </w:rPr>
        <w:t xml:space="preserve"> </w:t>
      </w:r>
      <w:r w:rsidRPr="00B050DF">
        <w:rPr>
          <w:color w:val="FF0000"/>
        </w:rPr>
        <w:t xml:space="preserve">First, compute the value of the expression </w:t>
      </w:r>
      <w:r w:rsidR="00293593">
        <w:rPr>
          <w:color w:val="FF0000"/>
        </w:rPr>
        <w:t>{</w:t>
      </w:r>
      <w:proofErr w:type="spellStart"/>
      <w:r w:rsidR="00293593" w:rsidRPr="00293593">
        <w:rPr>
          <w:i/>
          <w:color w:val="FF0000"/>
        </w:rPr>
        <w:t>nQ</w:t>
      </w:r>
      <w:r w:rsidR="00293593" w:rsidRPr="00293593">
        <w:rPr>
          <w:i/>
          <w:color w:val="FF0000"/>
          <w:vertAlign w:val="subscript"/>
        </w:rPr>
        <w:t>i</w:t>
      </w:r>
      <w:proofErr w:type="spellEnd"/>
      <w:r w:rsidR="00293593">
        <w:rPr>
          <w:color w:val="FF0000"/>
        </w:rPr>
        <w:t>/1.49 (</w:t>
      </w:r>
      <w:r w:rsidR="00293593" w:rsidRPr="00293593">
        <w:rPr>
          <w:i/>
          <w:color w:val="FF0000"/>
        </w:rPr>
        <w:t>S</w:t>
      </w:r>
      <w:r w:rsidR="00293593">
        <w:rPr>
          <w:color w:val="FF0000"/>
          <w:vertAlign w:val="superscript"/>
        </w:rPr>
        <w:t>1/2</w:t>
      </w:r>
      <w:r w:rsidR="00293593">
        <w:rPr>
          <w:color w:val="FF0000"/>
        </w:rPr>
        <w:t>)}</w:t>
      </w:r>
      <w:r w:rsidR="00293593" w:rsidRPr="00B050DF">
        <w:rPr>
          <w:color w:val="FF0000"/>
        </w:rPr>
        <w:t xml:space="preserve"> </w:t>
      </w:r>
      <w:r w:rsidRPr="00B050DF">
        <w:rPr>
          <w:color w:val="FF0000"/>
        </w:rPr>
        <w:t>using the peak discharge (Q</w:t>
      </w:r>
      <w:r w:rsidRPr="00B050DF">
        <w:rPr>
          <w:color w:val="FF0000"/>
          <w:vertAlign w:val="subscript"/>
        </w:rPr>
        <w:t>i</w:t>
      </w:r>
      <w:r w:rsidRPr="00B050DF">
        <w:rPr>
          <w:color w:val="FF0000"/>
        </w:rPr>
        <w:t>), the Manning’s roughness coefficient (n) of the channel and the channel bottom slope (S).</w:t>
      </w:r>
      <w:r w:rsidR="00A34972">
        <w:rPr>
          <w:color w:val="FF0000"/>
        </w:rPr>
        <w:t xml:space="preserve"> </w:t>
      </w:r>
      <w:r w:rsidRPr="00B050DF">
        <w:rPr>
          <w:color w:val="FF0000"/>
        </w:rPr>
        <w:t>Next, assume a value of the peak flood wave depth (</w:t>
      </w:r>
      <w:proofErr w:type="spellStart"/>
      <w:r w:rsidRPr="00B050DF">
        <w:rPr>
          <w:color w:val="FF0000"/>
        </w:rPr>
        <w:t>y</w:t>
      </w:r>
      <w:r w:rsidRPr="00B050DF">
        <w:rPr>
          <w:color w:val="FF0000"/>
          <w:vertAlign w:val="subscript"/>
        </w:rPr>
        <w:t>i</w:t>
      </w:r>
      <w:proofErr w:type="spellEnd"/>
      <w:r w:rsidRPr="00B050DF">
        <w:rPr>
          <w:color w:val="FF0000"/>
        </w:rPr>
        <w:t>), calculate the corresponding cross-sectional area (A) and the hydraulic radius (R) of the channel.</w:t>
      </w:r>
      <w:r w:rsidR="00A34972">
        <w:rPr>
          <w:color w:val="FF0000"/>
        </w:rPr>
        <w:t xml:space="preserve"> </w:t>
      </w:r>
      <w:r w:rsidRPr="00B050DF">
        <w:rPr>
          <w:color w:val="FF0000"/>
        </w:rPr>
        <w:t xml:space="preserve">Then calculate the expression </w:t>
      </w:r>
      <w:r w:rsidR="00293593">
        <w:rPr>
          <w:color w:val="FF0000"/>
        </w:rPr>
        <w:t>{</w:t>
      </w:r>
      <w:r w:rsidR="00293593" w:rsidRPr="00293593">
        <w:rPr>
          <w:i/>
          <w:color w:val="FF0000"/>
        </w:rPr>
        <w:t>A</w:t>
      </w:r>
      <w:r w:rsidR="00293593">
        <w:rPr>
          <w:color w:val="FF0000"/>
        </w:rPr>
        <w:t>(</w:t>
      </w:r>
      <w:r w:rsidR="00293593" w:rsidRPr="00293593">
        <w:rPr>
          <w:i/>
          <w:color w:val="FF0000"/>
        </w:rPr>
        <w:t>R</w:t>
      </w:r>
      <w:r w:rsidR="00293593">
        <w:rPr>
          <w:color w:val="FF0000"/>
          <w:vertAlign w:val="superscript"/>
        </w:rPr>
        <w:t>2/3</w:t>
      </w:r>
      <w:r w:rsidR="00293593">
        <w:rPr>
          <w:color w:val="FF0000"/>
        </w:rPr>
        <w:t>)}</w:t>
      </w:r>
      <w:r w:rsidRPr="00B050DF">
        <w:rPr>
          <w:color w:val="FF0000"/>
        </w:rPr>
        <w:t>.</w:t>
      </w:r>
      <w:r w:rsidR="00A34972">
        <w:rPr>
          <w:color w:val="FF0000"/>
        </w:rPr>
        <w:t xml:space="preserve"> </w:t>
      </w:r>
      <w:r w:rsidRPr="00B050DF">
        <w:rPr>
          <w:color w:val="FF0000"/>
        </w:rPr>
        <w:t xml:space="preserve">Compare the results of the </w:t>
      </w:r>
      <w:r w:rsidR="009914FB" w:rsidRPr="00B050DF">
        <w:rPr>
          <w:color w:val="FF0000"/>
        </w:rPr>
        <w:t xml:space="preserve">expressions </w:t>
      </w:r>
      <w:r w:rsidR="00293593">
        <w:rPr>
          <w:color w:val="FF0000"/>
        </w:rPr>
        <w:t>{</w:t>
      </w:r>
      <w:proofErr w:type="spellStart"/>
      <w:r w:rsidR="00293593" w:rsidRPr="00293593">
        <w:rPr>
          <w:i/>
          <w:color w:val="FF0000"/>
        </w:rPr>
        <w:t>nQ</w:t>
      </w:r>
      <w:r w:rsidR="00293593" w:rsidRPr="00293593">
        <w:rPr>
          <w:i/>
          <w:color w:val="FF0000"/>
          <w:vertAlign w:val="subscript"/>
        </w:rPr>
        <w:t>i</w:t>
      </w:r>
      <w:proofErr w:type="spellEnd"/>
      <w:r w:rsidR="00293593">
        <w:rPr>
          <w:color w:val="FF0000"/>
        </w:rPr>
        <w:t>/1.49(</w:t>
      </w:r>
      <w:r w:rsidR="00293593" w:rsidRPr="00293593">
        <w:rPr>
          <w:i/>
          <w:color w:val="FF0000"/>
        </w:rPr>
        <w:t>S</w:t>
      </w:r>
      <w:r w:rsidR="00293593">
        <w:rPr>
          <w:color w:val="FF0000"/>
          <w:vertAlign w:val="superscript"/>
        </w:rPr>
        <w:t>1/2</w:t>
      </w:r>
      <w:r w:rsidR="00293593">
        <w:rPr>
          <w:color w:val="FF0000"/>
        </w:rPr>
        <w:t>)} and {</w:t>
      </w:r>
      <w:r w:rsidR="00293593" w:rsidRPr="00293593">
        <w:rPr>
          <w:i/>
          <w:color w:val="FF0000"/>
        </w:rPr>
        <w:t>A</w:t>
      </w:r>
      <w:r w:rsidR="00293593">
        <w:rPr>
          <w:color w:val="FF0000"/>
        </w:rPr>
        <w:t>(</w:t>
      </w:r>
      <w:r w:rsidR="00293593" w:rsidRPr="00293593">
        <w:rPr>
          <w:i/>
          <w:color w:val="FF0000"/>
        </w:rPr>
        <w:t>R</w:t>
      </w:r>
      <w:r w:rsidR="00293593">
        <w:rPr>
          <w:color w:val="FF0000"/>
          <w:vertAlign w:val="superscript"/>
        </w:rPr>
        <w:t>2/3</w:t>
      </w:r>
      <w:r w:rsidR="00293593">
        <w:rPr>
          <w:color w:val="FF0000"/>
        </w:rPr>
        <w:t>)}</w:t>
      </w:r>
      <w:r w:rsidRPr="00B050DF">
        <w:rPr>
          <w:color w:val="FF0000"/>
        </w:rPr>
        <w:t>.</w:t>
      </w:r>
      <w:r w:rsidR="00A34972">
        <w:rPr>
          <w:color w:val="FF0000"/>
        </w:rPr>
        <w:t xml:space="preserve"> </w:t>
      </w:r>
      <w:r w:rsidRPr="00B050DF">
        <w:rPr>
          <w:color w:val="FF0000"/>
        </w:rPr>
        <w:t xml:space="preserve">If the values are not equal, assume other values of </w:t>
      </w:r>
      <w:proofErr w:type="spellStart"/>
      <w:r w:rsidRPr="00B050DF">
        <w:rPr>
          <w:color w:val="FF0000"/>
        </w:rPr>
        <w:t>y</w:t>
      </w:r>
      <w:r w:rsidRPr="00B050DF">
        <w:rPr>
          <w:color w:val="FF0000"/>
          <w:vertAlign w:val="subscript"/>
        </w:rPr>
        <w:t>i</w:t>
      </w:r>
      <w:proofErr w:type="spellEnd"/>
      <w:r w:rsidRPr="00B050DF">
        <w:rPr>
          <w:color w:val="FF0000"/>
          <w:vertAlign w:val="subscript"/>
        </w:rPr>
        <w:t xml:space="preserve"> </w:t>
      </w:r>
      <w:r w:rsidRPr="00B050DF">
        <w:rPr>
          <w:color w:val="FF0000"/>
        </w:rPr>
        <w:t>and repeat the process</w:t>
      </w:r>
      <w:r w:rsidRPr="00B050DF">
        <w:rPr>
          <w:color w:val="FF0000"/>
          <w:vertAlign w:val="subscript"/>
        </w:rPr>
        <w:t xml:space="preserve"> </w:t>
      </w:r>
      <w:r w:rsidRPr="00B050DF">
        <w:rPr>
          <w:color w:val="FF0000"/>
        </w:rPr>
        <w:t xml:space="preserve">until there is a close match between the values of the </w:t>
      </w:r>
      <w:r w:rsidR="009914FB" w:rsidRPr="00B050DF">
        <w:rPr>
          <w:color w:val="FF0000"/>
        </w:rPr>
        <w:t xml:space="preserve">expressions </w:t>
      </w:r>
      <w:r w:rsidR="00293593">
        <w:rPr>
          <w:color w:val="FF0000"/>
        </w:rPr>
        <w:t>{</w:t>
      </w:r>
      <w:proofErr w:type="spellStart"/>
      <w:r w:rsidR="00293593" w:rsidRPr="00293593">
        <w:rPr>
          <w:i/>
          <w:color w:val="FF0000"/>
        </w:rPr>
        <w:t>nQ</w:t>
      </w:r>
      <w:r w:rsidR="00293593" w:rsidRPr="00293593">
        <w:rPr>
          <w:i/>
          <w:color w:val="FF0000"/>
          <w:vertAlign w:val="subscript"/>
        </w:rPr>
        <w:t>i</w:t>
      </w:r>
      <w:proofErr w:type="spellEnd"/>
      <w:r w:rsidR="00293593">
        <w:rPr>
          <w:color w:val="FF0000"/>
          <w:vertAlign w:val="subscript"/>
        </w:rPr>
        <w:t xml:space="preserve"> </w:t>
      </w:r>
      <w:r w:rsidR="00293593">
        <w:rPr>
          <w:color w:val="FF0000"/>
        </w:rPr>
        <w:t>/1.49 (</w:t>
      </w:r>
      <w:r w:rsidR="00293593" w:rsidRPr="00293593">
        <w:rPr>
          <w:i/>
          <w:color w:val="FF0000"/>
        </w:rPr>
        <w:t>S</w:t>
      </w:r>
      <w:r w:rsidR="00293593">
        <w:rPr>
          <w:color w:val="FF0000"/>
          <w:vertAlign w:val="superscript"/>
        </w:rPr>
        <w:t>1/2</w:t>
      </w:r>
      <w:r w:rsidR="00293593">
        <w:rPr>
          <w:color w:val="FF0000"/>
        </w:rPr>
        <w:t>)} and {</w:t>
      </w:r>
      <w:r w:rsidR="00293593" w:rsidRPr="00293593">
        <w:rPr>
          <w:i/>
          <w:color w:val="FF0000"/>
        </w:rPr>
        <w:t>A</w:t>
      </w:r>
      <w:r w:rsidR="00293593">
        <w:rPr>
          <w:color w:val="FF0000"/>
        </w:rPr>
        <w:t>(</w:t>
      </w:r>
      <w:r w:rsidR="00293593" w:rsidRPr="00293593">
        <w:rPr>
          <w:i/>
          <w:color w:val="FF0000"/>
        </w:rPr>
        <w:t>R</w:t>
      </w:r>
      <w:r w:rsidR="00293593">
        <w:rPr>
          <w:color w:val="FF0000"/>
          <w:vertAlign w:val="superscript"/>
        </w:rPr>
        <w:t>2/3</w:t>
      </w:r>
      <w:r w:rsidR="00293593">
        <w:rPr>
          <w:color w:val="FF0000"/>
        </w:rPr>
        <w:t>)}</w:t>
      </w:r>
      <w:r w:rsidRPr="00B050DF">
        <w:rPr>
          <w:color w:val="FF0000"/>
        </w:rPr>
        <w:t xml:space="preserve">. The value of </w:t>
      </w:r>
      <w:proofErr w:type="spellStart"/>
      <w:r w:rsidRPr="00B050DF">
        <w:rPr>
          <w:color w:val="FF0000"/>
        </w:rPr>
        <w:t>y</w:t>
      </w:r>
      <w:r w:rsidRPr="00B050DF">
        <w:rPr>
          <w:color w:val="FF0000"/>
          <w:vertAlign w:val="subscript"/>
        </w:rPr>
        <w:t>i</w:t>
      </w:r>
      <w:proofErr w:type="spellEnd"/>
      <w:r w:rsidRPr="00B050DF">
        <w:rPr>
          <w:color w:val="FF0000"/>
        </w:rPr>
        <w:t xml:space="preserve"> that results in a close match is the peak flood wave depth.</w:t>
      </w:r>
    </w:p>
    <w:p w14:paraId="48F5E09D" w14:textId="6A717D14" w:rsidR="00D44B47" w:rsidRPr="00B050DF" w:rsidRDefault="00D44B47" w:rsidP="00F355AF">
      <w:pPr>
        <w:spacing w:line="288" w:lineRule="auto"/>
        <w:ind w:left="1080"/>
        <w:jc w:val="both"/>
        <w:rPr>
          <w:color w:val="FF0000"/>
        </w:rPr>
      </w:pPr>
      <w:r w:rsidRPr="00B050DF">
        <w:rPr>
          <w:color w:val="FF0000"/>
          <w:u w:val="single"/>
        </w:rPr>
        <w:t>Note:</w:t>
      </w:r>
      <w:r w:rsidR="00A34972">
        <w:rPr>
          <w:color w:val="FF0000"/>
        </w:rPr>
        <w:t xml:space="preserve"> </w:t>
      </w:r>
      <w:r w:rsidRPr="00B050DF">
        <w:rPr>
          <w:color w:val="FF0000"/>
        </w:rPr>
        <w:t>The peak flood wave stage at each location i may be determined using the peak flood wave depth (</w:t>
      </w:r>
      <w:proofErr w:type="spellStart"/>
      <w:r w:rsidRPr="00B050DF">
        <w:rPr>
          <w:color w:val="FF0000"/>
        </w:rPr>
        <w:t>y</w:t>
      </w:r>
      <w:r w:rsidRPr="00B050DF">
        <w:rPr>
          <w:color w:val="FF0000"/>
          <w:vertAlign w:val="subscript"/>
        </w:rPr>
        <w:t>i</w:t>
      </w:r>
      <w:proofErr w:type="spellEnd"/>
      <w:r w:rsidRPr="00B050DF">
        <w:rPr>
          <w:color w:val="FF0000"/>
        </w:rPr>
        <w:t>) as follows (this is the elevation where the peak flood wave will laterally intersect the land surface):</w:t>
      </w:r>
    </w:p>
    <w:p w14:paraId="1BB6D21C" w14:textId="77777777" w:rsidR="00F355AF" w:rsidRDefault="0072121F" w:rsidP="00432674">
      <w:pPr>
        <w:ind w:left="1080"/>
        <w:jc w:val="both"/>
        <w:rPr>
          <w:i/>
          <w:color w:val="FF0000"/>
        </w:rPr>
      </w:pPr>
      <w:r w:rsidRPr="0072121F">
        <w:rPr>
          <w:i/>
          <w:color w:val="FF0000"/>
        </w:rPr>
        <w:t>Peak Flood Wave Stage at Location i</w:t>
      </w:r>
    </w:p>
    <w:p w14:paraId="4FA7454D" w14:textId="6F99D059" w:rsidR="0072121F" w:rsidRDefault="0072121F" w:rsidP="00432674">
      <w:pPr>
        <w:ind w:left="1080"/>
        <w:jc w:val="both"/>
        <w:rPr>
          <w:color w:val="FF0000"/>
        </w:rPr>
      </w:pPr>
      <w:r>
        <w:rPr>
          <w:i/>
          <w:color w:val="FF0000"/>
        </w:rPr>
        <w:tab/>
      </w:r>
      <w:r>
        <w:rPr>
          <w:i/>
          <w:color w:val="FF0000"/>
        </w:rPr>
        <w:tab/>
      </w:r>
      <w:r>
        <w:rPr>
          <w:i/>
          <w:color w:val="FF0000"/>
        </w:rPr>
        <w:tab/>
        <w:t>=</w:t>
      </w:r>
      <w:r w:rsidR="00A34972">
        <w:rPr>
          <w:i/>
          <w:color w:val="FF0000"/>
        </w:rPr>
        <w:t xml:space="preserve"> </w:t>
      </w:r>
      <w:r>
        <w:rPr>
          <w:i/>
          <w:color w:val="FF0000"/>
        </w:rPr>
        <w:t xml:space="preserve">Peak Flood Wave Depth </w:t>
      </w:r>
      <w:r w:rsidRPr="0072121F">
        <w:rPr>
          <w:color w:val="FF0000"/>
        </w:rPr>
        <w:t>(</w:t>
      </w:r>
      <w:proofErr w:type="spellStart"/>
      <w:r w:rsidRPr="0072121F">
        <w:rPr>
          <w:color w:val="FF0000"/>
        </w:rPr>
        <w:t>y</w:t>
      </w:r>
      <w:r w:rsidRPr="0072121F">
        <w:rPr>
          <w:color w:val="FF0000"/>
          <w:vertAlign w:val="subscript"/>
        </w:rPr>
        <w:t>i</w:t>
      </w:r>
      <w:proofErr w:type="spellEnd"/>
      <w:r w:rsidRPr="0072121F">
        <w:rPr>
          <w:color w:val="FF0000"/>
        </w:rPr>
        <w:t>)</w:t>
      </w:r>
    </w:p>
    <w:p w14:paraId="169E0E9D" w14:textId="5CD358A5" w:rsidR="00D44B47" w:rsidRPr="00AA1043" w:rsidRDefault="0072121F" w:rsidP="00AA1043">
      <w:pPr>
        <w:spacing w:after="240"/>
        <w:ind w:left="1080"/>
        <w:jc w:val="both"/>
        <w:rPr>
          <w:i/>
          <w:color w:val="FF0000"/>
        </w:rPr>
      </w:pPr>
      <w:r>
        <w:rPr>
          <w:i/>
          <w:color w:val="FF0000"/>
        </w:rPr>
        <w:tab/>
      </w:r>
      <w:r>
        <w:rPr>
          <w:i/>
          <w:color w:val="FF0000"/>
        </w:rPr>
        <w:tab/>
      </w:r>
      <w:r>
        <w:rPr>
          <w:i/>
          <w:color w:val="FF0000"/>
        </w:rPr>
        <w:tab/>
        <w:t>+ Channel Bottom Elevation at Location i</w:t>
      </w:r>
    </w:p>
    <w:p w14:paraId="3F5120DD" w14:textId="6F44C6E1" w:rsidR="00D44B47" w:rsidRPr="00B050DF" w:rsidRDefault="00D44B47" w:rsidP="00AA1043">
      <w:pPr>
        <w:spacing w:after="240" w:line="288" w:lineRule="auto"/>
        <w:ind w:left="1080" w:hanging="1080"/>
        <w:jc w:val="both"/>
        <w:rPr>
          <w:color w:val="FF0000"/>
        </w:rPr>
      </w:pPr>
      <w:r w:rsidRPr="00B050DF">
        <w:rPr>
          <w:color w:val="FF0000"/>
        </w:rPr>
        <w:t>Step 3(b) -</w:t>
      </w:r>
      <w:r w:rsidRPr="00B050DF">
        <w:rPr>
          <w:color w:val="FF0000"/>
        </w:rPr>
        <w:tab/>
      </w:r>
      <w:r w:rsidRPr="00B050DF">
        <w:rPr>
          <w:color w:val="FF0000"/>
          <w:u w:val="single"/>
        </w:rPr>
        <w:t>Determine the peak flood wave travel time (</w:t>
      </w:r>
      <w:proofErr w:type="spellStart"/>
      <w:r w:rsidRPr="00B050DF">
        <w:rPr>
          <w:color w:val="FF0000"/>
          <w:u w:val="single"/>
        </w:rPr>
        <w:t>T</w:t>
      </w:r>
      <w:r w:rsidRPr="00B050DF">
        <w:rPr>
          <w:color w:val="FF0000"/>
          <w:u w:val="single"/>
          <w:vertAlign w:val="subscript"/>
        </w:rPr>
        <w:t>i</w:t>
      </w:r>
      <w:proofErr w:type="spellEnd"/>
      <w:r w:rsidRPr="00B050DF">
        <w:rPr>
          <w:color w:val="FF0000"/>
          <w:u w:val="single"/>
        </w:rPr>
        <w:t>) and the peak flood wave arrival time (Ta</w:t>
      </w:r>
      <w:r w:rsidRPr="00B050DF">
        <w:rPr>
          <w:color w:val="FF0000"/>
          <w:u w:val="single"/>
          <w:vertAlign w:val="subscript"/>
        </w:rPr>
        <w:t>i</w:t>
      </w:r>
      <w:r w:rsidRPr="00B050DF">
        <w:rPr>
          <w:color w:val="FF0000"/>
          <w:u w:val="single"/>
        </w:rPr>
        <w:t>):</w:t>
      </w:r>
    </w:p>
    <w:p w14:paraId="266681A6" w14:textId="7F74044D" w:rsidR="00B15610" w:rsidRPr="00B15610" w:rsidRDefault="00D44B47" w:rsidP="00B15610">
      <w:pPr>
        <w:spacing w:line="288" w:lineRule="auto"/>
        <w:ind w:left="1080"/>
        <w:jc w:val="both"/>
        <w:rPr>
          <w:color w:val="FF0000"/>
        </w:rPr>
      </w:pPr>
      <w:r w:rsidRPr="00B050DF">
        <w:rPr>
          <w:color w:val="FF0000"/>
        </w:rPr>
        <w:t>Suppose there are m locations of interest at distances x downstream of the dam.</w:t>
      </w:r>
      <w:r w:rsidR="00A34972">
        <w:rPr>
          <w:color w:val="FF0000"/>
        </w:rPr>
        <w:t xml:space="preserve"> </w:t>
      </w:r>
      <w:r w:rsidRPr="00B050DF">
        <w:rPr>
          <w:color w:val="FF0000"/>
        </w:rPr>
        <w:t xml:space="preserve">Each location i (i = 1, 2, </w:t>
      </w:r>
      <w:proofErr w:type="gramStart"/>
      <w:r w:rsidR="009914FB" w:rsidRPr="00B050DF">
        <w:rPr>
          <w:color w:val="FF0000"/>
        </w:rPr>
        <w:t>3,</w:t>
      </w:r>
      <w:r w:rsidRPr="00B050DF">
        <w:rPr>
          <w:color w:val="FF0000"/>
        </w:rPr>
        <w:t>…</w:t>
      </w:r>
      <w:proofErr w:type="gramEnd"/>
      <w:r w:rsidRPr="00B050DF">
        <w:rPr>
          <w:color w:val="FF0000"/>
        </w:rPr>
        <w:t>, m) is at x</w:t>
      </w:r>
      <w:r w:rsidRPr="00B050DF">
        <w:rPr>
          <w:color w:val="FF0000"/>
          <w:vertAlign w:val="subscript"/>
        </w:rPr>
        <w:t>i</w:t>
      </w:r>
      <w:r w:rsidRPr="00B050DF">
        <w:rPr>
          <w:color w:val="FF0000"/>
        </w:rPr>
        <w:t xml:space="preserve"> distance downst</w:t>
      </w:r>
      <w:r w:rsidR="00B15610">
        <w:rPr>
          <w:color w:val="FF0000"/>
        </w:rPr>
        <w:t>ream of the dam.</w:t>
      </w:r>
      <w:r w:rsidR="00A34972">
        <w:rPr>
          <w:color w:val="FF0000"/>
        </w:rPr>
        <w:t xml:space="preserve"> </w:t>
      </w:r>
      <w:r w:rsidR="00B15610">
        <w:rPr>
          <w:color w:val="FF0000"/>
        </w:rPr>
        <w:t xml:space="preserve">The flood </w:t>
      </w:r>
      <w:proofErr w:type="spellStart"/>
      <w:r w:rsidR="00B15610">
        <w:rPr>
          <w:color w:val="FF0000"/>
        </w:rPr>
        <w:t>wave</w:t>
      </w:r>
      <w:r w:rsidRPr="00B050DF">
        <w:rPr>
          <w:color w:val="FF0000"/>
        </w:rPr>
        <w:t>velocity</w:t>
      </w:r>
      <w:proofErr w:type="spellEnd"/>
      <w:r w:rsidRPr="00B050DF">
        <w:rPr>
          <w:color w:val="FF0000"/>
        </w:rPr>
        <w:t xml:space="preserve"> (V</w:t>
      </w:r>
      <w:r w:rsidRPr="00B050DF">
        <w:rPr>
          <w:color w:val="FF0000"/>
          <w:vertAlign w:val="subscript"/>
        </w:rPr>
        <w:t>i</w:t>
      </w:r>
      <w:r w:rsidRPr="00B050DF">
        <w:rPr>
          <w:color w:val="FF0000"/>
        </w:rPr>
        <w:t>) at location i can be calculated using the peak discharge (Q</w:t>
      </w:r>
      <w:r w:rsidRPr="00B050DF">
        <w:rPr>
          <w:color w:val="FF0000"/>
          <w:vertAlign w:val="subscript"/>
        </w:rPr>
        <w:t>i</w:t>
      </w:r>
      <w:r w:rsidRPr="00B050DF">
        <w:rPr>
          <w:color w:val="FF0000"/>
        </w:rPr>
        <w:t>) and the channel cross-sectional area (A</w:t>
      </w:r>
      <w:r w:rsidRPr="00B050DF">
        <w:rPr>
          <w:color w:val="FF0000"/>
          <w:vertAlign w:val="subscript"/>
        </w:rPr>
        <w:t>i</w:t>
      </w:r>
      <w:r w:rsidRPr="00B050DF">
        <w:rPr>
          <w:color w:val="FF0000"/>
        </w:rPr>
        <w:t>) corresponding to the peak flood wave depth (</w:t>
      </w:r>
      <w:proofErr w:type="spellStart"/>
      <w:r w:rsidRPr="00B050DF">
        <w:rPr>
          <w:color w:val="FF0000"/>
        </w:rPr>
        <w:t>y</w:t>
      </w:r>
      <w:r w:rsidRPr="00B050DF">
        <w:rPr>
          <w:color w:val="FF0000"/>
          <w:vertAlign w:val="subscript"/>
        </w:rPr>
        <w:t>i</w:t>
      </w:r>
      <w:proofErr w:type="spellEnd"/>
      <w:r w:rsidRPr="00B050DF">
        <w:rPr>
          <w:color w:val="FF0000"/>
        </w:rPr>
        <w:t>) as follows:</w:t>
      </w:r>
    </w:p>
    <w:p w14:paraId="200D86CD" w14:textId="07B3B9E1" w:rsidR="00D44B47" w:rsidRPr="00B050DF" w:rsidRDefault="0072121F" w:rsidP="00AA1043">
      <w:pPr>
        <w:spacing w:after="240" w:line="288" w:lineRule="auto"/>
        <w:ind w:left="2880"/>
        <w:jc w:val="both"/>
        <w:rPr>
          <w:color w:val="FF0000"/>
        </w:rPr>
      </w:pPr>
      <w:r w:rsidRPr="0072121F">
        <w:rPr>
          <w:i/>
          <w:color w:val="FF0000"/>
        </w:rPr>
        <w:t>V</w:t>
      </w:r>
      <w:r w:rsidRPr="0072121F">
        <w:rPr>
          <w:i/>
          <w:color w:val="FF0000"/>
          <w:vertAlign w:val="subscript"/>
        </w:rPr>
        <w:t>i</w:t>
      </w:r>
      <w:r>
        <w:rPr>
          <w:i/>
          <w:color w:val="FF0000"/>
          <w:vertAlign w:val="subscript"/>
        </w:rPr>
        <w:t xml:space="preserve"> = </w:t>
      </w:r>
      <w:r>
        <w:rPr>
          <w:i/>
          <w:color w:val="FF0000"/>
        </w:rPr>
        <w:t>Q</w:t>
      </w:r>
      <w:r>
        <w:rPr>
          <w:i/>
          <w:color w:val="FF0000"/>
          <w:vertAlign w:val="subscript"/>
        </w:rPr>
        <w:t>i</w:t>
      </w:r>
      <w:r w:rsidR="00A34972">
        <w:rPr>
          <w:i/>
          <w:color w:val="FF0000"/>
          <w:vertAlign w:val="subscript"/>
        </w:rPr>
        <w:t xml:space="preserve"> </w:t>
      </w:r>
      <w:r>
        <w:rPr>
          <w:i/>
          <w:color w:val="FF0000"/>
        </w:rPr>
        <w:t>/ A</w:t>
      </w:r>
      <w:r>
        <w:rPr>
          <w:i/>
          <w:color w:val="FF0000"/>
          <w:vertAlign w:val="subscript"/>
        </w:rPr>
        <w:t>i</w:t>
      </w:r>
      <w:r w:rsidR="00D44B47" w:rsidRPr="00B050DF">
        <w:rPr>
          <w:color w:val="FF0000"/>
        </w:rPr>
        <w:tab/>
        <w:t xml:space="preserve">(i = 1, 2, </w:t>
      </w:r>
      <w:proofErr w:type="gramStart"/>
      <w:r w:rsidR="00D44B47" w:rsidRPr="00B050DF">
        <w:rPr>
          <w:color w:val="FF0000"/>
        </w:rPr>
        <w:t>3,…</w:t>
      </w:r>
      <w:proofErr w:type="gramEnd"/>
      <w:r w:rsidR="00D44B47" w:rsidRPr="00B050DF">
        <w:rPr>
          <w:color w:val="FF0000"/>
        </w:rPr>
        <w:t>, m)</w:t>
      </w:r>
    </w:p>
    <w:p w14:paraId="41F93765" w14:textId="77777777" w:rsidR="00D44B47" w:rsidRPr="00B050DF" w:rsidRDefault="00D44B47" w:rsidP="00F355AF">
      <w:pPr>
        <w:spacing w:line="288" w:lineRule="auto"/>
        <w:ind w:left="1080"/>
        <w:jc w:val="both"/>
        <w:rPr>
          <w:color w:val="FF0000"/>
        </w:rPr>
      </w:pPr>
      <w:r w:rsidRPr="00B050DF">
        <w:rPr>
          <w:color w:val="FF0000"/>
        </w:rPr>
        <w:lastRenderedPageBreak/>
        <w:t>The time (</w:t>
      </w:r>
      <w:proofErr w:type="spellStart"/>
      <w:r w:rsidRPr="00B050DF">
        <w:rPr>
          <w:color w:val="FF0000"/>
        </w:rPr>
        <w:t>T</w:t>
      </w:r>
      <w:r w:rsidRPr="00B050DF">
        <w:rPr>
          <w:color w:val="FF0000"/>
          <w:vertAlign w:val="subscript"/>
        </w:rPr>
        <w:t>i</w:t>
      </w:r>
      <w:proofErr w:type="spellEnd"/>
      <w:r w:rsidRPr="00B050DF">
        <w:rPr>
          <w:color w:val="FF0000"/>
        </w:rPr>
        <w:t>) it takes the flood wave to travel the distance x</w:t>
      </w:r>
      <w:r w:rsidRPr="00B050DF">
        <w:rPr>
          <w:color w:val="FF0000"/>
          <w:vertAlign w:val="subscript"/>
        </w:rPr>
        <w:t>i</w:t>
      </w:r>
      <w:r w:rsidRPr="00B050DF">
        <w:rPr>
          <w:color w:val="FF0000"/>
        </w:rPr>
        <w:t xml:space="preserve"> is calculated as follows:</w:t>
      </w:r>
    </w:p>
    <w:p w14:paraId="6FF7E2B2" w14:textId="362BE9FC" w:rsidR="00FC6A12" w:rsidRPr="00B050DF" w:rsidRDefault="00FC6A12" w:rsidP="00AA1043">
      <w:pPr>
        <w:spacing w:after="240"/>
        <w:rPr>
          <w:color w:val="FF0000"/>
        </w:rPr>
      </w:pPr>
      <w:r>
        <w:tab/>
      </w:r>
      <w:r>
        <w:tab/>
      </w:r>
      <w:r>
        <w:tab/>
      </w:r>
      <w:r>
        <w:tab/>
      </w:r>
      <w:r>
        <w:tab/>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i</m:t>
            </m:r>
          </m:sub>
        </m:sSub>
        <m:r>
          <w:rPr>
            <w:rFonts w:ascii="Cambria Math"/>
            <w:color w:val="FF0000"/>
          </w:rPr>
          <m:t>=</m:t>
        </m:r>
        <m:nary>
          <m:naryPr>
            <m:chr m:val="∑"/>
            <m:limLoc m:val="undOvr"/>
            <m:ctrlPr>
              <w:rPr>
                <w:rFonts w:ascii="Cambria Math" w:hAnsi="Cambria Math"/>
                <w:i/>
                <w:color w:val="FF0000"/>
              </w:rPr>
            </m:ctrlPr>
          </m:naryPr>
          <m:sub>
            <m:r>
              <w:rPr>
                <w:rFonts w:ascii="Cambria Math" w:hAnsi="Cambria Math"/>
                <w:color w:val="FF0000"/>
              </w:rPr>
              <m:t>i</m:t>
            </m:r>
            <m:r>
              <w:rPr>
                <w:rFonts w:ascii="Cambria Math"/>
                <w:color w:val="FF0000"/>
              </w:rPr>
              <m:t>=1</m:t>
            </m:r>
          </m:sub>
          <m:sup>
            <m:r>
              <w:rPr>
                <w:rFonts w:ascii="Cambria Math" w:hAnsi="Cambria Math"/>
                <w:color w:val="FF0000"/>
              </w:rPr>
              <m:t>m</m:t>
            </m:r>
          </m:sup>
          <m:e>
            <m:f>
              <m:fPr>
                <m:ctrlPr>
                  <w:rPr>
                    <w:rFonts w:ascii="Cambria Math" w:hAnsi="Cambria Math"/>
                    <w:i/>
                    <w:color w:val="FF0000"/>
                  </w:rPr>
                </m:ctrlPr>
              </m:fPr>
              <m:num>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i</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x</m:t>
                        </m:r>
                      </m:e>
                      <m:sub>
                        <m:r>
                          <w:rPr>
                            <w:rFonts w:ascii="Cambria Math" w:hAnsi="Cambria Math"/>
                            <w:color w:val="FF0000"/>
                          </w:rPr>
                          <m:t>i-</m:t>
                        </m:r>
                        <m:r>
                          <w:rPr>
                            <w:rFonts w:ascii="Cambria Math"/>
                            <w:color w:val="FF0000"/>
                          </w:rPr>
                          <m:t>1</m:t>
                        </m:r>
                      </m:sub>
                    </m:sSub>
                  </m:e>
                </m:d>
              </m:num>
              <m:den>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i</m:t>
                    </m:r>
                  </m:sub>
                </m:sSub>
              </m:den>
            </m:f>
          </m:e>
        </m:nary>
      </m:oMath>
    </w:p>
    <w:p w14:paraId="13C0B509" w14:textId="4F5A5E49" w:rsidR="00D44B47" w:rsidRPr="00B050DF" w:rsidRDefault="00F355AF" w:rsidP="00432674">
      <w:pPr>
        <w:spacing w:after="120"/>
        <w:ind w:left="360" w:firstLine="720"/>
        <w:jc w:val="both"/>
        <w:rPr>
          <w:color w:val="FF0000"/>
        </w:rPr>
      </w:pPr>
      <w:r w:rsidRPr="00B050DF">
        <w:rPr>
          <w:color w:val="FF0000"/>
        </w:rPr>
        <w:t>w</w:t>
      </w:r>
      <w:r w:rsidR="00D44B47" w:rsidRPr="00B050DF">
        <w:rPr>
          <w:color w:val="FF0000"/>
        </w:rPr>
        <w:t>here</w:t>
      </w:r>
      <w:r w:rsidRPr="00B050DF">
        <w:rPr>
          <w:color w:val="FF0000"/>
        </w:rPr>
        <w:t>:</w:t>
      </w:r>
      <w:r w:rsidRPr="00B050DF">
        <w:rPr>
          <w:color w:val="FF0000"/>
        </w:rPr>
        <w:tab/>
      </w:r>
      <w:proofErr w:type="spellStart"/>
      <w:r w:rsidR="00D44B47" w:rsidRPr="00B050DF">
        <w:rPr>
          <w:color w:val="FF0000"/>
        </w:rPr>
        <w:t>T</w:t>
      </w:r>
      <w:r w:rsidR="00D44B47" w:rsidRPr="00B050DF">
        <w:rPr>
          <w:color w:val="FF0000"/>
          <w:vertAlign w:val="subscript"/>
        </w:rPr>
        <w:t>i</w:t>
      </w:r>
      <w:proofErr w:type="spellEnd"/>
      <w:r w:rsidR="00A34972">
        <w:rPr>
          <w:color w:val="FF0000"/>
          <w:vertAlign w:val="subscript"/>
        </w:rPr>
        <w:t xml:space="preserve"> </w:t>
      </w:r>
      <w:r w:rsidR="00D44B47" w:rsidRPr="00B050DF">
        <w:rPr>
          <w:color w:val="FF0000"/>
        </w:rPr>
        <w:t>= Flood wave travel time (s).</w:t>
      </w:r>
    </w:p>
    <w:p w14:paraId="62EDE32C" w14:textId="245C50D8" w:rsidR="00D44B47" w:rsidRPr="00B050DF" w:rsidRDefault="00D44B47" w:rsidP="00432674">
      <w:pPr>
        <w:spacing w:after="120"/>
        <w:jc w:val="both"/>
        <w:rPr>
          <w:color w:val="FF0000"/>
        </w:rPr>
      </w:pPr>
      <w:r w:rsidRPr="00B050DF">
        <w:rPr>
          <w:color w:val="FF0000"/>
        </w:rPr>
        <w:t xml:space="preserve"> </w:t>
      </w:r>
      <w:r w:rsidRPr="00B050DF">
        <w:rPr>
          <w:color w:val="FF0000"/>
        </w:rPr>
        <w:tab/>
      </w:r>
      <w:r w:rsidRPr="00B050DF">
        <w:rPr>
          <w:color w:val="FF0000"/>
        </w:rPr>
        <w:tab/>
      </w:r>
      <w:r w:rsidRPr="00B050DF">
        <w:rPr>
          <w:color w:val="FF0000"/>
        </w:rPr>
        <w:tab/>
        <w:t>x</w:t>
      </w:r>
      <w:r w:rsidRPr="00B050DF">
        <w:rPr>
          <w:color w:val="FF0000"/>
          <w:vertAlign w:val="subscript"/>
        </w:rPr>
        <w:t>i</w:t>
      </w:r>
      <w:r w:rsidR="00A34972">
        <w:rPr>
          <w:color w:val="FF0000"/>
        </w:rPr>
        <w:t xml:space="preserve"> </w:t>
      </w:r>
      <w:r w:rsidRPr="00B050DF">
        <w:rPr>
          <w:color w:val="FF0000"/>
        </w:rPr>
        <w:t>= distance downstream from the dam (ft)</w:t>
      </w:r>
    </w:p>
    <w:p w14:paraId="5B310512" w14:textId="0FAC6690" w:rsidR="00432674" w:rsidRPr="00B050DF" w:rsidRDefault="00D44B47" w:rsidP="00432674">
      <w:pPr>
        <w:spacing w:after="120"/>
        <w:ind w:left="1440" w:firstLine="720"/>
        <w:jc w:val="both"/>
        <w:rPr>
          <w:color w:val="FF0000"/>
        </w:rPr>
      </w:pPr>
      <w:r w:rsidRPr="00B050DF">
        <w:rPr>
          <w:color w:val="FF0000"/>
        </w:rPr>
        <w:t>x</w:t>
      </w:r>
      <w:r w:rsidRPr="00B050DF">
        <w:rPr>
          <w:color w:val="FF0000"/>
          <w:vertAlign w:val="subscript"/>
        </w:rPr>
        <w:t>o</w:t>
      </w:r>
      <w:r w:rsidR="00A34972">
        <w:rPr>
          <w:color w:val="FF0000"/>
          <w:vertAlign w:val="subscript"/>
        </w:rPr>
        <w:t xml:space="preserve"> </w:t>
      </w:r>
      <w:r w:rsidRPr="00B050DF">
        <w:rPr>
          <w:color w:val="FF0000"/>
        </w:rPr>
        <w:t>= zero (0) feet, which is the location of the dam.</w:t>
      </w:r>
    </w:p>
    <w:p w14:paraId="029C6793" w14:textId="77777777" w:rsidR="00EE32D5" w:rsidRPr="00B050DF" w:rsidRDefault="00D44B47" w:rsidP="008F35F1">
      <w:pPr>
        <w:spacing w:after="120"/>
        <w:ind w:left="1440" w:firstLine="720"/>
        <w:jc w:val="both"/>
        <w:rPr>
          <w:color w:val="FF0000"/>
        </w:rPr>
      </w:pPr>
      <w:r w:rsidRPr="00B050DF">
        <w:rPr>
          <w:color w:val="FF0000"/>
        </w:rPr>
        <w:t>V</w:t>
      </w:r>
      <w:r w:rsidRPr="00B050DF">
        <w:rPr>
          <w:color w:val="FF0000"/>
          <w:vertAlign w:val="subscript"/>
        </w:rPr>
        <w:t>i</w:t>
      </w:r>
      <w:r w:rsidR="00D92682" w:rsidRPr="00B050DF">
        <w:rPr>
          <w:color w:val="FF0000"/>
        </w:rPr>
        <w:t xml:space="preserve"> </w:t>
      </w:r>
      <w:r w:rsidRPr="00B050DF">
        <w:rPr>
          <w:color w:val="FF0000"/>
        </w:rPr>
        <w:t xml:space="preserve">= Flood velocity (ft/s) at location i downstream of the dam. </w:t>
      </w:r>
    </w:p>
    <w:p w14:paraId="453E1252" w14:textId="77777777" w:rsidR="00D44B47" w:rsidRPr="00B050DF" w:rsidRDefault="00D44B47" w:rsidP="00F355AF">
      <w:pPr>
        <w:spacing w:line="288" w:lineRule="auto"/>
        <w:ind w:left="1080"/>
        <w:jc w:val="both"/>
        <w:rPr>
          <w:color w:val="FF0000"/>
        </w:rPr>
      </w:pPr>
      <w:r w:rsidRPr="00B050DF">
        <w:rPr>
          <w:color w:val="FF0000"/>
        </w:rPr>
        <w:t>The peak flood wave arrival time (Ta</w:t>
      </w:r>
      <w:r w:rsidRPr="00B050DF">
        <w:rPr>
          <w:color w:val="FF0000"/>
          <w:vertAlign w:val="subscript"/>
        </w:rPr>
        <w:t>i</w:t>
      </w:r>
      <w:r w:rsidRPr="00B050DF">
        <w:rPr>
          <w:color w:val="FF0000"/>
        </w:rPr>
        <w:t>) at location i can be determined by summing up the peak flood wave travel time and the breach formation time (</w:t>
      </w:r>
      <w:r w:rsidR="00EE32D5" w:rsidRPr="00B050DF">
        <w:rPr>
          <w:color w:val="FF0000"/>
        </w:rPr>
        <w:t>τ</w:t>
      </w:r>
      <w:r w:rsidRPr="00B050DF">
        <w:rPr>
          <w:color w:val="FF0000"/>
        </w:rPr>
        <w:t>):</w:t>
      </w:r>
    </w:p>
    <w:p w14:paraId="7951BC2A" w14:textId="37043AE3" w:rsidR="00FC6A12" w:rsidRDefault="0072121F" w:rsidP="00FC6A12">
      <w:pPr>
        <w:spacing w:line="288" w:lineRule="auto"/>
        <w:ind w:left="2880"/>
        <w:jc w:val="both"/>
        <w:rPr>
          <w:color w:val="FF0000"/>
        </w:rPr>
      </w:pPr>
      <w:r>
        <w:rPr>
          <w:i/>
          <w:color w:val="FF0000"/>
        </w:rPr>
        <w:t>T a</w:t>
      </w:r>
      <w:r>
        <w:rPr>
          <w:i/>
          <w:color w:val="FF0000"/>
          <w:vertAlign w:val="subscript"/>
        </w:rPr>
        <w:t xml:space="preserve">i = </w:t>
      </w:r>
      <w:proofErr w:type="spellStart"/>
      <w:r>
        <w:rPr>
          <w:i/>
          <w:color w:val="FF0000"/>
        </w:rPr>
        <w:t>T</w:t>
      </w:r>
      <w:r>
        <w:rPr>
          <w:i/>
          <w:color w:val="FF0000"/>
          <w:vertAlign w:val="subscript"/>
        </w:rPr>
        <w:t>i</w:t>
      </w:r>
      <w:proofErr w:type="spellEnd"/>
      <w:r>
        <w:rPr>
          <w:i/>
          <w:color w:val="FF0000"/>
          <w:vertAlign w:val="subscript"/>
        </w:rPr>
        <w:t xml:space="preserve"> </w:t>
      </w:r>
      <w:r>
        <w:rPr>
          <w:color w:val="FF0000"/>
        </w:rPr>
        <w:t xml:space="preserve">+ </w:t>
      </w:r>
      <w:r w:rsidRPr="0072121F">
        <w:rPr>
          <w:i/>
          <w:color w:val="FF0000"/>
        </w:rPr>
        <w:t xml:space="preserve">τ </w:t>
      </w:r>
      <w:r w:rsidR="00D44B47" w:rsidRPr="00636F86">
        <w:rPr>
          <w:color w:val="FF0000"/>
          <w:highlight w:val="lightGray"/>
        </w:rPr>
        <w:fldChar w:fldCharType="begin"/>
      </w:r>
      <w:r w:rsidR="00D44B47" w:rsidRPr="00636F86">
        <w:rPr>
          <w:color w:val="FF0000"/>
          <w:highlight w:val="lightGray"/>
        </w:rPr>
        <w:instrText xml:space="preserve"> QUOTE </w:instrText>
      </w:r>
      <m:oMath>
        <m:sSub>
          <m:sSubPr>
            <m:ctrlPr>
              <w:rPr>
                <w:rFonts w:ascii="Cambria Math" w:hAnsi="Cambria Math"/>
                <w:i/>
              </w:rPr>
            </m:ctrlPr>
          </m:sSubPr>
          <m:e>
            <m:r>
              <m:rPr>
                <m:sty m:val="p"/>
              </m:rPr>
              <w:rPr>
                <w:rFonts w:ascii="Cambria Math" w:hAnsi="Cambria Math"/>
              </w:rPr>
              <m:t>Ta</m:t>
            </m:r>
          </m:e>
          <m:sub>
            <m:r>
              <m:rPr>
                <m:sty m:val="p"/>
              </m:rPr>
              <w:rPr>
                <w:rFonts w:ascii="Cambria Math" w:hAnsi="Cambria Math"/>
              </w:rPr>
              <m:t>i</m:t>
            </m:r>
          </m:sub>
        </m:sSub>
        <m:r>
          <m:rPr>
            <m:sty m:val="p"/>
          </m:rPr>
          <w:rPr>
            <w:rFonts w:ascii="Cambria Math"/>
          </w:rPr>
          <m:t>=</m:t>
        </m:r>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i</m:t>
            </m:r>
          </m:sub>
        </m:sSub>
        <m:r>
          <m:rPr>
            <m:sty m:val="p"/>
          </m:rPr>
          <w:rPr>
            <w:rFonts w:ascii="Cambria Math"/>
          </w:rPr>
          <m:t>+</m:t>
        </m:r>
        <m:r>
          <m:rPr>
            <m:sty m:val="p"/>
          </m:rPr>
          <w:rPr>
            <w:rFonts w:ascii="Cambria Math" w:hAnsi="Cambria Math"/>
          </w:rPr>
          <m:t>τ</m:t>
        </m:r>
        <m:r>
          <m:rPr>
            <m:sty m:val="p"/>
          </m:rPr>
          <w:rPr>
            <w:rFonts w:ascii="Cambria Math"/>
          </w:rPr>
          <m:t></m:t>
        </m:r>
        <m:r>
          <m:rPr>
            <m:sty m:val="p"/>
          </m:rPr>
          <w:rPr>
            <w:rFonts w:ascii="Cambria Math"/>
          </w:rPr>
          <m:t xml:space="preserve"> </m:t>
        </m:r>
      </m:oMath>
      <w:r w:rsidR="00D44B47" w:rsidRPr="00636F86">
        <w:rPr>
          <w:color w:val="FF0000"/>
          <w:highlight w:val="lightGray"/>
        </w:rPr>
        <w:instrText xml:space="preserve"> </w:instrText>
      </w:r>
      <w:r w:rsidR="00E86EDB">
        <w:rPr>
          <w:color w:val="FF0000"/>
          <w:highlight w:val="lightGray"/>
        </w:rPr>
        <w:fldChar w:fldCharType="separate"/>
      </w:r>
      <w:r w:rsidR="00D44B47" w:rsidRPr="00636F86">
        <w:rPr>
          <w:color w:val="FF0000"/>
          <w:highlight w:val="lightGray"/>
        </w:rPr>
        <w:fldChar w:fldCharType="end"/>
      </w:r>
      <w:r w:rsidR="00D44B47" w:rsidRPr="0072121F">
        <w:rPr>
          <w:color w:val="FF0000"/>
        </w:rPr>
        <w:tab/>
      </w:r>
      <w:r w:rsidR="00D44B47" w:rsidRPr="00B050DF">
        <w:rPr>
          <w:color w:val="FF0000"/>
        </w:rPr>
        <w:tab/>
        <w:t xml:space="preserve">(i = 1, 2, </w:t>
      </w:r>
      <w:proofErr w:type="gramStart"/>
      <w:r w:rsidR="009914FB" w:rsidRPr="00B050DF">
        <w:rPr>
          <w:color w:val="FF0000"/>
        </w:rPr>
        <w:t>3,</w:t>
      </w:r>
      <w:r w:rsidR="00D44B47" w:rsidRPr="00B050DF">
        <w:rPr>
          <w:color w:val="FF0000"/>
        </w:rPr>
        <w:t>…</w:t>
      </w:r>
      <w:proofErr w:type="gramEnd"/>
      <w:r w:rsidR="00D44B47" w:rsidRPr="00B050DF">
        <w:rPr>
          <w:color w:val="FF0000"/>
        </w:rPr>
        <w:t>, m)</w:t>
      </w:r>
    </w:p>
    <w:p w14:paraId="29137472" w14:textId="07251026" w:rsidR="000D3EAF" w:rsidRPr="000D3EAF" w:rsidRDefault="000D3EAF" w:rsidP="00AA1043">
      <w:pPr>
        <w:tabs>
          <w:tab w:val="left" w:pos="1080"/>
        </w:tabs>
        <w:spacing w:after="240" w:line="288" w:lineRule="auto"/>
        <w:rPr>
          <w:b/>
          <w:color w:val="FF0000"/>
        </w:rPr>
      </w:pPr>
      <w:r w:rsidRPr="000D3EAF">
        <w:rPr>
          <w:b/>
          <w:color w:val="FF0000"/>
        </w:rPr>
        <w:t>Summary of Results</w:t>
      </w:r>
    </w:p>
    <w:p w14:paraId="6A670B62" w14:textId="0E6C761C" w:rsidR="000D3EAF" w:rsidRPr="000D3EAF" w:rsidRDefault="000D3EAF" w:rsidP="009351BF">
      <w:pPr>
        <w:tabs>
          <w:tab w:val="left" w:pos="1080"/>
        </w:tabs>
        <w:spacing w:line="288" w:lineRule="auto"/>
        <w:rPr>
          <w:color w:val="FF0000"/>
        </w:rPr>
      </w:pPr>
      <w:r w:rsidRPr="000D3EAF">
        <w:rPr>
          <w:color w:val="FF0000"/>
        </w:rPr>
        <w:t xml:space="preserve">The detailed formulas provided above in Steps 1, 2 and 3 should be used to calculate the Peak Flood Wave Depth, Peak Flood Wave Stage, Peak Flood Wave Travel </w:t>
      </w:r>
      <w:proofErr w:type="gramStart"/>
      <w:r w:rsidRPr="000D3EAF">
        <w:rPr>
          <w:color w:val="FF0000"/>
        </w:rPr>
        <w:t>Time</w:t>
      </w:r>
      <w:proofErr w:type="gramEnd"/>
      <w:r w:rsidRPr="000D3EAF">
        <w:rPr>
          <w:color w:val="FF0000"/>
        </w:rPr>
        <w:t xml:space="preserve"> and Peak Flood Wave Arrival time for all locations identified above in the </w:t>
      </w:r>
      <w:r w:rsidRPr="000D3EAF">
        <w:rPr>
          <w:i/>
          <w:color w:val="FF0000"/>
        </w:rPr>
        <w:t>Downstream Channel Properties Table</w:t>
      </w:r>
      <w:r w:rsidRPr="000D3EAF">
        <w:rPr>
          <w:color w:val="FF0000"/>
        </w:rPr>
        <w:t>.</w:t>
      </w:r>
      <w:r w:rsidR="00A34972">
        <w:rPr>
          <w:color w:val="FF0000"/>
        </w:rPr>
        <w:t xml:space="preserve"> </w:t>
      </w:r>
      <w:r w:rsidRPr="000D3EAF">
        <w:rPr>
          <w:color w:val="FF0000"/>
        </w:rPr>
        <w:t xml:space="preserve"> These calculations will be used for the Simplified Inundation Map.</w:t>
      </w:r>
      <w:r w:rsidR="00A34972">
        <w:rPr>
          <w:color w:val="FF0000"/>
        </w:rPr>
        <w:t xml:space="preserve"> </w:t>
      </w:r>
      <w:r w:rsidRPr="000D3EAF">
        <w:rPr>
          <w:i/>
          <w:color w:val="FF0000"/>
        </w:rPr>
        <w:t>(Note: an example of the calculations is provided in the Instruction Manual)</w:t>
      </w:r>
      <w:r w:rsidRPr="000D3EAF">
        <w:rPr>
          <w:color w:val="FF0000"/>
        </w:rPr>
        <w:t>. Use the table below to enter the results of the simplified inundation mapping calculations for the four locations.</w:t>
      </w:r>
      <w:r w:rsidR="00A34972">
        <w:rPr>
          <w:color w:val="FF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0D3EAF" w:rsidRPr="000D3EAF" w14:paraId="060EE70E" w14:textId="77777777" w:rsidTr="000D3EAF">
        <w:trPr>
          <w:trHeight w:val="2898"/>
        </w:trPr>
        <w:tc>
          <w:tcPr>
            <w:tcW w:w="9576" w:type="dxa"/>
            <w:tcBorders>
              <w:top w:val="nil"/>
              <w:left w:val="nil"/>
              <w:bottom w:val="nil"/>
              <w:right w:val="nil"/>
            </w:tcBorders>
          </w:tcPr>
          <w:tbl>
            <w:tblPr>
              <w:tblpPr w:leftFromText="180" w:rightFromText="180" w:vertAnchor="page" w:horzAnchor="margin" w:tblpXSpec="right" w:tblpY="564"/>
              <w:tblOverlap w:val="never"/>
              <w:tblW w:w="8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1530"/>
              <w:gridCol w:w="1440"/>
              <w:gridCol w:w="1440"/>
              <w:gridCol w:w="1620"/>
              <w:gridCol w:w="1710"/>
            </w:tblGrid>
            <w:tr w:rsidR="000D3EAF" w:rsidRPr="000D3EAF" w14:paraId="23266983" w14:textId="77777777" w:rsidTr="000D3EAF">
              <w:trPr>
                <w:trHeight w:val="930"/>
              </w:trPr>
              <w:tc>
                <w:tcPr>
                  <w:tcW w:w="1258" w:type="dxa"/>
                  <w:hideMark/>
                </w:tcPr>
                <w:p w14:paraId="0E2CA3DE" w14:textId="77777777" w:rsidR="000D3EAF" w:rsidRPr="000D3EAF" w:rsidRDefault="000D3EAF" w:rsidP="000D3EAF">
                  <w:pPr>
                    <w:spacing w:line="288" w:lineRule="auto"/>
                    <w:ind w:hanging="111"/>
                    <w:jc w:val="center"/>
                    <w:rPr>
                      <w:color w:val="FF0000"/>
                    </w:rPr>
                  </w:pPr>
                  <w:r w:rsidRPr="000D3EAF">
                    <w:rPr>
                      <w:color w:val="FF0000"/>
                    </w:rPr>
                    <w:t>Location i</w:t>
                  </w:r>
                </w:p>
              </w:tc>
              <w:tc>
                <w:tcPr>
                  <w:tcW w:w="1530" w:type="dxa"/>
                </w:tcPr>
                <w:p w14:paraId="61973963" w14:textId="77777777" w:rsidR="000D3EAF" w:rsidRPr="000D3EAF" w:rsidRDefault="000D3EAF" w:rsidP="000D3EAF">
                  <w:pPr>
                    <w:ind w:hanging="101"/>
                    <w:jc w:val="center"/>
                    <w:rPr>
                      <w:color w:val="FF0000"/>
                    </w:rPr>
                  </w:pPr>
                  <w:r w:rsidRPr="000D3EAF">
                    <w:rPr>
                      <w:color w:val="FF0000"/>
                    </w:rPr>
                    <w:t>Distance x</w:t>
                  </w:r>
                  <w:r w:rsidRPr="000D3EAF">
                    <w:rPr>
                      <w:color w:val="FF0000"/>
                      <w:vertAlign w:val="subscript"/>
                    </w:rPr>
                    <w:t>i</w:t>
                  </w:r>
                </w:p>
                <w:p w14:paraId="01817E95" w14:textId="77777777" w:rsidR="000D3EAF" w:rsidRPr="000D3EAF" w:rsidRDefault="000D3EAF" w:rsidP="000D3EAF">
                  <w:pPr>
                    <w:ind w:hanging="101"/>
                    <w:jc w:val="center"/>
                    <w:rPr>
                      <w:color w:val="FF0000"/>
                    </w:rPr>
                  </w:pPr>
                  <w:r w:rsidRPr="000D3EAF">
                    <w:rPr>
                      <w:color w:val="FF0000"/>
                    </w:rPr>
                    <w:t>Downstream</w:t>
                  </w:r>
                </w:p>
                <w:p w14:paraId="5FE1D805" w14:textId="77777777" w:rsidR="000D3EAF" w:rsidRPr="000D3EAF" w:rsidRDefault="000D3EAF" w:rsidP="000D3EAF">
                  <w:pPr>
                    <w:ind w:hanging="101"/>
                    <w:jc w:val="center"/>
                    <w:rPr>
                      <w:color w:val="FF0000"/>
                    </w:rPr>
                  </w:pPr>
                  <w:r w:rsidRPr="000D3EAF">
                    <w:rPr>
                      <w:color w:val="FF0000"/>
                    </w:rPr>
                    <w:t>of Dam miles</w:t>
                  </w:r>
                </w:p>
              </w:tc>
              <w:tc>
                <w:tcPr>
                  <w:tcW w:w="1440" w:type="dxa"/>
                </w:tcPr>
                <w:p w14:paraId="76291301" w14:textId="77777777" w:rsidR="000D3EAF" w:rsidRPr="000D3EAF" w:rsidRDefault="000D3EAF" w:rsidP="000D3EAF">
                  <w:pPr>
                    <w:jc w:val="center"/>
                    <w:rPr>
                      <w:color w:val="FF0000"/>
                    </w:rPr>
                  </w:pPr>
                  <w:r w:rsidRPr="000D3EAF">
                    <w:rPr>
                      <w:color w:val="FF0000"/>
                    </w:rPr>
                    <w:t xml:space="preserve">Peak Flood Wave Depth </w:t>
                  </w:r>
                  <w:proofErr w:type="spellStart"/>
                  <w:r w:rsidRPr="000D3EAF">
                    <w:rPr>
                      <w:color w:val="FF0000"/>
                    </w:rPr>
                    <w:t>y</w:t>
                  </w:r>
                  <w:r w:rsidRPr="000D3EAF">
                    <w:rPr>
                      <w:color w:val="FF0000"/>
                      <w:vertAlign w:val="subscript"/>
                    </w:rPr>
                    <w:t>i</w:t>
                  </w:r>
                  <w:proofErr w:type="spellEnd"/>
                  <w:r w:rsidRPr="000D3EAF">
                    <w:rPr>
                      <w:color w:val="FF0000"/>
                    </w:rPr>
                    <w:t xml:space="preserve"> (feet)</w:t>
                  </w:r>
                </w:p>
              </w:tc>
              <w:tc>
                <w:tcPr>
                  <w:tcW w:w="1440" w:type="dxa"/>
                  <w:hideMark/>
                </w:tcPr>
                <w:p w14:paraId="20CAF4D7" w14:textId="77777777" w:rsidR="000D3EAF" w:rsidRPr="000D3EAF" w:rsidRDefault="000D3EAF" w:rsidP="000D3EAF">
                  <w:pPr>
                    <w:jc w:val="center"/>
                    <w:rPr>
                      <w:color w:val="FF0000"/>
                    </w:rPr>
                  </w:pPr>
                  <w:r w:rsidRPr="000D3EAF">
                    <w:rPr>
                      <w:color w:val="FF0000"/>
                    </w:rPr>
                    <w:t>Peak Flood Wave Stage</w:t>
                  </w:r>
                </w:p>
                <w:p w14:paraId="251FB01A" w14:textId="77777777" w:rsidR="000D3EAF" w:rsidRPr="000D3EAF" w:rsidRDefault="000D3EAF" w:rsidP="000D3EAF">
                  <w:pPr>
                    <w:jc w:val="center"/>
                    <w:rPr>
                      <w:color w:val="FF0000"/>
                    </w:rPr>
                  </w:pPr>
                  <w:r w:rsidRPr="000D3EAF">
                    <w:rPr>
                      <w:color w:val="FF0000"/>
                    </w:rPr>
                    <w:t xml:space="preserve">(feet </w:t>
                  </w:r>
                  <w:r w:rsidRPr="000D3EAF">
                    <w:rPr>
                      <w:color w:val="FF0000"/>
                      <w:sz w:val="22"/>
                      <w:szCs w:val="22"/>
                    </w:rPr>
                    <w:t>NGVD</w:t>
                  </w:r>
                  <w:r w:rsidRPr="000D3EAF">
                    <w:rPr>
                      <w:color w:val="FF0000"/>
                    </w:rPr>
                    <w:t>)</w:t>
                  </w:r>
                </w:p>
              </w:tc>
              <w:tc>
                <w:tcPr>
                  <w:tcW w:w="1620" w:type="dxa"/>
                  <w:hideMark/>
                </w:tcPr>
                <w:p w14:paraId="4BB3A0AC" w14:textId="77777777" w:rsidR="000D3EAF" w:rsidRPr="000D3EAF" w:rsidRDefault="000D3EAF" w:rsidP="000D3EAF">
                  <w:pPr>
                    <w:jc w:val="center"/>
                    <w:rPr>
                      <w:color w:val="FF0000"/>
                    </w:rPr>
                  </w:pPr>
                  <w:r w:rsidRPr="000D3EAF">
                    <w:rPr>
                      <w:color w:val="FF0000"/>
                    </w:rPr>
                    <w:t xml:space="preserve">Peak Flood Wave Travel </w:t>
                  </w:r>
                  <w:proofErr w:type="spellStart"/>
                  <w:r w:rsidRPr="000D3EAF">
                    <w:rPr>
                      <w:color w:val="FF0000"/>
                    </w:rPr>
                    <w:t>T</w:t>
                  </w:r>
                  <w:r w:rsidRPr="000D3EAF">
                    <w:rPr>
                      <w:color w:val="FF0000"/>
                      <w:vertAlign w:val="subscript"/>
                    </w:rPr>
                    <w:t>i</w:t>
                  </w:r>
                  <w:proofErr w:type="spellEnd"/>
                  <w:r w:rsidRPr="000D3EAF">
                    <w:rPr>
                      <w:color w:val="FF0000"/>
                    </w:rPr>
                    <w:t xml:space="preserve"> Time (min)</w:t>
                  </w:r>
                </w:p>
              </w:tc>
              <w:tc>
                <w:tcPr>
                  <w:tcW w:w="1710" w:type="dxa"/>
                  <w:hideMark/>
                </w:tcPr>
                <w:p w14:paraId="4527CE69" w14:textId="77777777" w:rsidR="000D3EAF" w:rsidRPr="000D3EAF" w:rsidRDefault="000D3EAF" w:rsidP="000D3EAF">
                  <w:pPr>
                    <w:jc w:val="center"/>
                    <w:rPr>
                      <w:color w:val="FF0000"/>
                    </w:rPr>
                  </w:pPr>
                  <w:r w:rsidRPr="000D3EAF">
                    <w:rPr>
                      <w:color w:val="FF0000"/>
                    </w:rPr>
                    <w:t>Peak Flood Wave Arrival Time Ta</w:t>
                  </w:r>
                  <w:r w:rsidRPr="000D3EAF">
                    <w:rPr>
                      <w:color w:val="FF0000"/>
                      <w:vertAlign w:val="subscript"/>
                    </w:rPr>
                    <w:t>i</w:t>
                  </w:r>
                  <w:r w:rsidRPr="000D3EAF">
                    <w:rPr>
                      <w:color w:val="FF0000"/>
                    </w:rPr>
                    <w:t xml:space="preserve"> (min)</w:t>
                  </w:r>
                </w:p>
              </w:tc>
            </w:tr>
            <w:tr w:rsidR="000D3EAF" w:rsidRPr="000D3EAF" w14:paraId="20F15666" w14:textId="77777777" w:rsidTr="000D3EAF">
              <w:trPr>
                <w:trHeight w:val="402"/>
              </w:trPr>
              <w:tc>
                <w:tcPr>
                  <w:tcW w:w="1258" w:type="dxa"/>
                  <w:noWrap/>
                  <w:hideMark/>
                </w:tcPr>
                <w:p w14:paraId="13AA987D" w14:textId="77777777" w:rsidR="000D3EAF" w:rsidRPr="000D3EAF" w:rsidRDefault="000D3EAF" w:rsidP="000D3EAF">
                  <w:pPr>
                    <w:spacing w:line="288" w:lineRule="auto"/>
                    <w:jc w:val="center"/>
                    <w:rPr>
                      <w:color w:val="FF0000"/>
                    </w:rPr>
                  </w:pPr>
                  <w:r w:rsidRPr="000D3EAF">
                    <w:rPr>
                      <w:color w:val="FF0000"/>
                    </w:rPr>
                    <w:t>1</w:t>
                  </w:r>
                </w:p>
              </w:tc>
              <w:tc>
                <w:tcPr>
                  <w:tcW w:w="1530" w:type="dxa"/>
                </w:tcPr>
                <w:p w14:paraId="12A8BB58"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440" w:type="dxa"/>
                </w:tcPr>
                <w:p w14:paraId="6E27E0D4"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440" w:type="dxa"/>
                  <w:noWrap/>
                  <w:hideMark/>
                </w:tcPr>
                <w:p w14:paraId="0AE91842"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620" w:type="dxa"/>
                  <w:noWrap/>
                  <w:hideMark/>
                </w:tcPr>
                <w:p w14:paraId="2B545D8A"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710" w:type="dxa"/>
                  <w:noWrap/>
                  <w:hideMark/>
                </w:tcPr>
                <w:p w14:paraId="5E954E7F"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r>
            <w:tr w:rsidR="000D3EAF" w:rsidRPr="000D3EAF" w14:paraId="0FDC40B3" w14:textId="77777777" w:rsidTr="000D3EAF">
              <w:trPr>
                <w:trHeight w:val="402"/>
              </w:trPr>
              <w:tc>
                <w:tcPr>
                  <w:tcW w:w="1258" w:type="dxa"/>
                  <w:noWrap/>
                  <w:hideMark/>
                </w:tcPr>
                <w:p w14:paraId="658C4EFC" w14:textId="77777777" w:rsidR="000D3EAF" w:rsidRPr="000D3EAF" w:rsidRDefault="000D3EAF" w:rsidP="000D3EAF">
                  <w:pPr>
                    <w:spacing w:line="288" w:lineRule="auto"/>
                    <w:jc w:val="center"/>
                    <w:rPr>
                      <w:color w:val="FF0000"/>
                    </w:rPr>
                  </w:pPr>
                  <w:r w:rsidRPr="000D3EAF">
                    <w:rPr>
                      <w:color w:val="FF0000"/>
                    </w:rPr>
                    <w:t>2</w:t>
                  </w:r>
                </w:p>
              </w:tc>
              <w:tc>
                <w:tcPr>
                  <w:tcW w:w="1530" w:type="dxa"/>
                </w:tcPr>
                <w:p w14:paraId="52BF01C5"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440" w:type="dxa"/>
                </w:tcPr>
                <w:p w14:paraId="04B3D5CF"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440" w:type="dxa"/>
                  <w:noWrap/>
                  <w:hideMark/>
                </w:tcPr>
                <w:p w14:paraId="021E279E"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620" w:type="dxa"/>
                  <w:noWrap/>
                  <w:hideMark/>
                </w:tcPr>
                <w:p w14:paraId="59E27B77"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710" w:type="dxa"/>
                  <w:noWrap/>
                  <w:hideMark/>
                </w:tcPr>
                <w:p w14:paraId="60A75E5F"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r>
            <w:tr w:rsidR="000D3EAF" w:rsidRPr="000D3EAF" w14:paraId="362E1454" w14:textId="77777777" w:rsidTr="000D3EAF">
              <w:trPr>
                <w:trHeight w:val="402"/>
              </w:trPr>
              <w:tc>
                <w:tcPr>
                  <w:tcW w:w="1258" w:type="dxa"/>
                  <w:noWrap/>
                  <w:hideMark/>
                </w:tcPr>
                <w:p w14:paraId="0FAAD2DF" w14:textId="77777777" w:rsidR="000D3EAF" w:rsidRPr="000D3EAF" w:rsidRDefault="000D3EAF" w:rsidP="000D3EAF">
                  <w:pPr>
                    <w:spacing w:line="288" w:lineRule="auto"/>
                    <w:jc w:val="center"/>
                    <w:rPr>
                      <w:color w:val="FF0000"/>
                    </w:rPr>
                  </w:pPr>
                  <w:r w:rsidRPr="000D3EAF">
                    <w:rPr>
                      <w:color w:val="FF0000"/>
                    </w:rPr>
                    <w:t>3</w:t>
                  </w:r>
                </w:p>
              </w:tc>
              <w:tc>
                <w:tcPr>
                  <w:tcW w:w="1530" w:type="dxa"/>
                </w:tcPr>
                <w:p w14:paraId="27685F33"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440" w:type="dxa"/>
                </w:tcPr>
                <w:p w14:paraId="6A18E51E"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440" w:type="dxa"/>
                  <w:noWrap/>
                  <w:hideMark/>
                </w:tcPr>
                <w:p w14:paraId="581A9593"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620" w:type="dxa"/>
                  <w:noWrap/>
                  <w:hideMark/>
                </w:tcPr>
                <w:p w14:paraId="0EE914E7"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710" w:type="dxa"/>
                  <w:noWrap/>
                  <w:hideMark/>
                </w:tcPr>
                <w:p w14:paraId="1ED395FF"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r>
            <w:tr w:rsidR="000D3EAF" w:rsidRPr="000D3EAF" w14:paraId="21B9F31C" w14:textId="77777777" w:rsidTr="000D3EAF">
              <w:trPr>
                <w:trHeight w:val="402"/>
              </w:trPr>
              <w:tc>
                <w:tcPr>
                  <w:tcW w:w="1258" w:type="dxa"/>
                  <w:noWrap/>
                  <w:hideMark/>
                </w:tcPr>
                <w:p w14:paraId="20CEB94D" w14:textId="77777777" w:rsidR="000D3EAF" w:rsidRPr="000D3EAF" w:rsidRDefault="000D3EAF" w:rsidP="000D3EAF">
                  <w:pPr>
                    <w:spacing w:line="288" w:lineRule="auto"/>
                    <w:jc w:val="center"/>
                    <w:rPr>
                      <w:color w:val="FF0000"/>
                    </w:rPr>
                  </w:pPr>
                  <w:r w:rsidRPr="000D3EAF">
                    <w:rPr>
                      <w:color w:val="FF0000"/>
                    </w:rPr>
                    <w:t>4</w:t>
                  </w:r>
                </w:p>
              </w:tc>
              <w:tc>
                <w:tcPr>
                  <w:tcW w:w="1530" w:type="dxa"/>
                </w:tcPr>
                <w:p w14:paraId="35A79032"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440" w:type="dxa"/>
                </w:tcPr>
                <w:p w14:paraId="7853A41B"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440" w:type="dxa"/>
                  <w:noWrap/>
                  <w:hideMark/>
                </w:tcPr>
                <w:p w14:paraId="3BCB86C3"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620" w:type="dxa"/>
                  <w:noWrap/>
                  <w:hideMark/>
                </w:tcPr>
                <w:p w14:paraId="09FDB07F"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c>
                <w:tcPr>
                  <w:tcW w:w="1710" w:type="dxa"/>
                  <w:noWrap/>
                  <w:hideMark/>
                </w:tcPr>
                <w:p w14:paraId="6468C0D1" w14:textId="77777777" w:rsidR="000D3EAF" w:rsidRPr="000D3EAF" w:rsidRDefault="000D3EAF" w:rsidP="000D3EAF">
                  <w:pPr>
                    <w:spacing w:line="288" w:lineRule="auto"/>
                    <w:jc w:val="center"/>
                    <w:rPr>
                      <w:color w:val="FF0000"/>
                    </w:rPr>
                  </w:pPr>
                  <w:r w:rsidRPr="000D3EAF">
                    <w:rPr>
                      <w:rFonts w:ascii="Cambria Math" w:hAnsi="Cambria Math"/>
                      <w:color w:val="FF0000"/>
                      <w:highlight w:val="lightGray"/>
                      <w:u w:val="single"/>
                    </w:rPr>
                    <w:fldChar w:fldCharType="begin">
                      <w:ffData>
                        <w:name w:val="Text4"/>
                        <w:enabled/>
                        <w:calcOnExit w:val="0"/>
                        <w:textInput/>
                      </w:ffData>
                    </w:fldChar>
                  </w:r>
                  <w:r w:rsidRPr="000D3EAF">
                    <w:rPr>
                      <w:rFonts w:ascii="Cambria Math" w:hAnsi="Cambria Math"/>
                      <w:color w:val="FF0000"/>
                      <w:highlight w:val="lightGray"/>
                      <w:u w:val="single"/>
                    </w:rPr>
                    <w:instrText xml:space="preserve"> FORMTEXT </w:instrText>
                  </w:r>
                  <w:r w:rsidRPr="000D3EAF">
                    <w:rPr>
                      <w:rFonts w:ascii="Cambria Math" w:hAnsi="Cambria Math"/>
                      <w:color w:val="FF0000"/>
                      <w:highlight w:val="lightGray"/>
                      <w:u w:val="single"/>
                    </w:rPr>
                  </w:r>
                  <w:r w:rsidRPr="000D3EAF">
                    <w:rPr>
                      <w:rFonts w:ascii="Cambria Math" w:hAnsi="Cambria Math"/>
                      <w:color w:val="FF0000"/>
                      <w:highlight w:val="lightGray"/>
                      <w:u w:val="single"/>
                    </w:rPr>
                    <w:fldChar w:fldCharType="separate"/>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noProof/>
                      <w:color w:val="FF0000"/>
                      <w:highlight w:val="lightGray"/>
                      <w:u w:val="single"/>
                    </w:rPr>
                    <w:t> </w:t>
                  </w:r>
                  <w:r w:rsidRPr="000D3EAF">
                    <w:rPr>
                      <w:rFonts w:ascii="Cambria Math" w:hAnsi="Cambria Math"/>
                      <w:color w:val="FF0000"/>
                      <w:highlight w:val="lightGray"/>
                      <w:u w:val="single"/>
                    </w:rPr>
                    <w:fldChar w:fldCharType="end"/>
                  </w:r>
                </w:p>
              </w:tc>
            </w:tr>
          </w:tbl>
          <w:p w14:paraId="75B04333" w14:textId="77777777" w:rsidR="000D3EAF" w:rsidRPr="000D3EAF" w:rsidRDefault="000D3EAF" w:rsidP="000D3EAF">
            <w:pPr>
              <w:rPr>
                <w:color w:val="FF0000"/>
              </w:rPr>
            </w:pPr>
          </w:p>
        </w:tc>
      </w:tr>
    </w:tbl>
    <w:p w14:paraId="3B0EF7BF" w14:textId="77777777" w:rsidR="000D3EAF" w:rsidRPr="000D3EAF" w:rsidRDefault="000D3EAF" w:rsidP="00AA1043">
      <w:pPr>
        <w:spacing w:after="240" w:line="360" w:lineRule="auto"/>
        <w:rPr>
          <w:color w:val="FF0000"/>
        </w:rPr>
      </w:pPr>
    </w:p>
    <w:p w14:paraId="4843302E" w14:textId="519752B3" w:rsidR="00FC6A12" w:rsidRPr="00B86F56" w:rsidRDefault="000D3EAF" w:rsidP="00B86F56">
      <w:pPr>
        <w:spacing w:line="360" w:lineRule="auto"/>
        <w:jc w:val="both"/>
        <w:rPr>
          <w:color w:val="FF0000"/>
        </w:rPr>
      </w:pPr>
      <w:r w:rsidRPr="000D3EAF">
        <w:rPr>
          <w:color w:val="FF0000"/>
        </w:rPr>
        <w:t>Note:</w:t>
      </w:r>
      <w:r w:rsidR="00A34972">
        <w:rPr>
          <w:color w:val="FF0000"/>
        </w:rPr>
        <w:t xml:space="preserve"> </w:t>
      </w:r>
      <w:r w:rsidRPr="000D3EAF">
        <w:rPr>
          <w:color w:val="FF0000"/>
        </w:rPr>
        <w:t>It is customary to add an additional two feet to the final peak flood wave depths and stages (calculated using the original peak flood wave depth) on the SIMS inundation map estimate.</w:t>
      </w:r>
      <w:r w:rsidR="00A34972">
        <w:rPr>
          <w:color w:val="FF0000"/>
        </w:rPr>
        <w:t xml:space="preserve"> </w:t>
      </w:r>
      <w:r w:rsidRPr="000D3EAF">
        <w:rPr>
          <w:color w:val="FF0000"/>
        </w:rPr>
        <w:t>The addition of two feet should be footnoted.</w:t>
      </w:r>
      <w:r w:rsidR="00A34972">
        <w:rPr>
          <w:color w:val="FF0000"/>
        </w:rPr>
        <w:t xml:space="preserve"> </w:t>
      </w:r>
      <w:r w:rsidRPr="000D3EAF">
        <w:rPr>
          <w:color w:val="FF0000"/>
        </w:rPr>
        <w:t xml:space="preserve"> Also, the peak flood wave arrival times may be rounded down to the nearest minute.</w:t>
      </w:r>
      <w:r w:rsidR="00A34972">
        <w:rPr>
          <w:color w:val="FF0000"/>
        </w:rPr>
        <w:t xml:space="preserve"> </w:t>
      </w:r>
      <w:r w:rsidRPr="000D3EAF">
        <w:rPr>
          <w:color w:val="FF0000"/>
        </w:rPr>
        <w:t xml:space="preserve"> </w:t>
      </w:r>
    </w:p>
    <w:p w14:paraId="06930A52" w14:textId="60243135" w:rsidR="000D3EAF" w:rsidRDefault="000D3EAF" w:rsidP="00AA1043">
      <w:pPr>
        <w:spacing w:after="240"/>
        <w:rPr>
          <w:b/>
          <w:sz w:val="28"/>
          <w:szCs w:val="28"/>
        </w:rPr>
      </w:pPr>
      <w:r w:rsidRPr="000D3EAF">
        <w:rPr>
          <w:b/>
          <w:sz w:val="28"/>
          <w:szCs w:val="28"/>
        </w:rPr>
        <w:t>SIMS Calculation Example</w:t>
      </w:r>
    </w:p>
    <w:p w14:paraId="11C7C9C1" w14:textId="7E215C65" w:rsidR="000D3EAF" w:rsidRDefault="000D3EAF" w:rsidP="00AA1043">
      <w:pPr>
        <w:spacing w:after="360"/>
        <w:jc w:val="both"/>
      </w:pPr>
      <w:r w:rsidRPr="000D3EAF">
        <w:t>Below is an example dam with identified downstream channel properties</w:t>
      </w:r>
      <w:r w:rsidR="00B00D75">
        <w:t xml:space="preserve"> and the calculations for </w:t>
      </w:r>
      <w:r w:rsidR="009351BF">
        <w:t>the parameters needed to create the Simplified Inundation Map.</w:t>
      </w:r>
      <w:r w:rsidR="00A34972">
        <w:t xml:space="preserve"> </w:t>
      </w:r>
      <w:r w:rsidR="009351BF">
        <w:t xml:space="preserve"> A summary table of the results of the </w:t>
      </w:r>
      <w:r w:rsidR="009351BF">
        <w:lastRenderedPageBreak/>
        <w:t>calculations is included at the end of the example.</w:t>
      </w:r>
      <w:r w:rsidR="00A34972">
        <w:t xml:space="preserve"> </w:t>
      </w:r>
      <w:r w:rsidR="009351BF">
        <w:t xml:space="preserve">The example maps following the calculations display the results of the example below. </w:t>
      </w:r>
    </w:p>
    <w:p w14:paraId="3893B992" w14:textId="77777777" w:rsidR="000D3EAF" w:rsidRPr="003C6EA6" w:rsidRDefault="000D3EAF" w:rsidP="00EE32D5">
      <w:pPr>
        <w:spacing w:line="288" w:lineRule="auto"/>
        <w:jc w:val="both"/>
        <w:rPr>
          <w:vanish/>
          <w:specVanish/>
        </w:rPr>
      </w:pPr>
    </w:p>
    <w:p w14:paraId="1642E252" w14:textId="77777777" w:rsidR="00D44B47" w:rsidRPr="003C6EA6" w:rsidRDefault="00D44B47" w:rsidP="00EE32D5">
      <w:pPr>
        <w:spacing w:line="288" w:lineRule="auto"/>
        <w:jc w:val="both"/>
        <w:rPr>
          <w:b/>
        </w:rPr>
      </w:pPr>
      <w:r w:rsidRPr="003C6EA6">
        <w:rPr>
          <w:b/>
        </w:rPr>
        <w:t>Example Dam Key Data Table:</w:t>
      </w:r>
    </w:p>
    <w:p w14:paraId="1EF113D2" w14:textId="77777777" w:rsidR="00D44B47" w:rsidRPr="003C6EA6" w:rsidRDefault="00D44B47" w:rsidP="00EE32D5">
      <w:pPr>
        <w:tabs>
          <w:tab w:val="left" w:pos="1080"/>
        </w:tabs>
        <w:spacing w:line="288" w:lineRule="auto"/>
        <w:jc w:val="both"/>
      </w:pPr>
      <w:r w:rsidRPr="003C6EA6">
        <w:tab/>
        <w:t>Height of dam</w:t>
      </w:r>
      <w:r w:rsidRPr="003C6EA6">
        <w:tab/>
      </w:r>
      <w:r w:rsidRPr="003C6EA6">
        <w:tab/>
      </w:r>
      <w:r w:rsidRPr="003C6EA6">
        <w:tab/>
      </w:r>
      <w:r w:rsidRPr="003C6EA6">
        <w:tab/>
        <w:t>= 25 feet</w:t>
      </w:r>
    </w:p>
    <w:p w14:paraId="21922353" w14:textId="77777777" w:rsidR="00D44B47" w:rsidRPr="003C6EA6" w:rsidRDefault="00D44B47" w:rsidP="00EE32D5">
      <w:pPr>
        <w:tabs>
          <w:tab w:val="left" w:pos="1080"/>
        </w:tabs>
        <w:spacing w:line="288" w:lineRule="auto"/>
        <w:jc w:val="both"/>
      </w:pPr>
      <w:r w:rsidRPr="003C6EA6">
        <w:tab/>
        <w:t>Normal storage</w:t>
      </w:r>
      <w:r w:rsidRPr="003C6EA6">
        <w:tab/>
      </w:r>
      <w:r w:rsidRPr="003C6EA6">
        <w:tab/>
      </w:r>
      <w:r w:rsidRPr="003C6EA6">
        <w:tab/>
      </w:r>
      <w:r w:rsidRPr="003C6EA6">
        <w:tab/>
        <w:t>= 1,360 acre-feet</w:t>
      </w:r>
    </w:p>
    <w:p w14:paraId="7E61FE4A" w14:textId="77777777" w:rsidR="00D44B47" w:rsidRPr="003C6EA6" w:rsidRDefault="00D44B47" w:rsidP="00EE32D5">
      <w:pPr>
        <w:tabs>
          <w:tab w:val="left" w:pos="1080"/>
        </w:tabs>
        <w:spacing w:line="288" w:lineRule="auto"/>
        <w:jc w:val="both"/>
      </w:pPr>
      <w:r w:rsidRPr="003C6EA6">
        <w:tab/>
        <w:t>Maximum storage</w:t>
      </w:r>
      <w:r w:rsidRPr="003C6EA6">
        <w:tab/>
      </w:r>
      <w:r w:rsidR="00EE32D5">
        <w:tab/>
      </w:r>
      <w:r w:rsidRPr="003C6EA6">
        <w:tab/>
      </w:r>
      <w:r w:rsidRPr="003C6EA6">
        <w:tab/>
        <w:t xml:space="preserve">= 1,870 </w:t>
      </w:r>
      <w:r w:rsidR="001C457E">
        <w:t>acre-feet</w:t>
      </w:r>
    </w:p>
    <w:p w14:paraId="1065669B" w14:textId="77777777" w:rsidR="00D44B47" w:rsidRPr="003C6EA6" w:rsidRDefault="00D44B47" w:rsidP="00EE32D5">
      <w:pPr>
        <w:tabs>
          <w:tab w:val="left" w:pos="1080"/>
        </w:tabs>
        <w:spacing w:line="288" w:lineRule="auto"/>
        <w:jc w:val="both"/>
      </w:pPr>
      <w:r w:rsidRPr="003C6EA6">
        <w:tab/>
        <w:t>Reservoir surface area</w:t>
      </w:r>
      <w:r w:rsidRPr="003C6EA6">
        <w:tab/>
      </w:r>
      <w:r w:rsidRPr="003C6EA6">
        <w:tab/>
      </w:r>
      <w:r w:rsidRPr="003C6EA6">
        <w:tab/>
        <w:t>= 164 acres</w:t>
      </w:r>
    </w:p>
    <w:p w14:paraId="21822901" w14:textId="70C20576" w:rsidR="00061DAA" w:rsidRPr="00AA1043" w:rsidRDefault="00D44B47" w:rsidP="00AA1043">
      <w:pPr>
        <w:tabs>
          <w:tab w:val="left" w:pos="1080"/>
        </w:tabs>
        <w:spacing w:after="240" w:line="288" w:lineRule="auto"/>
        <w:jc w:val="both"/>
      </w:pPr>
      <w:r w:rsidRPr="003C6EA6">
        <w:tab/>
        <w:t>Manning’s roughness coefficient</w:t>
      </w:r>
      <w:r w:rsidRPr="003C6EA6">
        <w:tab/>
      </w:r>
      <w:r w:rsidR="00EE32D5">
        <w:tab/>
      </w:r>
      <w:r w:rsidRPr="003C6EA6">
        <w:t>= 0.09</w:t>
      </w:r>
    </w:p>
    <w:p w14:paraId="59AC9FED" w14:textId="345CDB59" w:rsidR="00E95C4B" w:rsidRPr="003C6EA6" w:rsidRDefault="00D44B47" w:rsidP="00AA1043">
      <w:pPr>
        <w:tabs>
          <w:tab w:val="left" w:pos="1080"/>
        </w:tabs>
        <w:spacing w:after="240" w:line="288" w:lineRule="auto"/>
        <w:jc w:val="both"/>
        <w:rPr>
          <w:b/>
        </w:rPr>
      </w:pPr>
      <w:r w:rsidRPr="003C6EA6">
        <w:rPr>
          <w:b/>
        </w:rPr>
        <w:t>Downstream Channel Properties Table:</w:t>
      </w:r>
    </w:p>
    <w:tbl>
      <w:tblPr>
        <w:tblW w:w="94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91"/>
        <w:gridCol w:w="2327"/>
        <w:gridCol w:w="1440"/>
        <w:gridCol w:w="2502"/>
        <w:gridCol w:w="1909"/>
      </w:tblGrid>
      <w:tr w:rsidR="00D44B47" w:rsidRPr="003C6EA6" w14:paraId="008066D6" w14:textId="77777777" w:rsidTr="00E95C4B">
        <w:trPr>
          <w:trHeight w:val="660"/>
        </w:trPr>
        <w:tc>
          <w:tcPr>
            <w:tcW w:w="1291" w:type="dxa"/>
            <w:tcBorders>
              <w:bottom w:val="single" w:sz="12" w:space="0" w:color="000000"/>
            </w:tcBorders>
            <w:shd w:val="clear" w:color="auto" w:fill="auto"/>
            <w:hideMark/>
          </w:tcPr>
          <w:p w14:paraId="4E802A3A" w14:textId="77777777" w:rsidR="00D44B47" w:rsidRPr="00D90B73" w:rsidRDefault="00D44B47" w:rsidP="008939A5">
            <w:pPr>
              <w:spacing w:line="288" w:lineRule="auto"/>
              <w:jc w:val="center"/>
              <w:rPr>
                <w:color w:val="000000"/>
              </w:rPr>
            </w:pPr>
            <w:r w:rsidRPr="00D90B73">
              <w:rPr>
                <w:color w:val="000000"/>
              </w:rPr>
              <w:t>Location i</w:t>
            </w:r>
          </w:p>
          <w:p w14:paraId="25E0D8D3" w14:textId="77777777" w:rsidR="00D44B47" w:rsidRPr="00D90B73" w:rsidRDefault="00D44B47" w:rsidP="008939A5">
            <w:pPr>
              <w:spacing w:line="288" w:lineRule="auto"/>
              <w:jc w:val="center"/>
              <w:rPr>
                <w:color w:val="000000"/>
              </w:rPr>
            </w:pPr>
            <w:r w:rsidRPr="00D90B73">
              <w:rPr>
                <w:color w:val="000000"/>
              </w:rPr>
              <w:t>(Reach)</w:t>
            </w:r>
          </w:p>
        </w:tc>
        <w:tc>
          <w:tcPr>
            <w:tcW w:w="2327" w:type="dxa"/>
            <w:tcBorders>
              <w:bottom w:val="single" w:sz="12" w:space="0" w:color="000000"/>
            </w:tcBorders>
            <w:shd w:val="clear" w:color="auto" w:fill="auto"/>
            <w:hideMark/>
          </w:tcPr>
          <w:p w14:paraId="3DEAE3C1" w14:textId="77777777" w:rsidR="00D44B47" w:rsidRPr="00D90B73" w:rsidRDefault="00D44B47" w:rsidP="00E95C4B">
            <w:pPr>
              <w:spacing w:line="288" w:lineRule="auto"/>
              <w:jc w:val="center"/>
              <w:rPr>
                <w:color w:val="000000"/>
              </w:rPr>
            </w:pPr>
            <w:r w:rsidRPr="00D90B73">
              <w:rPr>
                <w:color w:val="000000"/>
              </w:rPr>
              <w:t>Distance</w:t>
            </w:r>
            <w:r w:rsidR="00D90B73" w:rsidRPr="00D90B73">
              <w:rPr>
                <w:color w:val="000000"/>
              </w:rPr>
              <w:t xml:space="preserve"> </w:t>
            </w:r>
            <w:r w:rsidRPr="00D90B73">
              <w:rPr>
                <w:color w:val="000000"/>
              </w:rPr>
              <w:t>x</w:t>
            </w:r>
            <w:r w:rsidRPr="00D90B73">
              <w:rPr>
                <w:color w:val="000000"/>
                <w:vertAlign w:val="subscript"/>
              </w:rPr>
              <w:t>i</w:t>
            </w:r>
            <w:r w:rsidR="00E95C4B">
              <w:rPr>
                <w:color w:val="000000"/>
              </w:rPr>
              <w:t xml:space="preserve"> Downstream of </w:t>
            </w:r>
            <w:r w:rsidR="008939A5">
              <w:rPr>
                <w:color w:val="000000"/>
              </w:rPr>
              <w:t>Dam</w:t>
            </w:r>
            <w:r w:rsidRPr="00D90B73">
              <w:rPr>
                <w:color w:val="000000"/>
              </w:rPr>
              <w:t xml:space="preserve"> miles</w:t>
            </w:r>
          </w:p>
        </w:tc>
        <w:tc>
          <w:tcPr>
            <w:tcW w:w="1440" w:type="dxa"/>
            <w:tcBorders>
              <w:bottom w:val="single" w:sz="12" w:space="0" w:color="000000"/>
            </w:tcBorders>
            <w:shd w:val="clear" w:color="auto" w:fill="auto"/>
            <w:hideMark/>
          </w:tcPr>
          <w:p w14:paraId="7730396D" w14:textId="77777777" w:rsidR="00D44B47" w:rsidRPr="00D90B73" w:rsidRDefault="00D44B47" w:rsidP="00E95C4B">
            <w:pPr>
              <w:spacing w:line="288" w:lineRule="auto"/>
              <w:jc w:val="center"/>
              <w:rPr>
                <w:color w:val="000000"/>
              </w:rPr>
            </w:pPr>
            <w:r w:rsidRPr="00D90B73">
              <w:rPr>
                <w:color w:val="000000"/>
              </w:rPr>
              <w:t>Average Channel Bottom Slope (S)</w:t>
            </w:r>
          </w:p>
          <w:p w14:paraId="10181465" w14:textId="77777777" w:rsidR="00D44B47" w:rsidRPr="00D90B73" w:rsidRDefault="00D44B47" w:rsidP="00E95C4B">
            <w:pPr>
              <w:spacing w:line="288" w:lineRule="auto"/>
              <w:jc w:val="center"/>
              <w:rPr>
                <w:color w:val="000000"/>
              </w:rPr>
            </w:pPr>
            <w:r w:rsidRPr="00D90B73">
              <w:rPr>
                <w:color w:val="000000"/>
              </w:rPr>
              <w:t>ft/ft</w:t>
            </w:r>
          </w:p>
        </w:tc>
        <w:tc>
          <w:tcPr>
            <w:tcW w:w="2502" w:type="dxa"/>
            <w:tcBorders>
              <w:bottom w:val="single" w:sz="12" w:space="0" w:color="000000"/>
            </w:tcBorders>
            <w:shd w:val="clear" w:color="auto" w:fill="auto"/>
            <w:hideMark/>
          </w:tcPr>
          <w:p w14:paraId="06D31BAB" w14:textId="77777777" w:rsidR="00D44B47" w:rsidRPr="00D90B73" w:rsidRDefault="00D44B47" w:rsidP="00E95C4B">
            <w:pPr>
              <w:spacing w:line="288" w:lineRule="auto"/>
              <w:jc w:val="center"/>
              <w:rPr>
                <w:color w:val="000000"/>
              </w:rPr>
            </w:pPr>
            <w:r w:rsidRPr="00D90B73">
              <w:rPr>
                <w:color w:val="000000"/>
              </w:rPr>
              <w:t>Average Channel</w:t>
            </w:r>
          </w:p>
          <w:p w14:paraId="6BD932B4" w14:textId="77777777" w:rsidR="00D44B47" w:rsidRPr="00D90B73" w:rsidRDefault="008939A5" w:rsidP="00E95C4B">
            <w:pPr>
              <w:spacing w:line="288" w:lineRule="auto"/>
              <w:jc w:val="center"/>
              <w:rPr>
                <w:color w:val="000000"/>
              </w:rPr>
            </w:pPr>
            <w:r>
              <w:rPr>
                <w:color w:val="000000"/>
              </w:rPr>
              <w:t>Side Slope (z) (H:1V)</w:t>
            </w:r>
            <w:r w:rsidR="00D44B47" w:rsidRPr="00D90B73">
              <w:rPr>
                <w:color w:val="000000"/>
              </w:rPr>
              <w:t xml:space="preserve"> ft/ft</w:t>
            </w:r>
          </w:p>
        </w:tc>
        <w:tc>
          <w:tcPr>
            <w:tcW w:w="1909" w:type="dxa"/>
            <w:tcBorders>
              <w:bottom w:val="single" w:sz="12" w:space="0" w:color="000000"/>
            </w:tcBorders>
            <w:shd w:val="clear" w:color="auto" w:fill="auto"/>
          </w:tcPr>
          <w:p w14:paraId="067B1D74" w14:textId="77777777" w:rsidR="00D44B47" w:rsidRPr="00D90B73" w:rsidRDefault="00D44B47" w:rsidP="00E95C4B">
            <w:pPr>
              <w:spacing w:line="288" w:lineRule="auto"/>
              <w:jc w:val="center"/>
              <w:rPr>
                <w:color w:val="000000"/>
              </w:rPr>
            </w:pPr>
            <w:r w:rsidRPr="00D90B73">
              <w:rPr>
                <w:color w:val="000000"/>
              </w:rPr>
              <w:t>Channel Bottom</w:t>
            </w:r>
          </w:p>
          <w:p w14:paraId="3C259A92" w14:textId="77777777" w:rsidR="00D44B47" w:rsidRPr="00D90B73" w:rsidRDefault="00D44B47" w:rsidP="00E95C4B">
            <w:pPr>
              <w:spacing w:line="288" w:lineRule="auto"/>
              <w:jc w:val="center"/>
              <w:rPr>
                <w:color w:val="000000"/>
              </w:rPr>
            </w:pPr>
            <w:r w:rsidRPr="00D90B73">
              <w:rPr>
                <w:color w:val="000000"/>
              </w:rPr>
              <w:t>Elevation</w:t>
            </w:r>
            <w:r w:rsidR="004B6B46" w:rsidRPr="00D90B73">
              <w:rPr>
                <w:color w:val="000000"/>
              </w:rPr>
              <w:t xml:space="preserve"> (b)</w:t>
            </w:r>
          </w:p>
          <w:p w14:paraId="09A7AC0F" w14:textId="77777777" w:rsidR="00D44B47" w:rsidRPr="00D90B73" w:rsidRDefault="00D44B47" w:rsidP="00E95C4B">
            <w:pPr>
              <w:spacing w:line="288" w:lineRule="auto"/>
              <w:jc w:val="center"/>
              <w:rPr>
                <w:color w:val="000000"/>
              </w:rPr>
            </w:pPr>
            <w:r w:rsidRPr="00D90B73">
              <w:rPr>
                <w:color w:val="000000"/>
              </w:rPr>
              <w:t>Feet NGVD</w:t>
            </w:r>
          </w:p>
        </w:tc>
      </w:tr>
      <w:tr w:rsidR="00D44B47" w:rsidRPr="003C6EA6" w14:paraId="1B7A4BCF" w14:textId="77777777" w:rsidTr="00E95C4B">
        <w:trPr>
          <w:trHeight w:val="402"/>
        </w:trPr>
        <w:tc>
          <w:tcPr>
            <w:tcW w:w="1291" w:type="dxa"/>
            <w:shd w:val="clear" w:color="auto" w:fill="auto"/>
            <w:noWrap/>
            <w:hideMark/>
          </w:tcPr>
          <w:p w14:paraId="58F5D9BC" w14:textId="77777777" w:rsidR="00D44B47" w:rsidRPr="00D90B73" w:rsidRDefault="00D44B47" w:rsidP="00E95C4B">
            <w:pPr>
              <w:spacing w:line="288" w:lineRule="auto"/>
              <w:jc w:val="center"/>
              <w:rPr>
                <w:color w:val="000000"/>
              </w:rPr>
            </w:pPr>
            <w:r w:rsidRPr="00D90B73">
              <w:rPr>
                <w:color w:val="000000"/>
              </w:rPr>
              <w:t>1</w:t>
            </w:r>
          </w:p>
        </w:tc>
        <w:tc>
          <w:tcPr>
            <w:tcW w:w="2327" w:type="dxa"/>
            <w:shd w:val="clear" w:color="auto" w:fill="auto"/>
            <w:noWrap/>
            <w:hideMark/>
          </w:tcPr>
          <w:p w14:paraId="6AAEF1C3" w14:textId="77777777" w:rsidR="00D44B47" w:rsidRPr="00D90B73" w:rsidRDefault="00D44B47" w:rsidP="00E95C4B">
            <w:pPr>
              <w:spacing w:line="288" w:lineRule="auto"/>
              <w:jc w:val="center"/>
              <w:rPr>
                <w:color w:val="000000"/>
              </w:rPr>
            </w:pPr>
            <w:r w:rsidRPr="00D90B73">
              <w:rPr>
                <w:color w:val="000000"/>
              </w:rPr>
              <w:t>0.40</w:t>
            </w:r>
          </w:p>
        </w:tc>
        <w:tc>
          <w:tcPr>
            <w:tcW w:w="1440" w:type="dxa"/>
            <w:shd w:val="clear" w:color="auto" w:fill="auto"/>
            <w:noWrap/>
            <w:hideMark/>
          </w:tcPr>
          <w:p w14:paraId="547DC3CB" w14:textId="77777777" w:rsidR="00D44B47" w:rsidRPr="00D90B73" w:rsidRDefault="00D44B47" w:rsidP="00E95C4B">
            <w:pPr>
              <w:spacing w:line="288" w:lineRule="auto"/>
              <w:jc w:val="center"/>
              <w:rPr>
                <w:color w:val="000000"/>
              </w:rPr>
            </w:pPr>
            <w:r w:rsidRPr="00D90B73">
              <w:rPr>
                <w:color w:val="000000"/>
              </w:rPr>
              <w:t>0.0024</w:t>
            </w:r>
          </w:p>
        </w:tc>
        <w:tc>
          <w:tcPr>
            <w:tcW w:w="2502" w:type="dxa"/>
            <w:shd w:val="clear" w:color="auto" w:fill="auto"/>
            <w:noWrap/>
            <w:hideMark/>
          </w:tcPr>
          <w:p w14:paraId="77CD298B" w14:textId="77777777" w:rsidR="00D44B47" w:rsidRPr="00D90B73" w:rsidRDefault="00D44B47" w:rsidP="00E95C4B">
            <w:pPr>
              <w:spacing w:line="288" w:lineRule="auto"/>
              <w:jc w:val="center"/>
              <w:rPr>
                <w:color w:val="000000"/>
              </w:rPr>
            </w:pPr>
            <w:r w:rsidRPr="00D90B73">
              <w:rPr>
                <w:color w:val="000000"/>
              </w:rPr>
              <w:t>28</w:t>
            </w:r>
          </w:p>
        </w:tc>
        <w:tc>
          <w:tcPr>
            <w:tcW w:w="1909" w:type="dxa"/>
            <w:shd w:val="clear" w:color="auto" w:fill="auto"/>
          </w:tcPr>
          <w:p w14:paraId="14BFC1CB" w14:textId="77777777" w:rsidR="00D44B47" w:rsidRPr="00D90B73" w:rsidRDefault="00D44B47" w:rsidP="00E95C4B">
            <w:pPr>
              <w:spacing w:line="288" w:lineRule="auto"/>
              <w:jc w:val="center"/>
              <w:rPr>
                <w:color w:val="000000"/>
              </w:rPr>
            </w:pPr>
            <w:r w:rsidRPr="00D90B73">
              <w:rPr>
                <w:color w:val="000000"/>
              </w:rPr>
              <w:t>20</w:t>
            </w:r>
          </w:p>
        </w:tc>
      </w:tr>
      <w:tr w:rsidR="00D44B47" w:rsidRPr="003C6EA6" w14:paraId="622A59F0" w14:textId="77777777" w:rsidTr="00E95C4B">
        <w:trPr>
          <w:trHeight w:val="402"/>
        </w:trPr>
        <w:tc>
          <w:tcPr>
            <w:tcW w:w="1291" w:type="dxa"/>
            <w:shd w:val="clear" w:color="auto" w:fill="auto"/>
            <w:noWrap/>
            <w:hideMark/>
          </w:tcPr>
          <w:p w14:paraId="3DBB0D7B" w14:textId="77777777" w:rsidR="00D44B47" w:rsidRPr="00D90B73" w:rsidRDefault="00D44B47" w:rsidP="00E95C4B">
            <w:pPr>
              <w:spacing w:line="288" w:lineRule="auto"/>
              <w:jc w:val="center"/>
              <w:rPr>
                <w:color w:val="000000"/>
              </w:rPr>
            </w:pPr>
            <w:r w:rsidRPr="00D90B73">
              <w:rPr>
                <w:color w:val="000000"/>
              </w:rPr>
              <w:t>2</w:t>
            </w:r>
          </w:p>
        </w:tc>
        <w:tc>
          <w:tcPr>
            <w:tcW w:w="2327" w:type="dxa"/>
            <w:shd w:val="clear" w:color="auto" w:fill="auto"/>
            <w:noWrap/>
            <w:hideMark/>
          </w:tcPr>
          <w:p w14:paraId="4C00F3E3" w14:textId="77777777" w:rsidR="00D44B47" w:rsidRPr="00D90B73" w:rsidRDefault="00D44B47" w:rsidP="00E95C4B">
            <w:pPr>
              <w:spacing w:line="288" w:lineRule="auto"/>
              <w:jc w:val="center"/>
              <w:rPr>
                <w:color w:val="000000"/>
              </w:rPr>
            </w:pPr>
            <w:r w:rsidRPr="00D90B73">
              <w:rPr>
                <w:color w:val="000000"/>
              </w:rPr>
              <w:t>0.60</w:t>
            </w:r>
          </w:p>
        </w:tc>
        <w:tc>
          <w:tcPr>
            <w:tcW w:w="1440" w:type="dxa"/>
            <w:shd w:val="clear" w:color="auto" w:fill="auto"/>
            <w:noWrap/>
            <w:hideMark/>
          </w:tcPr>
          <w:p w14:paraId="5B991AE3" w14:textId="77777777" w:rsidR="00D44B47" w:rsidRPr="00D90B73" w:rsidRDefault="00D44B47" w:rsidP="00E95C4B">
            <w:pPr>
              <w:spacing w:line="288" w:lineRule="auto"/>
              <w:jc w:val="center"/>
              <w:rPr>
                <w:color w:val="000000"/>
              </w:rPr>
            </w:pPr>
            <w:r w:rsidRPr="00D90B73">
              <w:rPr>
                <w:color w:val="000000"/>
              </w:rPr>
              <w:t>0.0023</w:t>
            </w:r>
          </w:p>
        </w:tc>
        <w:tc>
          <w:tcPr>
            <w:tcW w:w="2502" w:type="dxa"/>
            <w:shd w:val="clear" w:color="auto" w:fill="auto"/>
            <w:noWrap/>
            <w:hideMark/>
          </w:tcPr>
          <w:p w14:paraId="1BA964FD" w14:textId="77777777" w:rsidR="00D44B47" w:rsidRPr="00D90B73" w:rsidRDefault="00D44B47" w:rsidP="00E95C4B">
            <w:pPr>
              <w:spacing w:line="288" w:lineRule="auto"/>
              <w:jc w:val="center"/>
              <w:rPr>
                <w:color w:val="000000"/>
              </w:rPr>
            </w:pPr>
            <w:r w:rsidRPr="00D90B73">
              <w:rPr>
                <w:color w:val="000000"/>
              </w:rPr>
              <w:t>46</w:t>
            </w:r>
          </w:p>
        </w:tc>
        <w:tc>
          <w:tcPr>
            <w:tcW w:w="1909" w:type="dxa"/>
            <w:shd w:val="clear" w:color="auto" w:fill="auto"/>
          </w:tcPr>
          <w:p w14:paraId="4C93EE50" w14:textId="77777777" w:rsidR="00D44B47" w:rsidRPr="00D90B73" w:rsidRDefault="00D44B47" w:rsidP="00E95C4B">
            <w:pPr>
              <w:spacing w:line="288" w:lineRule="auto"/>
              <w:jc w:val="center"/>
              <w:rPr>
                <w:color w:val="000000"/>
              </w:rPr>
            </w:pPr>
            <w:r w:rsidRPr="00D90B73">
              <w:rPr>
                <w:color w:val="000000"/>
              </w:rPr>
              <w:t>17.5</w:t>
            </w:r>
          </w:p>
        </w:tc>
      </w:tr>
      <w:tr w:rsidR="00D44B47" w:rsidRPr="003C6EA6" w14:paraId="2D1AA976" w14:textId="77777777" w:rsidTr="00E95C4B">
        <w:trPr>
          <w:trHeight w:val="402"/>
        </w:trPr>
        <w:tc>
          <w:tcPr>
            <w:tcW w:w="1291" w:type="dxa"/>
            <w:shd w:val="clear" w:color="auto" w:fill="auto"/>
            <w:noWrap/>
            <w:hideMark/>
          </w:tcPr>
          <w:p w14:paraId="0DC93517" w14:textId="77777777" w:rsidR="00D44B47" w:rsidRPr="00D90B73" w:rsidRDefault="00D44B47" w:rsidP="00E95C4B">
            <w:pPr>
              <w:spacing w:line="288" w:lineRule="auto"/>
              <w:jc w:val="center"/>
              <w:rPr>
                <w:color w:val="000000"/>
              </w:rPr>
            </w:pPr>
            <w:r w:rsidRPr="00D90B73">
              <w:rPr>
                <w:color w:val="000000"/>
              </w:rPr>
              <w:t>3</w:t>
            </w:r>
          </w:p>
        </w:tc>
        <w:tc>
          <w:tcPr>
            <w:tcW w:w="2327" w:type="dxa"/>
            <w:shd w:val="clear" w:color="auto" w:fill="auto"/>
            <w:noWrap/>
            <w:hideMark/>
          </w:tcPr>
          <w:p w14:paraId="7B067238" w14:textId="77777777" w:rsidR="00D44B47" w:rsidRPr="00D90B73" w:rsidRDefault="00D44B47" w:rsidP="00E95C4B">
            <w:pPr>
              <w:spacing w:line="288" w:lineRule="auto"/>
              <w:jc w:val="center"/>
              <w:rPr>
                <w:color w:val="000000"/>
              </w:rPr>
            </w:pPr>
            <w:r w:rsidRPr="00D90B73">
              <w:rPr>
                <w:color w:val="000000"/>
              </w:rPr>
              <w:t>0.80</w:t>
            </w:r>
          </w:p>
        </w:tc>
        <w:tc>
          <w:tcPr>
            <w:tcW w:w="1440" w:type="dxa"/>
            <w:shd w:val="clear" w:color="auto" w:fill="auto"/>
            <w:noWrap/>
            <w:hideMark/>
          </w:tcPr>
          <w:p w14:paraId="4158B765" w14:textId="77777777" w:rsidR="00D44B47" w:rsidRPr="00D90B73" w:rsidRDefault="00D44B47" w:rsidP="00E95C4B">
            <w:pPr>
              <w:spacing w:line="288" w:lineRule="auto"/>
              <w:jc w:val="center"/>
              <w:rPr>
                <w:color w:val="000000"/>
              </w:rPr>
            </w:pPr>
            <w:r w:rsidRPr="00D90B73">
              <w:rPr>
                <w:color w:val="000000"/>
              </w:rPr>
              <w:t>0.0027</w:t>
            </w:r>
          </w:p>
        </w:tc>
        <w:tc>
          <w:tcPr>
            <w:tcW w:w="2502" w:type="dxa"/>
            <w:shd w:val="clear" w:color="auto" w:fill="auto"/>
            <w:noWrap/>
            <w:hideMark/>
          </w:tcPr>
          <w:p w14:paraId="03806AA6" w14:textId="77777777" w:rsidR="00D44B47" w:rsidRPr="00D90B73" w:rsidRDefault="00D44B47" w:rsidP="00E95C4B">
            <w:pPr>
              <w:spacing w:line="288" w:lineRule="auto"/>
              <w:jc w:val="center"/>
              <w:rPr>
                <w:color w:val="000000"/>
              </w:rPr>
            </w:pPr>
            <w:r w:rsidRPr="00D90B73">
              <w:rPr>
                <w:color w:val="000000"/>
              </w:rPr>
              <w:t>29</w:t>
            </w:r>
          </w:p>
        </w:tc>
        <w:tc>
          <w:tcPr>
            <w:tcW w:w="1909" w:type="dxa"/>
            <w:shd w:val="clear" w:color="auto" w:fill="auto"/>
          </w:tcPr>
          <w:p w14:paraId="70880452" w14:textId="77777777" w:rsidR="00D44B47" w:rsidRPr="00D90B73" w:rsidRDefault="00D44B47" w:rsidP="00E95C4B">
            <w:pPr>
              <w:spacing w:line="288" w:lineRule="auto"/>
              <w:jc w:val="center"/>
              <w:rPr>
                <w:color w:val="000000"/>
              </w:rPr>
            </w:pPr>
            <w:r w:rsidRPr="00D90B73">
              <w:rPr>
                <w:color w:val="000000"/>
              </w:rPr>
              <w:t>15</w:t>
            </w:r>
          </w:p>
        </w:tc>
      </w:tr>
      <w:tr w:rsidR="00D44B47" w:rsidRPr="003C6EA6" w14:paraId="76F4A5A3" w14:textId="77777777" w:rsidTr="00E95C4B">
        <w:trPr>
          <w:trHeight w:val="402"/>
        </w:trPr>
        <w:tc>
          <w:tcPr>
            <w:tcW w:w="1291" w:type="dxa"/>
            <w:shd w:val="clear" w:color="auto" w:fill="auto"/>
            <w:noWrap/>
            <w:hideMark/>
          </w:tcPr>
          <w:p w14:paraId="72E3EE74" w14:textId="77777777" w:rsidR="00D44B47" w:rsidRPr="00D90B73" w:rsidRDefault="00D44B47" w:rsidP="00E95C4B">
            <w:pPr>
              <w:spacing w:line="288" w:lineRule="auto"/>
              <w:jc w:val="center"/>
              <w:rPr>
                <w:color w:val="000000"/>
              </w:rPr>
            </w:pPr>
            <w:r w:rsidRPr="00D90B73">
              <w:rPr>
                <w:color w:val="000000"/>
              </w:rPr>
              <w:t>4</w:t>
            </w:r>
          </w:p>
        </w:tc>
        <w:tc>
          <w:tcPr>
            <w:tcW w:w="2327" w:type="dxa"/>
            <w:shd w:val="clear" w:color="auto" w:fill="auto"/>
            <w:noWrap/>
            <w:hideMark/>
          </w:tcPr>
          <w:p w14:paraId="2D3FC922" w14:textId="77777777" w:rsidR="00D44B47" w:rsidRPr="00D90B73" w:rsidRDefault="00D44B47" w:rsidP="00E95C4B">
            <w:pPr>
              <w:spacing w:line="288" w:lineRule="auto"/>
              <w:jc w:val="center"/>
              <w:rPr>
                <w:color w:val="000000"/>
              </w:rPr>
            </w:pPr>
            <w:r w:rsidRPr="00D90B73">
              <w:rPr>
                <w:color w:val="000000"/>
              </w:rPr>
              <w:t>1.15</w:t>
            </w:r>
          </w:p>
        </w:tc>
        <w:tc>
          <w:tcPr>
            <w:tcW w:w="1440" w:type="dxa"/>
            <w:shd w:val="clear" w:color="auto" w:fill="auto"/>
            <w:noWrap/>
            <w:hideMark/>
          </w:tcPr>
          <w:p w14:paraId="0313F3E6" w14:textId="77777777" w:rsidR="00D44B47" w:rsidRPr="00D90B73" w:rsidRDefault="00D44B47" w:rsidP="00E95C4B">
            <w:pPr>
              <w:spacing w:line="288" w:lineRule="auto"/>
              <w:jc w:val="center"/>
              <w:rPr>
                <w:color w:val="000000"/>
              </w:rPr>
            </w:pPr>
            <w:r w:rsidRPr="00D90B73">
              <w:rPr>
                <w:color w:val="000000"/>
              </w:rPr>
              <w:t>0.0032</w:t>
            </w:r>
          </w:p>
        </w:tc>
        <w:tc>
          <w:tcPr>
            <w:tcW w:w="2502" w:type="dxa"/>
            <w:shd w:val="clear" w:color="auto" w:fill="auto"/>
            <w:noWrap/>
            <w:hideMark/>
          </w:tcPr>
          <w:p w14:paraId="2F806A2A" w14:textId="77777777" w:rsidR="00D44B47" w:rsidRPr="00D90B73" w:rsidRDefault="00D44B47" w:rsidP="00E95C4B">
            <w:pPr>
              <w:spacing w:line="288" w:lineRule="auto"/>
              <w:jc w:val="center"/>
              <w:rPr>
                <w:color w:val="000000"/>
              </w:rPr>
            </w:pPr>
            <w:r w:rsidRPr="00D90B73">
              <w:rPr>
                <w:color w:val="000000"/>
              </w:rPr>
              <w:t>10</w:t>
            </w:r>
          </w:p>
        </w:tc>
        <w:tc>
          <w:tcPr>
            <w:tcW w:w="1909" w:type="dxa"/>
            <w:shd w:val="clear" w:color="auto" w:fill="auto"/>
          </w:tcPr>
          <w:p w14:paraId="6C759C28" w14:textId="77777777" w:rsidR="00D44B47" w:rsidRPr="00D90B73" w:rsidRDefault="00D44B47" w:rsidP="00E95C4B">
            <w:pPr>
              <w:spacing w:line="288" w:lineRule="auto"/>
              <w:jc w:val="center"/>
              <w:rPr>
                <w:color w:val="000000"/>
              </w:rPr>
            </w:pPr>
            <w:r w:rsidRPr="00D90B73">
              <w:rPr>
                <w:color w:val="000000"/>
              </w:rPr>
              <w:t>10</w:t>
            </w:r>
          </w:p>
        </w:tc>
      </w:tr>
    </w:tbl>
    <w:p w14:paraId="020CA80B" w14:textId="77777777" w:rsidR="00CF5547" w:rsidRDefault="00CF5547" w:rsidP="00AA1043">
      <w:pPr>
        <w:tabs>
          <w:tab w:val="left" w:pos="1080"/>
        </w:tabs>
        <w:spacing w:after="5640" w:line="288" w:lineRule="auto"/>
        <w:jc w:val="both"/>
        <w:rPr>
          <w:b/>
        </w:rPr>
      </w:pPr>
    </w:p>
    <w:p w14:paraId="3A97715B" w14:textId="77777777" w:rsidR="00B15610" w:rsidRPr="00B86F56" w:rsidRDefault="00D44B47" w:rsidP="00B86F56">
      <w:pPr>
        <w:tabs>
          <w:tab w:val="left" w:pos="1080"/>
        </w:tabs>
        <w:spacing w:line="288" w:lineRule="auto"/>
        <w:jc w:val="both"/>
        <w:rPr>
          <w:b/>
        </w:rPr>
      </w:pPr>
      <w:r w:rsidRPr="003C6EA6">
        <w:rPr>
          <w:b/>
        </w:rPr>
        <w:lastRenderedPageBreak/>
        <w:t>Simplified Inundation Map Calculations for the Example Dam</w:t>
      </w:r>
    </w:p>
    <w:p w14:paraId="5EE49536" w14:textId="77777777" w:rsidR="00EE32D5" w:rsidRDefault="00D44B47" w:rsidP="00EE32D5">
      <w:pPr>
        <w:tabs>
          <w:tab w:val="left" w:pos="1080"/>
        </w:tabs>
        <w:spacing w:line="288" w:lineRule="auto"/>
        <w:ind w:left="1080" w:hanging="1080"/>
        <w:jc w:val="both"/>
        <w:rPr>
          <w:u w:val="single"/>
        </w:rPr>
      </w:pPr>
      <w:r w:rsidRPr="003C6EA6">
        <w:t>Step 1 –</w:t>
      </w:r>
      <w:r w:rsidRPr="003C6EA6">
        <w:tab/>
      </w:r>
      <w:r w:rsidRPr="003C6EA6">
        <w:rPr>
          <w:u w:val="single"/>
        </w:rPr>
        <w:t xml:space="preserve">Estimate </w:t>
      </w:r>
      <w:r w:rsidR="00061DAA">
        <w:rPr>
          <w:u w:val="single"/>
        </w:rPr>
        <w:t xml:space="preserve">the </w:t>
      </w:r>
      <w:r w:rsidRPr="003C6EA6">
        <w:rPr>
          <w:u w:val="single"/>
        </w:rPr>
        <w:t>Dam Breach Peak Discharge (</w:t>
      </w:r>
      <w:proofErr w:type="spellStart"/>
      <w:r w:rsidRPr="003C6EA6">
        <w:rPr>
          <w:u w:val="single"/>
        </w:rPr>
        <w:t>Q</w:t>
      </w:r>
      <w:r w:rsidRPr="003C6EA6">
        <w:rPr>
          <w:u w:val="single"/>
          <w:vertAlign w:val="subscript"/>
        </w:rPr>
        <w:t>p</w:t>
      </w:r>
      <w:proofErr w:type="spellEnd"/>
      <w:r w:rsidRPr="003C6EA6">
        <w:rPr>
          <w:u w:val="single"/>
        </w:rPr>
        <w:t>)</w:t>
      </w:r>
      <w:r w:rsidRPr="003C6EA6">
        <w:rPr>
          <w:u w:val="single"/>
          <w:vertAlign w:val="subscript"/>
        </w:rPr>
        <w:t xml:space="preserve"> </w:t>
      </w:r>
      <w:r w:rsidRPr="003C6EA6">
        <w:rPr>
          <w:u w:val="single"/>
        </w:rPr>
        <w:t>using the Key Data (see table above) and the empirical equations</w:t>
      </w:r>
      <w:r w:rsidR="00EE32D5" w:rsidRPr="00EE32D5">
        <w:t>:</w:t>
      </w:r>
    </w:p>
    <w:tbl>
      <w:tblPr>
        <w:tblpPr w:leftFromText="180" w:rightFromText="180" w:vertAnchor="text" w:horzAnchor="margin" w:tblpY="217"/>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0"/>
      </w:tblGrid>
      <w:tr w:rsidR="002D5308" w14:paraId="5D65E825" w14:textId="77777777" w:rsidTr="002D5308">
        <w:trPr>
          <w:trHeight w:val="650"/>
        </w:trPr>
        <w:tc>
          <w:tcPr>
            <w:tcW w:w="9410" w:type="dxa"/>
          </w:tcPr>
          <w:p w14:paraId="023D31B5" w14:textId="6F02A5CB" w:rsidR="002D5308" w:rsidRPr="00636F86" w:rsidRDefault="002D5308" w:rsidP="002D5308">
            <w:pPr>
              <w:pStyle w:val="ListParagraph"/>
              <w:numPr>
                <w:ilvl w:val="0"/>
                <w:numId w:val="40"/>
              </w:numPr>
              <w:tabs>
                <w:tab w:val="left" w:pos="482"/>
                <w:tab w:val="left" w:pos="2462"/>
              </w:tabs>
              <w:ind w:left="504"/>
              <w:contextualSpacing/>
              <w:jc w:val="both"/>
            </w:pPr>
            <w:r>
              <w:t>USBR (1988)</w:t>
            </w:r>
            <w:r w:rsidR="00A34972">
              <w:t xml:space="preserve">     </w:t>
            </w:r>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rPr>
                <m:t>=75</m:t>
              </m:r>
              <m:sSup>
                <m:sSupPr>
                  <m:ctrlPr>
                    <w:rPr>
                      <w:rFonts w:ascii="Cambria Math" w:hAnsi="Cambria Math"/>
                      <w:i/>
                    </w:rPr>
                  </m:ctrlPr>
                </m:sSupPr>
                <m:e>
                  <m:r>
                    <w:rPr>
                      <w:rFonts w:ascii="Cambria Math" w:hAnsi="Cambria Math"/>
                    </w:rPr>
                    <m:t>H</m:t>
                  </m:r>
                </m:e>
                <m:sup>
                  <m:r>
                    <w:rPr>
                      <w:rFonts w:ascii="Cambria Math"/>
                    </w:rPr>
                    <m:t>1.85</m:t>
                  </m:r>
                </m:sup>
              </m:sSup>
            </m:oMath>
          </w:p>
          <w:p w14:paraId="00A88E40" w14:textId="797A5F69" w:rsidR="002D5308" w:rsidRDefault="002D5308" w:rsidP="002D5308">
            <w:pPr>
              <w:tabs>
                <w:tab w:val="left" w:pos="1080"/>
              </w:tabs>
              <w:spacing w:line="288" w:lineRule="auto"/>
              <w:ind w:left="230" w:hanging="1080"/>
              <w:jc w:val="both"/>
            </w:pPr>
            <w:r w:rsidRPr="00636F86">
              <w:rPr>
                <w:b/>
              </w:rPr>
              <w:tab/>
            </w:r>
            <w:r w:rsidRPr="00636F86">
              <w:rPr>
                <w:b/>
              </w:rPr>
              <w:tab/>
            </w:r>
            <w:r w:rsidRPr="00636F86">
              <w:rPr>
                <w:b/>
              </w:rPr>
              <w:tab/>
            </w:r>
            <w:r w:rsidR="00A34972">
              <w:rPr>
                <w:b/>
              </w:rPr>
              <w:t xml:space="preserve">        </w:t>
            </w:r>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rPr>
                <m:t>=75</m:t>
              </m:r>
              <m:sSup>
                <m:sSupPr>
                  <m:ctrlPr>
                    <w:rPr>
                      <w:rFonts w:ascii="Cambria Math" w:hAnsi="Cambria Math"/>
                      <w:i/>
                    </w:rPr>
                  </m:ctrlPr>
                </m:sSupPr>
                <m:e>
                  <m:r>
                    <w:rPr>
                      <w:rFonts w:ascii="Cambria Math"/>
                    </w:rPr>
                    <m:t>(25)</m:t>
                  </m:r>
                </m:e>
                <m:sup>
                  <m:r>
                    <w:rPr>
                      <w:rFonts w:ascii="Cambria Math"/>
                    </w:rPr>
                    <m:t>1.85</m:t>
                  </m:r>
                </m:sup>
              </m:sSup>
            </m:oMath>
            <w:r w:rsidRPr="003C6EA6">
              <w:tab/>
            </w:r>
            <w:r w:rsidR="00A34972">
              <w:t xml:space="preserve">               </w:t>
            </w:r>
            <w:r>
              <w:t xml:space="preserve"> =</w:t>
            </w:r>
            <w:r w:rsidRPr="003C6EA6">
              <w:rPr>
                <w:u w:val="single"/>
              </w:rPr>
              <w:t>28,920 cfs</w:t>
            </w:r>
          </w:p>
        </w:tc>
      </w:tr>
      <w:tr w:rsidR="002D5308" w14:paraId="2E6132EF" w14:textId="77777777" w:rsidTr="002D5308">
        <w:trPr>
          <w:trHeight w:val="730"/>
        </w:trPr>
        <w:tc>
          <w:tcPr>
            <w:tcW w:w="9410" w:type="dxa"/>
          </w:tcPr>
          <w:p w14:paraId="2987BB70" w14:textId="5214F0AE" w:rsidR="002D5308" w:rsidRPr="00636F86" w:rsidRDefault="002D5308" w:rsidP="002D5308">
            <w:pPr>
              <w:pStyle w:val="ListParagraph"/>
              <w:numPr>
                <w:ilvl w:val="0"/>
                <w:numId w:val="40"/>
              </w:numPr>
              <w:tabs>
                <w:tab w:val="left" w:pos="482"/>
              </w:tabs>
              <w:ind w:left="504"/>
              <w:contextualSpacing/>
              <w:jc w:val="both"/>
            </w:pPr>
            <w:r>
              <w:t>Evans (1986)</w:t>
            </w:r>
            <w:r w:rsidRPr="003C6EA6">
              <w:tab/>
            </w:r>
            <w:r w:rsidR="00A34972">
              <w:t xml:space="preserve">  </w:t>
            </w:r>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rPr>
                <m:t>=0.72</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r</m:t>
                      </m:r>
                    </m:sub>
                  </m:sSub>
                </m:e>
                <m:sup>
                  <m:r>
                    <w:rPr>
                      <w:rFonts w:ascii="Cambria Math"/>
                    </w:rPr>
                    <m:t>0.53</m:t>
                  </m:r>
                </m:sup>
              </m:sSup>
            </m:oMath>
          </w:p>
          <w:p w14:paraId="572E82EA" w14:textId="7273B2E4" w:rsidR="002D5308" w:rsidRPr="003C6EA6" w:rsidRDefault="002D5308" w:rsidP="002D5308">
            <w:pPr>
              <w:tabs>
                <w:tab w:val="left" w:pos="1080"/>
              </w:tabs>
              <w:spacing w:line="288" w:lineRule="auto"/>
              <w:jc w:val="both"/>
            </w:pPr>
            <w:r w:rsidRPr="00636F86">
              <w:tab/>
            </w:r>
            <w:r w:rsidRPr="00636F86">
              <w:tab/>
            </w:r>
            <w:r w:rsidRPr="00636F86">
              <w:tab/>
            </w:r>
            <w:r w:rsidR="00A34972">
              <w:t xml:space="preserve">  </w:t>
            </w:r>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rPr>
                <m:t>=0.72</m:t>
              </m:r>
              <m:sSup>
                <m:sSupPr>
                  <m:ctrlPr>
                    <w:rPr>
                      <w:rFonts w:ascii="Cambria Math" w:hAnsi="Cambria Math"/>
                      <w:i/>
                    </w:rPr>
                  </m:ctrlPr>
                </m:sSupPr>
                <m:e>
                  <m:r>
                    <w:rPr>
                      <w:rFonts w:ascii="Cambria Math"/>
                    </w:rPr>
                    <m:t>(2306600)</m:t>
                  </m:r>
                </m:e>
                <m:sup>
                  <m:r>
                    <w:rPr>
                      <w:rFonts w:ascii="Cambria Math"/>
                    </w:rPr>
                    <m:t>0.53</m:t>
                  </m:r>
                </m:sup>
              </m:sSup>
            </m:oMath>
            <w:r w:rsidRPr="003C6EA6">
              <w:t xml:space="preserve"> </w:t>
            </w:r>
            <w:r>
              <w:tab/>
            </w:r>
            <w:r>
              <w:tab/>
            </w:r>
            <w:r w:rsidR="00A34972">
              <w:t xml:space="preserve">   </w:t>
            </w:r>
            <w:r>
              <w:t xml:space="preserve"> =</w:t>
            </w:r>
            <w:r w:rsidRPr="003C6EA6">
              <w:t>1700 m</w:t>
            </w:r>
            <w:r w:rsidRPr="003C6EA6">
              <w:rPr>
                <w:vertAlign w:val="superscript"/>
              </w:rPr>
              <w:t>3</w:t>
            </w:r>
            <w:r>
              <w:t>/s =</w:t>
            </w:r>
            <w:r w:rsidRPr="003C6EA6">
              <w:rPr>
                <w:u w:val="single"/>
              </w:rPr>
              <w:t>59,930 cfs</w:t>
            </w:r>
          </w:p>
        </w:tc>
      </w:tr>
      <w:tr w:rsidR="002D5308" w14:paraId="19C261F6" w14:textId="77777777" w:rsidTr="002D5308">
        <w:trPr>
          <w:trHeight w:val="800"/>
        </w:trPr>
        <w:tc>
          <w:tcPr>
            <w:tcW w:w="9410" w:type="dxa"/>
          </w:tcPr>
          <w:p w14:paraId="61EBD230" w14:textId="2704FB60" w:rsidR="002D5308" w:rsidRPr="00636F86" w:rsidRDefault="002D5308" w:rsidP="002D5308">
            <w:pPr>
              <w:pStyle w:val="ListParagraph"/>
              <w:numPr>
                <w:ilvl w:val="0"/>
                <w:numId w:val="40"/>
              </w:numPr>
              <w:tabs>
                <w:tab w:val="left" w:pos="482"/>
              </w:tabs>
              <w:ind w:left="504"/>
              <w:contextualSpacing/>
              <w:jc w:val="both"/>
            </w:pPr>
            <w:r w:rsidRPr="003C6EA6">
              <w:t>Froehlich</w:t>
            </w:r>
            <w:r w:rsidRPr="003C6EA6">
              <w:rPr>
                <w:b/>
              </w:rPr>
              <w:t xml:space="preserve"> </w:t>
            </w:r>
            <w:r w:rsidRPr="003C6EA6">
              <w:t>(1995)</w:t>
            </w:r>
            <w:r w:rsidR="00A34972">
              <w:t xml:space="preserve">  </w:t>
            </w:r>
            <m:oMath>
              <m:r>
                <w:rPr>
                  <w:rFonts w:asci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rPr>
                <m:t>=40.1</m:t>
              </m:r>
              <m:d>
                <m:dPr>
                  <m:ctrlPr>
                    <w:rPr>
                      <w:rFonts w:ascii="Cambria Math" w:hAnsi="Cambria Math"/>
                      <w:i/>
                    </w:rPr>
                  </m:ctrlPr>
                </m:dPr>
                <m:e>
                  <m:sSubSup>
                    <m:sSubSupPr>
                      <m:ctrlPr>
                        <w:rPr>
                          <w:rFonts w:ascii="Cambria Math" w:hAnsi="Cambria Math"/>
                          <w:i/>
                        </w:rPr>
                      </m:ctrlPr>
                    </m:sSubSupPr>
                    <m:e>
                      <m:r>
                        <w:rPr>
                          <w:rFonts w:ascii="Cambria Math" w:hAnsi="Cambria Math"/>
                        </w:rPr>
                        <m:t>V</m:t>
                      </m:r>
                    </m:e>
                    <m:sub>
                      <m:r>
                        <w:rPr>
                          <w:rFonts w:ascii="Cambria Math" w:hAnsi="Cambria Math"/>
                        </w:rPr>
                        <m:t>r</m:t>
                      </m:r>
                    </m:sub>
                    <m:sup>
                      <m:r>
                        <w:rPr>
                          <w:rFonts w:ascii="Cambria Math"/>
                        </w:rPr>
                        <m:t>0.295</m:t>
                      </m:r>
                    </m:sup>
                  </m:sSubSup>
                  <m:sSup>
                    <m:sSupPr>
                      <m:ctrlPr>
                        <w:rPr>
                          <w:rFonts w:ascii="Cambria Math" w:hAnsi="Cambria Math"/>
                          <w:i/>
                        </w:rPr>
                      </m:ctrlPr>
                    </m:sSupPr>
                    <m:e>
                      <m:r>
                        <w:rPr>
                          <w:rFonts w:ascii="Cambria Math" w:hAnsi="Cambria Math"/>
                        </w:rPr>
                        <m:t>H</m:t>
                      </m:r>
                    </m:e>
                    <m:sup>
                      <m:r>
                        <w:rPr>
                          <w:rFonts w:ascii="Cambria Math"/>
                        </w:rPr>
                        <m:t>1.24</m:t>
                      </m:r>
                    </m:sup>
                  </m:sSup>
                </m:e>
              </m:d>
            </m:oMath>
          </w:p>
          <w:p w14:paraId="2EEB73B3" w14:textId="5E04A26C" w:rsidR="002D5308" w:rsidRPr="003C6EA6" w:rsidRDefault="002D5308" w:rsidP="002D5308">
            <w:pPr>
              <w:tabs>
                <w:tab w:val="left" w:pos="1080"/>
              </w:tabs>
              <w:spacing w:line="288" w:lineRule="auto"/>
              <w:jc w:val="both"/>
            </w:pPr>
            <w:r w:rsidRPr="00636F86">
              <w:tab/>
            </w:r>
            <w:r w:rsidRPr="00636F86">
              <w:tab/>
            </w:r>
            <w:r w:rsidRPr="00636F86">
              <w:tab/>
            </w:r>
            <w:r w:rsidR="00A34972">
              <w:t xml:space="preserve">  </w:t>
            </w:r>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rPr>
                <m:t>=40.1</m:t>
              </m:r>
              <m:sSup>
                <m:sSupPr>
                  <m:ctrlPr>
                    <w:rPr>
                      <w:rFonts w:ascii="Cambria Math" w:hAnsi="Cambria Math"/>
                      <w:i/>
                    </w:rPr>
                  </m:ctrlPr>
                </m:sSupPr>
                <m:e>
                  <m:d>
                    <m:dPr>
                      <m:ctrlPr>
                        <w:rPr>
                          <w:rFonts w:ascii="Cambria Math" w:hAnsi="Cambria Math"/>
                          <w:i/>
                        </w:rPr>
                      </m:ctrlPr>
                    </m:dPr>
                    <m:e>
                      <m:r>
                        <w:rPr>
                          <w:rFonts w:ascii="Cambria Math"/>
                        </w:rPr>
                        <m:t>1870</m:t>
                      </m:r>
                    </m:e>
                  </m:d>
                </m:e>
                <m:sup>
                  <m:r>
                    <w:rPr>
                      <w:rFonts w:ascii="Cambria Math"/>
                    </w:rPr>
                    <m:t>0.295</m:t>
                  </m:r>
                </m:sup>
              </m:sSup>
              <m:sSup>
                <m:sSupPr>
                  <m:ctrlPr>
                    <w:rPr>
                      <w:rFonts w:ascii="Cambria Math" w:hAnsi="Cambria Math"/>
                      <w:i/>
                    </w:rPr>
                  </m:ctrlPr>
                </m:sSupPr>
                <m:e>
                  <m:d>
                    <m:dPr>
                      <m:ctrlPr>
                        <w:rPr>
                          <w:rFonts w:ascii="Cambria Math" w:hAnsi="Cambria Math"/>
                          <w:i/>
                        </w:rPr>
                      </m:ctrlPr>
                    </m:dPr>
                    <m:e>
                      <m:r>
                        <w:rPr>
                          <w:rFonts w:ascii="Cambria Math"/>
                        </w:rPr>
                        <m:t>7.6</m:t>
                      </m:r>
                    </m:e>
                  </m:d>
                </m:e>
                <m:sup>
                  <m:r>
                    <w:rPr>
                      <w:rFonts w:ascii="Cambria Math"/>
                    </w:rPr>
                    <m:t>1.09</m:t>
                  </m:r>
                </m:sup>
              </m:sSup>
            </m:oMath>
            <w:r>
              <w:tab/>
            </w:r>
            <w:r w:rsidR="00A34972">
              <w:t xml:space="preserve">   </w:t>
            </w:r>
            <w:r>
              <w:t xml:space="preserve"> =</w:t>
            </w:r>
            <w:r w:rsidRPr="003C6EA6">
              <w:rPr>
                <w:u w:val="single"/>
              </w:rPr>
              <w:t>20,030 cfs</w:t>
            </w:r>
          </w:p>
        </w:tc>
      </w:tr>
      <w:tr w:rsidR="002D5308" w14:paraId="153A0E7A" w14:textId="77777777" w:rsidTr="002D5308">
        <w:trPr>
          <w:trHeight w:val="800"/>
        </w:trPr>
        <w:tc>
          <w:tcPr>
            <w:tcW w:w="9410" w:type="dxa"/>
          </w:tcPr>
          <w:p w14:paraId="5134DC3A" w14:textId="4048B6A6" w:rsidR="002D5308" w:rsidRPr="00636F86" w:rsidRDefault="002D5308" w:rsidP="002D5308">
            <w:pPr>
              <w:pStyle w:val="ListParagraph"/>
              <w:numPr>
                <w:ilvl w:val="0"/>
                <w:numId w:val="40"/>
              </w:numPr>
              <w:tabs>
                <w:tab w:val="left" w:pos="482"/>
              </w:tabs>
              <w:ind w:left="504"/>
              <w:contextualSpacing/>
              <w:jc w:val="both"/>
            </w:pPr>
            <w:r w:rsidRPr="003C6EA6">
              <w:t>Pierce (2008)</w:t>
            </w:r>
            <w:r w:rsidR="00A34972">
              <w:t xml:space="preserve">     </w:t>
            </w:r>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rPr>
                <m:t>=0.038</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r</m:t>
                      </m:r>
                    </m:sub>
                  </m:sSub>
                </m:e>
                <m:sup>
                  <m:r>
                    <w:rPr>
                      <w:rFonts w:ascii="Cambria Math"/>
                    </w:rPr>
                    <m:t>0.475</m:t>
                  </m:r>
                </m:sup>
              </m:sSup>
              <m:sSup>
                <m:sSupPr>
                  <m:ctrlPr>
                    <w:rPr>
                      <w:rFonts w:ascii="Cambria Math" w:hAnsi="Cambria Math"/>
                      <w:i/>
                    </w:rPr>
                  </m:ctrlPr>
                </m:sSupPr>
                <m:e>
                  <m:r>
                    <w:rPr>
                      <w:rFonts w:ascii="Cambria Math" w:hAnsi="Cambria Math"/>
                    </w:rPr>
                    <m:t>H</m:t>
                  </m:r>
                </m:e>
                <m:sup>
                  <m:r>
                    <w:rPr>
                      <w:rFonts w:ascii="Cambria Math"/>
                    </w:rPr>
                    <m:t>1.09</m:t>
                  </m:r>
                </m:sup>
              </m:sSup>
            </m:oMath>
          </w:p>
          <w:p w14:paraId="73F1904F" w14:textId="2B56C3AC" w:rsidR="002D5308" w:rsidRPr="003C6EA6" w:rsidRDefault="002D5308" w:rsidP="002D5308">
            <w:pPr>
              <w:tabs>
                <w:tab w:val="left" w:pos="1080"/>
              </w:tabs>
              <w:spacing w:line="288" w:lineRule="auto"/>
            </w:pPr>
            <w:r w:rsidRPr="00636F86">
              <w:tab/>
            </w:r>
            <w:r w:rsidRPr="00636F86">
              <w:tab/>
            </w:r>
            <w:r w:rsidRPr="00636F86">
              <w:tab/>
            </w:r>
            <w:r w:rsidR="00A34972">
              <w:t xml:space="preserve">  </w:t>
            </w:r>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rPr>
                <m:t>=0.038(</m:t>
              </m:r>
              <m:sSup>
                <m:sSupPr>
                  <m:ctrlPr>
                    <w:rPr>
                      <w:rFonts w:ascii="Cambria Math" w:hAnsi="Cambria Math"/>
                      <w:i/>
                    </w:rPr>
                  </m:ctrlPr>
                </m:sSupPr>
                <m:e>
                  <m:r>
                    <w:rPr>
                      <w:rFonts w:ascii="Cambria Math"/>
                    </w:rPr>
                    <m:t>2306600)</m:t>
                  </m:r>
                </m:e>
                <m:sup>
                  <m:r>
                    <w:rPr>
                      <w:rFonts w:ascii="Cambria Math"/>
                    </w:rPr>
                    <m:t>0.475</m:t>
                  </m:r>
                </m:sup>
              </m:sSup>
              <m:sSup>
                <m:sSupPr>
                  <m:ctrlPr>
                    <w:rPr>
                      <w:rFonts w:ascii="Cambria Math" w:hAnsi="Cambria Math"/>
                      <w:i/>
                    </w:rPr>
                  </m:ctrlPr>
                </m:sSupPr>
                <m:e>
                  <m:d>
                    <m:dPr>
                      <m:ctrlPr>
                        <w:rPr>
                          <w:rFonts w:ascii="Cambria Math" w:hAnsi="Cambria Math"/>
                          <w:i/>
                        </w:rPr>
                      </m:ctrlPr>
                    </m:dPr>
                    <m:e>
                      <m:r>
                        <w:rPr>
                          <w:rFonts w:ascii="Cambria Math"/>
                        </w:rPr>
                        <m:t>7.6</m:t>
                      </m:r>
                    </m:e>
                  </m:d>
                </m:e>
                <m:sup>
                  <m:r>
                    <w:rPr>
                      <w:rFonts w:ascii="Cambria Math"/>
                    </w:rPr>
                    <m:t>1.09</m:t>
                  </m:r>
                </m:sup>
              </m:sSup>
            </m:oMath>
            <w:r w:rsidR="00A34972">
              <w:t xml:space="preserve"> </w:t>
            </w:r>
            <w:r>
              <w:t xml:space="preserve"> =</w:t>
            </w:r>
            <w:r w:rsidRPr="003C6EA6">
              <w:t>3650 m</w:t>
            </w:r>
            <w:r w:rsidRPr="003C6EA6">
              <w:rPr>
                <w:vertAlign w:val="superscript"/>
              </w:rPr>
              <w:t>3</w:t>
            </w:r>
            <w:r>
              <w:t>/s =</w:t>
            </w:r>
            <w:r w:rsidRPr="003C6EA6">
              <w:rPr>
                <w:u w:val="single"/>
              </w:rPr>
              <w:t>12,890 cfs</w:t>
            </w:r>
          </w:p>
        </w:tc>
      </w:tr>
      <w:tr w:rsidR="002D5308" w14:paraId="01D9D606" w14:textId="77777777" w:rsidTr="002D5308">
        <w:trPr>
          <w:trHeight w:val="8202"/>
        </w:trPr>
        <w:tc>
          <w:tcPr>
            <w:tcW w:w="9410" w:type="dxa"/>
            <w:tcBorders>
              <w:bottom w:val="single" w:sz="4" w:space="0" w:color="auto"/>
            </w:tcBorders>
          </w:tcPr>
          <w:p w14:paraId="6F4A27D3" w14:textId="44548100" w:rsidR="002D5308" w:rsidRDefault="002D5308" w:rsidP="002D5308">
            <w:pPr>
              <w:pStyle w:val="ListParagraph"/>
              <w:numPr>
                <w:ilvl w:val="0"/>
                <w:numId w:val="40"/>
              </w:numPr>
              <w:tabs>
                <w:tab w:val="left" w:pos="482"/>
                <w:tab w:val="left" w:pos="2452"/>
              </w:tabs>
              <w:ind w:left="504"/>
              <w:contextualSpacing/>
              <w:jc w:val="both"/>
            </w:pPr>
            <w:r w:rsidRPr="003C6EA6">
              <w:t>NWS SMPDK</w:t>
            </w:r>
            <w:r w:rsidR="00A34972">
              <w:t xml:space="preserve">    </w:t>
            </w:r>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rPr>
                <m:t>=3.1</m:t>
              </m:r>
              <m:r>
                <w:rPr>
                  <w:rFonts w:ascii="Cambria Math" w:hAnsi="Cambria Math"/>
                </w:rPr>
                <m:t>W</m:t>
              </m:r>
              <m:sSup>
                <m:sSupPr>
                  <m:ctrlPr>
                    <w:rPr>
                      <w:rFonts w:ascii="Cambria Math" w:hAnsi="Cambria Math"/>
                      <w:i/>
                    </w:rPr>
                  </m:ctrlPr>
                </m:sSupPr>
                <m:e>
                  <m:r>
                    <w:rPr>
                      <w:rFonts w:ascii="Cambria Math" w:hAnsi="Cambria Math"/>
                    </w:rPr>
                    <m:t>H</m:t>
                  </m:r>
                </m:e>
                <m:sup>
                  <m:r>
                    <w:rPr>
                      <w:rFonts w:ascii="Cambria Math"/>
                    </w:rPr>
                    <m:t>1.5</m:t>
                  </m:r>
                </m:sup>
              </m:sSup>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C</m:t>
                          </m:r>
                        </m:num>
                        <m:den>
                          <m:r>
                            <w:rPr>
                              <w:rFonts w:ascii="Cambria Math" w:hAnsi="Cambria Math"/>
                            </w:rPr>
                            <m:t>C</m:t>
                          </m:r>
                          <m:r>
                            <w:rPr>
                              <w:rFonts w:ascii="Cambria Math"/>
                            </w:rPr>
                            <m:t>+</m:t>
                          </m:r>
                          <m:r>
                            <w:rPr>
                              <w:rFonts w:ascii="Cambria Math" w:hAnsi="Cambria Math"/>
                            </w:rPr>
                            <m:t>τ</m:t>
                          </m:r>
                          <m:sSup>
                            <m:sSupPr>
                              <m:ctrlPr>
                                <w:rPr>
                                  <w:rFonts w:ascii="Cambria Math" w:hAnsi="Cambria Math"/>
                                  <w:i/>
                                </w:rPr>
                              </m:ctrlPr>
                            </m:sSupPr>
                            <m:e>
                              <m:r>
                                <w:rPr>
                                  <w:rFonts w:ascii="Cambria Math" w:hAnsi="Cambria Math"/>
                                </w:rPr>
                                <m:t>H</m:t>
                              </m:r>
                            </m:e>
                            <m:sup>
                              <m:r>
                                <w:rPr>
                                  <w:rFonts w:ascii="Cambria Math"/>
                                </w:rPr>
                                <m:t>0.5</m:t>
                              </m:r>
                            </m:sup>
                          </m:sSup>
                        </m:den>
                      </m:f>
                    </m:e>
                  </m:d>
                </m:e>
                <m:sup>
                  <m:r>
                    <w:rPr>
                      <w:rFonts w:ascii="Cambria Math"/>
                    </w:rPr>
                    <m:t>3</m:t>
                  </m:r>
                </m:sup>
              </m:sSup>
            </m:oMath>
          </w:p>
          <w:p w14:paraId="0AE6AAC3" w14:textId="77777777" w:rsidR="002D5308" w:rsidRDefault="002D5308" w:rsidP="002D5308">
            <w:pPr>
              <w:pStyle w:val="ListParagraph"/>
              <w:tabs>
                <w:tab w:val="left" w:pos="482"/>
              </w:tabs>
              <w:ind w:left="500"/>
              <w:contextualSpacing/>
              <w:jc w:val="both"/>
            </w:pPr>
            <w:r w:rsidRPr="003C6EA6">
              <w:t>Mode</w:t>
            </w:r>
            <w:r>
              <w:t xml:space="preserve">l (1984) </w:t>
            </w:r>
          </w:p>
          <w:p w14:paraId="4E31BDE6" w14:textId="77777777" w:rsidR="002D5308" w:rsidRDefault="002D5308" w:rsidP="002D5308">
            <w:pPr>
              <w:pStyle w:val="ListParagraph"/>
              <w:tabs>
                <w:tab w:val="left" w:pos="482"/>
              </w:tabs>
              <w:ind w:left="500"/>
              <w:contextualSpacing/>
              <w:jc w:val="both"/>
            </w:pPr>
          </w:p>
          <w:p w14:paraId="654F1032" w14:textId="219E1105" w:rsidR="002D5308" w:rsidRDefault="002D5308" w:rsidP="002D5308">
            <w:pPr>
              <w:pStyle w:val="ListParagraph"/>
              <w:tabs>
                <w:tab w:val="left" w:pos="482"/>
              </w:tabs>
              <w:ind w:left="500"/>
              <w:contextualSpacing/>
            </w:pPr>
            <w:r w:rsidRPr="003C6EA6">
              <w:t xml:space="preserve">Estimate </w:t>
            </w:r>
            <w:r w:rsidRPr="003C6EA6">
              <w:rPr>
                <w:i/>
              </w:rPr>
              <w:t>W</w:t>
            </w:r>
            <w:r w:rsidRPr="003C6EA6">
              <w:t xml:space="preserve"> for earthen dam:</w:t>
            </w:r>
            <w:r w:rsidRPr="003C6EA6">
              <w:tab/>
            </w:r>
            <m:oMath>
              <m:r>
                <w:rPr>
                  <w:rFonts w:ascii="Cambria Math" w:hAnsi="Cambria Math"/>
                </w:rPr>
                <m:t>W</m:t>
              </m:r>
              <m:r>
                <w:rPr>
                  <w:rFonts w:ascii="Cambria Math"/>
                </w:rPr>
                <m:t>=3</m:t>
              </m:r>
              <m:r>
                <w:rPr>
                  <w:rFonts w:ascii="Cambria Math"/>
                </w:rPr>
                <m:t>×</m:t>
              </m:r>
              <m:r>
                <w:rPr>
                  <w:rFonts w:ascii="Cambria Math" w:hAnsi="Cambria Math"/>
                </w:rPr>
                <m:t>H</m:t>
              </m:r>
            </m:oMath>
            <w:r w:rsidR="00A34972">
              <w:t xml:space="preserve"> </w:t>
            </w:r>
            <w:r>
              <w:t>(W = 75 feet for the Example</w:t>
            </w:r>
            <w:r w:rsidRPr="003C6EA6">
              <w:t xml:space="preserve"> Dam).</w:t>
            </w:r>
            <w:r>
              <w:t xml:space="preserve"> </w:t>
            </w:r>
          </w:p>
          <w:p w14:paraId="252D40BB" w14:textId="48366A98" w:rsidR="002D5308" w:rsidRPr="003C6EA6" w:rsidRDefault="002D5308" w:rsidP="002D5308">
            <w:pPr>
              <w:pStyle w:val="ListParagraph"/>
              <w:tabs>
                <w:tab w:val="left" w:pos="482"/>
              </w:tabs>
              <w:ind w:left="500"/>
              <w:contextualSpacing/>
            </w:pPr>
            <w:r>
              <w:t>Calculate C:</w:t>
            </w:r>
            <w:r>
              <w:tab/>
            </w:r>
            <w:r w:rsidR="00A34972">
              <w:t xml:space="preserve">            </w:t>
            </w:r>
            <w:r w:rsidRPr="003C6EA6">
              <w:t>C</w:t>
            </w:r>
            <w:r w:rsidR="00A34972">
              <w:t xml:space="preserve"> </w:t>
            </w:r>
            <w:r w:rsidRPr="003C6EA6">
              <w:t>=</w:t>
            </w:r>
            <w:r w:rsidR="00A34972">
              <w:t xml:space="preserve"> </w:t>
            </w:r>
            <w:r w:rsidRPr="003C6EA6">
              <w:t>23.4A</w:t>
            </w:r>
            <w:r w:rsidRPr="003C6EA6">
              <w:rPr>
                <w:vertAlign w:val="subscript"/>
              </w:rPr>
              <w:t>s</w:t>
            </w:r>
            <w:r w:rsidRPr="003C6EA6">
              <w:t>/W</w:t>
            </w:r>
            <w:r w:rsidR="00A34972">
              <w:t xml:space="preserve"> </w:t>
            </w:r>
            <w:r w:rsidRPr="003C6EA6">
              <w:t>=</w:t>
            </w:r>
            <w:r w:rsidR="00A34972">
              <w:t xml:space="preserve"> </w:t>
            </w:r>
            <w:r w:rsidRPr="003C6EA6">
              <w:t xml:space="preserve">23.4 (164/75) = 51.168 </w:t>
            </w:r>
          </w:p>
          <w:p w14:paraId="5419155B" w14:textId="77777777" w:rsidR="002D5308" w:rsidRDefault="002D5308" w:rsidP="002D5308">
            <w:pPr>
              <w:tabs>
                <w:tab w:val="left" w:pos="1080"/>
              </w:tabs>
              <w:spacing w:line="288" w:lineRule="auto"/>
              <w:ind w:left="1440"/>
              <w:jc w:val="both"/>
            </w:pPr>
          </w:p>
          <w:p w14:paraId="61553293" w14:textId="36D8FD00" w:rsidR="002D5308" w:rsidRPr="003C6EA6" w:rsidRDefault="002D5308" w:rsidP="002D5308">
            <w:pPr>
              <w:tabs>
                <w:tab w:val="left" w:pos="1080"/>
              </w:tabs>
              <w:spacing w:line="288" w:lineRule="auto"/>
              <w:ind w:left="1440"/>
              <w:jc w:val="both"/>
            </w:pPr>
            <w:r w:rsidRPr="003C6EA6">
              <w:t>E</w:t>
            </w:r>
            <w:r>
              <w:t>stimate breach formation time (τ</w:t>
            </w:r>
            <w:r w:rsidRPr="003C6EA6">
              <w:t>) using the following rules of thumb:</w:t>
            </w:r>
            <w:r w:rsidR="00A34972">
              <w:t xml:space="preserve"> </w:t>
            </w:r>
          </w:p>
          <w:p w14:paraId="1C822E89" w14:textId="5BC59454" w:rsidR="002D5308" w:rsidRPr="003C6EA6" w:rsidRDefault="006F30A1" w:rsidP="002D5308">
            <w:pPr>
              <w:tabs>
                <w:tab w:val="left" w:pos="1080"/>
              </w:tabs>
              <w:ind w:left="2160"/>
              <w:jc w:val="both"/>
            </w:pPr>
            <m:oMath>
              <m:r>
                <w:rPr>
                  <w:rFonts w:ascii="Cambria Math" w:hAnsi="Cambria Math"/>
                </w:rPr>
                <m:t>τ</m:t>
              </m:r>
              <m:r>
                <w:rPr>
                  <w:rFonts w:ascii="Cambria Math"/>
                </w:rPr>
                <m:t>=</m:t>
              </m:r>
              <m:f>
                <m:fPr>
                  <m:type m:val="lin"/>
                  <m:ctrlPr>
                    <w:rPr>
                      <w:rFonts w:ascii="Cambria Math" w:hAnsi="Cambria Math"/>
                      <w:i/>
                    </w:rPr>
                  </m:ctrlPr>
                </m:fPr>
                <m:num>
                  <m:r>
                    <w:rPr>
                      <w:rFonts w:ascii="Cambria Math" w:hAnsi="Cambria Math"/>
                    </w:rPr>
                    <m:t>H</m:t>
                  </m:r>
                </m:num>
                <m:den>
                  <m:r>
                    <w:rPr>
                      <w:rFonts w:ascii="Cambria Math"/>
                    </w:rPr>
                    <m:t>10</m:t>
                  </m:r>
                </m:den>
              </m:f>
            </m:oMath>
            <w:r w:rsidR="002D5308" w:rsidRPr="003C6EA6">
              <w:t xml:space="preserve"> = 2.5 minutes; H is depth (feet) of water at time of breaching and time is in minutes.</w:t>
            </w:r>
            <w:r w:rsidR="00A34972">
              <w:t xml:space="preserve"> </w:t>
            </w:r>
            <w:r w:rsidR="002D5308" w:rsidRPr="003C6EA6">
              <w:t>This approach is based on relations in the NWS SMPDK model</w:t>
            </w:r>
          </w:p>
          <w:p w14:paraId="493FFE48" w14:textId="568DB239" w:rsidR="002D5308" w:rsidRPr="003C6EA6" w:rsidRDefault="006F30A1" w:rsidP="002D5308">
            <w:pPr>
              <w:tabs>
                <w:tab w:val="left" w:pos="1080"/>
              </w:tabs>
              <w:ind w:left="2160"/>
              <w:jc w:val="both"/>
            </w:pPr>
            <m:oMath>
              <m:r>
                <w:rPr>
                  <w:rFonts w:ascii="Cambria Math" w:hAnsi="Cambria Math"/>
                </w:rPr>
                <m:t>τ</m:t>
              </m:r>
              <m:r>
                <w:rPr>
                  <w:rFonts w:ascii="Cambria Math"/>
                </w:rPr>
                <m:t>=</m:t>
              </m:r>
            </m:oMath>
            <w:r w:rsidR="002D5308" w:rsidRPr="003C6EA6">
              <w:t xml:space="preserve"> 0.1 hours = 6 minutes (based on the lower range of the values used in the NWS SMPDK model: 0.1 to 2.0 hours).</w:t>
            </w:r>
          </w:p>
          <w:p w14:paraId="370AF90F" w14:textId="54D83BC3" w:rsidR="002D5308" w:rsidRPr="003C6EA6" w:rsidRDefault="006F30A1" w:rsidP="002D5308">
            <w:pPr>
              <w:tabs>
                <w:tab w:val="left" w:pos="1080"/>
              </w:tabs>
              <w:ind w:left="2160"/>
              <w:jc w:val="both"/>
            </w:pPr>
            <m:oMath>
              <m:r>
                <w:rPr>
                  <w:rFonts w:ascii="Cambria Math" w:hAnsi="Cambria Math"/>
                </w:rPr>
                <m:t>τ</m:t>
              </m:r>
              <m:r>
                <w:rPr>
                  <w:rFonts w:ascii="Cambria Math"/>
                </w:rPr>
                <m:t>=0.02</m:t>
              </m:r>
              <m:r>
                <w:rPr>
                  <w:rFonts w:ascii="Cambria Math" w:hAnsi="Cambria Math"/>
                </w:rPr>
                <m:t>H</m:t>
              </m:r>
              <m:r>
                <w:rPr>
                  <w:rFonts w:ascii="Cambria Math"/>
                </w:rPr>
                <m:t>+0.25</m:t>
              </m:r>
            </m:oMath>
            <w:r w:rsidR="002D5308">
              <w:t xml:space="preserve"> = 0.4 minutes (</w:t>
            </w:r>
            <w:r w:rsidR="002D5308" w:rsidRPr="00683036">
              <w:t>τ</w:t>
            </w:r>
            <w:r w:rsidR="002D5308" w:rsidRPr="003C6EA6">
              <w:t xml:space="preserve"> is in minutes and H in meters), based on Von Thun and Gillette equations for erosion resistant dams. </w:t>
            </w:r>
          </w:p>
          <w:p w14:paraId="3B017351" w14:textId="169BE7D9" w:rsidR="002D5308" w:rsidRPr="003C6EA6" w:rsidRDefault="006F30A1" w:rsidP="002D5308">
            <w:pPr>
              <w:tabs>
                <w:tab w:val="left" w:pos="1080"/>
              </w:tabs>
              <w:ind w:left="2160"/>
              <w:jc w:val="both"/>
            </w:pPr>
            <m:oMath>
              <m:r>
                <w:rPr>
                  <w:rFonts w:ascii="Cambria Math" w:hAnsi="Cambria Math"/>
                </w:rPr>
                <m:t>τ</m:t>
              </m:r>
              <m:r>
                <w:rPr>
                  <w:rFonts w:ascii="Cambria Math"/>
                </w:rPr>
                <m:t>=0.00254</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r</m:t>
                          </m:r>
                        </m:sub>
                        <m:sup>
                          <m:r>
                            <w:rPr>
                              <w:rFonts w:ascii="Cambria Math"/>
                            </w:rPr>
                            <m:t>0.53</m:t>
                          </m:r>
                        </m:sup>
                      </m:sSubSup>
                    </m:num>
                    <m:den>
                      <m:sSup>
                        <m:sSupPr>
                          <m:ctrlPr>
                            <w:rPr>
                              <w:rFonts w:ascii="Cambria Math" w:hAnsi="Cambria Math"/>
                              <w:i/>
                            </w:rPr>
                          </m:ctrlPr>
                        </m:sSupPr>
                        <m:e>
                          <m:r>
                            <w:rPr>
                              <w:rFonts w:ascii="Cambria Math" w:hAnsi="Cambria Math"/>
                            </w:rPr>
                            <m:t>H</m:t>
                          </m:r>
                        </m:e>
                        <m:sup>
                          <m:r>
                            <w:rPr>
                              <w:rFonts w:ascii="Cambria Math"/>
                            </w:rPr>
                            <m:t>0.9</m:t>
                          </m:r>
                        </m:sup>
                      </m:sSup>
                    </m:den>
                  </m:f>
                </m:e>
              </m:d>
              <m:r>
                <w:rPr>
                  <w:rFonts w:ascii="Cambria Math"/>
                </w:rPr>
                <m:t>×</m:t>
              </m:r>
              <m:r>
                <w:rPr>
                  <w:rFonts w:ascii="Cambria Math"/>
                </w:rPr>
                <m:t>60</m:t>
              </m:r>
            </m:oMath>
            <w:r w:rsidR="002D5308" w:rsidRPr="003C6EA6">
              <w:t xml:space="preserve"> = 58 minutes; </w:t>
            </w:r>
            <w:proofErr w:type="spellStart"/>
            <w:r w:rsidR="002D5308" w:rsidRPr="003C6EA6">
              <w:t>V</w:t>
            </w:r>
            <w:r w:rsidR="002D5308" w:rsidRPr="003C6EA6">
              <w:rPr>
                <w:vertAlign w:val="subscript"/>
              </w:rPr>
              <w:t>r</w:t>
            </w:r>
            <w:proofErr w:type="spellEnd"/>
            <w:r w:rsidR="002D5308" w:rsidRPr="003C6EA6">
              <w:t xml:space="preserve"> is in meter</w:t>
            </w:r>
            <w:r w:rsidR="002D5308" w:rsidRPr="003C6EA6">
              <w:rPr>
                <w:vertAlign w:val="superscript"/>
              </w:rPr>
              <w:t>3</w:t>
            </w:r>
            <w:r w:rsidR="002D5308" w:rsidRPr="003C6EA6">
              <w:t xml:space="preserve"> and H is in meters.</w:t>
            </w:r>
            <w:r w:rsidR="00A34972">
              <w:t xml:space="preserve"> </w:t>
            </w:r>
            <w:r w:rsidR="002D5308" w:rsidRPr="003C6EA6">
              <w:t>This approach is based on Froehlich equations.</w:t>
            </w:r>
          </w:p>
          <w:p w14:paraId="41B1AD1D" w14:textId="77777777" w:rsidR="002D5308" w:rsidRDefault="002D5308" w:rsidP="002D5308">
            <w:pPr>
              <w:tabs>
                <w:tab w:val="left" w:pos="1080"/>
              </w:tabs>
              <w:spacing w:line="288" w:lineRule="auto"/>
              <w:ind w:left="1440"/>
              <w:jc w:val="both"/>
            </w:pPr>
          </w:p>
          <w:p w14:paraId="584AFE56" w14:textId="65FCC605" w:rsidR="002D5308" w:rsidRDefault="002D5308" w:rsidP="002D5308">
            <w:pPr>
              <w:tabs>
                <w:tab w:val="left" w:pos="1080"/>
              </w:tabs>
              <w:spacing w:line="288" w:lineRule="auto"/>
              <w:ind w:left="1440"/>
              <w:jc w:val="both"/>
            </w:pPr>
            <w:r w:rsidRPr="003C6EA6">
              <w:t>The breach formation times estimated above are 0.4, 2.5, 6, and 58 minutes</w:t>
            </w:r>
            <w:r>
              <w:t>, respectively</w:t>
            </w:r>
            <w:r w:rsidRPr="003C6EA6">
              <w:t>.</w:t>
            </w:r>
            <w:r w:rsidR="00A34972">
              <w:t xml:space="preserve"> </w:t>
            </w:r>
          </w:p>
          <w:p w14:paraId="500C0A0D" w14:textId="64D5CBA0" w:rsidR="002D5308" w:rsidRPr="003C6EA6" w:rsidRDefault="002D5308" w:rsidP="002D5308">
            <w:pPr>
              <w:tabs>
                <w:tab w:val="left" w:pos="1080"/>
              </w:tabs>
              <w:spacing w:line="288" w:lineRule="auto"/>
              <w:ind w:left="1440"/>
              <w:jc w:val="both"/>
            </w:pPr>
            <w:r w:rsidRPr="003C6EA6">
              <w:t>Based on the site-specific conditions of the dam, a breach formation time of 15 minutes (0.25 hours) was selected.</w:t>
            </w:r>
            <w:r w:rsidR="00A34972">
              <w:t xml:space="preserve"> </w:t>
            </w:r>
            <w:r w:rsidRPr="003C6EA6">
              <w:t xml:space="preserve">The Dam Breach Peak Discharge </w:t>
            </w:r>
            <w:proofErr w:type="spellStart"/>
            <w:r w:rsidRPr="003C6EA6">
              <w:t>Q</w:t>
            </w:r>
            <w:r w:rsidRPr="003C6EA6">
              <w:rPr>
                <w:vertAlign w:val="subscript"/>
              </w:rPr>
              <w:t>p</w:t>
            </w:r>
            <w:proofErr w:type="spellEnd"/>
            <w:r w:rsidRPr="003C6EA6">
              <w:t xml:space="preserve"> was then calculated using the NWS SMPDK empirical equation as follows:</w:t>
            </w:r>
          </w:p>
          <w:p w14:paraId="78EA6245" w14:textId="150C79A6" w:rsidR="002D5308" w:rsidRPr="003C6EA6" w:rsidRDefault="00E86EDB" w:rsidP="002D5308">
            <w:pPr>
              <w:tabs>
                <w:tab w:val="left" w:pos="1080"/>
              </w:tabs>
              <w:spacing w:line="288" w:lineRule="auto"/>
              <w:ind w:firstLine="2070"/>
              <w:jc w:val="both"/>
            </w:pPr>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rPr>
                <m:t>=</m:t>
              </m:r>
              <m:d>
                <m:dPr>
                  <m:ctrlPr>
                    <w:rPr>
                      <w:rFonts w:ascii="Cambria Math" w:hAnsi="Cambria Math"/>
                      <w:i/>
                    </w:rPr>
                  </m:ctrlPr>
                </m:dPr>
                <m:e>
                  <m:r>
                    <w:rPr>
                      <w:rFonts w:ascii="Cambria Math"/>
                    </w:rPr>
                    <m:t>3.1</m:t>
                  </m:r>
                </m:e>
              </m:d>
              <m:r>
                <w:rPr>
                  <w:rFonts w:ascii="Cambria Math"/>
                </w:rPr>
                <m:t>(75)(</m:t>
              </m:r>
              <m:sSup>
                <m:sSupPr>
                  <m:ctrlPr>
                    <w:rPr>
                      <w:rFonts w:ascii="Cambria Math" w:hAnsi="Cambria Math"/>
                      <w:i/>
                    </w:rPr>
                  </m:ctrlPr>
                </m:sSupPr>
                <m:e>
                  <m:r>
                    <w:rPr>
                      <w:rFonts w:ascii="Cambria Math"/>
                    </w:rPr>
                    <m:t>25</m:t>
                  </m:r>
                </m:e>
                <m:sup>
                  <m:r>
                    <w:rPr>
                      <w:rFonts w:ascii="Cambria Math"/>
                    </w:rPr>
                    <m:t>1.5</m:t>
                  </m:r>
                </m:sup>
              </m:sSup>
              <m:r>
                <w:rPr>
                  <w:rFonts w:asci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rPr>
                            <m:t>51.168</m:t>
                          </m:r>
                        </m:num>
                        <m:den>
                          <m:r>
                            <w:rPr>
                              <w:rFonts w:ascii="Cambria Math"/>
                            </w:rPr>
                            <m:t>51.168+(0.25)</m:t>
                          </m:r>
                          <m:sSup>
                            <m:sSupPr>
                              <m:ctrlPr>
                                <w:rPr>
                                  <w:rFonts w:ascii="Cambria Math" w:hAnsi="Cambria Math"/>
                                  <w:i/>
                                </w:rPr>
                              </m:ctrlPr>
                            </m:sSupPr>
                            <m:e>
                              <m:r>
                                <w:rPr>
                                  <w:rFonts w:ascii="Cambria Math"/>
                                </w:rPr>
                                <m:t>25</m:t>
                              </m:r>
                            </m:e>
                            <m:sup>
                              <m:r>
                                <w:rPr>
                                  <w:rFonts w:ascii="Cambria Math"/>
                                </w:rPr>
                                <m:t>0.5</m:t>
                              </m:r>
                            </m:sup>
                          </m:sSup>
                        </m:den>
                      </m:f>
                    </m:e>
                  </m:d>
                </m:e>
                <m:sup>
                  <m:r>
                    <w:rPr>
                      <w:rFonts w:ascii="Cambria Math"/>
                    </w:rPr>
                    <m:t>3</m:t>
                  </m:r>
                </m:sup>
              </m:sSup>
            </m:oMath>
            <w:r w:rsidR="002D5308" w:rsidRPr="003C6EA6">
              <w:t xml:space="preserve"> </w:t>
            </w:r>
            <w:r w:rsidR="002D5308" w:rsidRPr="003C6EA6">
              <w:tab/>
            </w:r>
            <w:r w:rsidR="002D5308">
              <w:tab/>
            </w:r>
            <w:r w:rsidR="002D5308" w:rsidRPr="003C6EA6">
              <w:t xml:space="preserve">= </w:t>
            </w:r>
            <w:r w:rsidR="002D5308" w:rsidRPr="003C6EA6">
              <w:rPr>
                <w:u w:val="single"/>
              </w:rPr>
              <w:t>27,030 cfs</w:t>
            </w:r>
          </w:p>
          <w:p w14:paraId="52C8F131" w14:textId="72475EA0" w:rsidR="002D5308" w:rsidRPr="003C6EA6" w:rsidRDefault="00A34972" w:rsidP="002D5308">
            <w:pPr>
              <w:pStyle w:val="ListParagraph"/>
              <w:tabs>
                <w:tab w:val="left" w:pos="482"/>
              </w:tabs>
              <w:ind w:left="500"/>
              <w:contextualSpacing/>
              <w:jc w:val="both"/>
            </w:pPr>
            <w:r>
              <w:t xml:space="preserve">  </w:t>
            </w:r>
            <w:r w:rsidR="002D5308">
              <w:t xml:space="preserve"> </w:t>
            </w:r>
            <w:r w:rsidR="002D5308" w:rsidRPr="00636F86">
              <w:rPr>
                <w:highlight w:val="lightGray"/>
              </w:rPr>
              <w:fldChar w:fldCharType="begin"/>
            </w:r>
            <w:r w:rsidR="002D5308" w:rsidRPr="00636F86">
              <w:rPr>
                <w:highlight w:val="lightGray"/>
              </w:rP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p</m:t>
                  </m:r>
                </m:sub>
              </m:sSub>
              <m:r>
                <m:rPr>
                  <m:sty m:val="p"/>
                </m:rPr>
                <w:rPr>
                  <w:rFonts w:ascii="Cambria Math"/>
                </w:rPr>
                <m:t>=3.1</m:t>
              </m:r>
              <m:r>
                <m:rPr>
                  <m:sty m:val="p"/>
                </m:rPr>
                <w:rPr>
                  <w:rFonts w:ascii="Cambria Math" w:hAnsi="Cambria Math"/>
                </w:rPr>
                <m:t>W</m:t>
              </m:r>
              <m:sSup>
                <m:sSupPr>
                  <m:ctrlPr>
                    <w:rPr>
                      <w:rFonts w:ascii="Cambria Math" w:hAnsi="Cambria Math"/>
                      <w:i/>
                    </w:rPr>
                  </m:ctrlPr>
                </m:sSupPr>
                <m:e>
                  <m:r>
                    <m:rPr>
                      <m:sty m:val="p"/>
                    </m:rPr>
                    <w:rPr>
                      <w:rFonts w:ascii="Cambria Math" w:hAnsi="Cambria Math"/>
                    </w:rPr>
                    <m:t>H</m:t>
                  </m:r>
                </m:e>
                <m:sup>
                  <m:r>
                    <m:rPr>
                      <m:sty m:val="p"/>
                    </m:rPr>
                    <w:rPr>
                      <w:rFonts w:ascii="Cambria Math"/>
                    </w:rPr>
                    <m:t>1.5</m:t>
                  </m:r>
                </m:sup>
              </m:sSup>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C</m:t>
                          </m:r>
                        </m:num>
                        <m:den>
                          <m:r>
                            <m:rPr>
                              <m:sty m:val="p"/>
                            </m:rPr>
                            <w:rPr>
                              <w:rFonts w:ascii="Cambria Math" w:hAnsi="Cambria Math"/>
                            </w:rPr>
                            <m:t>C</m:t>
                          </m:r>
                          <m:r>
                            <m:rPr>
                              <m:sty m:val="p"/>
                            </m:rPr>
                            <w:rPr>
                              <w:rFonts w:ascii="Cambria Math"/>
                            </w:rPr>
                            <m:t>+</m:t>
                          </m:r>
                          <m:r>
                            <m:rPr>
                              <m:sty m:val="p"/>
                            </m:rPr>
                            <w:rPr>
                              <w:rFonts w:ascii="Cambria Math" w:hAnsi="Cambria Math"/>
                            </w:rPr>
                            <m:t>τ</m:t>
                          </m:r>
                          <m:sSup>
                            <m:sSupPr>
                              <m:ctrlPr>
                                <w:rPr>
                                  <w:rFonts w:ascii="Cambria Math" w:hAnsi="Cambria Math"/>
                                  <w:i/>
                                </w:rPr>
                              </m:ctrlPr>
                            </m:sSupPr>
                            <m:e>
                              <m:r>
                                <m:rPr>
                                  <m:sty m:val="p"/>
                                </m:rPr>
                                <w:rPr>
                                  <w:rFonts w:ascii="Cambria Math" w:hAnsi="Cambria Math"/>
                                </w:rPr>
                                <m:t>H</m:t>
                              </m:r>
                            </m:e>
                            <m:sup>
                              <m:r>
                                <m:rPr>
                                  <m:sty m:val="p"/>
                                </m:rPr>
                                <w:rPr>
                                  <w:rFonts w:ascii="Cambria Math"/>
                                </w:rPr>
                                <m:t>0.5</m:t>
                              </m:r>
                            </m:sup>
                          </m:sSup>
                        </m:den>
                      </m:f>
                    </m:e>
                  </m:d>
                </m:e>
                <m:sup>
                  <m:r>
                    <m:rPr>
                      <m:sty m:val="p"/>
                    </m:rPr>
                    <w:rPr>
                      <w:rFonts w:ascii="Cambria Math"/>
                    </w:rPr>
                    <m:t>3</m:t>
                  </m:r>
                </m:sup>
              </m:sSup>
            </m:oMath>
            <w:r w:rsidR="002D5308" w:rsidRPr="00636F86">
              <w:rPr>
                <w:highlight w:val="lightGray"/>
              </w:rPr>
              <w:instrText xml:space="preserve"> </w:instrText>
            </w:r>
            <w:r w:rsidR="00E86EDB">
              <w:rPr>
                <w:highlight w:val="lightGray"/>
              </w:rPr>
              <w:fldChar w:fldCharType="separate"/>
            </w:r>
            <w:r w:rsidR="002D5308" w:rsidRPr="00636F86">
              <w:rPr>
                <w:highlight w:val="lightGray"/>
              </w:rPr>
              <w:fldChar w:fldCharType="end"/>
            </w:r>
            <w:r w:rsidR="002D5308" w:rsidRPr="003C6EA6">
              <w:tab/>
            </w:r>
          </w:p>
        </w:tc>
      </w:tr>
    </w:tbl>
    <w:p w14:paraId="1CF442E7" w14:textId="77777777" w:rsidR="000D3EAF" w:rsidRDefault="000D3EAF" w:rsidP="00B86F56">
      <w:pPr>
        <w:tabs>
          <w:tab w:val="left" w:pos="1080"/>
        </w:tabs>
        <w:jc w:val="both"/>
      </w:pPr>
    </w:p>
    <w:p w14:paraId="528BEB12" w14:textId="2B1B6F47" w:rsidR="00D44B47" w:rsidRPr="003C6EA6" w:rsidRDefault="00D44B47" w:rsidP="00AA1043">
      <w:pPr>
        <w:tabs>
          <w:tab w:val="left" w:pos="1080"/>
        </w:tabs>
        <w:spacing w:after="240" w:line="288" w:lineRule="auto"/>
        <w:jc w:val="both"/>
      </w:pPr>
      <w:r w:rsidRPr="003C6EA6">
        <w:lastRenderedPageBreak/>
        <w:t xml:space="preserve">Based on the range of values calculated (Pierce: 12,890; Froehlich: 20,030; NWS SMPDK: 27,030; USBR: 28,920; and Evans: 59,930 cfs), a conservative Dam Breach Peak Discharge, </w:t>
      </w:r>
      <w:proofErr w:type="spellStart"/>
      <w:r w:rsidRPr="003C6EA6">
        <w:t>Q</w:t>
      </w:r>
      <w:r w:rsidRPr="003C6EA6">
        <w:rPr>
          <w:vertAlign w:val="subscript"/>
        </w:rPr>
        <w:t>p</w:t>
      </w:r>
      <w:proofErr w:type="spellEnd"/>
      <w:r w:rsidRPr="003C6EA6">
        <w:t xml:space="preserve"> equal to 28,000 cfs was selected for use in the next step.</w:t>
      </w:r>
    </w:p>
    <w:p w14:paraId="2E7C6A14" w14:textId="5E162A32" w:rsidR="00CF0CF2" w:rsidRPr="003C6EA6" w:rsidRDefault="00D44B47" w:rsidP="00AA1043">
      <w:pPr>
        <w:tabs>
          <w:tab w:val="left" w:pos="1080"/>
        </w:tabs>
        <w:spacing w:after="240" w:line="288" w:lineRule="auto"/>
        <w:ind w:left="1080" w:hanging="1080"/>
        <w:jc w:val="both"/>
      </w:pPr>
      <w:r w:rsidRPr="003C6EA6">
        <w:t>Step 2 –</w:t>
      </w:r>
      <w:r w:rsidRPr="003C6EA6">
        <w:tab/>
      </w:r>
      <w:r w:rsidRPr="00CC408E">
        <w:rPr>
          <w:b/>
          <w:bCs/>
        </w:rPr>
        <w:t>Determine peak discharge (Q</w:t>
      </w:r>
      <w:r w:rsidRPr="00CC408E">
        <w:rPr>
          <w:b/>
          <w:bCs/>
          <w:vertAlign w:val="subscript"/>
        </w:rPr>
        <w:t>i</w:t>
      </w:r>
      <w:r w:rsidRPr="00CC408E">
        <w:rPr>
          <w:b/>
          <w:bCs/>
        </w:rPr>
        <w:t>) at four locations using the “</w:t>
      </w:r>
      <w:r w:rsidRPr="00CC408E">
        <w:rPr>
          <w:b/>
          <w:bCs/>
          <w:i/>
        </w:rPr>
        <w:t>Generalized Flood Attenuation Curves.</w:t>
      </w:r>
      <w:r w:rsidRPr="00CC408E">
        <w:rPr>
          <w:b/>
          <w:bCs/>
        </w:rPr>
        <w:t>”</w:t>
      </w:r>
      <w:r w:rsidR="00EE32D5" w:rsidRPr="00CC408E">
        <w:t>:</w:t>
      </w:r>
      <w:r w:rsidRPr="003C6EA6">
        <w:t xml:space="preserve"> </w:t>
      </w:r>
    </w:p>
    <w:p w14:paraId="75FE44B3" w14:textId="789E755E" w:rsidR="00D44B47" w:rsidRPr="003C6EA6" w:rsidRDefault="00D44B47" w:rsidP="00EE32D5">
      <w:pPr>
        <w:tabs>
          <w:tab w:val="left" w:pos="1080"/>
        </w:tabs>
        <w:spacing w:line="288" w:lineRule="auto"/>
        <w:ind w:left="1080" w:hanging="1080"/>
        <w:jc w:val="both"/>
      </w:pPr>
      <w:r w:rsidRPr="003C6EA6">
        <w:rPr>
          <w:b/>
        </w:rPr>
        <w:tab/>
      </w:r>
      <w:r w:rsidRPr="003C6EA6">
        <w:t>Four downstream locations of interest, Locations 1 through 4, were established for the Example Dam.</w:t>
      </w:r>
      <w:r w:rsidR="00A34972">
        <w:t xml:space="preserve"> </w:t>
      </w:r>
      <w:r w:rsidRPr="003C6EA6">
        <w:t xml:space="preserve">The channel properties in each reach are provided in the </w:t>
      </w:r>
      <w:r w:rsidRPr="003C6EA6">
        <w:rPr>
          <w:i/>
        </w:rPr>
        <w:t>Downstream Channel Properties</w:t>
      </w:r>
      <w:r w:rsidRPr="003C6EA6">
        <w:t xml:space="preserve"> table above.</w:t>
      </w:r>
      <w:r w:rsidR="00A34972">
        <w:t xml:space="preserve"> </w:t>
      </w:r>
      <w:r w:rsidRPr="003C6EA6">
        <w:t>The Dam Breach Peak Discharge (</w:t>
      </w:r>
      <w:proofErr w:type="spellStart"/>
      <w:r w:rsidRPr="003C6EA6">
        <w:t>Q</w:t>
      </w:r>
      <w:r w:rsidRPr="003C6EA6">
        <w:rPr>
          <w:vertAlign w:val="subscript"/>
        </w:rPr>
        <w:t>p</w:t>
      </w:r>
      <w:proofErr w:type="spellEnd"/>
      <w:r w:rsidRPr="003C6EA6">
        <w:t xml:space="preserve"> = 28,000 cfs) was obtained from Step 1 above.</w:t>
      </w:r>
      <w:r w:rsidR="00A34972">
        <w:t xml:space="preserve"> </w:t>
      </w:r>
      <w:r w:rsidRPr="003C6EA6">
        <w:t xml:space="preserve">Based on the reservoir maximum storage of 1,870 </w:t>
      </w:r>
      <w:r w:rsidR="001C457E">
        <w:t>acre-feet</w:t>
      </w:r>
      <w:r w:rsidRPr="003C6EA6">
        <w:t xml:space="preserve"> (see </w:t>
      </w:r>
      <w:r w:rsidRPr="003C6EA6">
        <w:rPr>
          <w:i/>
        </w:rPr>
        <w:t xml:space="preserve">Key Data </w:t>
      </w:r>
      <w:r w:rsidRPr="003C6EA6">
        <w:t>table), approximate flood attenuation ratios (</w:t>
      </w:r>
      <w:r w:rsidRPr="003C6EA6">
        <w:rPr>
          <w:i/>
        </w:rPr>
        <w:t>Ratio (Q</w:t>
      </w:r>
      <w:r w:rsidRPr="003C6EA6">
        <w:rPr>
          <w:i/>
          <w:vertAlign w:val="subscript"/>
        </w:rPr>
        <w:t>i</w:t>
      </w:r>
      <w:r w:rsidRPr="003C6EA6">
        <w:rPr>
          <w:i/>
        </w:rPr>
        <w:t>/</w:t>
      </w:r>
      <w:proofErr w:type="spellStart"/>
      <w:r w:rsidRPr="003C6EA6">
        <w:rPr>
          <w:i/>
        </w:rPr>
        <w:t>Q</w:t>
      </w:r>
      <w:r w:rsidRPr="003C6EA6">
        <w:rPr>
          <w:i/>
          <w:vertAlign w:val="subscript"/>
        </w:rPr>
        <w:t>p</w:t>
      </w:r>
      <w:proofErr w:type="spellEnd"/>
      <w:r w:rsidRPr="003C6EA6">
        <w:rPr>
          <w:i/>
        </w:rPr>
        <w:t>)</w:t>
      </w:r>
      <w:r w:rsidRPr="003C6EA6">
        <w:t>) of</w:t>
      </w:r>
      <w:r w:rsidR="00A34972">
        <w:t xml:space="preserve"> </w:t>
      </w:r>
      <w:r w:rsidRPr="003C6EA6">
        <w:t xml:space="preserve">0.99 and 0.98 were obtained from the </w:t>
      </w:r>
      <w:r w:rsidRPr="003C6EA6">
        <w:rPr>
          <w:i/>
        </w:rPr>
        <w:t>Generalized Flood Attenuation Curves</w:t>
      </w:r>
      <w:r w:rsidRPr="003C6EA6">
        <w:t>, at downstream distances of up to 0.60 mile and 1.15 miles from the dam, respectively.</w:t>
      </w:r>
    </w:p>
    <w:p w14:paraId="77B456D6" w14:textId="566BEA1D" w:rsidR="00D44B47" w:rsidRPr="003C6EA6" w:rsidRDefault="00D44B47" w:rsidP="00CC408E">
      <w:pPr>
        <w:tabs>
          <w:tab w:val="left" w:pos="1080"/>
        </w:tabs>
        <w:spacing w:after="240" w:line="288" w:lineRule="auto"/>
        <w:ind w:left="1080" w:hanging="1080"/>
        <w:jc w:val="both"/>
      </w:pPr>
      <w:r w:rsidRPr="003C6EA6">
        <w:tab/>
        <w:t>The peak discharges at Locations 1 and 2, Q</w:t>
      </w:r>
      <w:r w:rsidRPr="003C6EA6">
        <w:rPr>
          <w:vertAlign w:val="subscript"/>
        </w:rPr>
        <w:t>1</w:t>
      </w:r>
      <w:r w:rsidRPr="003C6EA6">
        <w:t xml:space="preserve"> and Q</w:t>
      </w:r>
      <w:r w:rsidRPr="003C6EA6">
        <w:rPr>
          <w:vertAlign w:val="subscript"/>
        </w:rPr>
        <w:t>2</w:t>
      </w:r>
      <w:r w:rsidRPr="003C6EA6">
        <w:t>, respectively, were calculated as</w:t>
      </w:r>
      <w:r w:rsidR="00A34972">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rPr>
                  <m:t>1</m:t>
                </m:r>
              </m:sub>
            </m:sSub>
            <m:r>
              <w:rPr>
                <w:rFonts w:ascii="Cambria Math"/>
              </w:rPr>
              <m:t>=0.99</m:t>
            </m:r>
            <m:r>
              <w:rPr>
                <w:rFonts w:ascii="Cambria Math"/>
              </w:rPr>
              <m:t>×</m:t>
            </m:r>
            <m:r>
              <w:rPr>
                <w:rFonts w:ascii="Cambria Math"/>
              </w:rPr>
              <m:t>28,000</m:t>
            </m:r>
          </m:e>
        </m:d>
      </m:oMath>
      <w:r w:rsidR="00A34972">
        <w:t xml:space="preserve"> </w:t>
      </w:r>
      <w:r w:rsidRPr="003C6EA6">
        <w:t xml:space="preserve">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rPr>
                  <m:t>2</m:t>
                </m:r>
              </m:sub>
            </m:sSub>
            <m:r>
              <w:rPr>
                <w:rFonts w:ascii="Cambria Math"/>
              </w:rPr>
              <m:t>=0.99</m:t>
            </m:r>
            <m:r>
              <w:rPr>
                <w:rFonts w:ascii="Cambria Math"/>
              </w:rPr>
              <m:t>×</m:t>
            </m:r>
            <m:r>
              <w:rPr>
                <w:rFonts w:ascii="Cambria Math"/>
              </w:rPr>
              <m:t>28,000</m:t>
            </m:r>
          </m:e>
        </m:d>
      </m:oMath>
      <w:r w:rsidRPr="003C6EA6">
        <w:t xml:space="preserve"> , which are approximately 27,700 cfs.</w:t>
      </w:r>
      <w:r w:rsidR="00A34972">
        <w:t xml:space="preserve"> </w:t>
      </w:r>
      <w:r w:rsidRPr="003C6EA6">
        <w:t>The peak discharges at Locations 3 and 4, Q</w:t>
      </w:r>
      <w:r w:rsidRPr="003C6EA6">
        <w:rPr>
          <w:vertAlign w:val="subscript"/>
        </w:rPr>
        <w:t xml:space="preserve">3 </w:t>
      </w:r>
      <w:r w:rsidRPr="003C6EA6">
        <w:t>and Q</w:t>
      </w:r>
      <w:r w:rsidRPr="003C6EA6">
        <w:rPr>
          <w:vertAlign w:val="subscript"/>
        </w:rPr>
        <w:t>4</w:t>
      </w:r>
      <w:r w:rsidRPr="003C6EA6">
        <w:t>, respectively, were calculated as</w:t>
      </w:r>
      <w:r w:rsidR="00A34972">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rPr>
                  <m:t>1</m:t>
                </m:r>
              </m:sub>
            </m:sSub>
            <m:r>
              <w:rPr>
                <w:rFonts w:ascii="Cambria Math"/>
              </w:rPr>
              <m:t>=0.98</m:t>
            </m:r>
            <m:r>
              <w:rPr>
                <w:rFonts w:ascii="Cambria Math"/>
              </w:rPr>
              <m:t>×</m:t>
            </m:r>
            <m:r>
              <w:rPr>
                <w:rFonts w:ascii="Cambria Math"/>
              </w:rPr>
              <m:t>28,000</m:t>
            </m:r>
          </m:e>
        </m:d>
      </m:oMath>
      <w:r w:rsidR="00A34972">
        <w:t xml:space="preserve"> </w:t>
      </w:r>
      <w:r w:rsidRPr="003C6EA6">
        <w:t xml:space="preserve">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rPr>
                  <m:t>2</m:t>
                </m:r>
              </m:sub>
            </m:sSub>
            <m:r>
              <w:rPr>
                <w:rFonts w:ascii="Cambria Math"/>
              </w:rPr>
              <m:t>=0.98</m:t>
            </m:r>
            <m:r>
              <w:rPr>
                <w:rFonts w:ascii="Cambria Math"/>
              </w:rPr>
              <m:t>×</m:t>
            </m:r>
            <m:r>
              <w:rPr>
                <w:rFonts w:ascii="Cambria Math"/>
              </w:rPr>
              <m:t>28,000</m:t>
            </m:r>
          </m:e>
        </m:d>
      </m:oMath>
      <w:r w:rsidR="00A34972">
        <w:t xml:space="preserve"> </w:t>
      </w:r>
      <w:r w:rsidRPr="003C6EA6">
        <w:t xml:space="preserve">which are approximately 27,400 cfs. </w:t>
      </w:r>
    </w:p>
    <w:p w14:paraId="74EF6B73" w14:textId="1DAA2B76" w:rsidR="00CF0CF2" w:rsidRPr="003C6EA6" w:rsidRDefault="00D44B47" w:rsidP="00CC408E">
      <w:pPr>
        <w:tabs>
          <w:tab w:val="left" w:pos="1080"/>
        </w:tabs>
        <w:spacing w:after="240" w:line="288" w:lineRule="auto"/>
        <w:ind w:left="1080" w:hanging="1080"/>
        <w:jc w:val="both"/>
      </w:pPr>
      <w:r w:rsidRPr="003C6EA6">
        <w:t xml:space="preserve">Step 3(a) – </w:t>
      </w:r>
      <w:r w:rsidRPr="00CC408E">
        <w:rPr>
          <w:b/>
          <w:bCs/>
        </w:rPr>
        <w:t>Determine peak flood wave depth (</w:t>
      </w:r>
      <w:proofErr w:type="spellStart"/>
      <w:r w:rsidRPr="00CC408E">
        <w:rPr>
          <w:b/>
          <w:bCs/>
        </w:rPr>
        <w:t>y</w:t>
      </w:r>
      <w:r w:rsidRPr="00CC408E">
        <w:rPr>
          <w:b/>
          <w:bCs/>
          <w:vertAlign w:val="subscript"/>
        </w:rPr>
        <w:t>i</w:t>
      </w:r>
      <w:proofErr w:type="spellEnd"/>
      <w:r w:rsidRPr="00CC408E">
        <w:rPr>
          <w:b/>
          <w:bCs/>
        </w:rPr>
        <w:t>)</w:t>
      </w:r>
      <w:r w:rsidRPr="00CC408E">
        <w:t>:</w:t>
      </w:r>
    </w:p>
    <w:p w14:paraId="1FFA0BEC" w14:textId="4A1C0C79" w:rsidR="009351BF" w:rsidRDefault="00D44B47" w:rsidP="00EE32D5">
      <w:pPr>
        <w:tabs>
          <w:tab w:val="left" w:pos="1080"/>
        </w:tabs>
        <w:spacing w:line="288" w:lineRule="auto"/>
        <w:ind w:left="1080" w:hanging="1080"/>
        <w:jc w:val="both"/>
      </w:pPr>
      <w:r w:rsidRPr="003C6EA6">
        <w:tab/>
        <w:t xml:space="preserve">At x = 0.40 mile (2,112 feet), calculate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nQ</m:t>
                    </m:r>
                  </m:e>
                  <m:sub>
                    <m:r>
                      <w:rPr>
                        <w:rFonts w:ascii="Cambria Math" w:hAnsi="Cambria Math"/>
                      </w:rPr>
                      <m:t>i</m:t>
                    </m:r>
                  </m:sub>
                </m:sSub>
              </m:num>
              <m:den>
                <m:d>
                  <m:dPr>
                    <m:ctrlPr>
                      <w:rPr>
                        <w:rFonts w:ascii="Cambria Math" w:hAnsi="Cambria Math"/>
                        <w:i/>
                      </w:rPr>
                    </m:ctrlPr>
                  </m:dPr>
                  <m:e>
                    <m:sSup>
                      <m:sSupPr>
                        <m:ctrlPr>
                          <w:rPr>
                            <w:rFonts w:ascii="Cambria Math" w:hAnsi="Cambria Math"/>
                            <w:i/>
                          </w:rPr>
                        </m:ctrlPr>
                      </m:sSupPr>
                      <m:e>
                        <m:r>
                          <w:rPr>
                            <w:rFonts w:ascii="Cambria Math" w:hAnsi="Cambria Math"/>
                          </w:rPr>
                          <m:t>S</m:t>
                        </m:r>
                      </m:e>
                      <m:sup>
                        <m:f>
                          <m:fPr>
                            <m:type m:val="lin"/>
                            <m:ctrlPr>
                              <w:rPr>
                                <w:rFonts w:ascii="Cambria Math" w:hAnsi="Cambria Math"/>
                                <w:i/>
                              </w:rPr>
                            </m:ctrlPr>
                          </m:fPr>
                          <m:num>
                            <m:r>
                              <w:rPr>
                                <w:rFonts w:ascii="Cambria Math"/>
                              </w:rPr>
                              <m:t>1</m:t>
                            </m:r>
                          </m:num>
                          <m:den>
                            <m:r>
                              <w:rPr>
                                <w:rFonts w:ascii="Cambria Math"/>
                              </w:rPr>
                              <m:t>2</m:t>
                            </m:r>
                          </m:den>
                        </m:f>
                      </m:sup>
                    </m:sSup>
                  </m:e>
                </m:d>
              </m:den>
            </m:f>
          </m:e>
        </m:d>
      </m:oMath>
      <w:r w:rsidRPr="003C6EA6">
        <w:t xml:space="preserve"> using the Example Dam Channel Properties (see table):</w:t>
      </w:r>
    </w:p>
    <w:p w14:paraId="56A81B00" w14:textId="798C05E5" w:rsidR="00D44B47" w:rsidRPr="006F30A1" w:rsidRDefault="00D44B47" w:rsidP="00EE32D5">
      <w:pPr>
        <w:tabs>
          <w:tab w:val="left" w:pos="1080"/>
        </w:tabs>
        <w:spacing w:line="288" w:lineRule="auto"/>
        <w:ind w:left="1080" w:hanging="1080"/>
        <w:jc w:val="both"/>
      </w:pPr>
      <w:r w:rsidRPr="003C6EA6">
        <w:tab/>
      </w:r>
      <w:r w:rsidRPr="00636F86">
        <w:rPr>
          <w:highlight w:val="lightGray"/>
        </w:rPr>
        <w:fldChar w:fldCharType="begin"/>
      </w:r>
      <w:r w:rsidRPr="00636F86">
        <w:rPr>
          <w:highlight w:val="lightGray"/>
        </w:rPr>
        <w:instrText xml:space="preserve"> QUOTE </w:instrText>
      </w:r>
      <m:oMath>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nQ</m:t>
                </m:r>
              </m:e>
              <m:sub>
                <m:r>
                  <m:rPr>
                    <m:sty m:val="p"/>
                  </m:rPr>
                  <w:rPr>
                    <w:rFonts w:ascii="Cambria Math" w:hAnsi="Cambria Math"/>
                  </w:rPr>
                  <m:t>i</m:t>
                </m:r>
              </m:sub>
            </m:sSub>
          </m:num>
          <m:den>
            <m:d>
              <m:dPr>
                <m:ctrlPr>
                  <w:rPr>
                    <w:rFonts w:ascii="Cambria Math" w:hAnsi="Cambria Math"/>
                    <w:i/>
                  </w:rPr>
                </m:ctrlPr>
              </m:dPr>
              <m:e>
                <m:sSup>
                  <m:sSupPr>
                    <m:ctrlPr>
                      <w:rPr>
                        <w:rFonts w:ascii="Cambria Math" w:hAnsi="Cambria Math"/>
                        <w:i/>
                      </w:rPr>
                    </m:ctrlPr>
                  </m:sSupPr>
                  <m:e>
                    <m:r>
                      <m:rPr>
                        <m:sty m:val="p"/>
                      </m:rPr>
                      <w:rPr>
                        <w:rFonts w:ascii="Cambria Math" w:hAnsi="Cambria Math"/>
                      </w:rPr>
                      <m:t>S</m:t>
                    </m:r>
                  </m:e>
                  <m:sup>
                    <m:f>
                      <m:fPr>
                        <m:type m:val="lin"/>
                        <m:ctrlPr>
                          <w:rPr>
                            <w:rFonts w:ascii="Cambria Math" w:hAnsi="Cambria Math"/>
                            <w:i/>
                          </w:rPr>
                        </m:ctrlPr>
                      </m:fPr>
                      <m:num>
                        <m:r>
                          <m:rPr>
                            <m:sty m:val="p"/>
                          </m:rPr>
                          <w:rPr>
                            <w:rFonts w:ascii="Cambria Math"/>
                          </w:rPr>
                          <m:t>1</m:t>
                        </m:r>
                      </m:num>
                      <m:den>
                        <m:r>
                          <m:rPr>
                            <m:sty m:val="p"/>
                          </m:rPr>
                          <w:rPr>
                            <w:rFonts w:ascii="Cambria Math"/>
                          </w:rPr>
                          <m:t>2</m:t>
                        </m:r>
                      </m:den>
                    </m:f>
                  </m:sup>
                </m:sSup>
              </m:e>
            </m:d>
          </m:den>
        </m:f>
        <m:r>
          <m:rPr>
            <m:sty m:val="p"/>
          </m:rPr>
          <w:rPr>
            <w:rFonts w:ascii="Cambria Math"/>
          </w:rPr>
          <m:t>=</m:t>
        </m:r>
        <m:f>
          <m:fPr>
            <m:ctrlPr>
              <w:rPr>
                <w:rFonts w:ascii="Cambria Math" w:hAnsi="Cambria Math"/>
                <w:i/>
              </w:rPr>
            </m:ctrlPr>
          </m:fPr>
          <m:num>
            <m:d>
              <m:dPr>
                <m:ctrlPr>
                  <w:rPr>
                    <w:rFonts w:ascii="Cambria Math" w:hAnsi="Cambria Math"/>
                    <w:i/>
                  </w:rPr>
                </m:ctrlPr>
              </m:dPr>
              <m:e>
                <m:r>
                  <m:rPr>
                    <m:sty m:val="p"/>
                  </m:rPr>
                  <w:rPr>
                    <w:rFonts w:ascii="Cambria Math"/>
                  </w:rPr>
                  <m:t>0.09</m:t>
                </m:r>
              </m:e>
            </m:d>
            <m:d>
              <m:dPr>
                <m:ctrlPr>
                  <w:rPr>
                    <w:rFonts w:ascii="Cambria Math" w:hAnsi="Cambria Math"/>
                    <w:i/>
                  </w:rPr>
                </m:ctrlPr>
              </m:dPr>
              <m:e>
                <m:r>
                  <m:rPr>
                    <m:sty m:val="p"/>
                  </m:rPr>
                  <w:rPr>
                    <w:rFonts w:ascii="Cambria Math"/>
                  </w:rPr>
                  <m:t>27,700</m:t>
                </m:r>
              </m:e>
            </m:d>
          </m:num>
          <m:den>
            <m:d>
              <m:dPr>
                <m:ctrlPr>
                  <w:rPr>
                    <w:rFonts w:ascii="Cambria Math" w:hAnsi="Cambria Math"/>
                    <w:i/>
                  </w:rPr>
                </m:ctrlPr>
              </m:dPr>
              <m:e>
                <m:r>
                  <m:rPr>
                    <m:sty m:val="p"/>
                  </m:rPr>
                  <w:rPr>
                    <w:rFonts w:ascii="Cambria Math"/>
                  </w:rPr>
                  <m:t>1.49</m:t>
                </m:r>
              </m:e>
            </m:d>
            <m:sSup>
              <m:sSupPr>
                <m:ctrlPr>
                  <w:rPr>
                    <w:rFonts w:ascii="Cambria Math" w:hAnsi="Cambria Math"/>
                    <w:i/>
                  </w:rPr>
                </m:ctrlPr>
              </m:sSupPr>
              <m:e>
                <m:d>
                  <m:dPr>
                    <m:ctrlPr>
                      <w:rPr>
                        <w:rFonts w:ascii="Cambria Math" w:hAnsi="Cambria Math"/>
                        <w:i/>
                      </w:rPr>
                    </m:ctrlPr>
                  </m:dPr>
                  <m:e>
                    <m:r>
                      <m:rPr>
                        <m:sty m:val="p"/>
                      </m:rPr>
                      <w:rPr>
                        <w:rFonts w:ascii="Cambria Math"/>
                      </w:rPr>
                      <m:t>0.0024</m:t>
                    </m:r>
                  </m:e>
                </m:d>
              </m:e>
              <m:sup>
                <m:r>
                  <m:rPr>
                    <m:sty m:val="p"/>
                  </m:rPr>
                  <w:rPr>
                    <w:rFonts w:ascii="Cambria Math"/>
                  </w:rPr>
                  <m:t>0.5</m:t>
                </m:r>
              </m:sup>
            </m:sSup>
          </m:den>
        </m:f>
        <m:r>
          <m:rPr>
            <m:sty m:val="p"/>
          </m:rPr>
          <w:rPr>
            <w:rFonts w:ascii="Cambria Math"/>
          </w:rPr>
          <m:t>=34,153</m:t>
        </m:r>
      </m:oMath>
      <w:r w:rsidRPr="00636F86">
        <w:rPr>
          <w:highlight w:val="lightGray"/>
        </w:rPr>
        <w:instrText xml:space="preserve"> </w:instrText>
      </w:r>
      <w:r w:rsidR="00E86EDB">
        <w:rPr>
          <w:highlight w:val="lightGray"/>
        </w:rPr>
        <w:fldChar w:fldCharType="separate"/>
      </w:r>
      <w:r w:rsidRPr="00636F86">
        <w:rPr>
          <w:highlight w:val="lightGray"/>
        </w:rPr>
        <w:fldChar w:fldCharType="end"/>
      </w:r>
      <w:r w:rsidR="008316C3" w:rsidRPr="008316C3">
        <w:rPr>
          <w:rFonts w:ascii="Cambria Math" w:hAnsi="Times"/>
          <w:sz w:val="22"/>
          <w:szCs w:val="22"/>
        </w:rPr>
        <w:br/>
      </w:r>
      <m:oMathPara>
        <m:oMath>
          <m:f>
            <m:fPr>
              <m:type m:val="lin"/>
              <m:ctrlPr>
                <w:rPr>
                  <w:rFonts w:ascii="Cambria Math" w:hAnsi="Times"/>
                  <w:i/>
                  <w:sz w:val="22"/>
                  <w:szCs w:val="22"/>
                </w:rPr>
              </m:ctrlPr>
            </m:fPr>
            <m:num>
              <m:sSub>
                <m:sSubPr>
                  <m:ctrlPr>
                    <w:rPr>
                      <w:rFonts w:ascii="Cambria Math" w:hAnsi="Times"/>
                      <w:i/>
                      <w:sz w:val="22"/>
                      <w:szCs w:val="22"/>
                    </w:rPr>
                  </m:ctrlPr>
                </m:sSubPr>
                <m:e>
                  <m:r>
                    <m:rPr>
                      <m:nor/>
                    </m:rPr>
                    <w:rPr>
                      <w:rFonts w:ascii="Times" w:hAnsi="Times"/>
                      <w:i/>
                      <w:sz w:val="22"/>
                      <w:szCs w:val="22"/>
                    </w:rPr>
                    <m:t>nQ</m:t>
                  </m:r>
                </m:e>
                <m:sub>
                  <m:r>
                    <m:rPr>
                      <m:nor/>
                    </m:rPr>
                    <w:rPr>
                      <w:rFonts w:ascii="Times" w:hAnsi="Times"/>
                      <w:i/>
                      <w:sz w:val="22"/>
                      <w:szCs w:val="22"/>
                    </w:rPr>
                    <m:t>i</m:t>
                  </m:r>
                </m:sub>
              </m:sSub>
            </m:num>
            <m:den>
              <m:r>
                <m:rPr>
                  <m:nor/>
                </m:rPr>
                <w:rPr>
                  <w:rFonts w:ascii="Times" w:hAnsi="Times"/>
                  <w:sz w:val="22"/>
                  <w:szCs w:val="22"/>
                </w:rPr>
                <m:t>1.49</m:t>
              </m:r>
              <m:d>
                <m:dPr>
                  <m:ctrlPr>
                    <w:rPr>
                      <w:rFonts w:ascii="Cambria Math" w:hAnsi="Times"/>
                      <w:sz w:val="22"/>
                      <w:szCs w:val="22"/>
                    </w:rPr>
                  </m:ctrlPr>
                </m:dPr>
                <m:e>
                  <m:sSup>
                    <m:sSupPr>
                      <m:ctrlPr>
                        <w:rPr>
                          <w:rFonts w:ascii="Cambria Math" w:hAnsi="Times"/>
                          <w:sz w:val="22"/>
                          <w:szCs w:val="22"/>
                        </w:rPr>
                      </m:ctrlPr>
                    </m:sSupPr>
                    <m:e>
                      <m:r>
                        <m:rPr>
                          <m:nor/>
                        </m:rPr>
                        <w:rPr>
                          <w:rFonts w:ascii="Times" w:hAnsi="Times"/>
                          <w:i/>
                          <w:sz w:val="22"/>
                          <w:szCs w:val="22"/>
                        </w:rPr>
                        <m:t>S</m:t>
                      </m:r>
                    </m:e>
                    <m:sup>
                      <m:f>
                        <m:fPr>
                          <m:type m:val="lin"/>
                          <m:ctrlPr>
                            <w:rPr>
                              <w:rFonts w:ascii="Cambria Math" w:hAnsi="Times"/>
                              <w:sz w:val="22"/>
                              <w:szCs w:val="22"/>
                            </w:rPr>
                          </m:ctrlPr>
                        </m:fPr>
                        <m:num>
                          <m:r>
                            <m:rPr>
                              <m:nor/>
                            </m:rPr>
                            <w:rPr>
                              <w:rFonts w:ascii="Times" w:hAnsi="Times"/>
                              <w:sz w:val="22"/>
                              <w:szCs w:val="22"/>
                            </w:rPr>
                            <m:t>1</m:t>
                          </m:r>
                        </m:num>
                        <m:den>
                          <m:r>
                            <m:rPr>
                              <m:nor/>
                            </m:rPr>
                            <w:rPr>
                              <w:rFonts w:ascii="Times" w:hAnsi="Times"/>
                              <w:sz w:val="22"/>
                              <w:szCs w:val="22"/>
                            </w:rPr>
                            <m:t>2</m:t>
                          </m:r>
                        </m:den>
                      </m:f>
                    </m:sup>
                  </m:sSup>
                </m:e>
              </m:d>
            </m:den>
          </m:f>
          <m:r>
            <m:rPr>
              <m:nor/>
            </m:rPr>
            <w:rPr>
              <w:rFonts w:ascii="Times" w:hAnsi="Times"/>
              <w:i/>
              <w:sz w:val="22"/>
              <w:szCs w:val="22"/>
            </w:rPr>
            <m:t>=</m:t>
          </m:r>
          <m:f>
            <m:fPr>
              <m:ctrlPr>
                <w:rPr>
                  <w:rFonts w:ascii="Cambria Math" w:hAnsi="Times"/>
                  <w:sz w:val="22"/>
                  <w:szCs w:val="22"/>
                </w:rPr>
              </m:ctrlPr>
            </m:fPr>
            <m:num>
              <m:d>
                <m:dPr>
                  <m:ctrlPr>
                    <w:rPr>
                      <w:rFonts w:ascii="Cambria Math" w:hAnsi="Times"/>
                      <w:sz w:val="22"/>
                      <w:szCs w:val="22"/>
                    </w:rPr>
                  </m:ctrlPr>
                </m:dPr>
                <m:e>
                  <m:r>
                    <m:rPr>
                      <m:nor/>
                    </m:rPr>
                    <w:rPr>
                      <w:rFonts w:ascii="Times" w:hAnsi="Times"/>
                      <w:sz w:val="22"/>
                      <w:szCs w:val="22"/>
                    </w:rPr>
                    <m:t>0.09</m:t>
                  </m:r>
                </m:e>
              </m:d>
              <m:d>
                <m:dPr>
                  <m:ctrlPr>
                    <w:rPr>
                      <w:rFonts w:ascii="Cambria Math" w:hAnsi="Times"/>
                      <w:sz w:val="22"/>
                      <w:szCs w:val="22"/>
                    </w:rPr>
                  </m:ctrlPr>
                </m:dPr>
                <m:e>
                  <m:r>
                    <m:rPr>
                      <m:nor/>
                    </m:rPr>
                    <w:rPr>
                      <w:rFonts w:ascii="Times" w:hAnsi="Times"/>
                      <w:sz w:val="22"/>
                      <w:szCs w:val="22"/>
                    </w:rPr>
                    <m:t>27,700</m:t>
                  </m:r>
                </m:e>
              </m:d>
            </m:num>
            <m:den>
              <m:d>
                <m:dPr>
                  <m:ctrlPr>
                    <w:rPr>
                      <w:rFonts w:ascii="Cambria Math" w:hAnsi="Times"/>
                      <w:sz w:val="22"/>
                      <w:szCs w:val="22"/>
                    </w:rPr>
                  </m:ctrlPr>
                </m:dPr>
                <m:e>
                  <m:r>
                    <m:rPr>
                      <m:nor/>
                    </m:rPr>
                    <w:rPr>
                      <w:rFonts w:ascii="Times" w:hAnsi="Times"/>
                      <w:sz w:val="22"/>
                      <w:szCs w:val="22"/>
                    </w:rPr>
                    <m:t>1.49</m:t>
                  </m:r>
                </m:e>
              </m:d>
              <m:sSup>
                <m:sSupPr>
                  <m:ctrlPr>
                    <w:rPr>
                      <w:rFonts w:ascii="Cambria Math" w:hAnsi="Times"/>
                      <w:sz w:val="22"/>
                      <w:szCs w:val="22"/>
                    </w:rPr>
                  </m:ctrlPr>
                </m:sSupPr>
                <m:e>
                  <m:d>
                    <m:dPr>
                      <m:ctrlPr>
                        <w:rPr>
                          <w:rFonts w:ascii="Cambria Math" w:hAnsi="Times"/>
                          <w:sz w:val="22"/>
                          <w:szCs w:val="22"/>
                        </w:rPr>
                      </m:ctrlPr>
                    </m:dPr>
                    <m:e>
                      <m:r>
                        <m:rPr>
                          <m:nor/>
                        </m:rPr>
                        <w:rPr>
                          <w:rFonts w:ascii="Times" w:hAnsi="Times"/>
                          <w:sz w:val="22"/>
                          <w:szCs w:val="22"/>
                        </w:rPr>
                        <m:t>0.0024</m:t>
                      </m:r>
                    </m:e>
                  </m:d>
                </m:e>
                <m:sup>
                  <m:r>
                    <m:rPr>
                      <m:nor/>
                    </m:rPr>
                    <w:rPr>
                      <w:rFonts w:ascii="Times" w:hAnsi="Times"/>
                      <w:sz w:val="22"/>
                      <w:szCs w:val="22"/>
                    </w:rPr>
                    <m:t>0.5</m:t>
                  </m:r>
                </m:sup>
              </m:sSup>
            </m:den>
          </m:f>
          <m:r>
            <m:rPr>
              <m:nor/>
            </m:rPr>
            <w:rPr>
              <w:rFonts w:ascii="Times" w:hAnsi="Times"/>
              <w:i/>
              <w:sz w:val="22"/>
              <w:szCs w:val="22"/>
            </w:rPr>
            <m:t>=</m:t>
          </m:r>
          <m:r>
            <m:rPr>
              <m:nor/>
            </m:rPr>
            <w:rPr>
              <w:rFonts w:ascii="Times" w:hAnsi="Times"/>
              <w:sz w:val="22"/>
              <w:szCs w:val="22"/>
            </w:rPr>
            <m:t>34,153</m:t>
          </m:r>
        </m:oMath>
      </m:oMathPara>
    </w:p>
    <w:p w14:paraId="0A20A6AB" w14:textId="77277F2D" w:rsidR="00D44B47" w:rsidRPr="003C6EA6" w:rsidRDefault="006F30A1" w:rsidP="00EE32D5">
      <w:pPr>
        <w:spacing w:after="120" w:line="288" w:lineRule="auto"/>
        <w:ind w:firstLine="1080"/>
        <w:jc w:val="both"/>
      </w:pPr>
      <m:oMath>
        <m:r>
          <w:rPr>
            <w:rFonts w:ascii="Cambria Math" w:hAnsi="Cambria Math"/>
          </w:rPr>
          <m:t>A</m:t>
        </m:r>
        <m:r>
          <w:rPr>
            <w:rFonts w:ascii="Cambria Math"/>
          </w:rPr>
          <m:t>=</m:t>
        </m:r>
        <m:r>
          <w:rPr>
            <w:rFonts w:ascii="Cambria Math" w:hAnsi="Cambria Math"/>
          </w:rPr>
          <m:t>by</m:t>
        </m:r>
        <m:r>
          <w:rPr>
            <w:rFonts w:ascii="Cambria Math"/>
          </w:rPr>
          <m:t>+</m:t>
        </m:r>
        <m:r>
          <w:rPr>
            <w:rFonts w:ascii="Cambria Math" w:hAnsi="Cambria Math"/>
          </w:rPr>
          <m:t>z</m:t>
        </m:r>
        <m:sSup>
          <m:sSupPr>
            <m:ctrlPr>
              <w:rPr>
                <w:rFonts w:ascii="Cambria Math" w:hAnsi="Cambria Math"/>
                <w:i/>
              </w:rPr>
            </m:ctrlPr>
          </m:sSupPr>
          <m:e>
            <m:r>
              <w:rPr>
                <w:rFonts w:ascii="Cambria Math" w:hAnsi="Cambria Math"/>
              </w:rPr>
              <m:t>y</m:t>
            </m:r>
          </m:e>
          <m:sup>
            <m:r>
              <w:rPr>
                <w:rFonts w:ascii="Cambria Math"/>
              </w:rPr>
              <m:t>2</m:t>
            </m:r>
          </m:sup>
        </m:sSup>
      </m:oMath>
      <w:r w:rsidR="00A34972">
        <w:t xml:space="preserve"> </w:t>
      </w:r>
      <w:r w:rsidR="00D44B47" w:rsidRPr="003C6EA6">
        <w:tab/>
        <w:t xml:space="preserve"> </w:t>
      </w:r>
      <m:oMath>
        <m:r>
          <w:rPr>
            <w:rFonts w:ascii="Cambria Math" w:hAnsi="Cambria Math"/>
          </w:rPr>
          <m:t>R</m:t>
        </m:r>
        <m:r>
          <w:rPr>
            <w:rFonts w:ascii="Cambria Math"/>
          </w:rPr>
          <m:t>=</m:t>
        </m:r>
        <m:f>
          <m:fPr>
            <m:type m:val="lin"/>
            <m:ctrlPr>
              <w:rPr>
                <w:rFonts w:ascii="Cambria Math" w:hAnsi="Cambria Math"/>
                <w:i/>
              </w:rPr>
            </m:ctrlPr>
          </m:fPr>
          <m:num>
            <m:r>
              <w:rPr>
                <w:rFonts w:ascii="Cambria Math" w:hAnsi="Cambria Math"/>
              </w:rPr>
              <m:t>A</m:t>
            </m:r>
          </m:num>
          <m:den>
            <m:d>
              <m:dPr>
                <m:begChr m:val="["/>
                <m:endChr m:val="]"/>
                <m:ctrlPr>
                  <w:rPr>
                    <w:rFonts w:ascii="Cambria Math" w:hAnsi="Cambria Math"/>
                    <w:i/>
                  </w:rPr>
                </m:ctrlPr>
              </m:dPr>
              <m:e>
                <m:r>
                  <w:rPr>
                    <w:rFonts w:ascii="Cambria Math" w:hAnsi="Cambria Math"/>
                  </w:rPr>
                  <m:t>b</m:t>
                </m:r>
                <m:r>
                  <w:rPr>
                    <w:rFonts w:ascii="Cambria Math"/>
                  </w:rPr>
                  <m:t>+2</m:t>
                </m:r>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rPr>
                          <m:t>1+</m:t>
                        </m:r>
                        <m:sSup>
                          <m:sSupPr>
                            <m:ctrlPr>
                              <w:rPr>
                                <w:rFonts w:ascii="Cambria Math" w:hAnsi="Cambria Math"/>
                                <w:i/>
                              </w:rPr>
                            </m:ctrlPr>
                          </m:sSupPr>
                          <m:e>
                            <m:r>
                              <w:rPr>
                                <w:rFonts w:ascii="Cambria Math" w:hAnsi="Cambria Math"/>
                              </w:rPr>
                              <m:t>z</m:t>
                            </m:r>
                          </m:e>
                          <m:sup>
                            <m:r>
                              <w:rPr>
                                <w:rFonts w:ascii="Cambria Math"/>
                              </w:rPr>
                              <m:t>2</m:t>
                            </m:r>
                          </m:sup>
                        </m:sSup>
                      </m:e>
                    </m:d>
                  </m:e>
                  <m:sup>
                    <m:r>
                      <w:rPr>
                        <w:rFonts w:ascii="Cambria Math"/>
                      </w:rPr>
                      <m:t>0.5</m:t>
                    </m:r>
                  </m:sup>
                </m:sSup>
              </m:e>
            </m:d>
          </m:den>
        </m:f>
      </m:oMath>
    </w:p>
    <w:p w14:paraId="21A6B588" w14:textId="77777777" w:rsidR="00D44B47" w:rsidRPr="00CC408E" w:rsidRDefault="00D44B47" w:rsidP="00EE32D5">
      <w:pPr>
        <w:tabs>
          <w:tab w:val="left" w:pos="1080"/>
        </w:tabs>
        <w:spacing w:line="288" w:lineRule="auto"/>
        <w:ind w:left="1080" w:hanging="1080"/>
        <w:jc w:val="both"/>
      </w:pPr>
      <w:r w:rsidRPr="003C6EA6">
        <w:tab/>
      </w:r>
      <w:r w:rsidRPr="00CC408E">
        <w:t>Assume y = 16.0 ft:</w:t>
      </w:r>
      <w:r w:rsidR="00181DF8" w:rsidRPr="00CC408E">
        <w:t xml:space="preserve"> </w:t>
      </w:r>
      <w:r w:rsidR="00181DF8" w:rsidRPr="00CC408E">
        <w:rPr>
          <w:highlight w:val="yellow"/>
        </w:rPr>
        <w:t>START HERE</w:t>
      </w:r>
    </w:p>
    <w:p w14:paraId="138ED9DB" w14:textId="15B1CEF7" w:rsidR="00D44B47" w:rsidRPr="003C6EA6" w:rsidRDefault="00D44B47" w:rsidP="00EE32D5">
      <w:pPr>
        <w:tabs>
          <w:tab w:val="left" w:pos="1080"/>
        </w:tabs>
        <w:spacing w:line="288" w:lineRule="auto"/>
        <w:ind w:left="1080" w:hanging="1080"/>
        <w:jc w:val="both"/>
      </w:pPr>
      <w:r w:rsidRPr="003C6EA6">
        <w:tab/>
      </w:r>
      <m:oMath>
        <m:r>
          <w:rPr>
            <w:rFonts w:ascii="Cambria Math" w:hAnsi="Cambria Math"/>
          </w:rPr>
          <m:t>A</m:t>
        </m:r>
        <m:r>
          <w:rPr>
            <w:rFonts w:ascii="Cambria Math"/>
          </w:rPr>
          <m:t>=</m:t>
        </m:r>
        <m:d>
          <m:dPr>
            <m:ctrlPr>
              <w:rPr>
                <w:rFonts w:ascii="Cambria Math" w:hAnsi="Cambria Math"/>
                <w:i/>
              </w:rPr>
            </m:ctrlPr>
          </m:dPr>
          <m:e>
            <m:r>
              <w:rPr>
                <w:rFonts w:ascii="Cambria Math"/>
              </w:rPr>
              <m:t>20</m:t>
            </m:r>
          </m:e>
        </m:d>
        <m:d>
          <m:dPr>
            <m:ctrlPr>
              <w:rPr>
                <w:rFonts w:ascii="Cambria Math" w:hAnsi="Cambria Math"/>
                <w:i/>
              </w:rPr>
            </m:ctrlPr>
          </m:dPr>
          <m:e>
            <m:r>
              <w:rPr>
                <w:rFonts w:ascii="Cambria Math"/>
              </w:rPr>
              <m:t>16</m:t>
            </m:r>
          </m:e>
        </m:d>
        <m:r>
          <w:rPr>
            <w:rFonts w:ascii="Cambria Math"/>
          </w:rPr>
          <m:t>+</m:t>
        </m:r>
        <m:d>
          <m:dPr>
            <m:ctrlPr>
              <w:rPr>
                <w:rFonts w:ascii="Cambria Math" w:hAnsi="Cambria Math"/>
                <w:i/>
              </w:rPr>
            </m:ctrlPr>
          </m:dPr>
          <m:e>
            <m:r>
              <w:rPr>
                <w:rFonts w:ascii="Cambria Math"/>
              </w:rPr>
              <m:t>28</m:t>
            </m:r>
          </m:e>
        </m:d>
        <m:sSup>
          <m:sSupPr>
            <m:ctrlPr>
              <w:rPr>
                <w:rFonts w:ascii="Cambria Math" w:hAnsi="Cambria Math"/>
                <w:i/>
              </w:rPr>
            </m:ctrlPr>
          </m:sSupPr>
          <m:e>
            <m:d>
              <m:dPr>
                <m:ctrlPr>
                  <w:rPr>
                    <w:rFonts w:ascii="Cambria Math" w:hAnsi="Cambria Math"/>
                    <w:i/>
                  </w:rPr>
                </m:ctrlPr>
              </m:dPr>
              <m:e>
                <m:r>
                  <w:rPr>
                    <w:rFonts w:ascii="Cambria Math"/>
                  </w:rPr>
                  <m:t>16</m:t>
                </m:r>
              </m:e>
            </m:d>
          </m:e>
          <m:sup>
            <m:r>
              <w:rPr>
                <w:rFonts w:ascii="Cambria Math"/>
              </w:rPr>
              <m:t>2</m:t>
            </m:r>
          </m:sup>
        </m:sSup>
        <m:r>
          <w:rPr>
            <w:rFonts w:ascii="Cambria Math"/>
          </w:rPr>
          <m:t>=7,488</m:t>
        </m:r>
      </m:oMath>
    </w:p>
    <w:p w14:paraId="6A4869EB" w14:textId="4D7AC0AB" w:rsidR="00D44B47" w:rsidRPr="006F30A1" w:rsidRDefault="006F30A1" w:rsidP="00EE32D5">
      <w:pPr>
        <w:tabs>
          <w:tab w:val="left" w:pos="1080"/>
        </w:tabs>
        <w:spacing w:line="288" w:lineRule="auto"/>
        <w:ind w:left="1080"/>
        <w:jc w:val="both"/>
      </w:pPr>
      <m:oMathPara>
        <m:oMath>
          <m:r>
            <w:rPr>
              <w:rFonts w:ascii="Cambria Math" w:hAnsi="Cambria Math"/>
            </w:rPr>
            <m:t>R</m:t>
          </m:r>
          <m:r>
            <w:rPr>
              <w:rFonts w:ascii="Cambria Math"/>
            </w:rPr>
            <m:t>=</m:t>
          </m:r>
          <m:f>
            <m:fPr>
              <m:ctrlPr>
                <w:rPr>
                  <w:rFonts w:ascii="Cambria Math" w:hAnsi="Cambria Math"/>
                  <w:i/>
                </w:rPr>
              </m:ctrlPr>
            </m:fPr>
            <m:num>
              <m:r>
                <w:rPr>
                  <w:rFonts w:ascii="Cambria Math"/>
                </w:rPr>
                <m:t>7,488</m:t>
              </m:r>
            </m:num>
            <m:den>
              <m:d>
                <m:dPr>
                  <m:begChr m:val="{"/>
                  <m:endChr m:val="}"/>
                  <m:ctrlPr>
                    <w:rPr>
                      <w:rFonts w:ascii="Cambria Math" w:hAnsi="Cambria Math"/>
                      <w:i/>
                    </w:rPr>
                  </m:ctrlPr>
                </m:dPr>
                <m:e>
                  <m:r>
                    <w:rPr>
                      <w:rFonts w:ascii="Cambria Math"/>
                    </w:rPr>
                    <m:t>20 +</m:t>
                  </m:r>
                  <m:d>
                    <m:dPr>
                      <m:ctrlPr>
                        <w:rPr>
                          <w:rFonts w:ascii="Cambria Math" w:hAnsi="Cambria Math"/>
                          <w:i/>
                        </w:rPr>
                      </m:ctrlPr>
                    </m:dPr>
                    <m:e>
                      <m:r>
                        <w:rPr>
                          <w:rFonts w:ascii="Cambria Math"/>
                        </w:rPr>
                        <m:t>2</m:t>
                      </m:r>
                    </m:e>
                  </m:d>
                  <m:d>
                    <m:dPr>
                      <m:ctrlPr>
                        <w:rPr>
                          <w:rFonts w:ascii="Cambria Math" w:hAnsi="Cambria Math"/>
                          <w:i/>
                        </w:rPr>
                      </m:ctrlPr>
                    </m:dPr>
                    <m:e>
                      <m:r>
                        <w:rPr>
                          <w:rFonts w:ascii="Cambria Math"/>
                        </w:rPr>
                        <m:t>16</m:t>
                      </m:r>
                    </m:e>
                  </m:d>
                  <m:sSup>
                    <m:sSupPr>
                      <m:ctrlPr>
                        <w:rPr>
                          <w:rFonts w:ascii="Cambria Math" w:hAnsi="Cambria Math"/>
                          <w:i/>
                        </w:rPr>
                      </m:ctrlPr>
                    </m:sSupPr>
                    <m:e>
                      <m:d>
                        <m:dPr>
                          <m:begChr m:val="["/>
                          <m:endChr m:val="]"/>
                          <m:ctrlPr>
                            <w:rPr>
                              <w:rFonts w:ascii="Cambria Math" w:hAnsi="Cambria Math"/>
                              <w:i/>
                            </w:rPr>
                          </m:ctrlPr>
                        </m:dPr>
                        <m:e>
                          <m:r>
                            <w:rPr>
                              <w:rFonts w:ascii="Cambria Math"/>
                            </w:rPr>
                            <m:t>1+</m:t>
                          </m:r>
                          <m:sSup>
                            <m:sSupPr>
                              <m:ctrlPr>
                                <w:rPr>
                                  <w:rFonts w:ascii="Cambria Math" w:hAnsi="Cambria Math"/>
                                  <w:i/>
                                </w:rPr>
                              </m:ctrlPr>
                            </m:sSupPr>
                            <m:e>
                              <m:d>
                                <m:dPr>
                                  <m:ctrlPr>
                                    <w:rPr>
                                      <w:rFonts w:ascii="Cambria Math" w:hAnsi="Cambria Math"/>
                                      <w:i/>
                                    </w:rPr>
                                  </m:ctrlPr>
                                </m:dPr>
                                <m:e>
                                  <m:r>
                                    <w:rPr>
                                      <w:rFonts w:ascii="Cambria Math"/>
                                    </w:rPr>
                                    <m:t>28</m:t>
                                  </m:r>
                                </m:e>
                              </m:d>
                            </m:e>
                            <m:sup>
                              <m:r>
                                <w:rPr>
                                  <w:rFonts w:ascii="Cambria Math"/>
                                </w:rPr>
                                <m:t>2</m:t>
                              </m:r>
                            </m:sup>
                          </m:sSup>
                        </m:e>
                      </m:d>
                    </m:e>
                    <m:sup>
                      <m:r>
                        <w:rPr>
                          <w:rFonts w:ascii="Cambria Math"/>
                        </w:rPr>
                        <m:t>0.5</m:t>
                      </m:r>
                    </m:sup>
                  </m:sSup>
                </m:e>
              </m:d>
            </m:den>
          </m:f>
          <m:r>
            <w:rPr>
              <w:rFonts w:ascii="Cambria Math"/>
            </w:rPr>
            <m:t>=8.1695</m:t>
          </m:r>
        </m:oMath>
      </m:oMathPara>
    </w:p>
    <w:p w14:paraId="77144185" w14:textId="14E86B83" w:rsidR="00D44B47" w:rsidRPr="006F30A1" w:rsidRDefault="006F30A1" w:rsidP="00EE32D5">
      <w:pPr>
        <w:tabs>
          <w:tab w:val="left" w:pos="1080"/>
        </w:tabs>
        <w:spacing w:line="288" w:lineRule="auto"/>
        <w:ind w:left="1080"/>
        <w:jc w:val="both"/>
      </w:pPr>
      <m:oMathPara>
        <m:oMath>
          <m:r>
            <w:rPr>
              <w:rFonts w:ascii="Cambria Math" w:hAnsi="Cambria Math"/>
            </w:rPr>
            <m:t>A</m:t>
          </m:r>
          <m:d>
            <m:dPr>
              <m:ctrlPr>
                <w:rPr>
                  <w:rFonts w:ascii="Cambria Math" w:hAnsi="Cambria Math"/>
                  <w:i/>
                </w:rPr>
              </m:ctrlPr>
            </m:dPr>
            <m:e>
              <m:sSup>
                <m:sSupPr>
                  <m:ctrlPr>
                    <w:rPr>
                      <w:rFonts w:ascii="Cambria Math" w:hAnsi="Cambria Math"/>
                      <w:i/>
                    </w:rPr>
                  </m:ctrlPr>
                </m:sSupPr>
                <m:e>
                  <m:r>
                    <w:rPr>
                      <w:rFonts w:ascii="Cambria Math" w:hAnsi="Cambria Math"/>
                    </w:rPr>
                    <m:t>R</m:t>
                  </m:r>
                </m:e>
                <m:sup>
                  <m:f>
                    <m:fPr>
                      <m:type m:val="lin"/>
                      <m:ctrlPr>
                        <w:rPr>
                          <w:rFonts w:ascii="Cambria Math" w:hAnsi="Cambria Math"/>
                          <w:i/>
                        </w:rPr>
                      </m:ctrlPr>
                    </m:fPr>
                    <m:num>
                      <m:r>
                        <w:rPr>
                          <w:rFonts w:ascii="Cambria Math"/>
                        </w:rPr>
                        <m:t>2</m:t>
                      </m:r>
                    </m:num>
                    <m:den>
                      <m:r>
                        <w:rPr>
                          <w:rFonts w:ascii="Cambria Math"/>
                        </w:rPr>
                        <m:t>3</m:t>
                      </m:r>
                    </m:den>
                  </m:f>
                </m:sup>
              </m:sSup>
            </m:e>
          </m:d>
          <m:r>
            <w:rPr>
              <w:rFonts w:ascii="Cambria Math"/>
            </w:rPr>
            <m:t>=</m:t>
          </m:r>
          <m:d>
            <m:dPr>
              <m:ctrlPr>
                <w:rPr>
                  <w:rFonts w:ascii="Cambria Math" w:hAnsi="Cambria Math"/>
                  <w:i/>
                </w:rPr>
              </m:ctrlPr>
            </m:dPr>
            <m:e>
              <m:r>
                <w:rPr>
                  <w:rFonts w:ascii="Cambria Math"/>
                </w:rPr>
                <m:t>7,488</m:t>
              </m:r>
            </m:e>
          </m:d>
          <m:sSup>
            <m:sSupPr>
              <m:ctrlPr>
                <w:rPr>
                  <w:rFonts w:ascii="Cambria Math" w:hAnsi="Cambria Math"/>
                  <w:i/>
                </w:rPr>
              </m:ctrlPr>
            </m:sSupPr>
            <m:e>
              <m:d>
                <m:dPr>
                  <m:ctrlPr>
                    <w:rPr>
                      <w:rFonts w:ascii="Cambria Math" w:hAnsi="Cambria Math"/>
                      <w:i/>
                    </w:rPr>
                  </m:ctrlPr>
                </m:dPr>
                <m:e>
                  <m:r>
                    <w:rPr>
                      <w:rFonts w:ascii="Cambria Math"/>
                    </w:rPr>
                    <m:t>8.1695</m:t>
                  </m:r>
                </m:e>
              </m:d>
            </m:e>
            <m:sup>
              <m:f>
                <m:fPr>
                  <m:type m:val="lin"/>
                  <m:ctrlPr>
                    <w:rPr>
                      <w:rFonts w:ascii="Cambria Math" w:hAnsi="Cambria Math"/>
                      <w:i/>
                    </w:rPr>
                  </m:ctrlPr>
                </m:fPr>
                <m:num>
                  <m:r>
                    <w:rPr>
                      <w:rFonts w:ascii="Cambria Math"/>
                    </w:rPr>
                    <m:t>2</m:t>
                  </m:r>
                </m:num>
                <m:den>
                  <m:r>
                    <w:rPr>
                      <w:rFonts w:ascii="Cambria Math"/>
                    </w:rPr>
                    <m:t>3</m:t>
                  </m:r>
                </m:den>
              </m:f>
            </m:sup>
          </m:sSup>
          <m:r>
            <w:rPr>
              <w:rFonts w:ascii="Cambria Math"/>
            </w:rPr>
            <m:t>=30,375</m:t>
          </m:r>
          <m:r>
            <w:rPr>
              <w:rFonts w:ascii="Cambria Math"/>
            </w:rPr>
            <m:t>≠</m:t>
          </m:r>
          <m:r>
            <w:rPr>
              <w:rFonts w:ascii="Cambria Math"/>
            </w:rPr>
            <m:t>34,153</m:t>
          </m:r>
        </m:oMath>
      </m:oMathPara>
    </w:p>
    <w:p w14:paraId="5F2293C2" w14:textId="77777777" w:rsidR="00D44B47" w:rsidRPr="00CC408E" w:rsidRDefault="00D44B47" w:rsidP="00EE32D5">
      <w:pPr>
        <w:tabs>
          <w:tab w:val="left" w:pos="1080"/>
        </w:tabs>
        <w:spacing w:line="288" w:lineRule="auto"/>
        <w:ind w:left="1080"/>
        <w:jc w:val="both"/>
      </w:pPr>
      <w:r w:rsidRPr="00CC408E">
        <w:t>Try y =17.0 ft:</w:t>
      </w:r>
    </w:p>
    <w:p w14:paraId="4C8B70D6" w14:textId="5FD75FA1" w:rsidR="00D44B47" w:rsidRPr="003C6EA6" w:rsidRDefault="00D44B47" w:rsidP="00EE32D5">
      <w:pPr>
        <w:tabs>
          <w:tab w:val="left" w:pos="1080"/>
        </w:tabs>
        <w:spacing w:line="288" w:lineRule="auto"/>
        <w:jc w:val="both"/>
      </w:pPr>
      <w:r w:rsidRPr="003C6EA6">
        <w:tab/>
      </w:r>
      <m:oMath>
        <m:r>
          <w:rPr>
            <w:rFonts w:ascii="Cambria Math" w:hAnsi="Cambria Math"/>
          </w:rPr>
          <m:t>A</m:t>
        </m:r>
        <m:r>
          <w:rPr>
            <w:rFonts w:ascii="Cambria Math"/>
          </w:rPr>
          <m:t>=</m:t>
        </m:r>
        <m:d>
          <m:dPr>
            <m:ctrlPr>
              <w:rPr>
                <w:rFonts w:ascii="Cambria Math" w:hAnsi="Cambria Math"/>
                <w:i/>
              </w:rPr>
            </m:ctrlPr>
          </m:dPr>
          <m:e>
            <m:r>
              <w:rPr>
                <w:rFonts w:ascii="Cambria Math"/>
              </w:rPr>
              <m:t>20</m:t>
            </m:r>
          </m:e>
        </m:d>
        <m:d>
          <m:dPr>
            <m:ctrlPr>
              <w:rPr>
                <w:rFonts w:ascii="Cambria Math" w:hAnsi="Cambria Math"/>
                <w:i/>
              </w:rPr>
            </m:ctrlPr>
          </m:dPr>
          <m:e>
            <m:r>
              <w:rPr>
                <w:rFonts w:ascii="Cambria Math"/>
              </w:rPr>
              <m:t>17</m:t>
            </m:r>
          </m:e>
        </m:d>
        <m:r>
          <w:rPr>
            <w:rFonts w:ascii="Cambria Math"/>
          </w:rPr>
          <m:t>+</m:t>
        </m:r>
        <m:d>
          <m:dPr>
            <m:ctrlPr>
              <w:rPr>
                <w:rFonts w:ascii="Cambria Math" w:hAnsi="Cambria Math"/>
                <w:i/>
              </w:rPr>
            </m:ctrlPr>
          </m:dPr>
          <m:e>
            <m:r>
              <w:rPr>
                <w:rFonts w:ascii="Cambria Math"/>
              </w:rPr>
              <m:t>28</m:t>
            </m:r>
          </m:e>
        </m:d>
        <m:sSup>
          <m:sSupPr>
            <m:ctrlPr>
              <w:rPr>
                <w:rFonts w:ascii="Cambria Math" w:hAnsi="Cambria Math"/>
                <w:i/>
              </w:rPr>
            </m:ctrlPr>
          </m:sSupPr>
          <m:e>
            <m:d>
              <m:dPr>
                <m:ctrlPr>
                  <w:rPr>
                    <w:rFonts w:ascii="Cambria Math" w:hAnsi="Cambria Math"/>
                    <w:i/>
                  </w:rPr>
                </m:ctrlPr>
              </m:dPr>
              <m:e>
                <m:r>
                  <w:rPr>
                    <w:rFonts w:ascii="Cambria Math"/>
                  </w:rPr>
                  <m:t>17</m:t>
                </m:r>
              </m:e>
            </m:d>
          </m:e>
          <m:sup>
            <m:r>
              <w:rPr>
                <w:rFonts w:ascii="Cambria Math"/>
              </w:rPr>
              <m:t>2</m:t>
            </m:r>
          </m:sup>
        </m:sSup>
        <m:r>
          <w:rPr>
            <w:rFonts w:ascii="Cambria Math"/>
          </w:rPr>
          <m:t>=8,432</m:t>
        </m:r>
      </m:oMath>
    </w:p>
    <w:p w14:paraId="1C74A925" w14:textId="629EF9A7" w:rsidR="00D44B47" w:rsidRPr="006F30A1" w:rsidRDefault="006F30A1" w:rsidP="00EE32D5">
      <w:pPr>
        <w:tabs>
          <w:tab w:val="left" w:pos="1080"/>
        </w:tabs>
        <w:spacing w:line="288" w:lineRule="auto"/>
        <w:ind w:left="1080"/>
        <w:jc w:val="both"/>
      </w:pPr>
      <m:oMathPara>
        <m:oMath>
          <m:r>
            <w:rPr>
              <w:rFonts w:ascii="Cambria Math" w:hAnsi="Cambria Math"/>
            </w:rPr>
            <m:t>R</m:t>
          </m:r>
          <m:r>
            <w:rPr>
              <w:rFonts w:ascii="Cambria Math"/>
            </w:rPr>
            <m:t>=</m:t>
          </m:r>
          <m:f>
            <m:fPr>
              <m:ctrlPr>
                <w:rPr>
                  <w:rFonts w:ascii="Cambria Math" w:hAnsi="Cambria Math"/>
                  <w:i/>
                </w:rPr>
              </m:ctrlPr>
            </m:fPr>
            <m:num>
              <m:r>
                <w:rPr>
                  <w:rFonts w:ascii="Cambria Math"/>
                </w:rPr>
                <m:t>7,432</m:t>
              </m:r>
            </m:num>
            <m:den>
              <m:d>
                <m:dPr>
                  <m:begChr m:val="{"/>
                  <m:endChr m:val="}"/>
                  <m:ctrlPr>
                    <w:rPr>
                      <w:rFonts w:ascii="Cambria Math" w:hAnsi="Cambria Math"/>
                      <w:i/>
                    </w:rPr>
                  </m:ctrlPr>
                </m:dPr>
                <m:e>
                  <m:r>
                    <w:rPr>
                      <w:rFonts w:ascii="Cambria Math"/>
                    </w:rPr>
                    <m:t>20 +</m:t>
                  </m:r>
                  <m:d>
                    <m:dPr>
                      <m:ctrlPr>
                        <w:rPr>
                          <w:rFonts w:ascii="Cambria Math" w:hAnsi="Cambria Math"/>
                          <w:i/>
                        </w:rPr>
                      </m:ctrlPr>
                    </m:dPr>
                    <m:e>
                      <m:r>
                        <w:rPr>
                          <w:rFonts w:ascii="Cambria Math"/>
                        </w:rPr>
                        <m:t>2</m:t>
                      </m:r>
                    </m:e>
                  </m:d>
                  <m:d>
                    <m:dPr>
                      <m:ctrlPr>
                        <w:rPr>
                          <w:rFonts w:ascii="Cambria Math" w:hAnsi="Cambria Math"/>
                          <w:i/>
                        </w:rPr>
                      </m:ctrlPr>
                    </m:dPr>
                    <m:e>
                      <m:r>
                        <w:rPr>
                          <w:rFonts w:ascii="Cambria Math"/>
                        </w:rPr>
                        <m:t>17</m:t>
                      </m:r>
                    </m:e>
                  </m:d>
                  <m:sSup>
                    <m:sSupPr>
                      <m:ctrlPr>
                        <w:rPr>
                          <w:rFonts w:ascii="Cambria Math" w:hAnsi="Cambria Math"/>
                          <w:i/>
                        </w:rPr>
                      </m:ctrlPr>
                    </m:sSupPr>
                    <m:e>
                      <m:d>
                        <m:dPr>
                          <m:begChr m:val="["/>
                          <m:endChr m:val="]"/>
                          <m:ctrlPr>
                            <w:rPr>
                              <w:rFonts w:ascii="Cambria Math" w:hAnsi="Cambria Math"/>
                              <w:i/>
                            </w:rPr>
                          </m:ctrlPr>
                        </m:dPr>
                        <m:e>
                          <m:r>
                            <w:rPr>
                              <w:rFonts w:ascii="Cambria Math"/>
                            </w:rPr>
                            <m:t>1+</m:t>
                          </m:r>
                          <m:sSup>
                            <m:sSupPr>
                              <m:ctrlPr>
                                <w:rPr>
                                  <w:rFonts w:ascii="Cambria Math" w:hAnsi="Cambria Math"/>
                                  <w:i/>
                                </w:rPr>
                              </m:ctrlPr>
                            </m:sSupPr>
                            <m:e>
                              <m:d>
                                <m:dPr>
                                  <m:ctrlPr>
                                    <w:rPr>
                                      <w:rFonts w:ascii="Cambria Math" w:hAnsi="Cambria Math"/>
                                      <w:i/>
                                    </w:rPr>
                                  </m:ctrlPr>
                                </m:dPr>
                                <m:e>
                                  <m:r>
                                    <w:rPr>
                                      <w:rFonts w:ascii="Cambria Math"/>
                                    </w:rPr>
                                    <m:t>28</m:t>
                                  </m:r>
                                </m:e>
                              </m:d>
                            </m:e>
                            <m:sup>
                              <m:r>
                                <w:rPr>
                                  <w:rFonts w:ascii="Cambria Math"/>
                                </w:rPr>
                                <m:t>2</m:t>
                              </m:r>
                            </m:sup>
                          </m:sSup>
                        </m:e>
                      </m:d>
                    </m:e>
                    <m:sup>
                      <m:r>
                        <w:rPr>
                          <w:rFonts w:ascii="Cambria Math"/>
                        </w:rPr>
                        <m:t>0.5</m:t>
                      </m:r>
                    </m:sup>
                  </m:sSup>
                </m:e>
              </m:d>
            </m:den>
          </m:f>
          <m:r>
            <w:rPr>
              <w:rFonts w:ascii="Cambria Math"/>
            </w:rPr>
            <m:t>=8.6694</m:t>
          </m:r>
        </m:oMath>
      </m:oMathPara>
    </w:p>
    <w:p w14:paraId="39339413" w14:textId="30DD8FFB" w:rsidR="00976F51" w:rsidRPr="00CC408E" w:rsidRDefault="006F30A1" w:rsidP="00CC408E">
      <w:pPr>
        <w:tabs>
          <w:tab w:val="left" w:pos="1080"/>
        </w:tabs>
        <w:spacing w:after="240" w:line="288" w:lineRule="auto"/>
        <w:ind w:left="1080"/>
        <w:jc w:val="both"/>
      </w:pPr>
      <m:oMathPara>
        <m:oMath>
          <m:r>
            <w:rPr>
              <w:rFonts w:ascii="Cambria Math" w:hAnsi="Cambria Math"/>
            </w:rPr>
            <m:t>A</m:t>
          </m:r>
          <m:d>
            <m:dPr>
              <m:ctrlPr>
                <w:rPr>
                  <w:rFonts w:ascii="Cambria Math" w:hAnsi="Cambria Math"/>
                  <w:i/>
                </w:rPr>
              </m:ctrlPr>
            </m:dPr>
            <m:e>
              <m:sSup>
                <m:sSupPr>
                  <m:ctrlPr>
                    <w:rPr>
                      <w:rFonts w:ascii="Cambria Math" w:hAnsi="Cambria Math"/>
                      <w:i/>
                    </w:rPr>
                  </m:ctrlPr>
                </m:sSupPr>
                <m:e>
                  <m:r>
                    <w:rPr>
                      <w:rFonts w:ascii="Cambria Math" w:hAnsi="Cambria Math"/>
                    </w:rPr>
                    <m:t>R</m:t>
                  </m:r>
                </m:e>
                <m:sup>
                  <m:f>
                    <m:fPr>
                      <m:type m:val="lin"/>
                      <m:ctrlPr>
                        <w:rPr>
                          <w:rFonts w:ascii="Cambria Math" w:hAnsi="Cambria Math"/>
                          <w:i/>
                        </w:rPr>
                      </m:ctrlPr>
                    </m:fPr>
                    <m:num>
                      <m:r>
                        <w:rPr>
                          <w:rFonts w:ascii="Cambria Math"/>
                        </w:rPr>
                        <m:t>2</m:t>
                      </m:r>
                    </m:num>
                    <m:den>
                      <m:r>
                        <w:rPr>
                          <w:rFonts w:ascii="Cambria Math"/>
                        </w:rPr>
                        <m:t>3</m:t>
                      </m:r>
                    </m:den>
                  </m:f>
                </m:sup>
              </m:sSup>
            </m:e>
          </m:d>
          <m:r>
            <w:rPr>
              <w:rFonts w:ascii="Cambria Math"/>
            </w:rPr>
            <m:t>=</m:t>
          </m:r>
          <m:d>
            <m:dPr>
              <m:ctrlPr>
                <w:rPr>
                  <w:rFonts w:ascii="Cambria Math" w:hAnsi="Cambria Math"/>
                  <w:i/>
                </w:rPr>
              </m:ctrlPr>
            </m:dPr>
            <m:e>
              <m:r>
                <w:rPr>
                  <w:rFonts w:ascii="Cambria Math"/>
                </w:rPr>
                <m:t>8,432</m:t>
              </m:r>
            </m:e>
          </m:d>
          <m:sSup>
            <m:sSupPr>
              <m:ctrlPr>
                <w:rPr>
                  <w:rFonts w:ascii="Cambria Math" w:hAnsi="Cambria Math"/>
                  <w:i/>
                </w:rPr>
              </m:ctrlPr>
            </m:sSupPr>
            <m:e>
              <m:d>
                <m:dPr>
                  <m:ctrlPr>
                    <w:rPr>
                      <w:rFonts w:ascii="Cambria Math" w:hAnsi="Cambria Math"/>
                      <w:i/>
                    </w:rPr>
                  </m:ctrlPr>
                </m:dPr>
                <m:e>
                  <m:r>
                    <w:rPr>
                      <w:rFonts w:ascii="Cambria Math"/>
                    </w:rPr>
                    <m:t>8.6694</m:t>
                  </m:r>
                </m:e>
              </m:d>
            </m:e>
            <m:sup>
              <m:f>
                <m:fPr>
                  <m:type m:val="lin"/>
                  <m:ctrlPr>
                    <w:rPr>
                      <w:rFonts w:ascii="Cambria Math" w:hAnsi="Cambria Math"/>
                      <w:i/>
                    </w:rPr>
                  </m:ctrlPr>
                </m:fPr>
                <m:num>
                  <m:r>
                    <w:rPr>
                      <w:rFonts w:ascii="Cambria Math"/>
                    </w:rPr>
                    <m:t>2</m:t>
                  </m:r>
                </m:num>
                <m:den>
                  <m:r>
                    <w:rPr>
                      <w:rFonts w:ascii="Cambria Math"/>
                    </w:rPr>
                    <m:t>3</m:t>
                  </m:r>
                </m:den>
              </m:f>
            </m:sup>
          </m:sSup>
          <m:r>
            <w:rPr>
              <w:rFonts w:ascii="Cambria Math"/>
            </w:rPr>
            <m:t>=35,587</m:t>
          </m:r>
          <m:r>
            <w:rPr>
              <w:rFonts w:ascii="Cambria Math"/>
            </w:rPr>
            <m:t>≠</m:t>
          </m:r>
          <m:r>
            <w:rPr>
              <w:rFonts w:ascii="Cambria Math"/>
            </w:rPr>
            <m:t>34,153</m:t>
          </m:r>
        </m:oMath>
      </m:oMathPara>
    </w:p>
    <w:p w14:paraId="0AC46237" w14:textId="77777777" w:rsidR="00D44B47" w:rsidRPr="00CC408E" w:rsidRDefault="00D44B47" w:rsidP="00EE32D5">
      <w:pPr>
        <w:tabs>
          <w:tab w:val="left" w:pos="1080"/>
        </w:tabs>
        <w:spacing w:line="288" w:lineRule="auto"/>
        <w:ind w:left="1080"/>
        <w:jc w:val="both"/>
      </w:pPr>
      <w:r w:rsidRPr="00CC408E">
        <w:t>Try y = 16.7 ft:</w:t>
      </w:r>
    </w:p>
    <w:p w14:paraId="2AF88C22" w14:textId="4B358795" w:rsidR="00D44B47" w:rsidRPr="006F30A1" w:rsidRDefault="006F30A1" w:rsidP="00EE32D5">
      <w:pPr>
        <w:tabs>
          <w:tab w:val="left" w:pos="1080"/>
        </w:tabs>
        <w:spacing w:line="288" w:lineRule="auto"/>
        <w:ind w:left="1080"/>
        <w:jc w:val="both"/>
      </w:pPr>
      <m:oMath>
        <m:r>
          <w:rPr>
            <w:rFonts w:ascii="Cambria Math" w:hAnsi="Cambria Math"/>
          </w:rPr>
          <m:t>A</m:t>
        </m:r>
        <m:r>
          <w:rPr>
            <w:rFonts w:ascii="Cambria Math"/>
          </w:rPr>
          <m:t>=8,142</m:t>
        </m:r>
      </m:oMath>
      <w:r w:rsidR="00D44B47" w:rsidRPr="003C6EA6">
        <w:t>;</w:t>
      </w:r>
      <w:r w:rsidR="00D44B47" w:rsidRPr="003C6EA6">
        <w:tab/>
      </w:r>
      <w:r w:rsidR="00D44B47" w:rsidRPr="003C6EA6">
        <w:br/>
      </w:r>
      <m:oMathPara>
        <m:oMath>
          <m:r>
            <w:rPr>
              <w:rFonts w:ascii="Cambria Math" w:hAnsi="Cambria Math"/>
            </w:rPr>
            <w:lastRenderedPageBreak/>
            <m:t>R</m:t>
          </m:r>
          <m:r>
            <w:rPr>
              <w:rFonts w:ascii="Cambria Math"/>
            </w:rPr>
            <m:t>=8.6694</m:t>
          </m:r>
        </m:oMath>
      </m:oMathPara>
    </w:p>
    <w:p w14:paraId="1C24B804" w14:textId="58519644" w:rsidR="00D44B47" w:rsidRPr="006F30A1" w:rsidRDefault="006F30A1" w:rsidP="00EE32D5">
      <w:pPr>
        <w:tabs>
          <w:tab w:val="left" w:pos="1080"/>
        </w:tabs>
        <w:spacing w:line="288" w:lineRule="auto"/>
        <w:ind w:left="1080"/>
        <w:jc w:val="both"/>
      </w:pPr>
      <m:oMathPara>
        <m:oMath>
          <m:r>
            <w:rPr>
              <w:rFonts w:ascii="Cambria Math" w:hAnsi="Cambria Math"/>
            </w:rPr>
            <m:t>A</m:t>
          </m:r>
          <m:d>
            <m:dPr>
              <m:ctrlPr>
                <w:rPr>
                  <w:rFonts w:ascii="Cambria Math" w:hAnsi="Cambria Math"/>
                  <w:i/>
                </w:rPr>
              </m:ctrlPr>
            </m:dPr>
            <m:e>
              <m:sSup>
                <m:sSupPr>
                  <m:ctrlPr>
                    <w:rPr>
                      <w:rFonts w:ascii="Cambria Math" w:hAnsi="Cambria Math"/>
                      <w:i/>
                    </w:rPr>
                  </m:ctrlPr>
                </m:sSupPr>
                <m:e>
                  <m:r>
                    <w:rPr>
                      <w:rFonts w:ascii="Cambria Math" w:hAnsi="Cambria Math"/>
                    </w:rPr>
                    <m:t>R</m:t>
                  </m:r>
                </m:e>
                <m:sup>
                  <m:f>
                    <m:fPr>
                      <m:type m:val="lin"/>
                      <m:ctrlPr>
                        <w:rPr>
                          <w:rFonts w:ascii="Cambria Math" w:hAnsi="Cambria Math"/>
                          <w:i/>
                        </w:rPr>
                      </m:ctrlPr>
                    </m:fPr>
                    <m:num>
                      <m:r>
                        <w:rPr>
                          <w:rFonts w:ascii="Cambria Math"/>
                        </w:rPr>
                        <m:t>2</m:t>
                      </m:r>
                    </m:num>
                    <m:den>
                      <m:r>
                        <w:rPr>
                          <w:rFonts w:ascii="Cambria Math"/>
                        </w:rPr>
                        <m:t>3</m:t>
                      </m:r>
                    </m:den>
                  </m:f>
                </m:sup>
              </m:sSup>
            </m:e>
          </m:d>
          <m:r>
            <w:rPr>
              <w:rFonts w:ascii="Cambria Math"/>
            </w:rPr>
            <m:t>=33,969</m:t>
          </m:r>
          <m:r>
            <w:rPr>
              <w:rFonts w:ascii="Cambria Math" w:hAnsi="Cambria Math"/>
            </w:rPr>
            <m:t>≅</m:t>
          </m:r>
          <m:r>
            <w:rPr>
              <w:rFonts w:ascii="Cambria Math"/>
            </w:rPr>
            <m:t>34,153</m:t>
          </m:r>
        </m:oMath>
      </m:oMathPara>
    </w:p>
    <w:p w14:paraId="65192EB5" w14:textId="66246074" w:rsidR="00D44B47" w:rsidRPr="003C6EA6" w:rsidRDefault="00D44B47" w:rsidP="00CC408E">
      <w:pPr>
        <w:tabs>
          <w:tab w:val="left" w:pos="1080"/>
        </w:tabs>
        <w:spacing w:after="240" w:line="288" w:lineRule="auto"/>
        <w:ind w:left="1080"/>
        <w:jc w:val="both"/>
      </w:pPr>
      <w:r w:rsidRPr="003C6EA6">
        <w:t>Peak Flood Wave Depth at Location 1 (y</w:t>
      </w:r>
      <w:r w:rsidRPr="003C6EA6">
        <w:rPr>
          <w:vertAlign w:val="subscript"/>
        </w:rPr>
        <w:t>1</w:t>
      </w:r>
      <w:r w:rsidRPr="003C6EA6">
        <w:t>) = 16.7 ft.</w:t>
      </w:r>
    </w:p>
    <w:p w14:paraId="1221CE8B" w14:textId="6F45FF13" w:rsidR="00D44B47" w:rsidRPr="006F30A1" w:rsidRDefault="006F30A1" w:rsidP="00EE32D5">
      <w:pPr>
        <w:spacing w:line="288" w:lineRule="auto"/>
        <w:ind w:left="1080"/>
        <w:jc w:val="both"/>
      </w:pPr>
      <m:oMathPara>
        <m:oMath>
          <m:r>
            <w:rPr>
              <w:rFonts w:ascii="Cambria Math" w:hAnsi="Cambria Math"/>
            </w:rPr>
            <m:t>Peak</m:t>
          </m:r>
          <m:r>
            <w:rPr>
              <w:rFonts w:ascii="Cambria Math"/>
            </w:rPr>
            <m:t xml:space="preserve"> </m:t>
          </m:r>
          <m:r>
            <w:rPr>
              <w:rFonts w:ascii="Cambria Math" w:hAnsi="Cambria Math"/>
            </w:rPr>
            <m:t>Flood</m:t>
          </m:r>
          <m:r>
            <w:rPr>
              <w:rFonts w:ascii="Cambria Math"/>
            </w:rPr>
            <m:t xml:space="preserve"> </m:t>
          </m:r>
          <m:r>
            <w:rPr>
              <w:rFonts w:ascii="Cambria Math" w:hAnsi="Cambria Math"/>
            </w:rPr>
            <m:t>Wave</m:t>
          </m:r>
          <m:r>
            <w:rPr>
              <w:rFonts w:ascii="Cambria Math"/>
            </w:rPr>
            <m:t xml:space="preserve"> </m:t>
          </m:r>
          <m:r>
            <w:rPr>
              <w:rFonts w:ascii="Cambria Math" w:hAnsi="Cambria Math"/>
            </w:rPr>
            <m:t>Stage</m:t>
          </m:r>
          <m:r>
            <w:rPr>
              <w:rFonts w:ascii="Cambria Math"/>
            </w:rPr>
            <m:t xml:space="preserve"> </m:t>
          </m:r>
          <m:r>
            <w:rPr>
              <w:rFonts w:ascii="Cambria Math" w:hAnsi="Cambria Math"/>
            </w:rPr>
            <m:t>at</m:t>
          </m:r>
          <m:r>
            <w:rPr>
              <w:rFonts w:ascii="Cambria Math"/>
            </w:rPr>
            <m:t xml:space="preserve"> </m:t>
          </m:r>
          <m:r>
            <w:rPr>
              <w:rFonts w:ascii="Cambria Math" w:hAnsi="Cambria Math"/>
            </w:rPr>
            <m:t>Location</m:t>
          </m:r>
          <m:r>
            <w:rPr>
              <w:rFonts w:ascii="Cambria Math"/>
            </w:rPr>
            <m:t xml:space="preserve"> 1=</m:t>
          </m:r>
          <m:r>
            <w:rPr>
              <w:rFonts w:ascii="Cambria Math" w:hAnsi="Cambria Math"/>
            </w:rPr>
            <m:t>Peak</m:t>
          </m:r>
          <m:r>
            <w:rPr>
              <w:rFonts w:ascii="Cambria Math"/>
            </w:rPr>
            <m:t xml:space="preserve"> </m:t>
          </m:r>
          <m:r>
            <w:rPr>
              <w:rFonts w:ascii="Cambria Math" w:hAnsi="Cambria Math"/>
            </w:rPr>
            <m:t>Flood</m:t>
          </m:r>
          <m:r>
            <w:rPr>
              <w:rFonts w:ascii="Cambria Math"/>
            </w:rPr>
            <m:t xml:space="preserve"> </m:t>
          </m:r>
          <m:r>
            <w:rPr>
              <w:rFonts w:ascii="Cambria Math" w:hAnsi="Cambria Math"/>
            </w:rPr>
            <m:t>Wave</m:t>
          </m:r>
          <m:r>
            <w:rPr>
              <w:rFonts w:ascii="Cambria Math"/>
            </w:rPr>
            <m:t xml:space="preserve"> </m:t>
          </m:r>
          <m:r>
            <w:rPr>
              <w:rFonts w:ascii="Cambria Math" w:hAnsi="Cambria Math"/>
            </w:rPr>
            <m:t>Dept</m:t>
          </m:r>
          <m:r>
            <w:rPr>
              <w:rFonts w:hAnsi="Cambria Math"/>
            </w:rPr>
            <m:t>h</m:t>
          </m:r>
          <m:r>
            <w:rPr>
              <w:rFonts w:ascii="Cambria Math"/>
            </w:rPr>
            <m:t xml:space="preserve"> </m:t>
          </m:r>
          <m:r>
            <w:rPr>
              <w:rFonts w:ascii="Cambria Math" w:hAnsi="Cambria Math"/>
            </w:rPr>
            <m:t>at</m:t>
          </m:r>
          <m:r>
            <w:rPr>
              <w:rFonts w:ascii="Cambria Math"/>
            </w:rPr>
            <m:t xml:space="preserve"> </m:t>
          </m:r>
          <m:r>
            <w:rPr>
              <w:rFonts w:ascii="Cambria Math" w:hAnsi="Cambria Math"/>
            </w:rPr>
            <m:t>Location</m:t>
          </m:r>
          <m:r>
            <w:rPr>
              <w:rFonts w:ascii="Cambria Math"/>
            </w:rPr>
            <m:t>1+</m:t>
          </m:r>
          <m:r>
            <w:rPr>
              <w:rFonts w:ascii="Cambria Math" w:hAnsi="Cambria Math"/>
            </w:rPr>
            <m:t>C</m:t>
          </m:r>
          <m:r>
            <w:rPr>
              <w:rFonts w:hAnsi="Cambria Math"/>
            </w:rPr>
            <m:t>h</m:t>
          </m:r>
          <m:r>
            <w:rPr>
              <w:rFonts w:ascii="Cambria Math" w:hAnsi="Cambria Math"/>
            </w:rPr>
            <m:t>annel</m:t>
          </m:r>
          <m:r>
            <w:rPr>
              <w:rFonts w:ascii="Cambria Math"/>
            </w:rPr>
            <m:t xml:space="preserve"> </m:t>
          </m:r>
          <m:r>
            <w:rPr>
              <w:rFonts w:ascii="Cambria Math" w:hAnsi="Cambria Math"/>
            </w:rPr>
            <m:t>Bottom</m:t>
          </m:r>
          <m:r>
            <w:rPr>
              <w:rFonts w:ascii="Cambria Math"/>
            </w:rPr>
            <m:t xml:space="preserve"> </m:t>
          </m:r>
          <m:r>
            <w:rPr>
              <w:rFonts w:ascii="Cambria Math" w:hAnsi="Cambria Math"/>
            </w:rPr>
            <m:t>Elevation</m:t>
          </m:r>
          <m:r>
            <w:rPr>
              <w:rFonts w:ascii="Cambria Math"/>
            </w:rPr>
            <m:t xml:space="preserve"> </m:t>
          </m:r>
          <m:r>
            <w:rPr>
              <w:rFonts w:ascii="Cambria Math" w:hAnsi="Cambria Math"/>
            </w:rPr>
            <m:t>at</m:t>
          </m:r>
          <m:r>
            <w:rPr>
              <w:rFonts w:ascii="Cambria Math"/>
            </w:rPr>
            <m:t xml:space="preserve"> </m:t>
          </m:r>
          <m:r>
            <w:rPr>
              <w:rFonts w:ascii="Cambria Math" w:hAnsi="Cambria Math"/>
            </w:rPr>
            <m:t>Location</m:t>
          </m:r>
          <m:r>
            <w:rPr>
              <w:rFonts w:ascii="Cambria Math"/>
            </w:rPr>
            <m:t xml:space="preserve"> 1</m:t>
          </m:r>
        </m:oMath>
      </m:oMathPara>
    </w:p>
    <w:p w14:paraId="35FD567B" w14:textId="06958632" w:rsidR="00D44B47" w:rsidRPr="006F30A1" w:rsidRDefault="006F30A1" w:rsidP="00EE32D5">
      <w:pPr>
        <w:spacing w:line="288" w:lineRule="auto"/>
        <w:ind w:left="1080"/>
        <w:jc w:val="both"/>
      </w:pPr>
      <m:oMathPara>
        <m:oMath>
          <m:r>
            <w:rPr>
              <w:rFonts w:ascii="Cambria Math" w:hAnsi="Cambria Math"/>
            </w:rPr>
            <m:t>Peak</m:t>
          </m:r>
          <m:r>
            <w:rPr>
              <w:rFonts w:ascii="Cambria Math"/>
            </w:rPr>
            <m:t xml:space="preserve"> </m:t>
          </m:r>
          <m:r>
            <w:rPr>
              <w:rFonts w:ascii="Cambria Math" w:hAnsi="Cambria Math"/>
            </w:rPr>
            <m:t>Flood</m:t>
          </m:r>
          <m:r>
            <w:rPr>
              <w:rFonts w:ascii="Cambria Math"/>
            </w:rPr>
            <m:t xml:space="preserve"> </m:t>
          </m:r>
          <m:r>
            <w:rPr>
              <w:rFonts w:ascii="Cambria Math" w:hAnsi="Cambria Math"/>
            </w:rPr>
            <m:t>Wave</m:t>
          </m:r>
          <m:r>
            <w:rPr>
              <w:rFonts w:ascii="Cambria Math"/>
            </w:rPr>
            <m:t xml:space="preserve"> </m:t>
          </m:r>
          <m:r>
            <w:rPr>
              <w:rFonts w:ascii="Cambria Math" w:hAnsi="Cambria Math"/>
            </w:rPr>
            <m:t>Stage</m:t>
          </m:r>
          <m:r>
            <w:rPr>
              <w:rFonts w:ascii="Cambria Math"/>
            </w:rPr>
            <m:t xml:space="preserve"> </m:t>
          </m:r>
          <m:r>
            <w:rPr>
              <w:rFonts w:ascii="Cambria Math" w:hAnsi="Cambria Math"/>
            </w:rPr>
            <m:t>at</m:t>
          </m:r>
          <m:r>
            <w:rPr>
              <w:rFonts w:ascii="Cambria Math"/>
            </w:rPr>
            <m:t xml:space="preserve"> </m:t>
          </m:r>
          <m:r>
            <w:rPr>
              <w:rFonts w:ascii="Cambria Math" w:hAnsi="Cambria Math"/>
            </w:rPr>
            <m:t>Location</m:t>
          </m:r>
          <m:r>
            <w:rPr>
              <w:rFonts w:ascii="Cambria Math"/>
            </w:rPr>
            <m:t xml:space="preserve"> 1=16.7+20 </m:t>
          </m:r>
          <m:r>
            <w:rPr>
              <w:rFonts w:ascii="Cambria Math" w:hAnsi="Cambria Math"/>
            </w:rPr>
            <m:t>ft</m:t>
          </m:r>
          <m:r>
            <w:rPr>
              <w:rFonts w:ascii="Cambria Math"/>
            </w:rPr>
            <m:t xml:space="preserve"> </m:t>
          </m:r>
          <m:r>
            <w:rPr>
              <w:rFonts w:ascii="Cambria Math" w:hAnsi="Cambria Math"/>
            </w:rPr>
            <m:t>NGVD</m:t>
          </m:r>
          <m:r>
            <w:rPr>
              <w:rFonts w:ascii="Cambria Math"/>
            </w:rPr>
            <m:t xml:space="preserve">=36.7 </m:t>
          </m:r>
          <m:r>
            <w:rPr>
              <w:rFonts w:ascii="Cambria Math" w:hAnsi="Cambria Math"/>
            </w:rPr>
            <m:t>ft</m:t>
          </m:r>
          <m:r>
            <w:rPr>
              <w:rFonts w:ascii="Cambria Math"/>
            </w:rPr>
            <m:t xml:space="preserve"> </m:t>
          </m:r>
          <m:r>
            <w:rPr>
              <w:rFonts w:ascii="Cambria Math" w:hAnsi="Cambria Math"/>
            </w:rPr>
            <m:t>NGVD</m:t>
          </m:r>
        </m:oMath>
      </m:oMathPara>
    </w:p>
    <w:p w14:paraId="2E69CD50" w14:textId="503EAA37" w:rsidR="00D44B47" w:rsidRPr="003C6EA6" w:rsidRDefault="00D44B47" w:rsidP="00CC408E">
      <w:pPr>
        <w:tabs>
          <w:tab w:val="left" w:pos="1080"/>
        </w:tabs>
        <w:spacing w:after="240" w:line="288" w:lineRule="auto"/>
        <w:jc w:val="both"/>
      </w:pPr>
      <w:r w:rsidRPr="003C6EA6">
        <w:tab/>
        <w:t>Peak Flood Wave Stage at Location 1 = 36.7 ft NGVD</w:t>
      </w:r>
    </w:p>
    <w:p w14:paraId="2BF64530" w14:textId="77777777" w:rsidR="00D44B47" w:rsidRPr="003C6EA6" w:rsidRDefault="00D44B47" w:rsidP="00EE32D5">
      <w:pPr>
        <w:tabs>
          <w:tab w:val="left" w:pos="1080"/>
        </w:tabs>
        <w:spacing w:line="288" w:lineRule="auto"/>
        <w:jc w:val="both"/>
      </w:pPr>
      <w:r w:rsidRPr="003C6EA6">
        <w:t xml:space="preserve">Step 3(b) – </w:t>
      </w:r>
      <w:r w:rsidRPr="00CC408E">
        <w:rPr>
          <w:b/>
          <w:bCs/>
        </w:rPr>
        <w:t>Determine the peak flood wave arrival time (Ta</w:t>
      </w:r>
      <w:r w:rsidRPr="00CC408E">
        <w:rPr>
          <w:b/>
          <w:bCs/>
          <w:vertAlign w:val="subscript"/>
        </w:rPr>
        <w:t>i</w:t>
      </w:r>
      <w:r w:rsidRPr="00CC408E">
        <w:rPr>
          <w:b/>
          <w:bCs/>
        </w:rPr>
        <w:t>)</w:t>
      </w:r>
      <w:r w:rsidR="00CF0CF2" w:rsidRPr="00CC408E">
        <w:rPr>
          <w:b/>
          <w:bCs/>
        </w:rPr>
        <w:t>:</w:t>
      </w:r>
    </w:p>
    <w:p w14:paraId="21C91516" w14:textId="153DF92E" w:rsidR="00D44B47" w:rsidRPr="006F30A1" w:rsidRDefault="00E86EDB" w:rsidP="00EE32D5">
      <w:pPr>
        <w:tabs>
          <w:tab w:val="left" w:pos="1080"/>
        </w:tabs>
        <w:spacing w:line="288" w:lineRule="auto"/>
        <w:ind w:left="1080"/>
        <w:jc w:val="both"/>
      </w:pPr>
      <m:oMathPara>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rPr>
                <m:t>=</m:t>
              </m:r>
              <m:f>
                <m:fPr>
                  <m:ctrlPr>
                    <w:rPr>
                      <w:rFonts w:ascii="Cambria Math" w:hAnsi="Cambria Math"/>
                      <w:i/>
                    </w:rPr>
                  </m:ctrlPr>
                </m:fPr>
                <m:num>
                  <m:r>
                    <w:rPr>
                      <w:rFonts w:ascii="Cambria Math"/>
                    </w:rPr>
                    <m:t xml:space="preserve">27,700 </m:t>
                  </m:r>
                  <m:r>
                    <w:rPr>
                      <w:rFonts w:ascii="Cambria Math" w:hAnsi="Cambria Math"/>
                    </w:rPr>
                    <m:t>cfs</m:t>
                  </m:r>
                </m:num>
                <m:den>
                  <m:r>
                    <w:rPr>
                      <w:rFonts w:ascii="Cambria Math"/>
                    </w:rPr>
                    <m:t xml:space="preserve">8,143 </m:t>
                  </m:r>
                  <m:sSup>
                    <m:sSupPr>
                      <m:ctrlPr>
                        <w:rPr>
                          <w:rFonts w:ascii="Cambria Math" w:hAnsi="Cambria Math"/>
                          <w:i/>
                        </w:rPr>
                      </m:ctrlPr>
                    </m:sSupPr>
                    <m:e>
                      <m:r>
                        <w:rPr>
                          <w:rFonts w:ascii="Cambria Math" w:hAnsi="Cambria Math"/>
                        </w:rPr>
                        <m:t>ft</m:t>
                      </m:r>
                    </m:e>
                    <m:sup>
                      <m:r>
                        <w:rPr>
                          <w:rFonts w:ascii="Cambria Math"/>
                        </w:rPr>
                        <m:t>2</m:t>
                      </m:r>
                    </m:sup>
                  </m:sSup>
                </m:den>
              </m:f>
            </m:den>
          </m:f>
          <m:r>
            <w:rPr>
              <w:rFonts w:ascii="Cambria Math"/>
            </w:rPr>
            <m:t xml:space="preserve">=3.4 </m:t>
          </m:r>
          <m:f>
            <m:fPr>
              <m:type m:val="lin"/>
              <m:ctrlPr>
                <w:rPr>
                  <w:rFonts w:ascii="Cambria Math" w:hAnsi="Cambria Math"/>
                  <w:i/>
                </w:rPr>
              </m:ctrlPr>
            </m:fPr>
            <m:num>
              <m:r>
                <w:rPr>
                  <w:rFonts w:ascii="Cambria Math" w:hAnsi="Cambria Math"/>
                </w:rPr>
                <m:t>ft</m:t>
              </m:r>
            </m:num>
            <m:den>
              <m:r>
                <w:rPr>
                  <w:rFonts w:ascii="Cambria Math" w:hAnsi="Cambria Math"/>
                </w:rPr>
                <m:t>s</m:t>
              </m:r>
            </m:den>
          </m:f>
        </m:oMath>
      </m:oMathPara>
    </w:p>
    <w:p w14:paraId="3A3AADE1" w14:textId="6F6CCF99" w:rsidR="00D44B47" w:rsidRPr="006F30A1" w:rsidRDefault="00E86EDB" w:rsidP="00EE32D5">
      <w:pPr>
        <w:tabs>
          <w:tab w:val="left" w:pos="1080"/>
        </w:tabs>
        <w:spacing w:line="288" w:lineRule="auto"/>
        <w:ind w:left="1080" w:firstLine="1080"/>
        <w:jc w:val="both"/>
      </w:pPr>
      <m:oMathPara>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num>
            <m:den>
              <m:sSub>
                <m:sSubPr>
                  <m:ctrlPr>
                    <w:rPr>
                      <w:rFonts w:ascii="Cambria Math" w:hAnsi="Cambria Math"/>
                      <w:i/>
                    </w:rPr>
                  </m:ctrlPr>
                </m:sSubPr>
                <m:e>
                  <m:r>
                    <w:rPr>
                      <w:rFonts w:ascii="Cambria Math" w:hAnsi="Cambria Math"/>
                    </w:rPr>
                    <m:t>V</m:t>
                  </m:r>
                </m:e>
                <m:sub>
                  <m:r>
                    <w:rPr>
                      <w:rFonts w:ascii="Cambria Math" w:hAnsi="Cambria Math"/>
                    </w:rPr>
                    <m:t>i</m:t>
                  </m:r>
                </m:sub>
              </m:sSub>
            </m:den>
          </m:f>
          <m:r>
            <w:rPr>
              <w:rFonts w:ascii="Cambria Math"/>
            </w:rPr>
            <m:t>=</m:t>
          </m:r>
          <m:f>
            <m:fPr>
              <m:ctrlPr>
                <w:rPr>
                  <w:rFonts w:ascii="Cambria Math" w:hAnsi="Cambria Math"/>
                  <w:i/>
                </w:rPr>
              </m:ctrlPr>
            </m:fPr>
            <m:num>
              <m:r>
                <w:rPr>
                  <w:rFonts w:ascii="Cambria Math"/>
                </w:rPr>
                <m:t xml:space="preserve">2,112 </m:t>
              </m:r>
              <m:r>
                <w:rPr>
                  <w:rFonts w:ascii="Cambria Math" w:hAnsi="Cambria Math"/>
                </w:rPr>
                <m:t>ft</m:t>
              </m:r>
            </m:num>
            <m:den>
              <m:r>
                <w:rPr>
                  <w:rFonts w:ascii="Cambria Math"/>
                </w:rPr>
                <m:t xml:space="preserve">3.4 </m:t>
              </m:r>
              <m:f>
                <m:fPr>
                  <m:type m:val="lin"/>
                  <m:ctrlPr>
                    <w:rPr>
                      <w:rFonts w:ascii="Cambria Math" w:hAnsi="Cambria Math"/>
                      <w:i/>
                    </w:rPr>
                  </m:ctrlPr>
                </m:fPr>
                <m:num>
                  <m:r>
                    <w:rPr>
                      <w:rFonts w:ascii="Cambria Math" w:hAnsi="Cambria Math"/>
                    </w:rPr>
                    <m:t>ft</m:t>
                  </m:r>
                </m:num>
                <m:den>
                  <m:r>
                    <w:rPr>
                      <w:rFonts w:ascii="Cambria Math" w:hAnsi="Cambria Math"/>
                    </w:rPr>
                    <m:t>s</m:t>
                  </m:r>
                </m:den>
              </m:f>
            </m:den>
          </m:f>
          <m:r>
            <w:rPr>
              <w:rFonts w:ascii="Cambria Math"/>
            </w:rPr>
            <m:t xml:space="preserve">=621 </m:t>
          </m:r>
          <m:r>
            <w:rPr>
              <w:rFonts w:ascii="Cambria Math" w:hAnsi="Cambria Math"/>
            </w:rPr>
            <m:t>sec</m:t>
          </m:r>
          <m:r>
            <w:rPr>
              <w:rFonts w:ascii="Cambria Math"/>
            </w:rPr>
            <m:t xml:space="preserve">=10.4 </m:t>
          </m:r>
          <m:r>
            <w:rPr>
              <w:rFonts w:ascii="Cambria Math" w:hAnsi="Cambria Math"/>
            </w:rPr>
            <m:t>min</m:t>
          </m:r>
        </m:oMath>
      </m:oMathPara>
    </w:p>
    <w:p w14:paraId="782D761D" w14:textId="44007491" w:rsidR="00D44B47" w:rsidRPr="006F30A1" w:rsidRDefault="006F30A1" w:rsidP="00CF0CF2">
      <w:pPr>
        <w:spacing w:line="288" w:lineRule="auto"/>
        <w:ind w:left="1080"/>
        <w:jc w:val="both"/>
      </w:pPr>
      <m:oMathPara>
        <m:oMath>
          <m:r>
            <w:rPr>
              <w:rFonts w:ascii="Cambria Math" w:hAnsi="Cambria Math"/>
            </w:rPr>
            <m:t>Peak</m:t>
          </m:r>
          <m:r>
            <w:rPr>
              <w:rFonts w:ascii="Cambria Math"/>
            </w:rPr>
            <m:t xml:space="preserve"> </m:t>
          </m:r>
          <m:r>
            <w:rPr>
              <w:rFonts w:ascii="Cambria Math" w:hAnsi="Cambria Math"/>
            </w:rPr>
            <m:t>Flood</m:t>
          </m:r>
          <m:r>
            <w:rPr>
              <w:rFonts w:ascii="Cambria Math"/>
            </w:rPr>
            <m:t xml:space="preserve"> </m:t>
          </m:r>
          <m:r>
            <w:rPr>
              <w:rFonts w:ascii="Cambria Math" w:hAnsi="Cambria Math"/>
            </w:rPr>
            <m:t>Wave</m:t>
          </m:r>
          <m:r>
            <w:rPr>
              <w:rFonts w:ascii="Cambria Math"/>
            </w:rPr>
            <m:t xml:space="preserve"> </m:t>
          </m:r>
          <m:r>
            <w:rPr>
              <w:rFonts w:ascii="Cambria Math" w:hAnsi="Cambria Math"/>
            </w:rPr>
            <m:t>Arrival</m:t>
          </m:r>
          <m:r>
            <w:rPr>
              <w:rFonts w:ascii="Cambria Math"/>
            </w:rPr>
            <m:t xml:space="preserve"> </m:t>
          </m:r>
          <m:r>
            <w:rPr>
              <w:rFonts w:ascii="Cambria Math" w:hAnsi="Cambria Math"/>
            </w:rPr>
            <m:t>Time</m:t>
          </m:r>
          <m:r>
            <w:rPr>
              <w:rFonts w:ascii="Cambria Math"/>
            </w:rPr>
            <m:t xml:space="preserve"> (</m:t>
          </m:r>
          <m:r>
            <w:rPr>
              <w:rFonts w:ascii="Cambria Math" w:hAnsi="Cambria Math"/>
            </w:rPr>
            <m:t>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rPr>
            <m:t>)=</m:t>
          </m:r>
          <m:r>
            <w:rPr>
              <w:rFonts w:ascii="Cambria Math" w:hAnsi="Cambria Math"/>
            </w:rPr>
            <m:t>Flood</m:t>
          </m:r>
          <m:r>
            <w:rPr>
              <w:rFonts w:ascii="Cambria Math"/>
            </w:rPr>
            <m:t xml:space="preserve"> </m:t>
          </m:r>
          <m:r>
            <w:rPr>
              <w:rFonts w:ascii="Cambria Math" w:hAnsi="Cambria Math"/>
            </w:rPr>
            <m:t>Wave</m:t>
          </m:r>
          <m:r>
            <w:rPr>
              <w:rFonts w:ascii="Cambria Math"/>
            </w:rPr>
            <m:t xml:space="preserve"> </m:t>
          </m:r>
          <m:r>
            <w:rPr>
              <w:rFonts w:ascii="Cambria Math" w:hAnsi="Cambria Math"/>
            </w:rPr>
            <m:t>Travel</m:t>
          </m:r>
          <m:r>
            <w:rPr>
              <w:rFonts w:ascii="Cambria Math"/>
            </w:rPr>
            <m:t xml:space="preserve"> </m:t>
          </m:r>
          <m:r>
            <w:rPr>
              <w:rFonts w:ascii="Cambria Math" w:hAnsi="Cambria Math"/>
            </w:rPr>
            <m:t>Time</m:t>
          </m:r>
          <m:r>
            <w:rPr>
              <w:rFonts w:asci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rPr>
            <m:t>+</m:t>
          </m:r>
          <m:r>
            <w:rPr>
              <w:rFonts w:ascii="Cambria Math" w:hAnsi="Cambria Math"/>
            </w:rPr>
            <m:t>Breac</m:t>
          </m:r>
          <m:r>
            <w:rPr>
              <w:rFonts w:hAnsi="Cambria Math"/>
            </w:rPr>
            <m:t>h</m:t>
          </m:r>
          <m:r>
            <w:rPr>
              <w:rFonts w:ascii="Cambria Math"/>
            </w:rPr>
            <m:t xml:space="preserve"> </m:t>
          </m:r>
          <m:r>
            <w:rPr>
              <w:rFonts w:ascii="Cambria Math" w:hAnsi="Cambria Math"/>
            </w:rPr>
            <m:t>Formation</m:t>
          </m:r>
          <m:r>
            <w:rPr>
              <w:rFonts w:ascii="Cambria Math"/>
            </w:rPr>
            <m:t xml:space="preserve"> </m:t>
          </m:r>
          <m:r>
            <w:rPr>
              <w:rFonts w:ascii="Cambria Math" w:hAnsi="Cambria Math"/>
            </w:rPr>
            <m:t>Time</m:t>
          </m:r>
          <m:r>
            <w:rPr>
              <w:rFonts w:ascii="Cambria Math"/>
            </w:rPr>
            <m:t>(</m:t>
          </m:r>
          <m:r>
            <w:rPr>
              <w:rFonts w:ascii="Cambria Math" w:hAnsi="Cambria Math"/>
            </w:rPr>
            <m:t>τ</m:t>
          </m:r>
          <m:r>
            <w:rPr>
              <w:rFonts w:ascii="Cambria Math"/>
            </w:rPr>
            <m:t>)</m:t>
          </m:r>
          <m:r>
            <w:rPr>
              <w:rFonts w:ascii="Cambria Math"/>
            </w:rPr>
            <m:t></m:t>
          </m:r>
          <m:r>
            <w:rPr>
              <w:rFonts w:ascii="Cambria Math"/>
            </w:rPr>
            <m:t xml:space="preserve"> </m:t>
          </m:r>
        </m:oMath>
      </m:oMathPara>
    </w:p>
    <w:p w14:paraId="03192D86" w14:textId="38D45756" w:rsidR="00D44B47" w:rsidRPr="006F30A1" w:rsidRDefault="00E86EDB" w:rsidP="00EE32D5">
      <w:pPr>
        <w:tabs>
          <w:tab w:val="left" w:pos="1080"/>
        </w:tabs>
        <w:spacing w:line="288" w:lineRule="auto"/>
        <w:ind w:left="1080"/>
        <w:jc w:val="both"/>
      </w:pPr>
      <m:oMathPara>
        <m:oMath>
          <m:sSub>
            <m:sSubPr>
              <m:ctrlPr>
                <w:rPr>
                  <w:rFonts w:ascii="Cambria Math" w:hAnsi="Cambria Math"/>
                  <w:i/>
                </w:rPr>
              </m:ctrlPr>
            </m:sSubPr>
            <m:e>
              <m:r>
                <w:rPr>
                  <w:rFonts w:ascii="Cambria Math" w:hAnsi="Cambria Math"/>
                </w:rPr>
                <m:t>Ta</m:t>
              </m:r>
            </m:e>
            <m:sub>
              <m:r>
                <w:rPr>
                  <w:rFonts w:ascii="Cambria Math" w:hAnsi="Cambria Math"/>
                </w:rPr>
                <m:t>x</m:t>
              </m:r>
            </m:sub>
          </m:sSub>
          <m:r>
            <w:rPr>
              <w:rFonts w:ascii="Cambria Math"/>
            </w:rPr>
            <m:t xml:space="preserve">=10.4+15 </m:t>
          </m:r>
          <m:r>
            <w:rPr>
              <w:rFonts w:ascii="Cambria Math" w:hAnsi="Cambria Math"/>
            </w:rPr>
            <m:t>min</m:t>
          </m:r>
          <m:r>
            <w:rPr>
              <w:rFonts w:ascii="Cambria Math"/>
            </w:rPr>
            <m:t xml:space="preserve">=25.4 </m:t>
          </m:r>
          <m:r>
            <w:rPr>
              <w:rFonts w:ascii="Cambria Math" w:hAnsi="Cambria Math"/>
            </w:rPr>
            <m:t>min</m:t>
          </m:r>
        </m:oMath>
      </m:oMathPara>
    </w:p>
    <w:p w14:paraId="6E382FB7" w14:textId="50550F90" w:rsidR="00CF0CF2" w:rsidRPr="00CC408E" w:rsidRDefault="00D44B47" w:rsidP="00CC408E">
      <w:pPr>
        <w:tabs>
          <w:tab w:val="left" w:pos="1080"/>
        </w:tabs>
        <w:spacing w:after="240" w:line="288" w:lineRule="auto"/>
        <w:ind w:left="1080"/>
        <w:jc w:val="both"/>
      </w:pPr>
      <w:r w:rsidRPr="003C6EA6">
        <w:t>Peak Flood Wave Arrival Time at Location 1 (Ta</w:t>
      </w:r>
      <w:r w:rsidRPr="003C6EA6">
        <w:rPr>
          <w:vertAlign w:val="subscript"/>
        </w:rPr>
        <w:t>1</w:t>
      </w:r>
      <w:r w:rsidRPr="003C6EA6">
        <w:t>) = 25.4 min</w:t>
      </w:r>
    </w:p>
    <w:p w14:paraId="0F3DE7DC" w14:textId="1EB325CB" w:rsidR="009351BF" w:rsidRPr="003C6EA6" w:rsidRDefault="00D44B47" w:rsidP="00CC408E">
      <w:pPr>
        <w:tabs>
          <w:tab w:val="left" w:pos="1080"/>
        </w:tabs>
        <w:spacing w:after="240" w:line="288" w:lineRule="auto"/>
        <w:jc w:val="both"/>
        <w:rPr>
          <w:b/>
        </w:rPr>
      </w:pPr>
      <w:r w:rsidRPr="003C6EA6">
        <w:rPr>
          <w:b/>
        </w:rPr>
        <w:t>Summary of Results</w:t>
      </w:r>
    </w:p>
    <w:p w14:paraId="451565EB" w14:textId="0E5AA6BD" w:rsidR="00B00D75" w:rsidRPr="003C6EA6" w:rsidRDefault="00D44B47" w:rsidP="00CC408E">
      <w:pPr>
        <w:tabs>
          <w:tab w:val="left" w:pos="1080"/>
        </w:tabs>
        <w:spacing w:after="240" w:line="288" w:lineRule="auto"/>
        <w:jc w:val="both"/>
      </w:pPr>
      <w:r w:rsidRPr="003C6EA6">
        <w:t>The detailed calculations provided above for Location 1 of the downstream channel illustrate the simplified inundation mapping calculations (Steps 1, 2 and 3).</w:t>
      </w:r>
      <w:r w:rsidR="00A34972">
        <w:t xml:space="preserve"> </w:t>
      </w:r>
      <w:r w:rsidRPr="003C6EA6">
        <w:t xml:space="preserve"> The Step 3 calculations were also performed for the other three downstream locations (reaches) of the channel using the data presented in the </w:t>
      </w:r>
      <w:r w:rsidRPr="003C6EA6">
        <w:rPr>
          <w:i/>
        </w:rPr>
        <w:t>Downstream Channel Properties Table</w:t>
      </w:r>
      <w:r w:rsidRPr="003C6EA6">
        <w:t xml:space="preserve"> and the peak discharges determined from Step 2.</w:t>
      </w:r>
      <w:r w:rsidR="00A34972">
        <w:t xml:space="preserve"> </w:t>
      </w:r>
      <w:r w:rsidRPr="003C6EA6">
        <w:t xml:space="preserve"> The table below is a summary of the results of the simplified inundation mapping calculations for the four locations.</w:t>
      </w:r>
      <w:r w:rsidR="00A3497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DB234B" w14:paraId="41D7123A" w14:textId="77777777" w:rsidTr="00D80351">
        <w:trPr>
          <w:trHeight w:val="2898"/>
        </w:trPr>
        <w:tc>
          <w:tcPr>
            <w:tcW w:w="9576" w:type="dxa"/>
            <w:tcBorders>
              <w:top w:val="nil"/>
              <w:left w:val="nil"/>
              <w:bottom w:val="nil"/>
              <w:right w:val="nil"/>
            </w:tcBorders>
          </w:tcPr>
          <w:tbl>
            <w:tblPr>
              <w:tblW w:w="8275"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385"/>
              <w:gridCol w:w="1350"/>
              <w:gridCol w:w="1443"/>
              <w:gridCol w:w="1437"/>
              <w:gridCol w:w="1530"/>
            </w:tblGrid>
            <w:tr w:rsidR="005C078E" w:rsidRPr="00DB234B" w14:paraId="3C4BE83B" w14:textId="77777777" w:rsidTr="00FC286B">
              <w:trPr>
                <w:trHeight w:val="930"/>
              </w:trPr>
              <w:tc>
                <w:tcPr>
                  <w:tcW w:w="1130" w:type="dxa"/>
                  <w:hideMark/>
                </w:tcPr>
                <w:p w14:paraId="60F3C01C" w14:textId="77777777" w:rsidR="00364030" w:rsidRPr="00D80351" w:rsidRDefault="00364030" w:rsidP="00D80351">
                  <w:pPr>
                    <w:spacing w:line="288" w:lineRule="auto"/>
                    <w:ind w:hanging="111"/>
                    <w:jc w:val="center"/>
                    <w:rPr>
                      <w:color w:val="000000"/>
                    </w:rPr>
                  </w:pPr>
                  <w:r w:rsidRPr="00D80351">
                    <w:rPr>
                      <w:color w:val="000000"/>
                    </w:rPr>
                    <w:t>Location i</w:t>
                  </w:r>
                </w:p>
              </w:tc>
              <w:tc>
                <w:tcPr>
                  <w:tcW w:w="1385" w:type="dxa"/>
                </w:tcPr>
                <w:p w14:paraId="021DE6EA" w14:textId="77777777" w:rsidR="00364030" w:rsidRPr="00D80351" w:rsidRDefault="00364030" w:rsidP="00D80351">
                  <w:pPr>
                    <w:ind w:hanging="101"/>
                    <w:jc w:val="center"/>
                    <w:rPr>
                      <w:color w:val="000000"/>
                    </w:rPr>
                  </w:pPr>
                  <w:r w:rsidRPr="00D80351">
                    <w:rPr>
                      <w:color w:val="000000"/>
                    </w:rPr>
                    <w:t>Distance x</w:t>
                  </w:r>
                  <w:r w:rsidRPr="00D80351">
                    <w:rPr>
                      <w:color w:val="000000"/>
                      <w:vertAlign w:val="subscript"/>
                    </w:rPr>
                    <w:t>i</w:t>
                  </w:r>
                </w:p>
                <w:p w14:paraId="50305255" w14:textId="77777777" w:rsidR="00364030" w:rsidRPr="00D80351" w:rsidRDefault="00364030" w:rsidP="00D80351">
                  <w:pPr>
                    <w:ind w:hanging="101"/>
                    <w:jc w:val="center"/>
                    <w:rPr>
                      <w:color w:val="000000"/>
                    </w:rPr>
                  </w:pPr>
                  <w:r w:rsidRPr="00D80351">
                    <w:rPr>
                      <w:color w:val="000000"/>
                    </w:rPr>
                    <w:t>Downstream</w:t>
                  </w:r>
                </w:p>
                <w:p w14:paraId="68D370FA" w14:textId="77777777" w:rsidR="00364030" w:rsidRPr="00D80351" w:rsidRDefault="00364030" w:rsidP="00D80351">
                  <w:pPr>
                    <w:ind w:hanging="101"/>
                    <w:jc w:val="center"/>
                    <w:rPr>
                      <w:color w:val="000000"/>
                    </w:rPr>
                  </w:pPr>
                  <w:r w:rsidRPr="00D80351">
                    <w:rPr>
                      <w:color w:val="000000"/>
                    </w:rPr>
                    <w:t xml:space="preserve">of Dam </w:t>
                  </w:r>
                  <w:r w:rsidR="00FC286B">
                    <w:rPr>
                      <w:color w:val="000000"/>
                    </w:rPr>
                    <w:t>(</w:t>
                  </w:r>
                  <w:r w:rsidRPr="00D80351">
                    <w:rPr>
                      <w:color w:val="000000"/>
                    </w:rPr>
                    <w:t>miles</w:t>
                  </w:r>
                  <w:r w:rsidR="00FC286B">
                    <w:rPr>
                      <w:color w:val="000000"/>
                    </w:rPr>
                    <w:t>)</w:t>
                  </w:r>
                </w:p>
              </w:tc>
              <w:tc>
                <w:tcPr>
                  <w:tcW w:w="1350" w:type="dxa"/>
                </w:tcPr>
                <w:p w14:paraId="12A21F75" w14:textId="77777777" w:rsidR="00364030" w:rsidRPr="00D80351" w:rsidRDefault="00364030" w:rsidP="00D80351">
                  <w:pPr>
                    <w:jc w:val="center"/>
                    <w:rPr>
                      <w:color w:val="000000"/>
                    </w:rPr>
                  </w:pPr>
                  <w:r w:rsidRPr="00D80351">
                    <w:rPr>
                      <w:color w:val="000000"/>
                    </w:rPr>
                    <w:t xml:space="preserve">Peak Flood Wave Depth </w:t>
                  </w:r>
                  <w:proofErr w:type="spellStart"/>
                  <w:r w:rsidRPr="00D80351">
                    <w:rPr>
                      <w:color w:val="000000"/>
                    </w:rPr>
                    <w:t>y</w:t>
                  </w:r>
                  <w:r w:rsidRPr="00D80351">
                    <w:rPr>
                      <w:color w:val="000000"/>
                      <w:vertAlign w:val="subscript"/>
                    </w:rPr>
                    <w:t>i</w:t>
                  </w:r>
                  <w:proofErr w:type="spellEnd"/>
                  <w:r w:rsidRPr="00D80351">
                    <w:rPr>
                      <w:color w:val="000000"/>
                    </w:rPr>
                    <w:t xml:space="preserve"> (feet)</w:t>
                  </w:r>
                </w:p>
              </w:tc>
              <w:tc>
                <w:tcPr>
                  <w:tcW w:w="1443" w:type="dxa"/>
                  <w:hideMark/>
                </w:tcPr>
                <w:p w14:paraId="709D8FE9" w14:textId="77777777" w:rsidR="00FC286B" w:rsidRDefault="00364030" w:rsidP="00D80351">
                  <w:pPr>
                    <w:jc w:val="center"/>
                    <w:rPr>
                      <w:color w:val="000000"/>
                    </w:rPr>
                  </w:pPr>
                  <w:r w:rsidRPr="00D80351">
                    <w:rPr>
                      <w:color w:val="000000"/>
                    </w:rPr>
                    <w:t xml:space="preserve">Peak Flood Wave </w:t>
                  </w:r>
                </w:p>
                <w:p w14:paraId="67A6D7A0" w14:textId="77777777" w:rsidR="00FC286B" w:rsidRDefault="00364030" w:rsidP="00D80351">
                  <w:pPr>
                    <w:jc w:val="center"/>
                    <w:rPr>
                      <w:color w:val="000000"/>
                    </w:rPr>
                  </w:pPr>
                  <w:r w:rsidRPr="00D80351">
                    <w:rPr>
                      <w:color w:val="000000"/>
                    </w:rPr>
                    <w:t>Stage</w:t>
                  </w:r>
                </w:p>
                <w:p w14:paraId="06AB0A3E" w14:textId="77777777" w:rsidR="00364030" w:rsidRPr="00D80351" w:rsidRDefault="00364030" w:rsidP="00D80351">
                  <w:pPr>
                    <w:jc w:val="center"/>
                    <w:rPr>
                      <w:color w:val="000000"/>
                    </w:rPr>
                  </w:pPr>
                  <w:r w:rsidRPr="00D80351">
                    <w:rPr>
                      <w:color w:val="000000"/>
                    </w:rPr>
                    <w:t>(feet</w:t>
                  </w:r>
                  <w:r w:rsidR="00FC286B">
                    <w:rPr>
                      <w:color w:val="000000"/>
                    </w:rPr>
                    <w:t xml:space="preserve"> </w:t>
                  </w:r>
                  <w:r w:rsidRPr="00D80351">
                    <w:rPr>
                      <w:color w:val="000000"/>
                      <w:sz w:val="22"/>
                      <w:szCs w:val="22"/>
                    </w:rPr>
                    <w:t>NGV</w:t>
                  </w:r>
                  <w:r w:rsidR="00FC286B">
                    <w:rPr>
                      <w:color w:val="000000"/>
                      <w:sz w:val="22"/>
                      <w:szCs w:val="22"/>
                    </w:rPr>
                    <w:t>D</w:t>
                  </w:r>
                  <w:r w:rsidRPr="00D80351">
                    <w:rPr>
                      <w:color w:val="000000"/>
                    </w:rPr>
                    <w:t>)</w:t>
                  </w:r>
                </w:p>
              </w:tc>
              <w:tc>
                <w:tcPr>
                  <w:tcW w:w="1437" w:type="dxa"/>
                  <w:hideMark/>
                </w:tcPr>
                <w:p w14:paraId="6AB49C53" w14:textId="77777777" w:rsidR="00364030" w:rsidRPr="00D80351" w:rsidRDefault="00364030" w:rsidP="00D80351">
                  <w:pPr>
                    <w:jc w:val="center"/>
                    <w:rPr>
                      <w:color w:val="000000"/>
                    </w:rPr>
                  </w:pPr>
                  <w:r w:rsidRPr="00D80351">
                    <w:rPr>
                      <w:color w:val="000000"/>
                    </w:rPr>
                    <w:t xml:space="preserve">Peak Flood Wave Travel </w:t>
                  </w:r>
                  <w:proofErr w:type="spellStart"/>
                  <w:r w:rsidRPr="00D80351">
                    <w:rPr>
                      <w:color w:val="000000"/>
                    </w:rPr>
                    <w:t>T</w:t>
                  </w:r>
                  <w:r w:rsidRPr="00D80351">
                    <w:rPr>
                      <w:color w:val="000000"/>
                      <w:vertAlign w:val="subscript"/>
                    </w:rPr>
                    <w:t>i</w:t>
                  </w:r>
                  <w:proofErr w:type="spellEnd"/>
                  <w:r w:rsidRPr="00D80351">
                    <w:rPr>
                      <w:color w:val="000000"/>
                    </w:rPr>
                    <w:t xml:space="preserve"> Time (min)</w:t>
                  </w:r>
                </w:p>
              </w:tc>
              <w:tc>
                <w:tcPr>
                  <w:tcW w:w="1530" w:type="dxa"/>
                  <w:hideMark/>
                </w:tcPr>
                <w:p w14:paraId="2DDE1803" w14:textId="77777777" w:rsidR="00364030" w:rsidRPr="00D80351" w:rsidRDefault="00364030" w:rsidP="00D80351">
                  <w:pPr>
                    <w:jc w:val="center"/>
                    <w:rPr>
                      <w:color w:val="000000"/>
                    </w:rPr>
                  </w:pPr>
                  <w:r w:rsidRPr="00D80351">
                    <w:rPr>
                      <w:color w:val="000000"/>
                    </w:rPr>
                    <w:t>Peak Flood Wave Arrival Time Ta</w:t>
                  </w:r>
                  <w:r w:rsidRPr="00D80351">
                    <w:rPr>
                      <w:color w:val="000000"/>
                      <w:vertAlign w:val="subscript"/>
                    </w:rPr>
                    <w:t>i</w:t>
                  </w:r>
                  <w:r w:rsidRPr="00D80351">
                    <w:rPr>
                      <w:color w:val="000000"/>
                    </w:rPr>
                    <w:t xml:space="preserve"> (min)</w:t>
                  </w:r>
                </w:p>
              </w:tc>
            </w:tr>
            <w:tr w:rsidR="005C078E" w:rsidRPr="00DB234B" w14:paraId="0A3E5189" w14:textId="77777777" w:rsidTr="00FC286B">
              <w:trPr>
                <w:trHeight w:val="402"/>
              </w:trPr>
              <w:tc>
                <w:tcPr>
                  <w:tcW w:w="1130" w:type="dxa"/>
                  <w:noWrap/>
                  <w:hideMark/>
                </w:tcPr>
                <w:p w14:paraId="471901AA" w14:textId="77777777" w:rsidR="00364030" w:rsidRPr="00D80351" w:rsidRDefault="00364030" w:rsidP="00D80351">
                  <w:pPr>
                    <w:spacing w:line="288" w:lineRule="auto"/>
                    <w:jc w:val="center"/>
                    <w:rPr>
                      <w:color w:val="000000"/>
                    </w:rPr>
                  </w:pPr>
                  <w:r w:rsidRPr="00D80351">
                    <w:rPr>
                      <w:color w:val="000000"/>
                    </w:rPr>
                    <w:t>1</w:t>
                  </w:r>
                </w:p>
              </w:tc>
              <w:tc>
                <w:tcPr>
                  <w:tcW w:w="1385" w:type="dxa"/>
                </w:tcPr>
                <w:p w14:paraId="2561B59E" w14:textId="77777777" w:rsidR="00364030" w:rsidRPr="00D80351" w:rsidRDefault="00364030" w:rsidP="00D80351">
                  <w:pPr>
                    <w:spacing w:line="288" w:lineRule="auto"/>
                    <w:jc w:val="center"/>
                    <w:rPr>
                      <w:color w:val="000000"/>
                    </w:rPr>
                  </w:pPr>
                  <w:r w:rsidRPr="00D80351">
                    <w:rPr>
                      <w:color w:val="000000"/>
                    </w:rPr>
                    <w:t>0.40</w:t>
                  </w:r>
                </w:p>
              </w:tc>
              <w:tc>
                <w:tcPr>
                  <w:tcW w:w="1350" w:type="dxa"/>
                </w:tcPr>
                <w:p w14:paraId="30814697" w14:textId="77777777" w:rsidR="00364030" w:rsidRPr="00D80351" w:rsidRDefault="00364030" w:rsidP="00D80351">
                  <w:pPr>
                    <w:spacing w:line="288" w:lineRule="auto"/>
                    <w:jc w:val="center"/>
                    <w:rPr>
                      <w:color w:val="000000"/>
                    </w:rPr>
                  </w:pPr>
                  <w:r w:rsidRPr="00D80351">
                    <w:rPr>
                      <w:color w:val="000000"/>
                    </w:rPr>
                    <w:t>16.7</w:t>
                  </w:r>
                </w:p>
              </w:tc>
              <w:tc>
                <w:tcPr>
                  <w:tcW w:w="1443" w:type="dxa"/>
                  <w:noWrap/>
                  <w:hideMark/>
                </w:tcPr>
                <w:p w14:paraId="6A7DE0AD" w14:textId="77777777" w:rsidR="00364030" w:rsidRPr="00D80351" w:rsidRDefault="00364030" w:rsidP="00D80351">
                  <w:pPr>
                    <w:spacing w:line="288" w:lineRule="auto"/>
                    <w:jc w:val="center"/>
                    <w:rPr>
                      <w:color w:val="000000"/>
                    </w:rPr>
                  </w:pPr>
                  <w:r w:rsidRPr="00D80351">
                    <w:rPr>
                      <w:color w:val="000000"/>
                    </w:rPr>
                    <w:t>36.7</w:t>
                  </w:r>
                </w:p>
              </w:tc>
              <w:tc>
                <w:tcPr>
                  <w:tcW w:w="1437" w:type="dxa"/>
                  <w:noWrap/>
                  <w:hideMark/>
                </w:tcPr>
                <w:p w14:paraId="7A21342C" w14:textId="77777777" w:rsidR="00364030" w:rsidRPr="00D80351" w:rsidRDefault="00364030" w:rsidP="00D80351">
                  <w:pPr>
                    <w:spacing w:line="288" w:lineRule="auto"/>
                    <w:jc w:val="center"/>
                    <w:rPr>
                      <w:color w:val="000000"/>
                    </w:rPr>
                  </w:pPr>
                  <w:r w:rsidRPr="00D80351">
                    <w:rPr>
                      <w:color w:val="000000"/>
                    </w:rPr>
                    <w:t>10.4</w:t>
                  </w:r>
                </w:p>
              </w:tc>
              <w:tc>
                <w:tcPr>
                  <w:tcW w:w="1530" w:type="dxa"/>
                  <w:noWrap/>
                  <w:hideMark/>
                </w:tcPr>
                <w:p w14:paraId="66DB6854" w14:textId="77777777" w:rsidR="00364030" w:rsidRPr="00D80351" w:rsidRDefault="00364030" w:rsidP="00D80351">
                  <w:pPr>
                    <w:spacing w:line="288" w:lineRule="auto"/>
                    <w:jc w:val="center"/>
                    <w:rPr>
                      <w:color w:val="000000"/>
                    </w:rPr>
                  </w:pPr>
                  <w:r w:rsidRPr="00D80351">
                    <w:rPr>
                      <w:color w:val="000000"/>
                    </w:rPr>
                    <w:t>25.4</w:t>
                  </w:r>
                </w:p>
              </w:tc>
            </w:tr>
            <w:tr w:rsidR="005C078E" w:rsidRPr="00DB234B" w14:paraId="298797DA" w14:textId="77777777" w:rsidTr="00FC286B">
              <w:trPr>
                <w:trHeight w:val="402"/>
              </w:trPr>
              <w:tc>
                <w:tcPr>
                  <w:tcW w:w="1130" w:type="dxa"/>
                  <w:noWrap/>
                  <w:hideMark/>
                </w:tcPr>
                <w:p w14:paraId="13CAA148" w14:textId="77777777" w:rsidR="00364030" w:rsidRPr="00D80351" w:rsidRDefault="00364030" w:rsidP="00D80351">
                  <w:pPr>
                    <w:spacing w:line="288" w:lineRule="auto"/>
                    <w:jc w:val="center"/>
                    <w:rPr>
                      <w:color w:val="000000"/>
                    </w:rPr>
                  </w:pPr>
                  <w:r w:rsidRPr="00D80351">
                    <w:rPr>
                      <w:color w:val="000000"/>
                    </w:rPr>
                    <w:t>2</w:t>
                  </w:r>
                </w:p>
              </w:tc>
              <w:tc>
                <w:tcPr>
                  <w:tcW w:w="1385" w:type="dxa"/>
                </w:tcPr>
                <w:p w14:paraId="5F99F696" w14:textId="77777777" w:rsidR="00364030" w:rsidRPr="00D80351" w:rsidRDefault="00364030" w:rsidP="00D80351">
                  <w:pPr>
                    <w:spacing w:line="288" w:lineRule="auto"/>
                    <w:jc w:val="center"/>
                    <w:rPr>
                      <w:color w:val="000000"/>
                    </w:rPr>
                  </w:pPr>
                  <w:r w:rsidRPr="00D80351">
                    <w:rPr>
                      <w:color w:val="000000"/>
                    </w:rPr>
                    <w:t>0.60</w:t>
                  </w:r>
                </w:p>
              </w:tc>
              <w:tc>
                <w:tcPr>
                  <w:tcW w:w="1350" w:type="dxa"/>
                </w:tcPr>
                <w:p w14:paraId="3095B182" w14:textId="77777777" w:rsidR="00364030" w:rsidRPr="00D80351" w:rsidRDefault="00364030" w:rsidP="00D80351">
                  <w:pPr>
                    <w:spacing w:line="288" w:lineRule="auto"/>
                    <w:jc w:val="center"/>
                    <w:rPr>
                      <w:color w:val="000000"/>
                    </w:rPr>
                  </w:pPr>
                  <w:r w:rsidRPr="00D80351">
                    <w:rPr>
                      <w:color w:val="000000"/>
                    </w:rPr>
                    <w:t>14.1</w:t>
                  </w:r>
                </w:p>
              </w:tc>
              <w:tc>
                <w:tcPr>
                  <w:tcW w:w="1443" w:type="dxa"/>
                  <w:noWrap/>
                  <w:hideMark/>
                </w:tcPr>
                <w:p w14:paraId="79C799F8" w14:textId="77777777" w:rsidR="00364030" w:rsidRPr="00D80351" w:rsidRDefault="00364030" w:rsidP="00D80351">
                  <w:pPr>
                    <w:spacing w:line="288" w:lineRule="auto"/>
                    <w:jc w:val="center"/>
                    <w:rPr>
                      <w:color w:val="000000"/>
                    </w:rPr>
                  </w:pPr>
                  <w:r w:rsidRPr="00D80351">
                    <w:rPr>
                      <w:color w:val="000000"/>
                    </w:rPr>
                    <w:t>31.6</w:t>
                  </w:r>
                </w:p>
              </w:tc>
              <w:tc>
                <w:tcPr>
                  <w:tcW w:w="1437" w:type="dxa"/>
                  <w:noWrap/>
                  <w:hideMark/>
                </w:tcPr>
                <w:p w14:paraId="796AC5D0" w14:textId="77777777" w:rsidR="00364030" w:rsidRPr="00D80351" w:rsidRDefault="00364030" w:rsidP="00D80351">
                  <w:pPr>
                    <w:spacing w:line="288" w:lineRule="auto"/>
                    <w:jc w:val="center"/>
                    <w:rPr>
                      <w:color w:val="000000"/>
                    </w:rPr>
                  </w:pPr>
                  <w:r w:rsidRPr="00D80351">
                    <w:rPr>
                      <w:color w:val="000000"/>
                    </w:rPr>
                    <w:t>16.4</w:t>
                  </w:r>
                </w:p>
              </w:tc>
              <w:tc>
                <w:tcPr>
                  <w:tcW w:w="1530" w:type="dxa"/>
                  <w:noWrap/>
                  <w:hideMark/>
                </w:tcPr>
                <w:p w14:paraId="1033AD2F" w14:textId="77777777" w:rsidR="00364030" w:rsidRPr="00D80351" w:rsidRDefault="00364030" w:rsidP="00D80351">
                  <w:pPr>
                    <w:spacing w:line="288" w:lineRule="auto"/>
                    <w:jc w:val="center"/>
                    <w:rPr>
                      <w:color w:val="000000"/>
                    </w:rPr>
                  </w:pPr>
                  <w:r w:rsidRPr="00D80351">
                    <w:rPr>
                      <w:color w:val="000000"/>
                    </w:rPr>
                    <w:t>31.4</w:t>
                  </w:r>
                </w:p>
              </w:tc>
            </w:tr>
            <w:tr w:rsidR="005C078E" w:rsidRPr="00DB234B" w14:paraId="2192D2AB" w14:textId="77777777" w:rsidTr="00FC286B">
              <w:trPr>
                <w:trHeight w:val="402"/>
              </w:trPr>
              <w:tc>
                <w:tcPr>
                  <w:tcW w:w="1130" w:type="dxa"/>
                  <w:noWrap/>
                  <w:hideMark/>
                </w:tcPr>
                <w:p w14:paraId="51D94D60" w14:textId="77777777" w:rsidR="00364030" w:rsidRPr="00D80351" w:rsidRDefault="00364030" w:rsidP="00D80351">
                  <w:pPr>
                    <w:spacing w:line="288" w:lineRule="auto"/>
                    <w:jc w:val="center"/>
                    <w:rPr>
                      <w:color w:val="000000"/>
                    </w:rPr>
                  </w:pPr>
                  <w:r w:rsidRPr="00D80351">
                    <w:rPr>
                      <w:color w:val="000000"/>
                    </w:rPr>
                    <w:t>3</w:t>
                  </w:r>
                </w:p>
              </w:tc>
              <w:tc>
                <w:tcPr>
                  <w:tcW w:w="1385" w:type="dxa"/>
                </w:tcPr>
                <w:p w14:paraId="187A4B25" w14:textId="77777777" w:rsidR="00364030" w:rsidRPr="00D80351" w:rsidRDefault="00364030" w:rsidP="00D80351">
                  <w:pPr>
                    <w:spacing w:line="288" w:lineRule="auto"/>
                    <w:jc w:val="center"/>
                    <w:rPr>
                      <w:color w:val="000000"/>
                    </w:rPr>
                  </w:pPr>
                  <w:r w:rsidRPr="00D80351">
                    <w:rPr>
                      <w:color w:val="000000"/>
                    </w:rPr>
                    <w:t>0.80</w:t>
                  </w:r>
                </w:p>
              </w:tc>
              <w:tc>
                <w:tcPr>
                  <w:tcW w:w="1350" w:type="dxa"/>
                </w:tcPr>
                <w:p w14:paraId="26A19A2B" w14:textId="77777777" w:rsidR="00364030" w:rsidRPr="00D80351" w:rsidRDefault="00364030" w:rsidP="00D80351">
                  <w:pPr>
                    <w:spacing w:line="288" w:lineRule="auto"/>
                    <w:jc w:val="center"/>
                    <w:rPr>
                      <w:color w:val="000000"/>
                    </w:rPr>
                  </w:pPr>
                  <w:r w:rsidRPr="00D80351">
                    <w:rPr>
                      <w:color w:val="000000"/>
                    </w:rPr>
                    <w:t>16.1</w:t>
                  </w:r>
                </w:p>
              </w:tc>
              <w:tc>
                <w:tcPr>
                  <w:tcW w:w="1443" w:type="dxa"/>
                  <w:noWrap/>
                  <w:hideMark/>
                </w:tcPr>
                <w:p w14:paraId="20A4214A" w14:textId="77777777" w:rsidR="00364030" w:rsidRPr="00D80351" w:rsidRDefault="00364030" w:rsidP="00D80351">
                  <w:pPr>
                    <w:spacing w:line="288" w:lineRule="auto"/>
                    <w:jc w:val="center"/>
                    <w:rPr>
                      <w:color w:val="000000"/>
                    </w:rPr>
                  </w:pPr>
                  <w:r w:rsidRPr="00D80351">
                    <w:rPr>
                      <w:color w:val="000000"/>
                    </w:rPr>
                    <w:t>31.1</w:t>
                  </w:r>
                </w:p>
              </w:tc>
              <w:tc>
                <w:tcPr>
                  <w:tcW w:w="1437" w:type="dxa"/>
                  <w:noWrap/>
                  <w:hideMark/>
                </w:tcPr>
                <w:p w14:paraId="539DDA2A" w14:textId="77777777" w:rsidR="00364030" w:rsidRPr="00D80351" w:rsidRDefault="00364030" w:rsidP="00D80351">
                  <w:pPr>
                    <w:spacing w:line="288" w:lineRule="auto"/>
                    <w:jc w:val="center"/>
                    <w:rPr>
                      <w:color w:val="000000"/>
                    </w:rPr>
                  </w:pPr>
                  <w:r w:rsidRPr="00D80351">
                    <w:rPr>
                      <w:color w:val="000000"/>
                    </w:rPr>
                    <w:t>21.4</w:t>
                  </w:r>
                </w:p>
              </w:tc>
              <w:tc>
                <w:tcPr>
                  <w:tcW w:w="1530" w:type="dxa"/>
                  <w:noWrap/>
                  <w:hideMark/>
                </w:tcPr>
                <w:p w14:paraId="69C765A1" w14:textId="77777777" w:rsidR="00364030" w:rsidRPr="00D80351" w:rsidRDefault="00364030" w:rsidP="00D80351">
                  <w:pPr>
                    <w:spacing w:line="288" w:lineRule="auto"/>
                    <w:jc w:val="center"/>
                    <w:rPr>
                      <w:color w:val="000000"/>
                    </w:rPr>
                  </w:pPr>
                  <w:r w:rsidRPr="00D80351">
                    <w:rPr>
                      <w:color w:val="000000"/>
                    </w:rPr>
                    <w:t>36.4</w:t>
                  </w:r>
                </w:p>
              </w:tc>
            </w:tr>
            <w:tr w:rsidR="005C078E" w:rsidRPr="00DB234B" w14:paraId="6AFCC7EC" w14:textId="77777777" w:rsidTr="00FC286B">
              <w:trPr>
                <w:trHeight w:val="402"/>
              </w:trPr>
              <w:tc>
                <w:tcPr>
                  <w:tcW w:w="1130" w:type="dxa"/>
                  <w:noWrap/>
                  <w:hideMark/>
                </w:tcPr>
                <w:p w14:paraId="18A8A34B" w14:textId="77777777" w:rsidR="00364030" w:rsidRPr="00D80351" w:rsidRDefault="00364030" w:rsidP="00D80351">
                  <w:pPr>
                    <w:spacing w:line="288" w:lineRule="auto"/>
                    <w:jc w:val="center"/>
                    <w:rPr>
                      <w:color w:val="000000"/>
                    </w:rPr>
                  </w:pPr>
                  <w:r w:rsidRPr="00D80351">
                    <w:rPr>
                      <w:color w:val="000000"/>
                    </w:rPr>
                    <w:t>4</w:t>
                  </w:r>
                </w:p>
              </w:tc>
              <w:tc>
                <w:tcPr>
                  <w:tcW w:w="1385" w:type="dxa"/>
                </w:tcPr>
                <w:p w14:paraId="188D3E6E" w14:textId="77777777" w:rsidR="00364030" w:rsidRPr="00D80351" w:rsidRDefault="00364030" w:rsidP="00D80351">
                  <w:pPr>
                    <w:spacing w:line="288" w:lineRule="auto"/>
                    <w:jc w:val="center"/>
                    <w:rPr>
                      <w:color w:val="000000"/>
                    </w:rPr>
                  </w:pPr>
                  <w:r w:rsidRPr="00D80351">
                    <w:rPr>
                      <w:color w:val="000000"/>
                    </w:rPr>
                    <w:t>1.15</w:t>
                  </w:r>
                </w:p>
              </w:tc>
              <w:tc>
                <w:tcPr>
                  <w:tcW w:w="1350" w:type="dxa"/>
                </w:tcPr>
                <w:p w14:paraId="7DA0AEB1" w14:textId="77777777" w:rsidR="00364030" w:rsidRPr="00D80351" w:rsidRDefault="00364030" w:rsidP="00D80351">
                  <w:pPr>
                    <w:spacing w:line="288" w:lineRule="auto"/>
                    <w:jc w:val="center"/>
                    <w:rPr>
                      <w:color w:val="000000"/>
                    </w:rPr>
                  </w:pPr>
                  <w:r w:rsidRPr="00D80351">
                    <w:rPr>
                      <w:color w:val="000000"/>
                    </w:rPr>
                    <w:t>27.7</w:t>
                  </w:r>
                </w:p>
              </w:tc>
              <w:tc>
                <w:tcPr>
                  <w:tcW w:w="1443" w:type="dxa"/>
                  <w:noWrap/>
                  <w:hideMark/>
                </w:tcPr>
                <w:p w14:paraId="185AA700" w14:textId="77777777" w:rsidR="00364030" w:rsidRPr="00D80351" w:rsidRDefault="00364030" w:rsidP="00D80351">
                  <w:pPr>
                    <w:spacing w:line="288" w:lineRule="auto"/>
                    <w:jc w:val="center"/>
                    <w:rPr>
                      <w:color w:val="000000"/>
                    </w:rPr>
                  </w:pPr>
                  <w:r w:rsidRPr="00D80351">
                    <w:rPr>
                      <w:color w:val="000000"/>
                    </w:rPr>
                    <w:t>37.7</w:t>
                  </w:r>
                </w:p>
              </w:tc>
              <w:tc>
                <w:tcPr>
                  <w:tcW w:w="1437" w:type="dxa"/>
                  <w:noWrap/>
                  <w:hideMark/>
                </w:tcPr>
                <w:p w14:paraId="68C577A6" w14:textId="77777777" w:rsidR="00364030" w:rsidRPr="00D80351" w:rsidRDefault="00364030" w:rsidP="00D80351">
                  <w:pPr>
                    <w:spacing w:line="288" w:lineRule="auto"/>
                    <w:jc w:val="center"/>
                    <w:rPr>
                      <w:color w:val="000000"/>
                    </w:rPr>
                  </w:pPr>
                  <w:r w:rsidRPr="00D80351">
                    <w:rPr>
                      <w:color w:val="000000"/>
                    </w:rPr>
                    <w:t>30.7</w:t>
                  </w:r>
                </w:p>
              </w:tc>
              <w:tc>
                <w:tcPr>
                  <w:tcW w:w="1530" w:type="dxa"/>
                  <w:noWrap/>
                  <w:hideMark/>
                </w:tcPr>
                <w:p w14:paraId="7A8C1489" w14:textId="77777777" w:rsidR="00364030" w:rsidRPr="00D80351" w:rsidRDefault="00364030" w:rsidP="00D80351">
                  <w:pPr>
                    <w:spacing w:line="288" w:lineRule="auto"/>
                    <w:jc w:val="center"/>
                    <w:rPr>
                      <w:color w:val="000000"/>
                    </w:rPr>
                  </w:pPr>
                  <w:r w:rsidRPr="00D80351">
                    <w:rPr>
                      <w:color w:val="000000"/>
                    </w:rPr>
                    <w:t>45.7</w:t>
                  </w:r>
                </w:p>
              </w:tc>
            </w:tr>
          </w:tbl>
          <w:p w14:paraId="7E8EA82F" w14:textId="77777777" w:rsidR="00DB234B" w:rsidRDefault="00DB234B"/>
        </w:tc>
      </w:tr>
    </w:tbl>
    <w:p w14:paraId="0E103006" w14:textId="6D0F6616" w:rsidR="00382F4A" w:rsidRPr="00CC408E" w:rsidRDefault="00382F4A" w:rsidP="00CC408E">
      <w:pPr>
        <w:spacing w:after="240" w:line="360" w:lineRule="auto"/>
      </w:pPr>
      <w:r w:rsidRPr="002D5308">
        <w:lastRenderedPageBreak/>
        <w:t>The actual results of the SIMS calculations are presented above.</w:t>
      </w:r>
      <w:r w:rsidR="00A34972">
        <w:t xml:space="preserve"> </w:t>
      </w:r>
      <w:r w:rsidRPr="002D5308">
        <w:t>It is customary to add an additional two feet to the peak flood wave depths and stages shown on the SIMS to provide a protective estimate.</w:t>
      </w:r>
      <w:r w:rsidR="00A34972">
        <w:t xml:space="preserve"> </w:t>
      </w:r>
      <w:r w:rsidRPr="002D5308">
        <w:t>Also, the peak flood wave arrival times may be rounded down to the nearest minute.</w:t>
      </w:r>
      <w:r w:rsidR="00A34972">
        <w:t xml:space="preserve"> </w:t>
      </w:r>
      <w:r w:rsidRPr="002D5308">
        <w:t xml:space="preserve"> </w:t>
      </w:r>
    </w:p>
    <w:p w14:paraId="1E0F1B0B" w14:textId="77777777" w:rsidR="00C842FD" w:rsidRPr="006C6747" w:rsidRDefault="009C59A4" w:rsidP="00C842FD">
      <w:pPr>
        <w:spacing w:line="360" w:lineRule="auto"/>
        <w:rPr>
          <w:b/>
        </w:rPr>
      </w:pPr>
      <w:r w:rsidRPr="006C6747">
        <w:rPr>
          <w:b/>
        </w:rPr>
        <w:t>Simplified Inundation Map</w:t>
      </w:r>
      <w:r w:rsidR="00EF5D96">
        <w:rPr>
          <w:b/>
        </w:rPr>
        <w:t>s</w:t>
      </w:r>
    </w:p>
    <w:p w14:paraId="448D25B3" w14:textId="1664DFF3" w:rsidR="00F33107" w:rsidRDefault="00EF5D96" w:rsidP="00F33107">
      <w:pPr>
        <w:spacing w:before="40" w:line="288" w:lineRule="auto"/>
        <w:jc w:val="both"/>
      </w:pPr>
      <w:r w:rsidRPr="00AB2537">
        <w:t xml:space="preserve">Create an inundation map </w:t>
      </w:r>
      <w:r w:rsidR="00F33107" w:rsidRPr="00AB2537">
        <w:t xml:space="preserve">or maps </w:t>
      </w:r>
      <w:r w:rsidRPr="00AB2537">
        <w:t>using either a topographic map or aerial map or both showing the shared and unique SIMS components described in the introduction of Appendix A.</w:t>
      </w:r>
      <w:r w:rsidR="00A34972">
        <w:t xml:space="preserve"> </w:t>
      </w:r>
      <w:r w:rsidR="00F33107" w:rsidRPr="00AB2537">
        <w:t xml:space="preserve">The shared </w:t>
      </w:r>
      <w:r w:rsidR="00AB2537" w:rsidRPr="00AB2537">
        <w:t xml:space="preserve">map </w:t>
      </w:r>
      <w:r w:rsidR="00F33107" w:rsidRPr="00AB2537">
        <w:t>components consist of a quick reference map, a north arrow and scale</w:t>
      </w:r>
      <w:r w:rsidR="00F33107">
        <w:t>, a map legend / key, an inundation area, the dam reservoir, roads and highways, title block, and base map.</w:t>
      </w:r>
      <w:r w:rsidR="00A34972">
        <w:t xml:space="preserve"> </w:t>
      </w:r>
      <w:r w:rsidR="00F33107">
        <w:t xml:space="preserve">The features that are unique to the SIMS are the callouts containing </w:t>
      </w:r>
      <w:r w:rsidR="00AB2537">
        <w:t xml:space="preserve">the peak flood wave depth and stage and peak flood wave arrival time </w:t>
      </w:r>
      <w:r w:rsidR="00F33107">
        <w:t xml:space="preserve">for each location of interest within the inundation area, the dam breach elevation, and </w:t>
      </w:r>
      <w:r w:rsidR="00AB2537">
        <w:t xml:space="preserve">points of interest, such as </w:t>
      </w:r>
      <w:r w:rsidR="00F33107">
        <w:t xml:space="preserve">structures </w:t>
      </w:r>
      <w:r w:rsidR="00AB2537">
        <w:t xml:space="preserve">within the inundation area </w:t>
      </w:r>
      <w:r w:rsidR="00F33107">
        <w:t xml:space="preserve">and </w:t>
      </w:r>
      <w:r w:rsidR="00AB2537">
        <w:t xml:space="preserve">area </w:t>
      </w:r>
      <w:r w:rsidR="00F33107">
        <w:t>landmarks</w:t>
      </w:r>
      <w:r w:rsidR="00AB2537">
        <w:t>.</w:t>
      </w:r>
    </w:p>
    <w:p w14:paraId="75EC2069" w14:textId="77777777" w:rsidR="00F33107" w:rsidRDefault="00F33107" w:rsidP="00F33107">
      <w:pPr>
        <w:spacing w:before="40" w:line="288" w:lineRule="auto"/>
        <w:jc w:val="both"/>
      </w:pPr>
    </w:p>
    <w:p w14:paraId="7EA45AEB" w14:textId="099B1F43" w:rsidR="00CF0CF2" w:rsidRPr="00CC408E" w:rsidRDefault="00AB2537" w:rsidP="00F33107">
      <w:pPr>
        <w:spacing w:before="40" w:line="288" w:lineRule="auto"/>
        <w:jc w:val="both"/>
        <w:rPr>
          <w:iCs/>
        </w:rPr>
      </w:pPr>
      <w:r w:rsidRPr="00CC408E">
        <w:rPr>
          <w:iCs/>
        </w:rPr>
        <w:t xml:space="preserve">Note to </w:t>
      </w:r>
      <w:r w:rsidRPr="00CC408E">
        <w:rPr>
          <w:b/>
          <w:bCs/>
          <w:iCs/>
        </w:rPr>
        <w:t>DAM OWNER</w:t>
      </w:r>
      <w:r w:rsidRPr="00CC408E">
        <w:rPr>
          <w:iCs/>
        </w:rPr>
        <w:t>:</w:t>
      </w:r>
      <w:r w:rsidR="00A34972" w:rsidRPr="00CC408E">
        <w:rPr>
          <w:iCs/>
        </w:rPr>
        <w:t xml:space="preserve"> </w:t>
      </w:r>
      <w:r w:rsidR="00CF0CF2" w:rsidRPr="00CC408E">
        <w:rPr>
          <w:iCs/>
        </w:rPr>
        <w:t>It is recommended that</w:t>
      </w:r>
      <w:r w:rsidR="00D0505C" w:rsidRPr="00CC408E">
        <w:rPr>
          <w:iCs/>
        </w:rPr>
        <w:t xml:space="preserve"> a disclaimer, such as the one that follows,</w:t>
      </w:r>
      <w:r w:rsidR="00CF0CF2" w:rsidRPr="00CC408E">
        <w:rPr>
          <w:iCs/>
        </w:rPr>
        <w:t xml:space="preserve"> be included on e</w:t>
      </w:r>
      <w:r w:rsidR="003218EB" w:rsidRPr="00CC408E">
        <w:rPr>
          <w:iCs/>
        </w:rPr>
        <w:t>ach</w:t>
      </w:r>
      <w:r w:rsidR="00CF0CF2" w:rsidRPr="00CC408E">
        <w:rPr>
          <w:iCs/>
        </w:rPr>
        <w:t xml:space="preserve"> inundation map: “…the methods, procedures and assumptions used to develop the flooded areas, the limits of flooding shown and flood wave travel times are approximate and should only be used as a guideline for establishing evacuation zones.</w:t>
      </w:r>
      <w:r w:rsidR="00A34972" w:rsidRPr="00CC408E">
        <w:rPr>
          <w:iCs/>
        </w:rPr>
        <w:t xml:space="preserve"> </w:t>
      </w:r>
      <w:r w:rsidR="00CF0CF2" w:rsidRPr="00CC408E">
        <w:rPr>
          <w:iCs/>
        </w:rPr>
        <w:t xml:space="preserve">Actual areas inundated will depend on actual failure </w:t>
      </w:r>
      <w:r w:rsidR="00C80664" w:rsidRPr="00CC408E">
        <w:rPr>
          <w:iCs/>
        </w:rPr>
        <w:t xml:space="preserve">of </w:t>
      </w:r>
      <w:r w:rsidR="00CF0CF2" w:rsidRPr="00CC408E">
        <w:rPr>
          <w:iCs/>
        </w:rPr>
        <w:t>flood conditions and may differ from areas shown on the maps…” (FERC 2007).</w:t>
      </w:r>
    </w:p>
    <w:p w14:paraId="0240F677" w14:textId="77777777" w:rsidR="004A4B96" w:rsidRPr="00A3764D" w:rsidRDefault="00C842FD" w:rsidP="00A3764D">
      <w:pPr>
        <w:jc w:val="center"/>
        <w:rPr>
          <w:sz w:val="32"/>
          <w:szCs w:val="32"/>
        </w:rPr>
      </w:pPr>
      <w:r w:rsidRPr="00F33107">
        <w:rPr>
          <w:rFonts w:ascii="Times" w:hAnsi="Times"/>
          <w:b/>
          <w:bCs/>
        </w:rPr>
        <w:br w:type="page"/>
      </w:r>
      <w:r w:rsidR="00687DDA" w:rsidRPr="00BB0FD5">
        <w:rPr>
          <w:color w:val="FF0000"/>
          <w:sz w:val="28"/>
          <w:szCs w:val="28"/>
        </w:rPr>
        <w:lastRenderedPageBreak/>
        <w:t>Appendix A–3: Inundation Map with Aerial</w:t>
      </w:r>
      <w:r w:rsidR="00370FAE" w:rsidRPr="00BB0FD5">
        <w:rPr>
          <w:color w:val="FF0000"/>
          <w:sz w:val="28"/>
          <w:szCs w:val="28"/>
        </w:rPr>
        <w:t xml:space="preserve"> </w:t>
      </w:r>
    </w:p>
    <w:p w14:paraId="113BE7E9" w14:textId="6CF7726A" w:rsidR="000005E2" w:rsidRPr="00826CC2" w:rsidRDefault="006F30A1" w:rsidP="00826CC2">
      <w:pPr>
        <w:tabs>
          <w:tab w:val="left" w:pos="2880"/>
          <w:tab w:val="left" w:pos="5040"/>
          <w:tab w:val="left" w:pos="5760"/>
        </w:tabs>
        <w:suppressAutoHyphens/>
        <w:autoSpaceDE w:val="0"/>
        <w:autoSpaceDN w:val="0"/>
        <w:adjustRightInd w:val="0"/>
        <w:spacing w:after="120" w:line="288" w:lineRule="auto"/>
        <w:jc w:val="center"/>
        <w:textAlignment w:val="center"/>
      </w:pPr>
      <w:r>
        <w:rPr>
          <w:noProof/>
          <w:sz w:val="32"/>
          <w:szCs w:val="32"/>
        </w:rPr>
        <w:drawing>
          <wp:inline distT="0" distB="0" distL="0" distR="0" wp14:anchorId="102A8008" wp14:editId="4BFABB7C">
            <wp:extent cx="6127750" cy="79209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7750" cy="7920990"/>
                    </a:xfrm>
                    <a:prstGeom prst="rect">
                      <a:avLst/>
                    </a:prstGeom>
                    <a:noFill/>
                    <a:ln>
                      <a:noFill/>
                    </a:ln>
                  </pic:spPr>
                </pic:pic>
              </a:graphicData>
            </a:graphic>
          </wp:inline>
        </w:drawing>
      </w:r>
      <w:r w:rsidR="00687DDA" w:rsidRPr="00DB534E">
        <w:rPr>
          <w:sz w:val="32"/>
          <w:szCs w:val="32"/>
        </w:rPr>
        <w:br w:type="page"/>
      </w:r>
      <w:r w:rsidR="00687DDA" w:rsidRPr="00BB0FD5">
        <w:rPr>
          <w:color w:val="FF0000"/>
          <w:sz w:val="28"/>
          <w:szCs w:val="28"/>
        </w:rPr>
        <w:lastRenderedPageBreak/>
        <w:t>Appendix A–3: Inundation Map with Quad Map</w:t>
      </w:r>
      <w:r w:rsidR="00370FAE" w:rsidRPr="00BB0FD5">
        <w:rPr>
          <w:color w:val="FF0000"/>
          <w:sz w:val="28"/>
          <w:szCs w:val="28"/>
        </w:rPr>
        <w:t xml:space="preserve"> </w:t>
      </w:r>
    </w:p>
    <w:p w14:paraId="25A2073E" w14:textId="58EF0E5D" w:rsidR="009A6363" w:rsidRPr="00CC408E" w:rsidRDefault="006F30A1" w:rsidP="00CC408E">
      <w:pPr>
        <w:tabs>
          <w:tab w:val="left" w:pos="2880"/>
          <w:tab w:val="left" w:pos="5040"/>
          <w:tab w:val="left" w:pos="5760"/>
        </w:tabs>
        <w:suppressAutoHyphens/>
        <w:autoSpaceDE w:val="0"/>
        <w:autoSpaceDN w:val="0"/>
        <w:adjustRightInd w:val="0"/>
        <w:spacing w:after="240" w:line="288" w:lineRule="auto"/>
        <w:jc w:val="center"/>
        <w:textAlignment w:val="center"/>
        <w:rPr>
          <w:b/>
          <w:color w:val="FF0000"/>
          <w:sz w:val="28"/>
          <w:szCs w:val="28"/>
        </w:rPr>
      </w:pPr>
      <w:r>
        <w:rPr>
          <w:noProof/>
          <w:color w:val="FF0000"/>
          <w:szCs w:val="28"/>
        </w:rPr>
        <w:drawing>
          <wp:inline distT="0" distB="0" distL="0" distR="0" wp14:anchorId="497E5FCA" wp14:editId="0A4312EC">
            <wp:extent cx="6127750" cy="79209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7750" cy="7920990"/>
                    </a:xfrm>
                    <a:prstGeom prst="rect">
                      <a:avLst/>
                    </a:prstGeom>
                    <a:noFill/>
                    <a:ln>
                      <a:noFill/>
                    </a:ln>
                  </pic:spPr>
                </pic:pic>
              </a:graphicData>
            </a:graphic>
          </wp:inline>
        </w:drawing>
      </w:r>
      <w:r w:rsidR="000005E2">
        <w:rPr>
          <w:color w:val="FF0000"/>
          <w:szCs w:val="28"/>
        </w:rPr>
        <w:br w:type="page"/>
      </w:r>
      <w:r w:rsidR="00061B0D" w:rsidRPr="00BB0FD5">
        <w:rPr>
          <w:sz w:val="28"/>
          <w:szCs w:val="28"/>
        </w:rPr>
        <w:lastRenderedPageBreak/>
        <w:t>A</w:t>
      </w:r>
      <w:r w:rsidR="00061B0D" w:rsidRPr="00D876B3">
        <w:rPr>
          <w:b/>
          <w:sz w:val="28"/>
          <w:szCs w:val="28"/>
        </w:rPr>
        <w:t>ppendix A</w:t>
      </w:r>
      <w:r w:rsidR="00C842FD" w:rsidRPr="00D876B3">
        <w:rPr>
          <w:b/>
          <w:sz w:val="28"/>
          <w:szCs w:val="28"/>
        </w:rPr>
        <w:t>–</w:t>
      </w:r>
      <w:r w:rsidR="00370FAE" w:rsidRPr="00D876B3">
        <w:rPr>
          <w:b/>
          <w:sz w:val="28"/>
          <w:szCs w:val="28"/>
        </w:rPr>
        <w:t>4</w:t>
      </w:r>
      <w:r w:rsidR="00C842FD" w:rsidRPr="00D876B3">
        <w:rPr>
          <w:b/>
          <w:sz w:val="28"/>
          <w:szCs w:val="28"/>
        </w:rPr>
        <w:t>: Plan View of Dam</w:t>
      </w:r>
    </w:p>
    <w:p w14:paraId="53FCA0AD" w14:textId="04CB6751" w:rsidR="003B1926" w:rsidRPr="00CC408E" w:rsidRDefault="009A6363" w:rsidP="003B1926">
      <w:pPr>
        <w:tabs>
          <w:tab w:val="left" w:pos="2880"/>
          <w:tab w:val="left" w:pos="5040"/>
          <w:tab w:val="left" w:pos="5760"/>
        </w:tabs>
        <w:suppressAutoHyphens/>
        <w:autoSpaceDE w:val="0"/>
        <w:autoSpaceDN w:val="0"/>
        <w:adjustRightInd w:val="0"/>
        <w:spacing w:after="120" w:line="288" w:lineRule="auto"/>
        <w:jc w:val="both"/>
        <w:textAlignment w:val="center"/>
        <w:rPr>
          <w:iCs/>
          <w:bdr w:val="single" w:sz="6" w:space="0" w:color="FFFFFF"/>
          <w:shd w:val="clear" w:color="auto" w:fill="CCCCCC"/>
        </w:rPr>
      </w:pPr>
      <w:r w:rsidRPr="00CC408E">
        <w:rPr>
          <w:iCs/>
        </w:rPr>
        <w:t xml:space="preserve">The Plan View of the Dam needs to be provided by the </w:t>
      </w:r>
      <w:r w:rsidRPr="00CC408E">
        <w:rPr>
          <w:b/>
          <w:bCs/>
          <w:iCs/>
        </w:rPr>
        <w:t>DAM OWNER</w:t>
      </w:r>
      <w:r w:rsidRPr="00CC408E">
        <w:rPr>
          <w:iCs/>
        </w:rPr>
        <w:t>.</w:t>
      </w:r>
      <w:r w:rsidR="00A34972" w:rsidRPr="00CC408E">
        <w:rPr>
          <w:iCs/>
        </w:rPr>
        <w:t xml:space="preserve"> </w:t>
      </w:r>
      <w:r w:rsidRPr="00CC408E">
        <w:rPr>
          <w:iCs/>
        </w:rPr>
        <w:t>An As-Built Plan View is acceptable to meet this requirement.</w:t>
      </w:r>
      <w:r w:rsidR="00370FAE" w:rsidRPr="00CC408E">
        <w:rPr>
          <w:iCs/>
        </w:rPr>
        <w:t xml:space="preserve"> Distribution of this appendix </w:t>
      </w:r>
      <w:r w:rsidR="00370FAE" w:rsidRPr="00CC408E">
        <w:rPr>
          <w:iCs/>
          <w:u w:val="single"/>
        </w:rPr>
        <w:t>should be limited</w:t>
      </w:r>
      <w:r w:rsidR="00370FAE" w:rsidRPr="00CC408E">
        <w:rPr>
          <w:iCs/>
        </w:rPr>
        <w:t xml:space="preserve"> to the </w:t>
      </w:r>
      <w:r w:rsidR="00370FAE" w:rsidRPr="00CC408E">
        <w:rPr>
          <w:b/>
          <w:bCs/>
          <w:iCs/>
        </w:rPr>
        <w:t>DAM OWNER</w:t>
      </w:r>
      <w:r w:rsidR="00606844" w:rsidRPr="00CC408E">
        <w:rPr>
          <w:b/>
          <w:bCs/>
          <w:iCs/>
        </w:rPr>
        <w:t>’s</w:t>
      </w:r>
      <w:r w:rsidR="00606844" w:rsidRPr="00CC408E">
        <w:rPr>
          <w:iCs/>
        </w:rPr>
        <w:t xml:space="preserve"> </w:t>
      </w:r>
      <w:r w:rsidR="007F5F61" w:rsidRPr="00CC408E">
        <w:rPr>
          <w:iCs/>
        </w:rPr>
        <w:t>master document</w:t>
      </w:r>
      <w:r w:rsidR="00370FAE" w:rsidRPr="00CC408E">
        <w:rPr>
          <w:iCs/>
        </w:rPr>
        <w:t>, and others who need this information, such as the DAM OWNER’s engineer, and the State Dam Safety Officer.</w:t>
      </w:r>
      <w:r w:rsidR="00A34972" w:rsidRPr="00CC408E">
        <w:rPr>
          <w:iCs/>
        </w:rPr>
        <w:t xml:space="preserve"> </w:t>
      </w:r>
      <w:r w:rsidR="003B1926" w:rsidRPr="00CC408E">
        <w:rPr>
          <w:iCs/>
          <w:u w:val="single"/>
        </w:rPr>
        <w:t>A plan view of the dam should not be included in all other copies of the EAP.</w:t>
      </w:r>
    </w:p>
    <w:p w14:paraId="1DACEDCF" w14:textId="77777777" w:rsidR="00FD33EA" w:rsidRPr="00370FAE" w:rsidRDefault="00FD33EA" w:rsidP="00370FAE">
      <w:pPr>
        <w:spacing w:line="288" w:lineRule="auto"/>
        <w:jc w:val="both"/>
        <w:rPr>
          <w:i/>
        </w:rPr>
      </w:pPr>
    </w:p>
    <w:p w14:paraId="0E2BD354" w14:textId="77777777" w:rsidR="00FD33EA" w:rsidRDefault="00FD33EA" w:rsidP="00FD33EA">
      <w:pPr>
        <w:rPr>
          <w:bdr w:val="single" w:sz="6" w:space="0" w:color="FFFFFF"/>
          <w:shd w:val="clear" w:color="auto" w:fill="CCCCCC"/>
        </w:rPr>
      </w:pPr>
    </w:p>
    <w:p w14:paraId="4256E8AD" w14:textId="77777777" w:rsidR="00FD33EA" w:rsidRDefault="00FD33EA" w:rsidP="00FD33EA">
      <w:pPr>
        <w:rPr>
          <w:bdr w:val="single" w:sz="6" w:space="0" w:color="FFFFFF"/>
          <w:shd w:val="clear" w:color="auto" w:fill="CCCCCC"/>
        </w:rPr>
      </w:pPr>
    </w:p>
    <w:p w14:paraId="1B29004E" w14:textId="77777777" w:rsidR="00FD33EA" w:rsidRDefault="00FD33EA" w:rsidP="00FD33EA">
      <w:pPr>
        <w:rPr>
          <w:bdr w:val="single" w:sz="6" w:space="0" w:color="FFFFFF"/>
          <w:shd w:val="clear" w:color="auto" w:fill="CCCCCC"/>
        </w:rPr>
      </w:pPr>
    </w:p>
    <w:p w14:paraId="0EFD6071" w14:textId="77777777" w:rsidR="00FD33EA" w:rsidRDefault="00FD33EA" w:rsidP="00FD33EA">
      <w:pPr>
        <w:rPr>
          <w:bdr w:val="single" w:sz="6" w:space="0" w:color="FFFFFF"/>
          <w:shd w:val="clear" w:color="auto" w:fill="CCCCCC"/>
        </w:rPr>
      </w:pPr>
    </w:p>
    <w:p w14:paraId="29699A0E" w14:textId="77777777" w:rsidR="00FD33EA" w:rsidRDefault="00FD33EA" w:rsidP="00FD33EA">
      <w:pPr>
        <w:rPr>
          <w:bdr w:val="single" w:sz="6" w:space="0" w:color="FFFFFF"/>
          <w:shd w:val="clear" w:color="auto" w:fill="CCCCCC"/>
        </w:rPr>
      </w:pPr>
    </w:p>
    <w:p w14:paraId="5347DE1B" w14:textId="77777777" w:rsidR="00FD33EA" w:rsidRDefault="00FD33EA" w:rsidP="00FD33EA">
      <w:pPr>
        <w:rPr>
          <w:bdr w:val="single" w:sz="6" w:space="0" w:color="FFFFFF"/>
          <w:shd w:val="clear" w:color="auto" w:fill="CCCCCC"/>
        </w:rPr>
      </w:pPr>
    </w:p>
    <w:p w14:paraId="0720958B" w14:textId="77777777" w:rsidR="00FD33EA" w:rsidRDefault="00FD33EA" w:rsidP="00FD33EA">
      <w:pPr>
        <w:rPr>
          <w:bdr w:val="single" w:sz="6" w:space="0" w:color="FFFFFF"/>
          <w:shd w:val="clear" w:color="auto" w:fill="CCCCCC"/>
        </w:rPr>
      </w:pPr>
    </w:p>
    <w:p w14:paraId="08159FE9" w14:textId="77777777" w:rsidR="00FD33EA" w:rsidRDefault="00FD33EA" w:rsidP="00FD33EA">
      <w:pPr>
        <w:rPr>
          <w:bdr w:val="single" w:sz="6" w:space="0" w:color="FFFFFF"/>
          <w:shd w:val="clear" w:color="auto" w:fill="CCCCCC"/>
        </w:rPr>
      </w:pPr>
    </w:p>
    <w:p w14:paraId="40A459C7" w14:textId="77777777" w:rsidR="00FD33EA" w:rsidRDefault="00FD33EA" w:rsidP="00FD33EA">
      <w:pPr>
        <w:rPr>
          <w:bdr w:val="single" w:sz="6" w:space="0" w:color="FFFFFF"/>
          <w:shd w:val="clear" w:color="auto" w:fill="CCCCCC"/>
        </w:rPr>
      </w:pPr>
    </w:p>
    <w:p w14:paraId="7C15009B" w14:textId="77777777" w:rsidR="00FD33EA" w:rsidRDefault="00FD33EA" w:rsidP="00FD33EA">
      <w:pPr>
        <w:rPr>
          <w:bdr w:val="single" w:sz="6" w:space="0" w:color="FFFFFF"/>
          <w:shd w:val="clear" w:color="auto" w:fill="CCCCCC"/>
        </w:rPr>
      </w:pPr>
    </w:p>
    <w:p w14:paraId="4CC527EE" w14:textId="77777777" w:rsidR="00FD33EA" w:rsidRDefault="00FD33EA" w:rsidP="00FD33EA">
      <w:pPr>
        <w:rPr>
          <w:bdr w:val="single" w:sz="6" w:space="0" w:color="FFFFFF"/>
          <w:shd w:val="clear" w:color="auto" w:fill="CCCCCC"/>
        </w:rPr>
      </w:pPr>
    </w:p>
    <w:p w14:paraId="4299A569" w14:textId="77777777" w:rsidR="00FD33EA" w:rsidRDefault="00FD33EA" w:rsidP="00FD33EA">
      <w:pPr>
        <w:rPr>
          <w:bdr w:val="single" w:sz="6" w:space="0" w:color="FFFFFF"/>
          <w:shd w:val="clear" w:color="auto" w:fill="CCCCCC"/>
        </w:rPr>
      </w:pPr>
    </w:p>
    <w:p w14:paraId="1B6B7FB8" w14:textId="77777777" w:rsidR="00FD33EA" w:rsidRDefault="00FD33EA" w:rsidP="00FD33EA">
      <w:pPr>
        <w:rPr>
          <w:bdr w:val="single" w:sz="6" w:space="0" w:color="FFFFFF"/>
          <w:shd w:val="clear" w:color="auto" w:fill="CCCCCC"/>
        </w:rPr>
      </w:pPr>
    </w:p>
    <w:p w14:paraId="060F6FC4" w14:textId="77777777" w:rsidR="00FD33EA" w:rsidRDefault="00FD33EA" w:rsidP="00FD33EA">
      <w:pPr>
        <w:rPr>
          <w:bdr w:val="single" w:sz="6" w:space="0" w:color="FFFFFF"/>
          <w:shd w:val="clear" w:color="auto" w:fill="CCCCCC"/>
        </w:rPr>
      </w:pPr>
    </w:p>
    <w:p w14:paraId="193F7557" w14:textId="77777777" w:rsidR="00FD33EA" w:rsidRDefault="00FD33EA" w:rsidP="00FD33EA">
      <w:pPr>
        <w:rPr>
          <w:bdr w:val="single" w:sz="6" w:space="0" w:color="FFFFFF"/>
          <w:shd w:val="clear" w:color="auto" w:fill="CCCCCC"/>
        </w:rPr>
      </w:pPr>
    </w:p>
    <w:p w14:paraId="32855ADB" w14:textId="77777777" w:rsidR="00FD33EA" w:rsidRDefault="00FD33EA" w:rsidP="00FD33EA">
      <w:pPr>
        <w:rPr>
          <w:bdr w:val="single" w:sz="6" w:space="0" w:color="FFFFFF"/>
          <w:shd w:val="clear" w:color="auto" w:fill="CCCCCC"/>
        </w:rPr>
      </w:pPr>
    </w:p>
    <w:p w14:paraId="40FB4BA4" w14:textId="77777777" w:rsidR="00FD33EA" w:rsidRDefault="00FD33EA" w:rsidP="00FD33EA">
      <w:pPr>
        <w:rPr>
          <w:bdr w:val="single" w:sz="6" w:space="0" w:color="FFFFFF"/>
          <w:shd w:val="clear" w:color="auto" w:fill="CCCCCC"/>
        </w:rPr>
      </w:pPr>
    </w:p>
    <w:p w14:paraId="0391A261" w14:textId="77777777" w:rsidR="00FD33EA" w:rsidRDefault="00FD33EA" w:rsidP="00FD33EA">
      <w:pPr>
        <w:rPr>
          <w:bdr w:val="single" w:sz="6" w:space="0" w:color="FFFFFF"/>
          <w:shd w:val="clear" w:color="auto" w:fill="CCCCCC"/>
        </w:rPr>
      </w:pPr>
    </w:p>
    <w:p w14:paraId="050F27E0" w14:textId="77777777" w:rsidR="00FD33EA" w:rsidRDefault="00FD33EA" w:rsidP="00FD33EA">
      <w:pPr>
        <w:rPr>
          <w:bdr w:val="single" w:sz="6" w:space="0" w:color="FFFFFF"/>
          <w:shd w:val="clear" w:color="auto" w:fill="CCCCCC"/>
        </w:rPr>
      </w:pPr>
    </w:p>
    <w:p w14:paraId="31797E8A" w14:textId="77777777" w:rsidR="00FD33EA" w:rsidRDefault="00FD33EA" w:rsidP="00FD33EA">
      <w:pPr>
        <w:rPr>
          <w:bdr w:val="single" w:sz="6" w:space="0" w:color="FFFFFF"/>
          <w:shd w:val="clear" w:color="auto" w:fill="CCCCCC"/>
        </w:rPr>
      </w:pPr>
    </w:p>
    <w:p w14:paraId="1CF83686" w14:textId="77777777" w:rsidR="00FD33EA" w:rsidRDefault="00FD33EA" w:rsidP="00FD33EA">
      <w:pPr>
        <w:rPr>
          <w:bdr w:val="single" w:sz="6" w:space="0" w:color="FFFFFF"/>
          <w:shd w:val="clear" w:color="auto" w:fill="CCCCCC"/>
        </w:rPr>
      </w:pPr>
    </w:p>
    <w:p w14:paraId="7950639B" w14:textId="77777777" w:rsidR="00FD33EA" w:rsidRDefault="00FD33EA" w:rsidP="00FD33EA">
      <w:pPr>
        <w:rPr>
          <w:bdr w:val="single" w:sz="6" w:space="0" w:color="FFFFFF"/>
          <w:shd w:val="clear" w:color="auto" w:fill="CCCCCC"/>
        </w:rPr>
      </w:pPr>
    </w:p>
    <w:p w14:paraId="1C0A229A" w14:textId="77777777" w:rsidR="00FD33EA" w:rsidRDefault="00FD33EA" w:rsidP="00FD33EA">
      <w:pPr>
        <w:rPr>
          <w:bdr w:val="single" w:sz="6" w:space="0" w:color="FFFFFF"/>
          <w:shd w:val="clear" w:color="auto" w:fill="CCCCCC"/>
        </w:rPr>
      </w:pPr>
    </w:p>
    <w:p w14:paraId="4BDE39FF" w14:textId="77777777" w:rsidR="00FD33EA" w:rsidRDefault="00FD33EA" w:rsidP="00FD33EA">
      <w:pPr>
        <w:rPr>
          <w:bdr w:val="single" w:sz="6" w:space="0" w:color="FFFFFF"/>
          <w:shd w:val="clear" w:color="auto" w:fill="CCCCCC"/>
        </w:rPr>
      </w:pPr>
    </w:p>
    <w:p w14:paraId="2763D37D" w14:textId="77777777" w:rsidR="00FD33EA" w:rsidRDefault="00FD33EA" w:rsidP="00FD33EA">
      <w:pPr>
        <w:rPr>
          <w:bdr w:val="single" w:sz="6" w:space="0" w:color="FFFFFF"/>
          <w:shd w:val="clear" w:color="auto" w:fill="CCCCCC"/>
        </w:rPr>
      </w:pPr>
    </w:p>
    <w:p w14:paraId="3BB532CF" w14:textId="77777777" w:rsidR="00FD33EA" w:rsidRDefault="00FD33EA" w:rsidP="00FD33EA">
      <w:pPr>
        <w:rPr>
          <w:bdr w:val="single" w:sz="6" w:space="0" w:color="FFFFFF"/>
          <w:shd w:val="clear" w:color="auto" w:fill="CCCCCC"/>
        </w:rPr>
      </w:pPr>
    </w:p>
    <w:p w14:paraId="316B0538" w14:textId="77777777" w:rsidR="00FD33EA" w:rsidRDefault="00FD33EA" w:rsidP="00FD33EA">
      <w:pPr>
        <w:rPr>
          <w:bdr w:val="single" w:sz="6" w:space="0" w:color="FFFFFF"/>
          <w:shd w:val="clear" w:color="auto" w:fill="CCCCCC"/>
        </w:rPr>
      </w:pPr>
    </w:p>
    <w:p w14:paraId="71B3FCE6" w14:textId="77777777" w:rsidR="00FD33EA" w:rsidRDefault="00FD33EA" w:rsidP="00FD33EA">
      <w:pPr>
        <w:rPr>
          <w:bdr w:val="single" w:sz="6" w:space="0" w:color="FFFFFF"/>
          <w:shd w:val="clear" w:color="auto" w:fill="CCCCCC"/>
        </w:rPr>
      </w:pPr>
    </w:p>
    <w:p w14:paraId="20F9EF4E" w14:textId="77777777" w:rsidR="00FD33EA" w:rsidRDefault="00FD33EA" w:rsidP="00FD33EA">
      <w:pPr>
        <w:rPr>
          <w:bdr w:val="single" w:sz="6" w:space="0" w:color="FFFFFF"/>
          <w:shd w:val="clear" w:color="auto" w:fill="CCCCCC"/>
        </w:rPr>
      </w:pPr>
    </w:p>
    <w:p w14:paraId="2F5E3E9B" w14:textId="77777777" w:rsidR="00FD33EA" w:rsidRDefault="00FD33EA" w:rsidP="00FD33EA">
      <w:pPr>
        <w:rPr>
          <w:bdr w:val="single" w:sz="6" w:space="0" w:color="FFFFFF"/>
          <w:shd w:val="clear" w:color="auto" w:fill="CCCCCC"/>
        </w:rPr>
      </w:pPr>
    </w:p>
    <w:p w14:paraId="4D948DC9" w14:textId="77777777" w:rsidR="00FD33EA" w:rsidRDefault="00FD33EA" w:rsidP="00FD33EA">
      <w:pPr>
        <w:rPr>
          <w:bdr w:val="single" w:sz="6" w:space="0" w:color="FFFFFF"/>
          <w:shd w:val="clear" w:color="auto" w:fill="CCCCCC"/>
        </w:rPr>
      </w:pPr>
    </w:p>
    <w:p w14:paraId="57102AD0" w14:textId="77777777" w:rsidR="00FD33EA" w:rsidRDefault="00FD33EA" w:rsidP="00FD33EA">
      <w:pPr>
        <w:rPr>
          <w:bdr w:val="single" w:sz="6" w:space="0" w:color="FFFFFF"/>
          <w:shd w:val="clear" w:color="auto" w:fill="CCCCCC"/>
        </w:rPr>
      </w:pPr>
    </w:p>
    <w:p w14:paraId="224762C1" w14:textId="77777777" w:rsidR="00FD33EA" w:rsidRDefault="00FD33EA" w:rsidP="00FD33EA">
      <w:pPr>
        <w:rPr>
          <w:bdr w:val="single" w:sz="6" w:space="0" w:color="FFFFFF"/>
          <w:shd w:val="clear" w:color="auto" w:fill="CCCCCC"/>
        </w:rPr>
      </w:pPr>
    </w:p>
    <w:p w14:paraId="130D72A0" w14:textId="7B172145" w:rsidR="00C842FD" w:rsidRPr="00CC408E" w:rsidRDefault="00DB534E" w:rsidP="00CC408E">
      <w:pPr>
        <w:pStyle w:val="Heading1"/>
        <w:spacing w:after="360"/>
        <w:jc w:val="center"/>
        <w:rPr>
          <w:sz w:val="28"/>
          <w:szCs w:val="28"/>
          <w:bdr w:val="single" w:sz="6" w:space="0" w:color="FFFFFF"/>
          <w:shd w:val="clear" w:color="auto" w:fill="CCCCCC"/>
        </w:rPr>
      </w:pPr>
      <w:r>
        <w:rPr>
          <w:bdr w:val="single" w:sz="6" w:space="0" w:color="FFFFFF"/>
          <w:shd w:val="clear" w:color="auto" w:fill="CCCCCC"/>
        </w:rPr>
        <w:br w:type="page"/>
      </w:r>
      <w:bookmarkStart w:id="66" w:name="_Toc312836333"/>
      <w:r w:rsidR="00C842FD" w:rsidRPr="00BB0FD5">
        <w:rPr>
          <w:sz w:val="28"/>
          <w:szCs w:val="28"/>
        </w:rPr>
        <w:lastRenderedPageBreak/>
        <w:t>Appendix</w:t>
      </w:r>
      <w:r w:rsidR="00297BE7">
        <w:rPr>
          <w:sz w:val="28"/>
          <w:szCs w:val="28"/>
        </w:rPr>
        <w:t xml:space="preserve"> </w:t>
      </w:r>
      <w:r w:rsidR="00061B0D" w:rsidRPr="00BB0FD5">
        <w:rPr>
          <w:sz w:val="28"/>
          <w:szCs w:val="28"/>
        </w:rPr>
        <w:t>A</w:t>
      </w:r>
      <w:r w:rsidR="00C842FD" w:rsidRPr="00BB0FD5">
        <w:rPr>
          <w:sz w:val="28"/>
          <w:szCs w:val="28"/>
        </w:rPr>
        <w:t>–</w:t>
      </w:r>
      <w:r w:rsidR="00370FAE" w:rsidRPr="00BB0FD5">
        <w:rPr>
          <w:sz w:val="28"/>
          <w:szCs w:val="28"/>
        </w:rPr>
        <w:t>5</w:t>
      </w:r>
      <w:r w:rsidR="00C842FD" w:rsidRPr="00BB0FD5">
        <w:rPr>
          <w:sz w:val="28"/>
          <w:szCs w:val="28"/>
        </w:rPr>
        <w:t>: Profile of Principal Spillway</w:t>
      </w:r>
      <w:bookmarkEnd w:id="66"/>
    </w:p>
    <w:p w14:paraId="7F044052" w14:textId="10C58FB2" w:rsidR="00F47BBA" w:rsidRPr="00CC408E" w:rsidRDefault="009B6C93" w:rsidP="00CC408E">
      <w:pPr>
        <w:tabs>
          <w:tab w:val="left" w:pos="2880"/>
          <w:tab w:val="left" w:pos="5040"/>
          <w:tab w:val="left" w:pos="5760"/>
        </w:tabs>
        <w:suppressAutoHyphens/>
        <w:autoSpaceDE w:val="0"/>
        <w:autoSpaceDN w:val="0"/>
        <w:adjustRightInd w:val="0"/>
        <w:spacing w:after="120" w:line="288" w:lineRule="auto"/>
        <w:jc w:val="both"/>
        <w:textAlignment w:val="center"/>
        <w:rPr>
          <w:iCs/>
          <w:bdr w:val="single" w:sz="6" w:space="0" w:color="FFFFFF"/>
          <w:shd w:val="clear" w:color="auto" w:fill="CCCCCC"/>
        </w:rPr>
      </w:pPr>
      <w:r w:rsidRPr="00CC408E">
        <w:rPr>
          <w:iCs/>
        </w:rPr>
        <w:t xml:space="preserve">The Profile of the Principal Spillway of the Dam needs to be provided by the </w:t>
      </w:r>
      <w:r w:rsidRPr="00CC408E">
        <w:rPr>
          <w:b/>
          <w:bCs/>
          <w:iCs/>
        </w:rPr>
        <w:t>DAM OWNER</w:t>
      </w:r>
      <w:r w:rsidRPr="00CC408E">
        <w:rPr>
          <w:iCs/>
        </w:rPr>
        <w:t xml:space="preserve">. An As-Built Profile View of the Spillway is acceptable to meet this requirement. </w:t>
      </w:r>
      <w:r w:rsidR="00370FAE" w:rsidRPr="00CC408E">
        <w:rPr>
          <w:iCs/>
        </w:rPr>
        <w:t xml:space="preserve">Distribution of this appendix </w:t>
      </w:r>
      <w:r w:rsidR="00370FAE" w:rsidRPr="00CC408E">
        <w:rPr>
          <w:iCs/>
          <w:u w:val="single"/>
        </w:rPr>
        <w:t>should be limited</w:t>
      </w:r>
      <w:r w:rsidR="00370FAE" w:rsidRPr="00CC408E">
        <w:rPr>
          <w:iCs/>
        </w:rPr>
        <w:t xml:space="preserve"> to the </w:t>
      </w:r>
      <w:r w:rsidR="00370FAE" w:rsidRPr="00CC408E">
        <w:rPr>
          <w:b/>
          <w:bCs/>
          <w:iCs/>
        </w:rPr>
        <w:t>DAM OWNER</w:t>
      </w:r>
      <w:r w:rsidR="00606844" w:rsidRPr="00CC408E">
        <w:rPr>
          <w:b/>
          <w:bCs/>
          <w:iCs/>
        </w:rPr>
        <w:t>’s</w:t>
      </w:r>
      <w:r w:rsidR="00370FAE" w:rsidRPr="00CC408E">
        <w:rPr>
          <w:iCs/>
        </w:rPr>
        <w:t xml:space="preserve"> </w:t>
      </w:r>
      <w:r w:rsidR="007F5F61" w:rsidRPr="00CC408E">
        <w:rPr>
          <w:iCs/>
        </w:rPr>
        <w:t>master document</w:t>
      </w:r>
      <w:r w:rsidR="00370FAE" w:rsidRPr="00CC408E">
        <w:rPr>
          <w:iCs/>
        </w:rPr>
        <w:t>, and others who need this information, such as the DAM OWNER’s engineer, and the State Dam Safety Officer.</w:t>
      </w:r>
      <w:r w:rsidR="00C86127" w:rsidRPr="00CC408E">
        <w:rPr>
          <w:iCs/>
        </w:rPr>
        <w:t xml:space="preserve"> </w:t>
      </w:r>
      <w:r w:rsidR="003B1926" w:rsidRPr="00CC408E">
        <w:rPr>
          <w:iCs/>
          <w:u w:val="single"/>
        </w:rPr>
        <w:t xml:space="preserve">A profile of the </w:t>
      </w:r>
      <w:proofErr w:type="gramStart"/>
      <w:r w:rsidR="003B1926" w:rsidRPr="00CC408E">
        <w:rPr>
          <w:iCs/>
          <w:u w:val="single"/>
        </w:rPr>
        <w:t>principle</w:t>
      </w:r>
      <w:proofErr w:type="gramEnd"/>
      <w:r w:rsidR="003B1926" w:rsidRPr="00CC408E">
        <w:rPr>
          <w:iCs/>
          <w:u w:val="single"/>
        </w:rPr>
        <w:t xml:space="preserve"> spillway </w:t>
      </w:r>
      <w:r w:rsidR="00C86127" w:rsidRPr="00CC408E">
        <w:rPr>
          <w:iCs/>
          <w:u w:val="single"/>
        </w:rPr>
        <w:t>should not be included in all other copies of the EAP.</w:t>
      </w:r>
    </w:p>
    <w:p w14:paraId="51FCA4F3" w14:textId="28945104" w:rsidR="00C842FD" w:rsidRPr="00CC408E" w:rsidRDefault="00F47BBA" w:rsidP="00CC408E">
      <w:pPr>
        <w:pStyle w:val="Heading1"/>
        <w:spacing w:after="360"/>
        <w:jc w:val="center"/>
        <w:rPr>
          <w:sz w:val="28"/>
          <w:szCs w:val="28"/>
        </w:rPr>
      </w:pPr>
      <w:r>
        <w:rPr>
          <w:sz w:val="32"/>
          <w:szCs w:val="32"/>
        </w:rPr>
        <w:br w:type="page"/>
      </w:r>
      <w:bookmarkStart w:id="67" w:name="_Toc312836334"/>
      <w:r w:rsidR="00785F9C">
        <w:rPr>
          <w:sz w:val="28"/>
          <w:szCs w:val="28"/>
        </w:rPr>
        <w:lastRenderedPageBreak/>
        <w:t>Appendix A–6</w:t>
      </w:r>
      <w:r w:rsidR="00385129" w:rsidRPr="00BB0FD5">
        <w:rPr>
          <w:sz w:val="28"/>
          <w:szCs w:val="28"/>
        </w:rPr>
        <w:t>: Reservoir Elevation-Area-Volume and Spillway Capacity Data</w:t>
      </w:r>
      <w:bookmarkEnd w:id="67"/>
    </w:p>
    <w:p w14:paraId="6450E96C" w14:textId="6C83F7E5" w:rsidR="00C86127" w:rsidRPr="00CC408E" w:rsidRDefault="009B6C93" w:rsidP="00C86127">
      <w:pPr>
        <w:tabs>
          <w:tab w:val="left" w:pos="2880"/>
          <w:tab w:val="left" w:pos="5040"/>
          <w:tab w:val="left" w:pos="5760"/>
        </w:tabs>
        <w:suppressAutoHyphens/>
        <w:autoSpaceDE w:val="0"/>
        <w:autoSpaceDN w:val="0"/>
        <w:adjustRightInd w:val="0"/>
        <w:spacing w:after="120" w:line="288" w:lineRule="auto"/>
        <w:jc w:val="both"/>
        <w:textAlignment w:val="center"/>
        <w:rPr>
          <w:b/>
          <w:bCs/>
          <w:iCs/>
          <w:bdr w:val="single" w:sz="6" w:space="0" w:color="FFFFFF"/>
          <w:shd w:val="clear" w:color="auto" w:fill="CCCCCC"/>
        </w:rPr>
      </w:pPr>
      <w:r w:rsidRPr="00CC408E">
        <w:rPr>
          <w:iCs/>
        </w:rPr>
        <w:t xml:space="preserve">Note to </w:t>
      </w:r>
      <w:r w:rsidRPr="00CC408E">
        <w:rPr>
          <w:b/>
          <w:bCs/>
          <w:iCs/>
        </w:rPr>
        <w:t>DAM OWNER</w:t>
      </w:r>
      <w:r w:rsidRPr="00CC408E">
        <w:rPr>
          <w:iCs/>
        </w:rPr>
        <w:t>:</w:t>
      </w:r>
      <w:r w:rsidR="00A34972" w:rsidRPr="00CC408E">
        <w:rPr>
          <w:iCs/>
        </w:rPr>
        <w:t xml:space="preserve"> </w:t>
      </w:r>
      <w:r w:rsidRPr="00CC408E">
        <w:rPr>
          <w:iCs/>
        </w:rPr>
        <w:t xml:space="preserve">This information should be available in the dam design documentation or calculations. </w:t>
      </w:r>
      <w:r w:rsidRPr="00CC408E">
        <w:rPr>
          <w:b/>
          <w:bCs/>
          <w:iCs/>
        </w:rPr>
        <w:t>DAM OWNER</w:t>
      </w:r>
      <w:r w:rsidRPr="00CC408E">
        <w:rPr>
          <w:iCs/>
        </w:rPr>
        <w:t xml:space="preserve"> should fill out the information requested below and </w:t>
      </w:r>
      <w:r w:rsidR="00606844" w:rsidRPr="00CC408E">
        <w:rPr>
          <w:iCs/>
        </w:rPr>
        <w:t xml:space="preserve">distribution of this appendix </w:t>
      </w:r>
      <w:r w:rsidR="00606844" w:rsidRPr="00CC408E">
        <w:rPr>
          <w:iCs/>
          <w:u w:val="single"/>
        </w:rPr>
        <w:t>should be limited</w:t>
      </w:r>
      <w:r w:rsidR="00606844" w:rsidRPr="00CC408E">
        <w:rPr>
          <w:iCs/>
        </w:rPr>
        <w:t xml:space="preserve"> to the </w:t>
      </w:r>
      <w:r w:rsidR="00606844" w:rsidRPr="00CC408E">
        <w:rPr>
          <w:b/>
          <w:bCs/>
          <w:iCs/>
        </w:rPr>
        <w:t>DAM OWNER’s</w:t>
      </w:r>
      <w:r w:rsidR="00606844" w:rsidRPr="00CC408E">
        <w:rPr>
          <w:iCs/>
        </w:rPr>
        <w:t xml:space="preserve"> </w:t>
      </w:r>
      <w:r w:rsidR="007F5F61" w:rsidRPr="00CC408E">
        <w:rPr>
          <w:iCs/>
        </w:rPr>
        <w:t>master document</w:t>
      </w:r>
      <w:r w:rsidR="00606844" w:rsidRPr="00CC408E">
        <w:rPr>
          <w:iCs/>
        </w:rPr>
        <w:t>, and others who need this information, such as the DAM OWNER’s engineer, and the State Dam Safety Officer.</w:t>
      </w:r>
      <w:r w:rsidR="00C86127" w:rsidRPr="00CC408E">
        <w:rPr>
          <w:iCs/>
        </w:rPr>
        <w:t xml:space="preserve"> </w:t>
      </w:r>
      <w:r w:rsidR="00C86127" w:rsidRPr="00CC408E">
        <w:rPr>
          <w:b/>
          <w:bCs/>
          <w:iCs/>
        </w:rPr>
        <w:t>Th</w:t>
      </w:r>
      <w:r w:rsidR="003B1926" w:rsidRPr="00CC408E">
        <w:rPr>
          <w:b/>
          <w:bCs/>
          <w:iCs/>
        </w:rPr>
        <w:t xml:space="preserve">e reservoir elevation-area-volume and spillway capacity data </w:t>
      </w:r>
      <w:r w:rsidR="00C86127" w:rsidRPr="00CC408E">
        <w:rPr>
          <w:b/>
          <w:bCs/>
          <w:iCs/>
        </w:rPr>
        <w:t>should not be included in all other copies of the EAP.</w:t>
      </w:r>
    </w:p>
    <w:p w14:paraId="1EC7EF2D" w14:textId="1822540E" w:rsidR="00CC30A8" w:rsidRPr="00CC408E" w:rsidRDefault="00CC30A8" w:rsidP="00CC408E">
      <w:pPr>
        <w:spacing w:after="240"/>
        <w:ind w:right="504"/>
        <w:jc w:val="center"/>
        <w:rPr>
          <w:iCs/>
          <w:color w:val="FF0000"/>
          <w:sz w:val="28"/>
          <w:szCs w:val="28"/>
        </w:rPr>
      </w:pPr>
      <w:r w:rsidRPr="00CC408E">
        <w:rPr>
          <w:iCs/>
          <w:color w:val="FF0000"/>
          <w:sz w:val="28"/>
          <w:szCs w:val="28"/>
        </w:rPr>
        <w:t>(Limited Distribution)</w:t>
      </w:r>
    </w:p>
    <w:p w14:paraId="772F4306" w14:textId="77777777" w:rsidR="00370FAE" w:rsidRPr="004345C8" w:rsidRDefault="00370FAE" w:rsidP="00370FAE">
      <w:pPr>
        <w:spacing w:line="360" w:lineRule="auto"/>
        <w:jc w:val="center"/>
        <w:rPr>
          <w:b/>
          <w:color w:val="FF0000"/>
          <w:sz w:val="20"/>
          <w:szCs w:val="20"/>
        </w:rPr>
      </w:pPr>
      <w:r w:rsidRPr="00370FAE">
        <w:rPr>
          <w:b/>
          <w:color w:val="FF0000"/>
          <w:sz w:val="20"/>
          <w:szCs w:val="20"/>
        </w:rPr>
        <w:t xml:space="preserve">DAM NAME: </w:t>
      </w:r>
      <w:bookmarkStart w:id="68" w:name="Text582"/>
      <w:r w:rsidR="004345C8" w:rsidRPr="00CC408E">
        <w:rPr>
          <w:iCs/>
          <w:sz w:val="20"/>
          <w:szCs w:val="20"/>
          <w:highlight w:val="yellow"/>
        </w:rPr>
        <w:t>(</w:t>
      </w:r>
      <w:r w:rsidR="00907397" w:rsidRPr="00CC408E">
        <w:rPr>
          <w:iCs/>
          <w:sz w:val="20"/>
          <w:szCs w:val="20"/>
          <w:highlight w:val="yellow"/>
        </w:rPr>
        <w:fldChar w:fldCharType="begin">
          <w:ffData>
            <w:name w:val="Text582"/>
            <w:enabled/>
            <w:calcOnExit w:val="0"/>
            <w:textInput>
              <w:default w:val="INSERT DAM NAME"/>
            </w:textInput>
          </w:ffData>
        </w:fldChar>
      </w:r>
      <w:r w:rsidR="00907397" w:rsidRPr="00CC408E">
        <w:rPr>
          <w:iCs/>
          <w:sz w:val="20"/>
          <w:szCs w:val="20"/>
          <w:highlight w:val="yellow"/>
        </w:rPr>
        <w:instrText xml:space="preserve"> FORMTEXT </w:instrText>
      </w:r>
      <w:r w:rsidR="00907397" w:rsidRPr="00CC408E">
        <w:rPr>
          <w:iCs/>
          <w:sz w:val="20"/>
          <w:szCs w:val="20"/>
          <w:highlight w:val="yellow"/>
        </w:rPr>
      </w:r>
      <w:r w:rsidR="00907397" w:rsidRPr="00CC408E">
        <w:rPr>
          <w:iCs/>
          <w:sz w:val="20"/>
          <w:szCs w:val="20"/>
          <w:highlight w:val="yellow"/>
        </w:rPr>
        <w:fldChar w:fldCharType="separate"/>
      </w:r>
      <w:r w:rsidR="00907397" w:rsidRPr="00CC408E">
        <w:rPr>
          <w:iCs/>
          <w:noProof/>
          <w:sz w:val="20"/>
          <w:szCs w:val="20"/>
          <w:highlight w:val="yellow"/>
        </w:rPr>
        <w:t>INSERT DAM NAME</w:t>
      </w:r>
      <w:r w:rsidR="00907397" w:rsidRPr="00CC408E">
        <w:rPr>
          <w:iCs/>
          <w:sz w:val="20"/>
          <w:szCs w:val="20"/>
          <w:highlight w:val="yellow"/>
        </w:rPr>
        <w:fldChar w:fldCharType="end"/>
      </w:r>
      <w:bookmarkEnd w:id="68"/>
      <w:r w:rsidR="004345C8" w:rsidRPr="00CC408E">
        <w:rPr>
          <w:iCs/>
          <w:sz w:val="20"/>
          <w:szCs w:val="20"/>
          <w:highlight w:val="yellow"/>
        </w:rPr>
        <w:t>)</w:t>
      </w:r>
    </w:p>
    <w:p w14:paraId="6B2B276D" w14:textId="6A251DA1" w:rsidR="00370FAE" w:rsidRPr="00370FAE" w:rsidRDefault="00370FAE" w:rsidP="00370FAE">
      <w:pPr>
        <w:spacing w:line="288" w:lineRule="auto"/>
        <w:ind w:right="504"/>
        <w:jc w:val="center"/>
      </w:pPr>
      <w:r w:rsidRPr="00CB0EEE">
        <w:rPr>
          <w:b/>
          <w:color w:val="FF0000"/>
          <w:sz w:val="20"/>
          <w:szCs w:val="20"/>
        </w:rPr>
        <w:t>NID No.:</w:t>
      </w:r>
      <w:r w:rsidR="00A34972">
        <w:rPr>
          <w:b/>
          <w:color w:val="FF0000"/>
          <w:sz w:val="20"/>
          <w:szCs w:val="20"/>
        </w:rPr>
        <w:t xml:space="preserve"> </w:t>
      </w:r>
      <w:bookmarkStart w:id="69" w:name="Text583"/>
      <w:r w:rsidR="004345C8" w:rsidRPr="00CC408E">
        <w:rPr>
          <w:iCs/>
          <w:sz w:val="20"/>
          <w:szCs w:val="20"/>
          <w:highlight w:val="yellow"/>
        </w:rPr>
        <w:t>(</w:t>
      </w:r>
      <w:r w:rsidR="00CB0EEE" w:rsidRPr="00CC408E">
        <w:rPr>
          <w:iCs/>
          <w:sz w:val="20"/>
          <w:szCs w:val="20"/>
          <w:highlight w:val="yellow"/>
        </w:rPr>
        <w:fldChar w:fldCharType="begin">
          <w:ffData>
            <w:name w:val="Text583"/>
            <w:enabled/>
            <w:calcOnExit w:val="0"/>
            <w:textInput>
              <w:default w:val="INSERT NID ID No."/>
            </w:textInput>
          </w:ffData>
        </w:fldChar>
      </w:r>
      <w:r w:rsidR="00CB0EEE" w:rsidRPr="00CC408E">
        <w:rPr>
          <w:iCs/>
          <w:sz w:val="20"/>
          <w:szCs w:val="20"/>
          <w:highlight w:val="yellow"/>
        </w:rPr>
        <w:instrText xml:space="preserve"> FORMTEXT </w:instrText>
      </w:r>
      <w:r w:rsidR="00CB0EEE" w:rsidRPr="00CC408E">
        <w:rPr>
          <w:iCs/>
          <w:sz w:val="20"/>
          <w:szCs w:val="20"/>
          <w:highlight w:val="yellow"/>
        </w:rPr>
      </w:r>
      <w:r w:rsidR="00CB0EEE" w:rsidRPr="00CC408E">
        <w:rPr>
          <w:iCs/>
          <w:sz w:val="20"/>
          <w:szCs w:val="20"/>
          <w:highlight w:val="yellow"/>
        </w:rPr>
        <w:fldChar w:fldCharType="separate"/>
      </w:r>
      <w:r w:rsidR="00CB0EEE" w:rsidRPr="00CC408E">
        <w:rPr>
          <w:iCs/>
          <w:noProof/>
          <w:sz w:val="20"/>
          <w:szCs w:val="20"/>
          <w:highlight w:val="yellow"/>
        </w:rPr>
        <w:t>INSERT NID ID No.</w:t>
      </w:r>
      <w:r w:rsidR="00CB0EEE" w:rsidRPr="00CC408E">
        <w:rPr>
          <w:iCs/>
          <w:sz w:val="20"/>
          <w:szCs w:val="20"/>
          <w:highlight w:val="yellow"/>
        </w:rPr>
        <w:fldChar w:fldCharType="end"/>
      </w:r>
      <w:bookmarkEnd w:id="69"/>
      <w:r w:rsidR="004345C8" w:rsidRPr="00CC408E">
        <w:rPr>
          <w:iCs/>
          <w:sz w:val="20"/>
          <w:szCs w:val="20"/>
          <w:highlight w:val="yellow"/>
        </w:rPr>
        <w:t>)</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260"/>
        <w:gridCol w:w="1260"/>
        <w:gridCol w:w="1260"/>
      </w:tblGrid>
      <w:tr w:rsidR="00370FAE" w:rsidRPr="00370FAE" w14:paraId="183CD837" w14:textId="77777777" w:rsidTr="001E5B54">
        <w:tc>
          <w:tcPr>
            <w:tcW w:w="1548" w:type="dxa"/>
            <w:tcBorders>
              <w:top w:val="single" w:sz="8" w:space="0" w:color="auto"/>
              <w:left w:val="single" w:sz="8" w:space="0" w:color="auto"/>
              <w:bottom w:val="single" w:sz="8" w:space="0" w:color="auto"/>
              <w:right w:val="single" w:sz="8" w:space="0" w:color="auto"/>
            </w:tcBorders>
            <w:vAlign w:val="center"/>
          </w:tcPr>
          <w:p w14:paraId="71947050" w14:textId="77777777" w:rsidR="00370FAE" w:rsidRPr="00370FAE" w:rsidRDefault="00CD02B2" w:rsidP="001E5B54">
            <w:pPr>
              <w:jc w:val="center"/>
              <w:rPr>
                <w:b/>
                <w:color w:val="FF0000"/>
                <w:sz w:val="20"/>
                <w:szCs w:val="20"/>
              </w:rPr>
            </w:pPr>
            <w:r w:rsidRPr="00CD02B2">
              <w:rPr>
                <w:b/>
                <w:color w:val="FF0000"/>
                <w:sz w:val="20"/>
                <w:szCs w:val="20"/>
              </w:rPr>
              <w:t>Elevation</w:t>
            </w:r>
          </w:p>
        </w:tc>
        <w:tc>
          <w:tcPr>
            <w:tcW w:w="1260" w:type="dxa"/>
            <w:tcBorders>
              <w:top w:val="single" w:sz="8" w:space="0" w:color="auto"/>
              <w:left w:val="single" w:sz="8" w:space="0" w:color="auto"/>
              <w:bottom w:val="single" w:sz="8" w:space="0" w:color="auto"/>
              <w:right w:val="single" w:sz="8" w:space="0" w:color="auto"/>
            </w:tcBorders>
            <w:vAlign w:val="center"/>
          </w:tcPr>
          <w:p w14:paraId="66A5A6AB" w14:textId="77777777" w:rsidR="00370FAE" w:rsidRPr="00370FAE" w:rsidRDefault="00CD02B2" w:rsidP="001E5B54">
            <w:pPr>
              <w:jc w:val="center"/>
              <w:rPr>
                <w:b/>
                <w:color w:val="FF0000"/>
                <w:sz w:val="20"/>
                <w:szCs w:val="20"/>
              </w:rPr>
            </w:pPr>
            <w:r w:rsidRPr="00CD02B2">
              <w:rPr>
                <w:b/>
                <w:color w:val="FF0000"/>
                <w:sz w:val="20"/>
                <w:szCs w:val="20"/>
              </w:rPr>
              <w:t>Reservoir Surface Area (acres)</w:t>
            </w:r>
          </w:p>
        </w:tc>
        <w:tc>
          <w:tcPr>
            <w:tcW w:w="1260" w:type="dxa"/>
            <w:tcBorders>
              <w:top w:val="single" w:sz="8" w:space="0" w:color="auto"/>
              <w:left w:val="single" w:sz="8" w:space="0" w:color="auto"/>
              <w:bottom w:val="single" w:sz="8" w:space="0" w:color="auto"/>
              <w:right w:val="single" w:sz="8" w:space="0" w:color="auto"/>
            </w:tcBorders>
            <w:vAlign w:val="center"/>
          </w:tcPr>
          <w:p w14:paraId="7BF7E6D4" w14:textId="77777777" w:rsidR="00370FAE" w:rsidRPr="00370FAE" w:rsidRDefault="00CD02B2" w:rsidP="001E5B54">
            <w:pPr>
              <w:jc w:val="center"/>
              <w:rPr>
                <w:b/>
                <w:color w:val="FF0000"/>
                <w:sz w:val="20"/>
                <w:szCs w:val="20"/>
              </w:rPr>
            </w:pPr>
            <w:r w:rsidRPr="00CD02B2">
              <w:rPr>
                <w:b/>
                <w:color w:val="FF0000"/>
                <w:sz w:val="20"/>
                <w:szCs w:val="20"/>
              </w:rPr>
              <w:t>Reservoir Storage Volume (acre-feet)</w:t>
            </w:r>
          </w:p>
        </w:tc>
        <w:tc>
          <w:tcPr>
            <w:tcW w:w="1260" w:type="dxa"/>
            <w:tcBorders>
              <w:top w:val="single" w:sz="8" w:space="0" w:color="auto"/>
              <w:left w:val="single" w:sz="8" w:space="0" w:color="auto"/>
              <w:bottom w:val="single" w:sz="8" w:space="0" w:color="auto"/>
              <w:right w:val="single" w:sz="8" w:space="0" w:color="auto"/>
            </w:tcBorders>
            <w:vAlign w:val="center"/>
          </w:tcPr>
          <w:p w14:paraId="705F44C1" w14:textId="77777777" w:rsidR="00370FAE" w:rsidRPr="00370FAE" w:rsidRDefault="00CD02B2" w:rsidP="001E5B54">
            <w:pPr>
              <w:jc w:val="center"/>
              <w:rPr>
                <w:b/>
                <w:color w:val="FF0000"/>
                <w:sz w:val="20"/>
                <w:szCs w:val="20"/>
              </w:rPr>
            </w:pPr>
            <w:r w:rsidRPr="00CD02B2">
              <w:rPr>
                <w:b/>
                <w:color w:val="FF0000"/>
                <w:sz w:val="20"/>
                <w:szCs w:val="20"/>
              </w:rPr>
              <w:t>Spillway Discharge</w:t>
            </w:r>
          </w:p>
          <w:p w14:paraId="11DD9621" w14:textId="77777777" w:rsidR="00F25918" w:rsidRDefault="00F25918" w:rsidP="001E5B54">
            <w:pPr>
              <w:jc w:val="center"/>
              <w:rPr>
                <w:b/>
                <w:color w:val="FF0000"/>
                <w:sz w:val="20"/>
                <w:szCs w:val="20"/>
              </w:rPr>
            </w:pPr>
          </w:p>
          <w:p w14:paraId="7CD526C2" w14:textId="77777777" w:rsidR="00370FAE" w:rsidRPr="00370FAE" w:rsidRDefault="00370FAE" w:rsidP="001E5B54">
            <w:pPr>
              <w:jc w:val="center"/>
              <w:rPr>
                <w:color w:val="FF0000"/>
                <w:sz w:val="20"/>
                <w:szCs w:val="20"/>
              </w:rPr>
            </w:pPr>
            <w:r w:rsidRPr="00D876B3">
              <w:rPr>
                <w:b/>
                <w:color w:val="FF0000"/>
                <w:sz w:val="20"/>
                <w:szCs w:val="20"/>
              </w:rPr>
              <w:t>(ft</w:t>
            </w:r>
            <w:r w:rsidRPr="00D876B3">
              <w:rPr>
                <w:b/>
                <w:color w:val="FF0000"/>
                <w:sz w:val="20"/>
                <w:szCs w:val="20"/>
                <w:vertAlign w:val="superscript"/>
              </w:rPr>
              <w:t>3</w:t>
            </w:r>
            <w:r w:rsidRPr="00D876B3">
              <w:rPr>
                <w:b/>
                <w:color w:val="FF0000"/>
                <w:sz w:val="20"/>
                <w:szCs w:val="20"/>
              </w:rPr>
              <w:t>/s)</w:t>
            </w:r>
          </w:p>
        </w:tc>
      </w:tr>
      <w:tr w:rsidR="00CB0EEE" w:rsidRPr="00370FAE" w14:paraId="5BA6B82E" w14:textId="77777777" w:rsidTr="001E5B54">
        <w:tc>
          <w:tcPr>
            <w:tcW w:w="1548" w:type="dxa"/>
            <w:tcBorders>
              <w:top w:val="single" w:sz="8" w:space="0" w:color="auto"/>
            </w:tcBorders>
          </w:tcPr>
          <w:p w14:paraId="713F73A5" w14:textId="77777777" w:rsidR="00CB0EEE" w:rsidRPr="00CB0EEE" w:rsidRDefault="00CB0EEE" w:rsidP="00CB0EEE">
            <w:pPr>
              <w:jc w:val="center"/>
              <w:rPr>
                <w:color w:val="FF0000"/>
                <w:sz w:val="20"/>
                <w:szCs w:val="20"/>
              </w:rPr>
            </w:pPr>
            <w:r w:rsidRPr="00636F86">
              <w:rPr>
                <w:color w:val="FF0000"/>
                <w:sz w:val="20"/>
                <w:szCs w:val="20"/>
                <w:highlight w:val="lightGray"/>
              </w:rPr>
              <w:fldChar w:fldCharType="begin">
                <w:ffData>
                  <w:name w:val="Text584"/>
                  <w:enabled/>
                  <w:calcOnExit w:val="0"/>
                  <w:textInput/>
                </w:ffData>
              </w:fldChar>
            </w:r>
            <w:bookmarkStart w:id="70" w:name="Text584"/>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bookmarkEnd w:id="70"/>
          </w:p>
        </w:tc>
        <w:tc>
          <w:tcPr>
            <w:tcW w:w="1260" w:type="dxa"/>
            <w:tcBorders>
              <w:top w:val="single" w:sz="8" w:space="0" w:color="auto"/>
            </w:tcBorders>
          </w:tcPr>
          <w:p w14:paraId="2A446D97" w14:textId="77777777" w:rsidR="00CB0EEE" w:rsidRPr="00CB0EEE" w:rsidRDefault="00CB0EEE" w:rsidP="00CB0EEE">
            <w:pPr>
              <w:jc w:val="center"/>
              <w:rPr>
                <w:color w:val="FF0000"/>
                <w:sz w:val="20"/>
                <w:szCs w:val="20"/>
              </w:rP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Borders>
              <w:top w:val="single" w:sz="8" w:space="0" w:color="auto"/>
            </w:tcBorders>
          </w:tcPr>
          <w:p w14:paraId="1E2CFC05" w14:textId="77777777" w:rsidR="00CB0EEE" w:rsidRPr="00CB0EEE" w:rsidRDefault="00CB0EEE" w:rsidP="00CB0EEE">
            <w:pPr>
              <w:jc w:val="center"/>
              <w:rPr>
                <w:color w:val="FF0000"/>
                <w:sz w:val="20"/>
                <w:szCs w:val="20"/>
              </w:rP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Borders>
              <w:top w:val="single" w:sz="8" w:space="0" w:color="auto"/>
            </w:tcBorders>
          </w:tcPr>
          <w:p w14:paraId="3ECD0E34" w14:textId="77777777" w:rsidR="00CB0EEE" w:rsidRPr="00CB0EEE" w:rsidRDefault="00CB0EEE" w:rsidP="00CB0EEE">
            <w:pPr>
              <w:jc w:val="center"/>
              <w:rPr>
                <w:color w:val="FF0000"/>
                <w:sz w:val="20"/>
                <w:szCs w:val="20"/>
              </w:rP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705D454E" w14:textId="77777777" w:rsidTr="001E5B54">
        <w:tc>
          <w:tcPr>
            <w:tcW w:w="1548" w:type="dxa"/>
          </w:tcPr>
          <w:p w14:paraId="25F4AE01"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36C4286B"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1E4F525C"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641763D1"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11C7E088" w14:textId="77777777" w:rsidTr="001E5B54">
        <w:tc>
          <w:tcPr>
            <w:tcW w:w="1548" w:type="dxa"/>
          </w:tcPr>
          <w:p w14:paraId="4538AF41"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2AA83C70"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132356C7"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4DC4CBB6"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4B0AC6DB" w14:textId="77777777" w:rsidTr="001E5B54">
        <w:tc>
          <w:tcPr>
            <w:tcW w:w="1548" w:type="dxa"/>
          </w:tcPr>
          <w:p w14:paraId="3BFD8BF6"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08EF2BF2"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5A7592A4"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6B879277"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7F1C449A" w14:textId="77777777" w:rsidTr="001E5B54">
        <w:tc>
          <w:tcPr>
            <w:tcW w:w="1548" w:type="dxa"/>
          </w:tcPr>
          <w:p w14:paraId="777BA17D"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5CEF21C2"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5CEEF84D"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56B8803B"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678ED28F" w14:textId="77777777" w:rsidTr="001E5B54">
        <w:tc>
          <w:tcPr>
            <w:tcW w:w="1548" w:type="dxa"/>
          </w:tcPr>
          <w:p w14:paraId="7A80BABB"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3788A2A0"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0FD3B65C"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48079FEB"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48A19CD1" w14:textId="77777777" w:rsidTr="001E5B54">
        <w:tc>
          <w:tcPr>
            <w:tcW w:w="1548" w:type="dxa"/>
          </w:tcPr>
          <w:p w14:paraId="6D30B022"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7FE1EFAD"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19B4AC46"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4341A69D"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6B725DED" w14:textId="77777777" w:rsidTr="001E5B54">
        <w:tc>
          <w:tcPr>
            <w:tcW w:w="1548" w:type="dxa"/>
          </w:tcPr>
          <w:p w14:paraId="7B09D836"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43B88B19"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19BD251C"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084573A6"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370FAE" w:rsidRPr="00370FAE" w14:paraId="5A68DB50" w14:textId="77777777" w:rsidTr="001E5B54">
        <w:tc>
          <w:tcPr>
            <w:tcW w:w="5328" w:type="dxa"/>
            <w:gridSpan w:val="4"/>
            <w:tcBorders>
              <w:left w:val="nil"/>
              <w:right w:val="nil"/>
            </w:tcBorders>
          </w:tcPr>
          <w:p w14:paraId="1D8A36E6" w14:textId="77777777" w:rsidR="00370FAE" w:rsidRPr="00370FAE" w:rsidRDefault="00CD02B2" w:rsidP="001E5B54">
            <w:pPr>
              <w:jc w:val="center"/>
              <w:rPr>
                <w:color w:val="FF0000"/>
                <w:sz w:val="20"/>
                <w:szCs w:val="20"/>
              </w:rPr>
            </w:pPr>
            <w:r w:rsidRPr="00CD02B2">
              <w:rPr>
                <w:color w:val="FF0000"/>
                <w:sz w:val="20"/>
                <w:szCs w:val="20"/>
              </w:rPr>
              <w:t>Principal Spillway Crest</w:t>
            </w:r>
          </w:p>
        </w:tc>
      </w:tr>
      <w:tr w:rsidR="00CC408E" w:rsidRPr="00370FAE" w14:paraId="2588DD4F" w14:textId="77777777" w:rsidTr="002E21C4">
        <w:trPr>
          <w:trHeight w:val="747"/>
        </w:trPr>
        <w:tc>
          <w:tcPr>
            <w:tcW w:w="1548" w:type="dxa"/>
            <w:tcBorders>
              <w:top w:val="single" w:sz="8" w:space="0" w:color="auto"/>
            </w:tcBorders>
            <w:vAlign w:val="center"/>
          </w:tcPr>
          <w:p w14:paraId="502B2C8B" w14:textId="14A6D6E8" w:rsidR="00CC408E" w:rsidRPr="00636F86" w:rsidRDefault="00CC408E" w:rsidP="00CC408E">
            <w:pPr>
              <w:jc w:val="center"/>
              <w:rPr>
                <w:color w:val="FF0000"/>
                <w:sz w:val="20"/>
                <w:szCs w:val="20"/>
                <w:highlight w:val="lightGray"/>
              </w:rPr>
            </w:pPr>
            <w:r w:rsidRPr="00CD02B2">
              <w:rPr>
                <w:b/>
                <w:color w:val="FF0000"/>
                <w:sz w:val="20"/>
                <w:szCs w:val="20"/>
              </w:rPr>
              <w:t>Elevation</w:t>
            </w:r>
          </w:p>
        </w:tc>
        <w:tc>
          <w:tcPr>
            <w:tcW w:w="1260" w:type="dxa"/>
            <w:tcBorders>
              <w:top w:val="single" w:sz="8" w:space="0" w:color="auto"/>
            </w:tcBorders>
            <w:vAlign w:val="center"/>
          </w:tcPr>
          <w:p w14:paraId="2358BB59" w14:textId="5F8F2C9D" w:rsidR="00CC408E" w:rsidRPr="00636F86" w:rsidRDefault="00CC408E" w:rsidP="00CC408E">
            <w:pPr>
              <w:jc w:val="center"/>
              <w:rPr>
                <w:color w:val="FF0000"/>
                <w:sz w:val="20"/>
                <w:szCs w:val="20"/>
                <w:highlight w:val="lightGray"/>
              </w:rPr>
            </w:pPr>
            <w:r w:rsidRPr="00CD02B2">
              <w:rPr>
                <w:b/>
                <w:color w:val="FF0000"/>
                <w:sz w:val="20"/>
                <w:szCs w:val="20"/>
              </w:rPr>
              <w:t>Reservoir Surface Area (acres)</w:t>
            </w:r>
          </w:p>
        </w:tc>
        <w:tc>
          <w:tcPr>
            <w:tcW w:w="1260" w:type="dxa"/>
            <w:tcBorders>
              <w:top w:val="single" w:sz="8" w:space="0" w:color="auto"/>
            </w:tcBorders>
            <w:vAlign w:val="center"/>
          </w:tcPr>
          <w:p w14:paraId="1E17F98F" w14:textId="12AF74EE" w:rsidR="00CC408E" w:rsidRPr="00636F86" w:rsidRDefault="00CC408E" w:rsidP="00CC408E">
            <w:pPr>
              <w:jc w:val="center"/>
              <w:rPr>
                <w:color w:val="FF0000"/>
                <w:sz w:val="20"/>
                <w:szCs w:val="20"/>
                <w:highlight w:val="lightGray"/>
              </w:rPr>
            </w:pPr>
            <w:r w:rsidRPr="00CD02B2">
              <w:rPr>
                <w:b/>
                <w:color w:val="FF0000"/>
                <w:sz w:val="20"/>
                <w:szCs w:val="20"/>
              </w:rPr>
              <w:t>Reservoir Storage Volume (acre-feet)</w:t>
            </w:r>
          </w:p>
        </w:tc>
        <w:tc>
          <w:tcPr>
            <w:tcW w:w="1260" w:type="dxa"/>
            <w:tcBorders>
              <w:top w:val="single" w:sz="8" w:space="0" w:color="auto"/>
            </w:tcBorders>
            <w:vAlign w:val="center"/>
          </w:tcPr>
          <w:p w14:paraId="70258588" w14:textId="77777777" w:rsidR="00CC408E" w:rsidRPr="00370FAE" w:rsidRDefault="00CC408E" w:rsidP="00CC408E">
            <w:pPr>
              <w:jc w:val="center"/>
              <w:rPr>
                <w:b/>
                <w:color w:val="FF0000"/>
                <w:sz w:val="20"/>
                <w:szCs w:val="20"/>
              </w:rPr>
            </w:pPr>
            <w:r w:rsidRPr="00CD02B2">
              <w:rPr>
                <w:b/>
                <w:color w:val="FF0000"/>
                <w:sz w:val="20"/>
                <w:szCs w:val="20"/>
              </w:rPr>
              <w:t>Spillway Discharge</w:t>
            </w:r>
          </w:p>
          <w:p w14:paraId="6A809FA6" w14:textId="77777777" w:rsidR="00CC408E" w:rsidRDefault="00CC408E" w:rsidP="00CC408E">
            <w:pPr>
              <w:jc w:val="center"/>
              <w:rPr>
                <w:b/>
                <w:color w:val="FF0000"/>
                <w:sz w:val="20"/>
                <w:szCs w:val="20"/>
              </w:rPr>
            </w:pPr>
          </w:p>
          <w:p w14:paraId="18CDAD95" w14:textId="63799D36" w:rsidR="00CC408E" w:rsidRPr="00636F86" w:rsidRDefault="00CC408E" w:rsidP="00CC408E">
            <w:pPr>
              <w:jc w:val="center"/>
              <w:rPr>
                <w:color w:val="FF0000"/>
                <w:sz w:val="20"/>
                <w:szCs w:val="20"/>
                <w:highlight w:val="lightGray"/>
              </w:rPr>
            </w:pPr>
            <w:r w:rsidRPr="00D876B3">
              <w:rPr>
                <w:b/>
                <w:color w:val="FF0000"/>
                <w:sz w:val="20"/>
                <w:szCs w:val="20"/>
              </w:rPr>
              <w:t>(ft</w:t>
            </w:r>
            <w:r w:rsidRPr="00D876B3">
              <w:rPr>
                <w:b/>
                <w:color w:val="FF0000"/>
                <w:sz w:val="20"/>
                <w:szCs w:val="20"/>
                <w:vertAlign w:val="superscript"/>
              </w:rPr>
              <w:t>3</w:t>
            </w:r>
            <w:r w:rsidRPr="00D876B3">
              <w:rPr>
                <w:b/>
                <w:color w:val="FF0000"/>
                <w:sz w:val="20"/>
                <w:szCs w:val="20"/>
              </w:rPr>
              <w:t>/s)</w:t>
            </w:r>
          </w:p>
        </w:tc>
      </w:tr>
      <w:tr w:rsidR="00CB0EEE" w:rsidRPr="00370FAE" w14:paraId="30E7B695" w14:textId="77777777" w:rsidTr="001E5B54">
        <w:tc>
          <w:tcPr>
            <w:tcW w:w="1548" w:type="dxa"/>
            <w:tcBorders>
              <w:top w:val="single" w:sz="8" w:space="0" w:color="auto"/>
            </w:tcBorders>
          </w:tcPr>
          <w:p w14:paraId="03B26A07"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Borders>
              <w:top w:val="single" w:sz="8" w:space="0" w:color="auto"/>
            </w:tcBorders>
          </w:tcPr>
          <w:p w14:paraId="6E9A3979" w14:textId="77777777" w:rsidR="00CB0EEE" w:rsidRPr="00CB0EEE" w:rsidRDefault="00CB0EEE" w:rsidP="00CB0EEE">
            <w:pPr>
              <w:jc w:val="center"/>
              <w:rPr>
                <w:color w:val="FF0000"/>
                <w:sz w:val="20"/>
                <w:szCs w:val="20"/>
              </w:rP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Borders>
              <w:top w:val="single" w:sz="8" w:space="0" w:color="auto"/>
            </w:tcBorders>
          </w:tcPr>
          <w:p w14:paraId="2D9BDA3C" w14:textId="77777777" w:rsidR="00CB0EEE" w:rsidRPr="00CB0EEE" w:rsidRDefault="00CB0EEE" w:rsidP="00CB0EEE">
            <w:pPr>
              <w:jc w:val="center"/>
              <w:rPr>
                <w:color w:val="FF0000"/>
                <w:sz w:val="20"/>
                <w:szCs w:val="20"/>
              </w:rP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Borders>
              <w:top w:val="single" w:sz="8" w:space="0" w:color="auto"/>
            </w:tcBorders>
          </w:tcPr>
          <w:p w14:paraId="4F0FEC43" w14:textId="77777777" w:rsidR="00CB0EEE" w:rsidRPr="00CB0EEE" w:rsidRDefault="00CB0EEE" w:rsidP="00CB0EEE">
            <w:pPr>
              <w:jc w:val="center"/>
              <w:rPr>
                <w:color w:val="FF0000"/>
                <w:sz w:val="20"/>
                <w:szCs w:val="20"/>
              </w:rP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5A240C7C" w14:textId="77777777" w:rsidTr="001E5B54">
        <w:tc>
          <w:tcPr>
            <w:tcW w:w="1548" w:type="dxa"/>
          </w:tcPr>
          <w:p w14:paraId="44544FB7"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7182F44C"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47E2F920"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697C21A8"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0A103C92" w14:textId="77777777" w:rsidTr="001E5B54">
        <w:tc>
          <w:tcPr>
            <w:tcW w:w="1548" w:type="dxa"/>
          </w:tcPr>
          <w:p w14:paraId="33FFE4D0"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7AF9CB63"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5BFC8E46"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02EAF045"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03882B90" w14:textId="77777777" w:rsidTr="001E5B54">
        <w:tc>
          <w:tcPr>
            <w:tcW w:w="1548" w:type="dxa"/>
          </w:tcPr>
          <w:p w14:paraId="2BF054AE"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3DED650D"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574A8A1C"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61A1495C"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7217EEEA" w14:textId="77777777" w:rsidTr="001E5B54">
        <w:tc>
          <w:tcPr>
            <w:tcW w:w="1548" w:type="dxa"/>
          </w:tcPr>
          <w:p w14:paraId="19FBDE53"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6E8CD3AA"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2BA125D5"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603526A2"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1A9B03CB" w14:textId="77777777" w:rsidTr="001E5B54">
        <w:tc>
          <w:tcPr>
            <w:tcW w:w="1548" w:type="dxa"/>
          </w:tcPr>
          <w:p w14:paraId="1B356D96"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6BB9E097"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54E9FD89"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2FB05433"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2E18051F" w14:textId="77777777" w:rsidTr="001E5B54">
        <w:tc>
          <w:tcPr>
            <w:tcW w:w="1548" w:type="dxa"/>
          </w:tcPr>
          <w:p w14:paraId="47ED3F5D"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73A4AA99"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0F31AB4B"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7F850B86"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746C8766" w14:textId="77777777" w:rsidTr="001E5B54">
        <w:tc>
          <w:tcPr>
            <w:tcW w:w="1548" w:type="dxa"/>
          </w:tcPr>
          <w:p w14:paraId="6A895066"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30DE469A"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5A474AD9"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7C0F5CEA"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370FAE" w:rsidRPr="00370FAE" w14:paraId="6628DB59" w14:textId="77777777" w:rsidTr="001E5B54">
        <w:tc>
          <w:tcPr>
            <w:tcW w:w="5328" w:type="dxa"/>
            <w:gridSpan w:val="4"/>
            <w:tcBorders>
              <w:left w:val="nil"/>
              <w:right w:val="nil"/>
            </w:tcBorders>
          </w:tcPr>
          <w:p w14:paraId="029340C8" w14:textId="77777777" w:rsidR="00370FAE" w:rsidRPr="00370FAE" w:rsidRDefault="00CD02B2" w:rsidP="001E5B54">
            <w:pPr>
              <w:jc w:val="center"/>
              <w:rPr>
                <w:color w:val="FF0000"/>
                <w:sz w:val="20"/>
                <w:szCs w:val="20"/>
              </w:rPr>
            </w:pPr>
            <w:r w:rsidRPr="00CD02B2">
              <w:rPr>
                <w:color w:val="FF0000"/>
                <w:sz w:val="20"/>
                <w:szCs w:val="20"/>
              </w:rPr>
              <w:t>Auxiliary Spillway Crest</w:t>
            </w:r>
          </w:p>
        </w:tc>
      </w:tr>
      <w:tr w:rsidR="00CC408E" w:rsidRPr="00370FAE" w14:paraId="5627E3B3" w14:textId="77777777" w:rsidTr="001052DD">
        <w:trPr>
          <w:trHeight w:val="774"/>
        </w:trPr>
        <w:tc>
          <w:tcPr>
            <w:tcW w:w="1548" w:type="dxa"/>
            <w:tcBorders>
              <w:top w:val="single" w:sz="8" w:space="0" w:color="auto"/>
            </w:tcBorders>
            <w:vAlign w:val="center"/>
          </w:tcPr>
          <w:p w14:paraId="2BD9D837" w14:textId="3719335D" w:rsidR="00CC408E" w:rsidRPr="00636F86" w:rsidRDefault="00CC408E" w:rsidP="00CC408E">
            <w:pPr>
              <w:jc w:val="center"/>
              <w:rPr>
                <w:color w:val="FF0000"/>
                <w:sz w:val="20"/>
                <w:szCs w:val="20"/>
                <w:highlight w:val="lightGray"/>
              </w:rPr>
            </w:pPr>
            <w:r w:rsidRPr="00CD02B2">
              <w:rPr>
                <w:b/>
                <w:color w:val="FF0000"/>
                <w:sz w:val="20"/>
                <w:szCs w:val="20"/>
              </w:rPr>
              <w:t>Elevation</w:t>
            </w:r>
          </w:p>
        </w:tc>
        <w:tc>
          <w:tcPr>
            <w:tcW w:w="1260" w:type="dxa"/>
            <w:tcBorders>
              <w:top w:val="single" w:sz="8" w:space="0" w:color="auto"/>
            </w:tcBorders>
            <w:vAlign w:val="center"/>
          </w:tcPr>
          <w:p w14:paraId="5F48931D" w14:textId="5CD45A4A" w:rsidR="00CC408E" w:rsidRPr="00636F86" w:rsidRDefault="00CC408E" w:rsidP="00CC408E">
            <w:pPr>
              <w:jc w:val="center"/>
              <w:rPr>
                <w:color w:val="FF0000"/>
                <w:sz w:val="20"/>
                <w:szCs w:val="20"/>
                <w:highlight w:val="lightGray"/>
              </w:rPr>
            </w:pPr>
            <w:r w:rsidRPr="00CD02B2">
              <w:rPr>
                <w:b/>
                <w:color w:val="FF0000"/>
                <w:sz w:val="20"/>
                <w:szCs w:val="20"/>
              </w:rPr>
              <w:t>Reservoir Surface Area (acres)</w:t>
            </w:r>
          </w:p>
        </w:tc>
        <w:tc>
          <w:tcPr>
            <w:tcW w:w="1260" w:type="dxa"/>
            <w:tcBorders>
              <w:top w:val="single" w:sz="8" w:space="0" w:color="auto"/>
            </w:tcBorders>
            <w:vAlign w:val="center"/>
          </w:tcPr>
          <w:p w14:paraId="7E40B744" w14:textId="5998AB1D" w:rsidR="00CC408E" w:rsidRPr="00636F86" w:rsidRDefault="00CC408E" w:rsidP="00CC408E">
            <w:pPr>
              <w:jc w:val="center"/>
              <w:rPr>
                <w:color w:val="FF0000"/>
                <w:sz w:val="20"/>
                <w:szCs w:val="20"/>
                <w:highlight w:val="lightGray"/>
              </w:rPr>
            </w:pPr>
            <w:r w:rsidRPr="00CD02B2">
              <w:rPr>
                <w:b/>
                <w:color w:val="FF0000"/>
                <w:sz w:val="20"/>
                <w:szCs w:val="20"/>
              </w:rPr>
              <w:t>Reservoir Storage Volume (acre-feet)</w:t>
            </w:r>
          </w:p>
        </w:tc>
        <w:tc>
          <w:tcPr>
            <w:tcW w:w="1260" w:type="dxa"/>
            <w:tcBorders>
              <w:top w:val="single" w:sz="8" w:space="0" w:color="auto"/>
            </w:tcBorders>
            <w:vAlign w:val="center"/>
          </w:tcPr>
          <w:p w14:paraId="50E95665" w14:textId="77777777" w:rsidR="00CC408E" w:rsidRPr="00370FAE" w:rsidRDefault="00CC408E" w:rsidP="00CC408E">
            <w:pPr>
              <w:jc w:val="center"/>
              <w:rPr>
                <w:b/>
                <w:color w:val="FF0000"/>
                <w:sz w:val="20"/>
                <w:szCs w:val="20"/>
              </w:rPr>
            </w:pPr>
            <w:r w:rsidRPr="00CD02B2">
              <w:rPr>
                <w:b/>
                <w:color w:val="FF0000"/>
                <w:sz w:val="20"/>
                <w:szCs w:val="20"/>
              </w:rPr>
              <w:t>Spillway Discharge</w:t>
            </w:r>
          </w:p>
          <w:p w14:paraId="22A438E2" w14:textId="77777777" w:rsidR="00CC408E" w:rsidRDefault="00CC408E" w:rsidP="00CC408E">
            <w:pPr>
              <w:jc w:val="center"/>
              <w:rPr>
                <w:b/>
                <w:color w:val="FF0000"/>
                <w:sz w:val="20"/>
                <w:szCs w:val="20"/>
              </w:rPr>
            </w:pPr>
          </w:p>
          <w:p w14:paraId="13C3B5F3" w14:textId="112707ED" w:rsidR="00CC408E" w:rsidRPr="00636F86" w:rsidRDefault="00CC408E" w:rsidP="00CC408E">
            <w:pPr>
              <w:jc w:val="center"/>
              <w:rPr>
                <w:color w:val="FF0000"/>
                <w:sz w:val="20"/>
                <w:szCs w:val="20"/>
                <w:highlight w:val="lightGray"/>
              </w:rPr>
            </w:pPr>
            <w:r w:rsidRPr="00D876B3">
              <w:rPr>
                <w:b/>
                <w:color w:val="FF0000"/>
                <w:sz w:val="20"/>
                <w:szCs w:val="20"/>
              </w:rPr>
              <w:t>(ft</w:t>
            </w:r>
            <w:r w:rsidRPr="00D876B3">
              <w:rPr>
                <w:b/>
                <w:color w:val="FF0000"/>
                <w:sz w:val="20"/>
                <w:szCs w:val="20"/>
                <w:vertAlign w:val="superscript"/>
              </w:rPr>
              <w:t>3</w:t>
            </w:r>
            <w:r w:rsidRPr="00D876B3">
              <w:rPr>
                <w:b/>
                <w:color w:val="FF0000"/>
                <w:sz w:val="20"/>
                <w:szCs w:val="20"/>
              </w:rPr>
              <w:t>/s)</w:t>
            </w:r>
          </w:p>
        </w:tc>
      </w:tr>
      <w:tr w:rsidR="00CB0EEE" w:rsidRPr="00370FAE" w14:paraId="3ACD2BB0" w14:textId="77777777" w:rsidTr="001E5B54">
        <w:tc>
          <w:tcPr>
            <w:tcW w:w="1548" w:type="dxa"/>
            <w:tcBorders>
              <w:top w:val="single" w:sz="8" w:space="0" w:color="auto"/>
            </w:tcBorders>
          </w:tcPr>
          <w:p w14:paraId="4873C2FF"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Borders>
              <w:top w:val="single" w:sz="8" w:space="0" w:color="auto"/>
            </w:tcBorders>
          </w:tcPr>
          <w:p w14:paraId="1C0C7D11" w14:textId="77777777" w:rsidR="00CB0EEE" w:rsidRPr="00CB0EEE" w:rsidRDefault="00CB0EEE" w:rsidP="00CB0EEE">
            <w:pPr>
              <w:jc w:val="center"/>
              <w:rPr>
                <w:color w:val="FF0000"/>
                <w:sz w:val="20"/>
                <w:szCs w:val="20"/>
              </w:rP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Borders>
              <w:top w:val="single" w:sz="8" w:space="0" w:color="auto"/>
            </w:tcBorders>
          </w:tcPr>
          <w:p w14:paraId="2626B325" w14:textId="77777777" w:rsidR="00CB0EEE" w:rsidRPr="00CB0EEE" w:rsidRDefault="00CB0EEE" w:rsidP="00CB0EEE">
            <w:pPr>
              <w:jc w:val="center"/>
              <w:rPr>
                <w:color w:val="FF0000"/>
                <w:sz w:val="20"/>
                <w:szCs w:val="20"/>
              </w:rP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Borders>
              <w:top w:val="single" w:sz="8" w:space="0" w:color="auto"/>
            </w:tcBorders>
          </w:tcPr>
          <w:p w14:paraId="35B34E3C" w14:textId="77777777" w:rsidR="00CB0EEE" w:rsidRPr="00CB0EEE" w:rsidRDefault="00CB0EEE" w:rsidP="00CB0EEE">
            <w:pPr>
              <w:jc w:val="center"/>
              <w:rPr>
                <w:color w:val="FF0000"/>
                <w:sz w:val="20"/>
                <w:szCs w:val="20"/>
              </w:rP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7680873A" w14:textId="77777777" w:rsidTr="001E5B54">
        <w:tc>
          <w:tcPr>
            <w:tcW w:w="1548" w:type="dxa"/>
          </w:tcPr>
          <w:p w14:paraId="6C11DB3F"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0414F7B3"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336F5296"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50C0260C"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2ABD5E88" w14:textId="77777777" w:rsidTr="001E5B54">
        <w:tc>
          <w:tcPr>
            <w:tcW w:w="1548" w:type="dxa"/>
          </w:tcPr>
          <w:p w14:paraId="3BD0B95A"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51638025"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7137EC19"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09696110"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063FEF3A" w14:textId="77777777" w:rsidTr="001E5B54">
        <w:tc>
          <w:tcPr>
            <w:tcW w:w="1548" w:type="dxa"/>
          </w:tcPr>
          <w:p w14:paraId="3DE05854"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62A96EF2"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1912315A"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69FC11B3"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r w:rsidR="00CB0EEE" w:rsidRPr="00370FAE" w14:paraId="17342BDE" w14:textId="77777777" w:rsidTr="001E5B54">
        <w:tc>
          <w:tcPr>
            <w:tcW w:w="1548" w:type="dxa"/>
          </w:tcPr>
          <w:p w14:paraId="5DC92676"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08D56505"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7D9136B9"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c>
          <w:tcPr>
            <w:tcW w:w="1260" w:type="dxa"/>
          </w:tcPr>
          <w:p w14:paraId="46ED431B" w14:textId="77777777" w:rsidR="00CB0EEE" w:rsidRDefault="00CB0EEE" w:rsidP="00CB0EEE">
            <w:pPr>
              <w:jc w:val="center"/>
            </w:pPr>
            <w:r w:rsidRPr="00636F86">
              <w:rPr>
                <w:color w:val="FF0000"/>
                <w:sz w:val="20"/>
                <w:szCs w:val="20"/>
                <w:highlight w:val="lightGray"/>
              </w:rPr>
              <w:fldChar w:fldCharType="begin">
                <w:ffData>
                  <w:name w:val="Text584"/>
                  <w:enabled/>
                  <w:calcOnExit w:val="0"/>
                  <w:textInput/>
                </w:ffData>
              </w:fldChar>
            </w:r>
            <w:r w:rsidRPr="00636F86">
              <w:rPr>
                <w:color w:val="FF0000"/>
                <w:sz w:val="20"/>
                <w:szCs w:val="20"/>
                <w:highlight w:val="lightGray"/>
              </w:rPr>
              <w:instrText xml:space="preserve"> FORMTEXT </w:instrText>
            </w:r>
            <w:r w:rsidRPr="00636F86">
              <w:rPr>
                <w:color w:val="FF0000"/>
                <w:sz w:val="20"/>
                <w:szCs w:val="20"/>
                <w:highlight w:val="lightGray"/>
              </w:rPr>
            </w:r>
            <w:r w:rsidRPr="00636F86">
              <w:rPr>
                <w:color w:val="FF0000"/>
                <w:sz w:val="20"/>
                <w:szCs w:val="20"/>
                <w:highlight w:val="lightGray"/>
              </w:rPr>
              <w:fldChar w:fldCharType="separate"/>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noProof/>
                <w:color w:val="FF0000"/>
                <w:sz w:val="20"/>
                <w:szCs w:val="20"/>
                <w:highlight w:val="lightGray"/>
              </w:rPr>
              <w:t> </w:t>
            </w:r>
            <w:r w:rsidRPr="00636F86">
              <w:rPr>
                <w:color w:val="FF0000"/>
                <w:sz w:val="20"/>
                <w:szCs w:val="20"/>
                <w:highlight w:val="lightGray"/>
              </w:rPr>
              <w:fldChar w:fldCharType="end"/>
            </w:r>
          </w:p>
        </w:tc>
      </w:tr>
    </w:tbl>
    <w:p w14:paraId="794C91BA" w14:textId="77777777" w:rsidR="00A50514" w:rsidRDefault="00A50514" w:rsidP="00C842FD"/>
    <w:p w14:paraId="7ACA3662" w14:textId="324ABC21" w:rsidR="00C842FD" w:rsidRPr="00212208" w:rsidRDefault="006979C3" w:rsidP="00212208">
      <w:pPr>
        <w:pStyle w:val="Heading1"/>
        <w:spacing w:after="240"/>
        <w:jc w:val="center"/>
        <w:rPr>
          <w:sz w:val="28"/>
          <w:szCs w:val="28"/>
        </w:rPr>
      </w:pPr>
      <w:r>
        <w:rPr>
          <w:sz w:val="32"/>
          <w:szCs w:val="32"/>
        </w:rPr>
        <w:br w:type="page"/>
      </w:r>
      <w:bookmarkStart w:id="71" w:name="_Toc312836335"/>
      <w:r w:rsidR="00C842FD" w:rsidRPr="00BB0FD5">
        <w:rPr>
          <w:sz w:val="28"/>
          <w:szCs w:val="28"/>
        </w:rPr>
        <w:lastRenderedPageBreak/>
        <w:t>Appendix</w:t>
      </w:r>
      <w:r w:rsidR="00061B0D" w:rsidRPr="00BB0FD5">
        <w:rPr>
          <w:sz w:val="28"/>
          <w:szCs w:val="28"/>
        </w:rPr>
        <w:t xml:space="preserve"> A</w:t>
      </w:r>
      <w:r w:rsidR="00C842FD" w:rsidRPr="00BB0FD5">
        <w:rPr>
          <w:sz w:val="28"/>
          <w:szCs w:val="28"/>
        </w:rPr>
        <w:t>–</w:t>
      </w:r>
      <w:r w:rsidR="00785F9C">
        <w:rPr>
          <w:sz w:val="28"/>
          <w:szCs w:val="28"/>
        </w:rPr>
        <w:t>7</w:t>
      </w:r>
      <w:r w:rsidR="00C842FD" w:rsidRPr="00BB0FD5">
        <w:rPr>
          <w:sz w:val="28"/>
          <w:szCs w:val="28"/>
        </w:rPr>
        <w:t>: National Inventory of Dams (NID) Data</w:t>
      </w:r>
      <w:bookmarkEnd w:id="71"/>
    </w:p>
    <w:p w14:paraId="3A954E7B" w14:textId="5102C74C" w:rsidR="00BB0FD5" w:rsidRPr="00212208" w:rsidRDefault="00A50514" w:rsidP="00BB0FD5">
      <w:pPr>
        <w:tabs>
          <w:tab w:val="left" w:pos="2880"/>
          <w:tab w:val="left" w:pos="5040"/>
          <w:tab w:val="left" w:pos="5760"/>
        </w:tabs>
        <w:suppressAutoHyphens/>
        <w:autoSpaceDE w:val="0"/>
        <w:autoSpaceDN w:val="0"/>
        <w:adjustRightInd w:val="0"/>
        <w:spacing w:after="120" w:line="288" w:lineRule="auto"/>
        <w:jc w:val="both"/>
        <w:textAlignment w:val="center"/>
        <w:rPr>
          <w:iCs/>
          <w:bdr w:val="single" w:sz="6" w:space="0" w:color="FFFFFF"/>
          <w:shd w:val="clear" w:color="auto" w:fill="CCCCCC"/>
        </w:rPr>
      </w:pPr>
      <w:r w:rsidRPr="00212208">
        <w:rPr>
          <w:iCs/>
        </w:rPr>
        <w:t xml:space="preserve">Note to </w:t>
      </w:r>
      <w:r w:rsidR="00C842FD" w:rsidRPr="00212208">
        <w:rPr>
          <w:b/>
          <w:bCs/>
          <w:iCs/>
        </w:rPr>
        <w:t>DAM OWNER</w:t>
      </w:r>
      <w:r w:rsidRPr="00212208">
        <w:rPr>
          <w:iCs/>
        </w:rPr>
        <w:t>: U</w:t>
      </w:r>
      <w:r w:rsidR="00C842FD" w:rsidRPr="00212208">
        <w:rPr>
          <w:iCs/>
        </w:rPr>
        <w:t xml:space="preserve">se the following definitions to help complete the form that follows. </w:t>
      </w:r>
      <w:r w:rsidR="00BB0FD5" w:rsidRPr="00212208">
        <w:rPr>
          <w:iCs/>
        </w:rPr>
        <w:t xml:space="preserve">Distribution of this appendix </w:t>
      </w:r>
      <w:r w:rsidR="00BB0FD5" w:rsidRPr="00212208">
        <w:rPr>
          <w:iCs/>
          <w:u w:val="single"/>
        </w:rPr>
        <w:t>should be limited</w:t>
      </w:r>
      <w:r w:rsidR="00BB0FD5" w:rsidRPr="00212208">
        <w:rPr>
          <w:iCs/>
        </w:rPr>
        <w:t xml:space="preserve"> to the </w:t>
      </w:r>
      <w:r w:rsidR="00BB0FD5" w:rsidRPr="00212208">
        <w:rPr>
          <w:b/>
          <w:bCs/>
          <w:iCs/>
        </w:rPr>
        <w:t>DAM OWNER’s</w:t>
      </w:r>
      <w:r w:rsidR="00BB0FD5" w:rsidRPr="00212208">
        <w:rPr>
          <w:iCs/>
        </w:rPr>
        <w:t xml:space="preserve"> </w:t>
      </w:r>
      <w:r w:rsidR="005B3B10" w:rsidRPr="00212208">
        <w:rPr>
          <w:iCs/>
        </w:rPr>
        <w:t>master document</w:t>
      </w:r>
      <w:r w:rsidR="00BB0FD5" w:rsidRPr="00212208">
        <w:rPr>
          <w:iCs/>
        </w:rPr>
        <w:t>, and others who need this information, such as the DAM OWNER’s engineer, and the State Dam Safety Officer.</w:t>
      </w:r>
      <w:r w:rsidR="00A34972" w:rsidRPr="00212208">
        <w:rPr>
          <w:iCs/>
        </w:rPr>
        <w:t xml:space="preserve"> </w:t>
      </w:r>
      <w:r w:rsidR="00C86127" w:rsidRPr="00212208">
        <w:rPr>
          <w:iCs/>
        </w:rPr>
        <w:t>This form should not be included in all other copies of the EAP.</w:t>
      </w:r>
    </w:p>
    <w:p w14:paraId="0CF08859" w14:textId="77777777" w:rsidR="00C842FD" w:rsidRDefault="00C842FD" w:rsidP="008E19D0">
      <w:pPr>
        <w:numPr>
          <w:ilvl w:val="0"/>
          <w:numId w:val="26"/>
        </w:numPr>
        <w:spacing w:line="288" w:lineRule="auto"/>
        <w:jc w:val="both"/>
      </w:pPr>
      <w:r>
        <w:t>Dam Name = Official name of the dam. Abbreviations should not be used unless part of the official dam name. For dams that do not have an official name, use the popular name.</w:t>
      </w:r>
    </w:p>
    <w:p w14:paraId="02AB72A3" w14:textId="77777777" w:rsidR="00C842FD" w:rsidRDefault="00C842FD" w:rsidP="008E19D0">
      <w:pPr>
        <w:numPr>
          <w:ilvl w:val="0"/>
          <w:numId w:val="26"/>
        </w:numPr>
        <w:spacing w:line="288" w:lineRule="auto"/>
        <w:jc w:val="both"/>
      </w:pPr>
      <w:r>
        <w:t>State = Enter the name of the State in which the dam is located.</w:t>
      </w:r>
    </w:p>
    <w:p w14:paraId="06598274" w14:textId="77777777" w:rsidR="00C842FD" w:rsidRDefault="00C842FD" w:rsidP="008E19D0">
      <w:pPr>
        <w:numPr>
          <w:ilvl w:val="0"/>
          <w:numId w:val="26"/>
        </w:numPr>
        <w:spacing w:line="288" w:lineRule="auto"/>
        <w:jc w:val="both"/>
      </w:pPr>
      <w:r>
        <w:t>NID ID = Enter the official NID identification number for the dam, known formerly as the National ID. The first two characters of the identity are the state two-letter abbreviation. Typically, the last five characters of the identity are a unique number, although the use of alphanumeric combinations is also allowed.</w:t>
      </w:r>
    </w:p>
    <w:p w14:paraId="32EE4834" w14:textId="77777777" w:rsidR="00C842FD" w:rsidRDefault="00C842FD" w:rsidP="008E19D0">
      <w:pPr>
        <w:numPr>
          <w:ilvl w:val="0"/>
          <w:numId w:val="26"/>
        </w:numPr>
        <w:spacing w:line="288" w:lineRule="auto"/>
        <w:jc w:val="both"/>
      </w:pPr>
      <w:r>
        <w:t xml:space="preserve">Longitude = Enter the longitude at </w:t>
      </w:r>
      <w:r w:rsidR="003B1926">
        <w:t xml:space="preserve">the </w:t>
      </w:r>
      <w:r>
        <w:t>dam centerline as a single value in decimal degrees, NAD83. Longitude coordinates should be negative values.</w:t>
      </w:r>
    </w:p>
    <w:p w14:paraId="7A54B5DD" w14:textId="77777777" w:rsidR="00C842FD" w:rsidRDefault="00C842FD" w:rsidP="008E19D0">
      <w:pPr>
        <w:numPr>
          <w:ilvl w:val="0"/>
          <w:numId w:val="26"/>
        </w:numPr>
        <w:spacing w:line="288" w:lineRule="auto"/>
        <w:jc w:val="both"/>
      </w:pPr>
      <w:r>
        <w:t xml:space="preserve">Latitude = Enter the latitude at dam centerline as a single value in decimal degrees, NAD 83. </w:t>
      </w:r>
    </w:p>
    <w:p w14:paraId="1ED1DF14" w14:textId="77777777" w:rsidR="00C842FD" w:rsidRDefault="00C842FD" w:rsidP="008E19D0">
      <w:pPr>
        <w:numPr>
          <w:ilvl w:val="0"/>
          <w:numId w:val="26"/>
        </w:numPr>
        <w:spacing w:line="288" w:lineRule="auto"/>
        <w:jc w:val="both"/>
      </w:pPr>
      <w:r>
        <w:t>Geodetic Location = Location of the dam centerline in State Plane (</w:t>
      </w:r>
      <w:proofErr w:type="spellStart"/>
      <w:r>
        <w:t>x,y</w:t>
      </w:r>
      <w:proofErr w:type="spellEnd"/>
      <w:r>
        <w:t>) coordinates.</w:t>
      </w:r>
    </w:p>
    <w:p w14:paraId="7467C0D4" w14:textId="77777777" w:rsidR="00C842FD" w:rsidRDefault="00C842FD" w:rsidP="008E19D0">
      <w:pPr>
        <w:numPr>
          <w:ilvl w:val="0"/>
          <w:numId w:val="26"/>
        </w:numPr>
        <w:spacing w:line="288" w:lineRule="auto"/>
        <w:jc w:val="both"/>
      </w:pPr>
      <w:r>
        <w:t>County = Enter the name of the County in which the dam is located.</w:t>
      </w:r>
    </w:p>
    <w:p w14:paraId="4B5D788E" w14:textId="77777777" w:rsidR="00C842FD" w:rsidRDefault="00C842FD" w:rsidP="008E19D0">
      <w:pPr>
        <w:numPr>
          <w:ilvl w:val="0"/>
          <w:numId w:val="26"/>
        </w:numPr>
        <w:spacing w:line="288" w:lineRule="auto"/>
        <w:jc w:val="both"/>
      </w:pPr>
      <w:r>
        <w:t xml:space="preserve">Stream = Enter the stream designation in accordance </w:t>
      </w:r>
      <w:proofErr w:type="gramStart"/>
      <w:r>
        <w:t>to</w:t>
      </w:r>
      <w:proofErr w:type="gramEnd"/>
      <w:r>
        <w:t xml:space="preserve"> its official name. If the stream does not have a name, identify it as a tributary to a named stream.</w:t>
      </w:r>
    </w:p>
    <w:p w14:paraId="5BE6BD05" w14:textId="77777777" w:rsidR="00C842FD" w:rsidRDefault="00C842FD" w:rsidP="008E19D0">
      <w:pPr>
        <w:numPr>
          <w:ilvl w:val="0"/>
          <w:numId w:val="26"/>
        </w:numPr>
        <w:spacing w:line="288" w:lineRule="auto"/>
        <w:jc w:val="both"/>
      </w:pPr>
      <w:r>
        <w:t>Nearest Town = Enter the name of the nearest downstream city, town or village that is most likely to be affected by floods resulting from the failure of the dam.</w:t>
      </w:r>
    </w:p>
    <w:p w14:paraId="3DEE5610" w14:textId="77777777" w:rsidR="00C842FD" w:rsidRDefault="00C842FD" w:rsidP="008E19D0">
      <w:pPr>
        <w:numPr>
          <w:ilvl w:val="0"/>
          <w:numId w:val="26"/>
        </w:numPr>
        <w:spacing w:line="288" w:lineRule="auto"/>
        <w:jc w:val="both"/>
      </w:pPr>
      <w:r>
        <w:t xml:space="preserve">Distance to nearest town = Enter the distance from the dam to the nearest affected downstream city, </w:t>
      </w:r>
      <w:proofErr w:type="gramStart"/>
      <w:r>
        <w:t>town</w:t>
      </w:r>
      <w:proofErr w:type="gramEnd"/>
      <w:r>
        <w:t xml:space="preserve"> or village to the nearest mile (or tenth of a mile, if appropriate).</w:t>
      </w:r>
    </w:p>
    <w:p w14:paraId="7B687734" w14:textId="77777777" w:rsidR="00C842FD" w:rsidRDefault="00C842FD" w:rsidP="008E19D0">
      <w:pPr>
        <w:numPr>
          <w:ilvl w:val="0"/>
          <w:numId w:val="26"/>
        </w:numPr>
        <w:spacing w:line="288" w:lineRule="auto"/>
        <w:jc w:val="both"/>
      </w:pPr>
      <w:r>
        <w:t>Operator = Enter the name of the dam operator.</w:t>
      </w:r>
    </w:p>
    <w:p w14:paraId="71B20C76" w14:textId="77777777" w:rsidR="00C842FD" w:rsidRDefault="00C842FD" w:rsidP="008E19D0">
      <w:pPr>
        <w:numPr>
          <w:ilvl w:val="0"/>
          <w:numId w:val="26"/>
        </w:numPr>
        <w:spacing w:line="288" w:lineRule="auto"/>
        <w:jc w:val="both"/>
      </w:pPr>
      <w:r>
        <w:t xml:space="preserve">Year Constructed = Enter the </w:t>
      </w:r>
      <w:proofErr w:type="gramStart"/>
      <w:r>
        <w:t>four digit</w:t>
      </w:r>
      <w:proofErr w:type="gramEnd"/>
      <w:r>
        <w:t xml:space="preserve"> year when the original dam structure was completed.</w:t>
      </w:r>
    </w:p>
    <w:p w14:paraId="5694ED66" w14:textId="77777777" w:rsidR="00C842FD" w:rsidRDefault="00C842FD" w:rsidP="008E19D0">
      <w:pPr>
        <w:numPr>
          <w:ilvl w:val="0"/>
          <w:numId w:val="26"/>
        </w:numPr>
        <w:spacing w:line="288" w:lineRule="auto"/>
        <w:jc w:val="both"/>
      </w:pPr>
      <w:r>
        <w:t>Max. Discharge = Enter the maximum discharge, in cubic feet per second (cfs), which the spillway is capable of discharging when the reservoir is at its maximum designed water surface elevation.</w:t>
      </w:r>
    </w:p>
    <w:p w14:paraId="2A643680" w14:textId="77777777" w:rsidR="00C842FD" w:rsidRDefault="00C842FD" w:rsidP="008E19D0">
      <w:pPr>
        <w:numPr>
          <w:ilvl w:val="0"/>
          <w:numId w:val="26"/>
        </w:numPr>
        <w:spacing w:line="288" w:lineRule="auto"/>
        <w:jc w:val="both"/>
      </w:pPr>
      <w:r>
        <w:t>Max. Storage = Enter the maximum storage, in acre-feet, which is defined as the total storage space in a reservoir below the maximum attainable water surface elevation, including any surcharge storage.</w:t>
      </w:r>
    </w:p>
    <w:p w14:paraId="618B9B2C" w14:textId="77777777" w:rsidR="005E4F17" w:rsidRDefault="00C842FD" w:rsidP="005E4F17">
      <w:pPr>
        <w:numPr>
          <w:ilvl w:val="0"/>
          <w:numId w:val="26"/>
        </w:numPr>
        <w:spacing w:line="288" w:lineRule="auto"/>
        <w:jc w:val="both"/>
      </w:pPr>
      <w:r>
        <w:t>Normal Storage = Enter the normal storage, in acre-feet, which is defined as the total storage space in a reservoir below the normal retention level. This should include any dead and inactive storage and exclude any flood control or surcharge storage. For normally dry flood control dams, a zero value is acceptable. If value is unknown, please leave value blank and not zero.</w:t>
      </w:r>
    </w:p>
    <w:p w14:paraId="43CCDC8C" w14:textId="77777777" w:rsidR="00C842FD" w:rsidRDefault="00C842FD" w:rsidP="005E4F17">
      <w:pPr>
        <w:numPr>
          <w:ilvl w:val="0"/>
          <w:numId w:val="26"/>
        </w:numPr>
        <w:spacing w:line="288" w:lineRule="auto"/>
        <w:jc w:val="both"/>
      </w:pPr>
      <w:r>
        <w:lastRenderedPageBreak/>
        <w:t xml:space="preserve">Surface Area = Enter the surface area of the impoundment, in acres, at </w:t>
      </w:r>
      <w:r w:rsidR="00385129">
        <w:t>its</w:t>
      </w:r>
      <w:r>
        <w:t xml:space="preserve"> normal retention level.</w:t>
      </w:r>
    </w:p>
    <w:p w14:paraId="2535C07A" w14:textId="77777777" w:rsidR="00C842FD" w:rsidRDefault="00C842FD" w:rsidP="008E19D0">
      <w:pPr>
        <w:numPr>
          <w:ilvl w:val="0"/>
          <w:numId w:val="26"/>
        </w:numPr>
        <w:spacing w:line="288" w:lineRule="auto"/>
        <w:jc w:val="both"/>
      </w:pPr>
      <w:r>
        <w:t>Drainage Area = Enter the drainage area of the dam, in square miles, which is defined as the area that drains to the dam on a stream.</w:t>
      </w:r>
    </w:p>
    <w:p w14:paraId="1A25C517" w14:textId="77777777" w:rsidR="00C842FD" w:rsidRDefault="00C842FD" w:rsidP="008E19D0">
      <w:pPr>
        <w:numPr>
          <w:ilvl w:val="0"/>
          <w:numId w:val="26"/>
        </w:numPr>
        <w:spacing w:line="288" w:lineRule="auto"/>
        <w:jc w:val="both"/>
      </w:pPr>
      <w:r>
        <w:t>Inspection Frequency = Enter the scheduled frequency interval for periodic inspections, in years.</w:t>
      </w:r>
    </w:p>
    <w:p w14:paraId="3606C2BF" w14:textId="77777777" w:rsidR="00C842FD" w:rsidRDefault="00C842FD" w:rsidP="008E19D0">
      <w:pPr>
        <w:numPr>
          <w:ilvl w:val="0"/>
          <w:numId w:val="26"/>
        </w:numPr>
        <w:spacing w:line="288" w:lineRule="auto"/>
        <w:jc w:val="both"/>
      </w:pPr>
      <w:r>
        <w:t xml:space="preserve">State Regulated? = Enter “Yes” if the dam meets the state regulatory organization’s definition of a state regulated dam. </w:t>
      </w:r>
    </w:p>
    <w:p w14:paraId="3C69E67D" w14:textId="77777777" w:rsidR="00C842FD" w:rsidRDefault="00C842FD" w:rsidP="008E19D0">
      <w:pPr>
        <w:numPr>
          <w:ilvl w:val="0"/>
          <w:numId w:val="26"/>
        </w:numPr>
        <w:spacing w:line="288" w:lineRule="auto"/>
        <w:jc w:val="both"/>
      </w:pPr>
      <w:r>
        <w:t>State Reg. Agency = Enter the State regulatory agency, if applicable.</w:t>
      </w:r>
    </w:p>
    <w:p w14:paraId="45BC1FBA" w14:textId="77777777" w:rsidR="00C842FD" w:rsidRDefault="00C842FD" w:rsidP="008E19D0">
      <w:pPr>
        <w:numPr>
          <w:ilvl w:val="0"/>
          <w:numId w:val="26"/>
        </w:numPr>
        <w:spacing w:line="288" w:lineRule="auto"/>
        <w:jc w:val="both"/>
      </w:pPr>
      <w:r>
        <w:t>Federal Funding = Enter the code identifying the federal agency involved in the funding of the dam. If there is more than one, separate by a semi colon. If there are none, leave blank.</w:t>
      </w:r>
    </w:p>
    <w:p w14:paraId="5D1A0600" w14:textId="77777777" w:rsidR="00C842FD" w:rsidRDefault="00C842FD" w:rsidP="00A92CC8">
      <w:pPr>
        <w:spacing w:line="288" w:lineRule="auto"/>
        <w:ind w:left="1080"/>
        <w:jc w:val="both"/>
      </w:pPr>
      <w:r>
        <w:t>USDA NRCS: United States Department of Agriculture, Natural Resources Conservation Service (formerly the Soil Conservation Services (SCS))</w:t>
      </w:r>
    </w:p>
    <w:p w14:paraId="4A650943" w14:textId="77777777" w:rsidR="00C842FD" w:rsidRDefault="00C842FD" w:rsidP="00A92CC8">
      <w:pPr>
        <w:spacing w:line="288" w:lineRule="auto"/>
        <w:ind w:left="1080"/>
        <w:jc w:val="both"/>
      </w:pPr>
      <w:r>
        <w:t>USDA FS: United States Department of Agriculture, Forest Service</w:t>
      </w:r>
    </w:p>
    <w:p w14:paraId="21213253" w14:textId="77777777" w:rsidR="00C842FD" w:rsidRDefault="00C842FD" w:rsidP="00A92CC8">
      <w:pPr>
        <w:spacing w:line="288" w:lineRule="auto"/>
        <w:ind w:left="1080"/>
        <w:jc w:val="both"/>
      </w:pPr>
      <w:r>
        <w:t>CE: US Army Corps of Engineers</w:t>
      </w:r>
    </w:p>
    <w:p w14:paraId="11944B9C" w14:textId="77777777" w:rsidR="00C842FD" w:rsidRDefault="00C842FD" w:rsidP="00A92CC8">
      <w:pPr>
        <w:spacing w:line="288" w:lineRule="auto"/>
        <w:ind w:left="1080"/>
        <w:jc w:val="both"/>
      </w:pPr>
      <w:r>
        <w:t>DOD USA: Department of Defense, US Army</w:t>
      </w:r>
    </w:p>
    <w:p w14:paraId="01254EA8" w14:textId="77777777" w:rsidR="00C842FD" w:rsidRDefault="00C842FD" w:rsidP="00A92CC8">
      <w:pPr>
        <w:spacing w:line="288" w:lineRule="auto"/>
        <w:ind w:left="1080"/>
        <w:jc w:val="both"/>
      </w:pPr>
      <w:r>
        <w:t>DOD USN: Department of Defense, US Navy</w:t>
      </w:r>
    </w:p>
    <w:p w14:paraId="0F47323D" w14:textId="77777777" w:rsidR="00C842FD" w:rsidRDefault="00C842FD" w:rsidP="00A92CC8">
      <w:pPr>
        <w:spacing w:line="288" w:lineRule="auto"/>
        <w:ind w:left="1080"/>
        <w:jc w:val="both"/>
      </w:pPr>
      <w:r>
        <w:t>DOD USAF: Department of Defense, US Air Force</w:t>
      </w:r>
    </w:p>
    <w:p w14:paraId="395F1246" w14:textId="77777777" w:rsidR="00C842FD" w:rsidRDefault="00C842FD" w:rsidP="00A92CC8">
      <w:pPr>
        <w:spacing w:line="288" w:lineRule="auto"/>
        <w:ind w:left="1080"/>
        <w:jc w:val="both"/>
      </w:pPr>
      <w:r>
        <w:t>DOI BR: Department of Interior, Bureau of Reclamation</w:t>
      </w:r>
    </w:p>
    <w:p w14:paraId="0F4CCAAE" w14:textId="77777777" w:rsidR="00C842FD" w:rsidRDefault="00C842FD" w:rsidP="00A92CC8">
      <w:pPr>
        <w:spacing w:line="288" w:lineRule="auto"/>
        <w:ind w:left="1080"/>
        <w:jc w:val="both"/>
      </w:pPr>
      <w:r>
        <w:t>DOI BIA: Department of Interior, Bureau of Indian Affairs</w:t>
      </w:r>
    </w:p>
    <w:p w14:paraId="10083CB2" w14:textId="77777777" w:rsidR="00C842FD" w:rsidRDefault="00C842FD" w:rsidP="00A92CC8">
      <w:pPr>
        <w:spacing w:line="288" w:lineRule="auto"/>
        <w:ind w:left="1080"/>
        <w:jc w:val="both"/>
      </w:pPr>
      <w:r>
        <w:t>DOI BLM: Department of Interior, Bureau of Land Management</w:t>
      </w:r>
    </w:p>
    <w:p w14:paraId="270D3715" w14:textId="77777777" w:rsidR="00C842FD" w:rsidRDefault="00C842FD" w:rsidP="00A92CC8">
      <w:pPr>
        <w:spacing w:line="288" w:lineRule="auto"/>
        <w:ind w:left="1080"/>
        <w:jc w:val="both"/>
      </w:pPr>
      <w:r>
        <w:t>DOI FWS: Department of Interior, Fish and Wildlife Service</w:t>
      </w:r>
    </w:p>
    <w:p w14:paraId="4106DFDE" w14:textId="77777777" w:rsidR="00C842FD" w:rsidRDefault="00C842FD" w:rsidP="00A92CC8">
      <w:pPr>
        <w:spacing w:line="288" w:lineRule="auto"/>
        <w:ind w:left="1080"/>
        <w:jc w:val="both"/>
      </w:pPr>
      <w:r>
        <w:t>DOI GS: Department of Interior, Geological Survey</w:t>
      </w:r>
    </w:p>
    <w:p w14:paraId="3FC72D2D" w14:textId="77777777" w:rsidR="00C842FD" w:rsidRDefault="00C842FD" w:rsidP="00A92CC8">
      <w:pPr>
        <w:spacing w:line="288" w:lineRule="auto"/>
        <w:ind w:left="1080"/>
        <w:jc w:val="both"/>
      </w:pPr>
      <w:r>
        <w:t>DOI NPS: Department of Interior, National Park Service</w:t>
      </w:r>
    </w:p>
    <w:p w14:paraId="571CF5E8" w14:textId="77777777" w:rsidR="00C842FD" w:rsidRDefault="00C842FD" w:rsidP="00A92CC8">
      <w:pPr>
        <w:spacing w:line="288" w:lineRule="auto"/>
        <w:ind w:left="1080"/>
        <w:jc w:val="both"/>
      </w:pPr>
      <w:r>
        <w:t>DOL MSHA: Department of Labor, Mine Safety and Health Administration</w:t>
      </w:r>
    </w:p>
    <w:p w14:paraId="0D12A7F7" w14:textId="77777777" w:rsidR="00C842FD" w:rsidRDefault="00C842FD" w:rsidP="00A92CC8">
      <w:pPr>
        <w:spacing w:line="288" w:lineRule="auto"/>
        <w:ind w:left="1080"/>
        <w:jc w:val="both"/>
      </w:pPr>
      <w:r>
        <w:t>DOE: Department of Energy</w:t>
      </w:r>
    </w:p>
    <w:p w14:paraId="1FC26AAD" w14:textId="77777777" w:rsidR="00C842FD" w:rsidRDefault="00C842FD" w:rsidP="008E19D0">
      <w:pPr>
        <w:numPr>
          <w:ilvl w:val="0"/>
          <w:numId w:val="26"/>
        </w:numPr>
        <w:spacing w:line="288" w:lineRule="auto"/>
        <w:jc w:val="both"/>
      </w:pPr>
      <w:r>
        <w:t>Federal Design = Enter the code identifying which federal agency was involved in the design of the dam. If there is more than one, separate by a semi colon. If there are none, leave blank.</w:t>
      </w:r>
    </w:p>
    <w:p w14:paraId="00832E51" w14:textId="77777777" w:rsidR="00C842FD" w:rsidRDefault="00C842FD" w:rsidP="008E19D0">
      <w:pPr>
        <w:numPr>
          <w:ilvl w:val="0"/>
          <w:numId w:val="26"/>
        </w:numPr>
        <w:spacing w:line="288" w:lineRule="auto"/>
        <w:jc w:val="both"/>
      </w:pPr>
      <w:r>
        <w:t>Federal Constructed = Enter the code identifying which federal agency was involved in the construction of the dam. If there is more than one, separate by a semi colon. If there are none, leave blank.</w:t>
      </w:r>
    </w:p>
    <w:p w14:paraId="43948722" w14:textId="77777777" w:rsidR="00C842FD" w:rsidRDefault="00C842FD" w:rsidP="008E19D0">
      <w:pPr>
        <w:numPr>
          <w:ilvl w:val="0"/>
          <w:numId w:val="26"/>
        </w:numPr>
        <w:spacing w:line="288" w:lineRule="auto"/>
        <w:jc w:val="both"/>
      </w:pPr>
      <w:r>
        <w:t>Program Authority = Enter the name of the Agency that has authority over the operation of the dam. If there is more than one, separate by a semi colon. If there are none, leave blank.</w:t>
      </w:r>
    </w:p>
    <w:p w14:paraId="3410F58D" w14:textId="77777777" w:rsidR="00C842FD" w:rsidRDefault="00C842FD" w:rsidP="008E19D0">
      <w:pPr>
        <w:numPr>
          <w:ilvl w:val="0"/>
          <w:numId w:val="26"/>
        </w:numPr>
        <w:spacing w:line="288" w:lineRule="auto"/>
        <w:jc w:val="both"/>
      </w:pPr>
      <w:r>
        <w:t>Watershed No. = Enter the Watershed ID number for the watershed in which the dam is located. If this number is unknown, leave blank.</w:t>
      </w:r>
    </w:p>
    <w:p w14:paraId="09A8EB22" w14:textId="77777777" w:rsidR="00C842FD" w:rsidRDefault="00C842FD" w:rsidP="008E19D0">
      <w:pPr>
        <w:numPr>
          <w:ilvl w:val="0"/>
          <w:numId w:val="26"/>
        </w:numPr>
        <w:spacing w:line="288" w:lineRule="auto"/>
        <w:jc w:val="both"/>
      </w:pPr>
      <w:r>
        <w:t>Watershed Name = Enter the name of</w:t>
      </w:r>
      <w:r w:rsidR="003E3936">
        <w:t xml:space="preserve"> the Watershed in which the dam</w:t>
      </w:r>
      <w:r>
        <w:t xml:space="preserve"> is located. If the watershed is unknown, leave blank.</w:t>
      </w:r>
    </w:p>
    <w:p w14:paraId="305120B7" w14:textId="77777777" w:rsidR="00C842FD" w:rsidRDefault="00C842FD" w:rsidP="005E4F17">
      <w:pPr>
        <w:numPr>
          <w:ilvl w:val="0"/>
          <w:numId w:val="26"/>
        </w:numPr>
        <w:spacing w:line="288" w:lineRule="auto"/>
        <w:jc w:val="both"/>
      </w:pPr>
      <w:r>
        <w:t>Service Life = Enter the service life, in years, the dam was originally designed for. If this is unknown, leave blank.</w:t>
      </w:r>
    </w:p>
    <w:p w14:paraId="3360CA26" w14:textId="77777777" w:rsidR="00C842FD" w:rsidRDefault="00C842FD" w:rsidP="005E4F17">
      <w:pPr>
        <w:numPr>
          <w:ilvl w:val="0"/>
          <w:numId w:val="26"/>
        </w:numPr>
        <w:spacing w:line="288" w:lineRule="auto"/>
        <w:jc w:val="both"/>
      </w:pPr>
      <w:r>
        <w:lastRenderedPageBreak/>
        <w:t>O&amp;M Insp. Resp. = Enter the entity responsible for the operation and maintenance of the dam.</w:t>
      </w:r>
    </w:p>
    <w:p w14:paraId="2337DA17" w14:textId="77777777" w:rsidR="00C842FD" w:rsidRDefault="00C842FD" w:rsidP="005E4F17">
      <w:pPr>
        <w:numPr>
          <w:ilvl w:val="0"/>
          <w:numId w:val="26"/>
        </w:numPr>
        <w:spacing w:line="288" w:lineRule="auto"/>
        <w:jc w:val="both"/>
      </w:pPr>
      <w:r>
        <w:t>O&amp;M Insp. Current? = Enter whether the operation and maintenance inspections are current.</w:t>
      </w:r>
    </w:p>
    <w:p w14:paraId="30B6665E" w14:textId="77777777" w:rsidR="00C842FD" w:rsidRDefault="00C842FD" w:rsidP="005E4F17">
      <w:pPr>
        <w:numPr>
          <w:ilvl w:val="0"/>
          <w:numId w:val="26"/>
        </w:numPr>
        <w:spacing w:line="288" w:lineRule="auto"/>
        <w:jc w:val="both"/>
      </w:pPr>
      <w:r>
        <w:t>Population at Risk = Enter the population at risk resulting from a dam failure or misoperation.</w:t>
      </w:r>
    </w:p>
    <w:p w14:paraId="6081FEF6" w14:textId="77777777" w:rsidR="00C842FD" w:rsidRDefault="00C842FD" w:rsidP="005E4F17">
      <w:pPr>
        <w:numPr>
          <w:ilvl w:val="0"/>
          <w:numId w:val="26"/>
        </w:numPr>
        <w:spacing w:line="288" w:lineRule="auto"/>
        <w:jc w:val="both"/>
      </w:pPr>
      <w:r>
        <w:t>Dam Height = Enter the height of the dam in feet, to the nearest foot. The height is defined as the vertical distance between the lowest point on the crest of the dam and the lowest point in the original streambed.</w:t>
      </w:r>
    </w:p>
    <w:p w14:paraId="761F02E6" w14:textId="77777777" w:rsidR="00C842FD" w:rsidRDefault="00C842FD" w:rsidP="005E4F17">
      <w:pPr>
        <w:numPr>
          <w:ilvl w:val="0"/>
          <w:numId w:val="26"/>
        </w:numPr>
        <w:spacing w:line="288" w:lineRule="auto"/>
        <w:jc w:val="both"/>
      </w:pPr>
      <w:r>
        <w:t xml:space="preserve">Dam Length = Enter the length of the dam, in feet. The length is defined as the length atop the top of the dam. This length should include locks, spillways, </w:t>
      </w:r>
      <w:proofErr w:type="spellStart"/>
      <w:r>
        <w:t>etc</w:t>
      </w:r>
      <w:proofErr w:type="spellEnd"/>
      <w:r>
        <w:t xml:space="preserve"> if attached to the dam.</w:t>
      </w:r>
    </w:p>
    <w:p w14:paraId="1EBF2219" w14:textId="77777777" w:rsidR="00C842FD" w:rsidRDefault="00C842FD" w:rsidP="005E4F17">
      <w:pPr>
        <w:numPr>
          <w:ilvl w:val="0"/>
          <w:numId w:val="26"/>
        </w:numPr>
        <w:spacing w:line="288" w:lineRule="auto"/>
        <w:jc w:val="both"/>
      </w:pPr>
      <w:r>
        <w:t>Dam Volume = Enter the total number of cubic yards occupied by the materials used in the dam structure. Portions of powerhouse, locks, and spillways are only included if they are an integral part of the dam and required for structural stability.</w:t>
      </w:r>
    </w:p>
    <w:p w14:paraId="258BEC54" w14:textId="77777777" w:rsidR="00C842FD" w:rsidRDefault="00C842FD" w:rsidP="005E4F17">
      <w:pPr>
        <w:numPr>
          <w:ilvl w:val="0"/>
          <w:numId w:val="26"/>
        </w:numPr>
        <w:spacing w:line="288" w:lineRule="auto"/>
        <w:jc w:val="both"/>
      </w:pPr>
      <w:r>
        <w:t>Design Hazard Potential = Enter the code to indicate the potential hazard during design to the downstream area resulting from failure or misoperation of the dam or facilities:</w:t>
      </w:r>
    </w:p>
    <w:p w14:paraId="03F624CA" w14:textId="77777777" w:rsidR="00C842FD" w:rsidRDefault="00C842FD" w:rsidP="005E4F17">
      <w:pPr>
        <w:spacing w:line="288" w:lineRule="auto"/>
        <w:ind w:left="1080"/>
        <w:jc w:val="both"/>
      </w:pPr>
      <w:r>
        <w:t>L = Low (Failure or misoperation results in no probable loss of human life and low economic and/or environmental losses, limited to the owner’s property).</w:t>
      </w:r>
    </w:p>
    <w:p w14:paraId="14EE1DCC" w14:textId="77777777" w:rsidR="00C842FD" w:rsidRDefault="00C842FD" w:rsidP="005E4F17">
      <w:pPr>
        <w:spacing w:line="288" w:lineRule="auto"/>
        <w:ind w:left="1080"/>
        <w:jc w:val="both"/>
      </w:pPr>
      <w:r>
        <w:t>S = Significant (Failure or misoperation results in no probable loss of human life but can cause economic loss, environment damage, disruption of lifeline facilities, or impact other concerns).</w:t>
      </w:r>
    </w:p>
    <w:p w14:paraId="0DF9C85F" w14:textId="77777777" w:rsidR="00C842FD" w:rsidRDefault="00C842FD" w:rsidP="005E4F17">
      <w:pPr>
        <w:spacing w:line="288" w:lineRule="auto"/>
        <w:ind w:left="1080"/>
        <w:jc w:val="both"/>
      </w:pPr>
      <w:r>
        <w:t>H = High (Failure or misoperation results in probable loss of human life.</w:t>
      </w:r>
    </w:p>
    <w:p w14:paraId="42888CE6" w14:textId="77777777" w:rsidR="00C842FD" w:rsidRDefault="00C842FD" w:rsidP="005E4F17">
      <w:pPr>
        <w:spacing w:line="288" w:lineRule="auto"/>
        <w:ind w:left="1080"/>
        <w:jc w:val="both"/>
      </w:pPr>
      <w:r>
        <w:t>U = Undetermined (Hazard potential has either not been designated or is not provided).</w:t>
      </w:r>
    </w:p>
    <w:p w14:paraId="0B9229BA" w14:textId="77777777" w:rsidR="00C842FD" w:rsidRDefault="00C842FD" w:rsidP="005E4F17">
      <w:pPr>
        <w:numPr>
          <w:ilvl w:val="0"/>
          <w:numId w:val="26"/>
        </w:numPr>
        <w:spacing w:line="288" w:lineRule="auto"/>
        <w:jc w:val="both"/>
      </w:pPr>
      <w:r>
        <w:t xml:space="preserve">Current Hazard Potential = Enter the code to </w:t>
      </w:r>
      <w:proofErr w:type="gramStart"/>
      <w:r>
        <w:t>indicated</w:t>
      </w:r>
      <w:proofErr w:type="gramEnd"/>
      <w:r>
        <w:t xml:space="preserve"> the current potential hazard to the downstream area resulting from failure or misoperation of the dam or facilities.</w:t>
      </w:r>
    </w:p>
    <w:p w14:paraId="015773B4" w14:textId="77777777" w:rsidR="00C842FD" w:rsidRDefault="00C842FD" w:rsidP="005E4F17">
      <w:pPr>
        <w:numPr>
          <w:ilvl w:val="0"/>
          <w:numId w:val="26"/>
        </w:numPr>
        <w:spacing w:line="288" w:lineRule="auto"/>
        <w:jc w:val="both"/>
      </w:pPr>
      <w:r>
        <w:t xml:space="preserve">Hazard Potential Class. Year = Enter the </w:t>
      </w:r>
      <w:proofErr w:type="gramStart"/>
      <w:r>
        <w:t>four digit</w:t>
      </w:r>
      <w:proofErr w:type="gramEnd"/>
      <w:r>
        <w:t xml:space="preserve"> year that the hazard potential was provided for the dam. </w:t>
      </w:r>
    </w:p>
    <w:p w14:paraId="12FE7D89" w14:textId="77777777" w:rsidR="00C842FD" w:rsidRDefault="00C842FD" w:rsidP="005E4F17">
      <w:pPr>
        <w:numPr>
          <w:ilvl w:val="0"/>
          <w:numId w:val="26"/>
        </w:numPr>
        <w:spacing w:line="288" w:lineRule="auto"/>
        <w:jc w:val="both"/>
      </w:pPr>
      <w:r>
        <w:t>Sediment Storage = Enter the storage area, in acre feet, set aside for sediment deposition.</w:t>
      </w:r>
    </w:p>
    <w:p w14:paraId="4822ACA3" w14:textId="77777777" w:rsidR="00C842FD" w:rsidRDefault="00C842FD" w:rsidP="005E4F17">
      <w:pPr>
        <w:numPr>
          <w:ilvl w:val="0"/>
          <w:numId w:val="26"/>
        </w:numPr>
        <w:spacing w:line="288" w:lineRule="auto"/>
        <w:jc w:val="both"/>
      </w:pPr>
      <w:r>
        <w:t>Flood Storage = Enter the total storage area, in acre feet, accommodating flood storage above the normal retention level.</w:t>
      </w:r>
    </w:p>
    <w:p w14:paraId="7545D393" w14:textId="77777777" w:rsidR="00C842FD" w:rsidRDefault="00C842FD" w:rsidP="005E4F17">
      <w:pPr>
        <w:numPr>
          <w:ilvl w:val="0"/>
          <w:numId w:val="26"/>
        </w:numPr>
        <w:spacing w:line="288" w:lineRule="auto"/>
        <w:jc w:val="both"/>
      </w:pPr>
      <w:r>
        <w:t>Surcharge Storage = Enter the storage area, in acre feet, between the normal retention level and the maximum attainable water surface elevation.</w:t>
      </w:r>
    </w:p>
    <w:p w14:paraId="2478063A" w14:textId="73CD8094" w:rsidR="00976F51" w:rsidRDefault="00C842FD" w:rsidP="00212208">
      <w:pPr>
        <w:numPr>
          <w:ilvl w:val="0"/>
          <w:numId w:val="26"/>
        </w:numPr>
        <w:spacing w:line="288" w:lineRule="auto"/>
        <w:jc w:val="both"/>
      </w:pPr>
      <w:r>
        <w:t>Other Storage = Enter the storage area, in acre feet, for any other expected event or use. If there are none, leave blank.</w:t>
      </w:r>
    </w:p>
    <w:p w14:paraId="2B93B517" w14:textId="77777777" w:rsidR="00C842FD" w:rsidRDefault="00C842FD" w:rsidP="005E4F17">
      <w:pPr>
        <w:numPr>
          <w:ilvl w:val="0"/>
          <w:numId w:val="26"/>
        </w:numPr>
        <w:spacing w:line="288" w:lineRule="auto"/>
        <w:jc w:val="both"/>
      </w:pPr>
      <w:r>
        <w:t>Principal Spillway Type = Enter the code that describes the type of spillway</w:t>
      </w:r>
    </w:p>
    <w:p w14:paraId="5C96FAE9" w14:textId="77777777" w:rsidR="00C842FD" w:rsidRDefault="00C842FD" w:rsidP="005E4F17">
      <w:pPr>
        <w:spacing w:line="288" w:lineRule="auto"/>
        <w:ind w:left="1080"/>
        <w:jc w:val="both"/>
      </w:pPr>
      <w:r>
        <w:t>C: Controlled</w:t>
      </w:r>
    </w:p>
    <w:p w14:paraId="2724A865" w14:textId="77777777" w:rsidR="005E4F17" w:rsidRDefault="00C842FD" w:rsidP="00A92CC8">
      <w:pPr>
        <w:spacing w:line="288" w:lineRule="auto"/>
        <w:ind w:left="1080"/>
        <w:jc w:val="both"/>
      </w:pPr>
      <w:r>
        <w:t>U: Uncontrolled</w:t>
      </w:r>
    </w:p>
    <w:p w14:paraId="445CE5CF" w14:textId="77777777" w:rsidR="00C842FD" w:rsidRDefault="00C842FD" w:rsidP="00A92CC8">
      <w:pPr>
        <w:spacing w:line="288" w:lineRule="auto"/>
        <w:ind w:left="1080"/>
        <w:jc w:val="both"/>
      </w:pPr>
      <w:r>
        <w:t>N: None</w:t>
      </w:r>
    </w:p>
    <w:p w14:paraId="3AE91C1A" w14:textId="77777777" w:rsidR="00C842FD" w:rsidRDefault="00C842FD" w:rsidP="008E19D0">
      <w:pPr>
        <w:numPr>
          <w:ilvl w:val="0"/>
          <w:numId w:val="26"/>
        </w:numPr>
        <w:spacing w:line="288" w:lineRule="auto"/>
        <w:jc w:val="both"/>
      </w:pPr>
      <w:r>
        <w:t>Principal Spillway Conduit Diameter = Enter the spillway conduit diameter, in inches.</w:t>
      </w:r>
    </w:p>
    <w:p w14:paraId="1BE7EC7C" w14:textId="77777777" w:rsidR="00C842FD" w:rsidRDefault="00C842FD" w:rsidP="008E19D0">
      <w:pPr>
        <w:numPr>
          <w:ilvl w:val="0"/>
          <w:numId w:val="26"/>
        </w:numPr>
        <w:spacing w:line="288" w:lineRule="auto"/>
        <w:jc w:val="both"/>
      </w:pPr>
      <w:r>
        <w:t>Auxiliary Spillway Type = Enter the code that describes the type of spillway.</w:t>
      </w:r>
    </w:p>
    <w:p w14:paraId="2B681F20" w14:textId="77777777" w:rsidR="00C842FD" w:rsidRDefault="00C842FD" w:rsidP="008E19D0">
      <w:pPr>
        <w:numPr>
          <w:ilvl w:val="0"/>
          <w:numId w:val="26"/>
        </w:numPr>
        <w:spacing w:line="288" w:lineRule="auto"/>
        <w:jc w:val="both"/>
      </w:pPr>
      <w:r>
        <w:lastRenderedPageBreak/>
        <w:t>Auxiliary Spillway Width = Enter the width of the spillway in feet, to the nearest foot, available for discharge when the reservoir is at its maximum designed water surface elevation.</w:t>
      </w:r>
    </w:p>
    <w:p w14:paraId="547ECC71" w14:textId="77777777" w:rsidR="003E3936" w:rsidRDefault="003E3936" w:rsidP="00A438F1">
      <w:pPr>
        <w:spacing w:line="288" w:lineRule="auto"/>
      </w:pPr>
    </w:p>
    <w:p w14:paraId="7EDC9216" w14:textId="77777777" w:rsidR="00A438F1" w:rsidRDefault="00A438F1" w:rsidP="00B56B6E">
      <w:pPr>
        <w:tabs>
          <w:tab w:val="center" w:pos="7920"/>
        </w:tabs>
        <w:spacing w:line="120" w:lineRule="auto"/>
        <w:sectPr w:rsidR="00A438F1" w:rsidSect="00976F51">
          <w:headerReference w:type="even" r:id="rId57"/>
          <w:headerReference w:type="default" r:id="rId58"/>
          <w:headerReference w:type="first" r:id="rId59"/>
          <w:pgSz w:w="12240" w:h="15840" w:code="1"/>
          <w:pgMar w:top="1260" w:right="1152" w:bottom="1440" w:left="1440" w:header="720" w:footer="720" w:gutter="0"/>
          <w:cols w:space="720"/>
          <w:docGrid w:linePitch="360"/>
        </w:sectPr>
      </w:pPr>
    </w:p>
    <w:p w14:paraId="6EDD54D8" w14:textId="77777777" w:rsidR="002B152B" w:rsidRDefault="002B152B" w:rsidP="009040C6">
      <w:pPr>
        <w:jc w:val="center"/>
        <w:rPr>
          <w:b/>
          <w:color w:val="FF0000"/>
          <w:sz w:val="28"/>
          <w:szCs w:val="28"/>
        </w:rPr>
      </w:pPr>
    </w:p>
    <w:p w14:paraId="3C0CD03D" w14:textId="77777777" w:rsidR="002B152B" w:rsidRDefault="002B152B" w:rsidP="009040C6">
      <w:pPr>
        <w:jc w:val="center"/>
        <w:rPr>
          <w:b/>
          <w:color w:val="FF0000"/>
          <w:sz w:val="28"/>
          <w:szCs w:val="28"/>
        </w:rPr>
      </w:pPr>
    </w:p>
    <w:p w14:paraId="529D920B" w14:textId="77777777" w:rsidR="002B152B" w:rsidRDefault="002B152B" w:rsidP="009040C6">
      <w:pPr>
        <w:jc w:val="center"/>
        <w:rPr>
          <w:b/>
          <w:color w:val="FF0000"/>
          <w:sz w:val="28"/>
          <w:szCs w:val="28"/>
        </w:rPr>
      </w:pPr>
    </w:p>
    <w:p w14:paraId="01F8A0B1" w14:textId="77777777" w:rsidR="002B152B" w:rsidRDefault="002B152B" w:rsidP="009040C6">
      <w:pPr>
        <w:jc w:val="center"/>
        <w:rPr>
          <w:b/>
          <w:color w:val="FF0000"/>
          <w:sz w:val="28"/>
          <w:szCs w:val="28"/>
        </w:rPr>
      </w:pPr>
    </w:p>
    <w:p w14:paraId="3A3960F8" w14:textId="77777777" w:rsidR="002B152B" w:rsidRDefault="002B152B" w:rsidP="009040C6">
      <w:pPr>
        <w:jc w:val="center"/>
        <w:rPr>
          <w:b/>
          <w:color w:val="FF0000"/>
          <w:sz w:val="28"/>
          <w:szCs w:val="28"/>
        </w:rPr>
      </w:pPr>
    </w:p>
    <w:p w14:paraId="4649EC8D" w14:textId="77777777" w:rsidR="002B152B" w:rsidRDefault="002B152B" w:rsidP="009040C6">
      <w:pPr>
        <w:jc w:val="center"/>
        <w:rPr>
          <w:b/>
          <w:color w:val="FF0000"/>
          <w:sz w:val="28"/>
          <w:szCs w:val="28"/>
        </w:rPr>
      </w:pPr>
    </w:p>
    <w:p w14:paraId="1D04C1A1" w14:textId="77777777" w:rsidR="002B152B" w:rsidRDefault="002B152B" w:rsidP="009040C6">
      <w:pPr>
        <w:jc w:val="center"/>
        <w:rPr>
          <w:b/>
          <w:color w:val="FF0000"/>
          <w:sz w:val="28"/>
          <w:szCs w:val="28"/>
        </w:rPr>
      </w:pPr>
    </w:p>
    <w:p w14:paraId="5A850040" w14:textId="77777777" w:rsidR="002B152B" w:rsidRDefault="002B152B" w:rsidP="009040C6">
      <w:pPr>
        <w:jc w:val="center"/>
        <w:rPr>
          <w:b/>
          <w:color w:val="FF0000"/>
          <w:sz w:val="28"/>
          <w:szCs w:val="28"/>
        </w:rPr>
      </w:pPr>
    </w:p>
    <w:p w14:paraId="3B676B05" w14:textId="77777777" w:rsidR="002B152B" w:rsidRDefault="002B152B" w:rsidP="009040C6">
      <w:pPr>
        <w:jc w:val="center"/>
        <w:rPr>
          <w:b/>
          <w:color w:val="FF0000"/>
          <w:sz w:val="28"/>
          <w:szCs w:val="28"/>
        </w:rPr>
      </w:pPr>
    </w:p>
    <w:p w14:paraId="09817B82" w14:textId="77777777" w:rsidR="002B152B" w:rsidRDefault="002B152B" w:rsidP="009040C6">
      <w:pPr>
        <w:jc w:val="center"/>
        <w:rPr>
          <w:b/>
          <w:color w:val="FF0000"/>
          <w:sz w:val="28"/>
          <w:szCs w:val="28"/>
        </w:rPr>
      </w:pPr>
    </w:p>
    <w:p w14:paraId="476BD1CA" w14:textId="77777777" w:rsidR="002B152B" w:rsidRDefault="002B152B" w:rsidP="009040C6">
      <w:pPr>
        <w:jc w:val="center"/>
        <w:rPr>
          <w:b/>
          <w:color w:val="FF0000"/>
          <w:sz w:val="28"/>
          <w:szCs w:val="28"/>
        </w:rPr>
      </w:pPr>
    </w:p>
    <w:p w14:paraId="0E5C08A1" w14:textId="77777777" w:rsidR="002B152B" w:rsidRDefault="002B152B" w:rsidP="009040C6">
      <w:pPr>
        <w:jc w:val="center"/>
        <w:rPr>
          <w:b/>
          <w:color w:val="FF0000"/>
          <w:sz w:val="28"/>
          <w:szCs w:val="28"/>
        </w:rPr>
      </w:pPr>
    </w:p>
    <w:p w14:paraId="7BC3BE95" w14:textId="77777777" w:rsidR="002B152B" w:rsidRDefault="002B152B" w:rsidP="009040C6">
      <w:pPr>
        <w:jc w:val="center"/>
        <w:rPr>
          <w:b/>
          <w:color w:val="FF0000"/>
          <w:sz w:val="28"/>
          <w:szCs w:val="28"/>
        </w:rPr>
      </w:pPr>
    </w:p>
    <w:p w14:paraId="1F735FE1" w14:textId="77777777" w:rsidR="002B152B" w:rsidRDefault="002B152B" w:rsidP="009040C6">
      <w:pPr>
        <w:jc w:val="center"/>
        <w:rPr>
          <w:b/>
          <w:color w:val="FF0000"/>
          <w:sz w:val="28"/>
          <w:szCs w:val="28"/>
        </w:rPr>
      </w:pPr>
    </w:p>
    <w:p w14:paraId="2831F70F" w14:textId="77777777" w:rsidR="002B152B" w:rsidRDefault="002B152B" w:rsidP="009040C6">
      <w:pPr>
        <w:jc w:val="center"/>
        <w:rPr>
          <w:b/>
          <w:color w:val="FF0000"/>
          <w:sz w:val="28"/>
          <w:szCs w:val="28"/>
        </w:rPr>
      </w:pPr>
    </w:p>
    <w:p w14:paraId="1FDFB665" w14:textId="77777777" w:rsidR="002B152B" w:rsidRDefault="002B152B" w:rsidP="009040C6">
      <w:pPr>
        <w:jc w:val="center"/>
        <w:rPr>
          <w:b/>
          <w:color w:val="FF0000"/>
          <w:sz w:val="28"/>
          <w:szCs w:val="28"/>
        </w:rPr>
      </w:pPr>
    </w:p>
    <w:p w14:paraId="64650027" w14:textId="77777777" w:rsidR="002B152B" w:rsidRDefault="002B152B" w:rsidP="009040C6">
      <w:pPr>
        <w:jc w:val="center"/>
        <w:rPr>
          <w:b/>
          <w:color w:val="FF0000"/>
          <w:sz w:val="28"/>
          <w:szCs w:val="28"/>
        </w:rPr>
      </w:pPr>
    </w:p>
    <w:p w14:paraId="11C3D29B" w14:textId="77777777" w:rsidR="002B152B" w:rsidRDefault="002B152B" w:rsidP="009040C6">
      <w:pPr>
        <w:jc w:val="center"/>
        <w:rPr>
          <w:b/>
          <w:color w:val="FF0000"/>
          <w:sz w:val="28"/>
          <w:szCs w:val="28"/>
        </w:rPr>
      </w:pPr>
    </w:p>
    <w:p w14:paraId="20733025" w14:textId="77777777" w:rsidR="002B152B" w:rsidRDefault="002B152B" w:rsidP="009040C6">
      <w:pPr>
        <w:jc w:val="center"/>
        <w:rPr>
          <w:b/>
          <w:color w:val="FF0000"/>
          <w:sz w:val="28"/>
          <w:szCs w:val="28"/>
        </w:rPr>
      </w:pPr>
    </w:p>
    <w:p w14:paraId="7E0AB8E1" w14:textId="77777777" w:rsidR="002B152B" w:rsidRDefault="002B152B" w:rsidP="009040C6">
      <w:pPr>
        <w:jc w:val="center"/>
        <w:rPr>
          <w:b/>
          <w:color w:val="FF0000"/>
          <w:sz w:val="28"/>
          <w:szCs w:val="28"/>
        </w:rPr>
      </w:pPr>
    </w:p>
    <w:p w14:paraId="7C638DD7" w14:textId="77777777" w:rsidR="002B152B" w:rsidRDefault="002B152B" w:rsidP="009040C6">
      <w:pPr>
        <w:jc w:val="center"/>
        <w:rPr>
          <w:b/>
          <w:color w:val="FF0000"/>
          <w:sz w:val="28"/>
          <w:szCs w:val="28"/>
        </w:rPr>
      </w:pPr>
    </w:p>
    <w:p w14:paraId="124565EC" w14:textId="77777777" w:rsidR="002B152B" w:rsidRDefault="002B152B" w:rsidP="009040C6">
      <w:pPr>
        <w:jc w:val="center"/>
        <w:rPr>
          <w:b/>
          <w:color w:val="FF0000"/>
          <w:sz w:val="28"/>
          <w:szCs w:val="28"/>
        </w:rPr>
      </w:pPr>
    </w:p>
    <w:p w14:paraId="0B63C91B" w14:textId="77777777" w:rsidR="002B152B" w:rsidRDefault="002B152B" w:rsidP="009040C6">
      <w:pPr>
        <w:jc w:val="center"/>
        <w:rPr>
          <w:b/>
          <w:color w:val="FF0000"/>
          <w:sz w:val="28"/>
          <w:szCs w:val="28"/>
        </w:rPr>
      </w:pPr>
    </w:p>
    <w:p w14:paraId="0E26D765" w14:textId="77777777" w:rsidR="002B152B" w:rsidRDefault="002B152B" w:rsidP="009040C6">
      <w:pPr>
        <w:jc w:val="center"/>
        <w:rPr>
          <w:b/>
          <w:color w:val="FF0000"/>
          <w:sz w:val="28"/>
          <w:szCs w:val="28"/>
        </w:rPr>
      </w:pPr>
    </w:p>
    <w:p w14:paraId="0321F538" w14:textId="77777777" w:rsidR="002B152B" w:rsidRDefault="002B152B" w:rsidP="009040C6">
      <w:pPr>
        <w:jc w:val="center"/>
        <w:rPr>
          <w:b/>
          <w:color w:val="FF0000"/>
          <w:sz w:val="28"/>
          <w:szCs w:val="28"/>
        </w:rPr>
      </w:pPr>
    </w:p>
    <w:p w14:paraId="48C9094F" w14:textId="77777777" w:rsidR="002B152B" w:rsidRDefault="002B152B" w:rsidP="009040C6">
      <w:pPr>
        <w:jc w:val="center"/>
        <w:rPr>
          <w:b/>
          <w:color w:val="FF0000"/>
          <w:sz w:val="28"/>
          <w:szCs w:val="28"/>
        </w:rPr>
      </w:pPr>
    </w:p>
    <w:p w14:paraId="6376FCBB" w14:textId="77777777" w:rsidR="002B152B" w:rsidRDefault="002B152B" w:rsidP="009040C6">
      <w:pPr>
        <w:jc w:val="center"/>
        <w:rPr>
          <w:b/>
          <w:color w:val="FF0000"/>
          <w:sz w:val="28"/>
          <w:szCs w:val="28"/>
        </w:rPr>
      </w:pPr>
    </w:p>
    <w:p w14:paraId="66CA8B64" w14:textId="77777777" w:rsidR="002B152B" w:rsidRDefault="002B152B" w:rsidP="009040C6">
      <w:pPr>
        <w:jc w:val="center"/>
        <w:rPr>
          <w:b/>
          <w:color w:val="FF0000"/>
          <w:sz w:val="28"/>
          <w:szCs w:val="28"/>
        </w:rPr>
      </w:pPr>
    </w:p>
    <w:p w14:paraId="03526608" w14:textId="77777777" w:rsidR="00C842FD" w:rsidRDefault="003E3936" w:rsidP="009040C6">
      <w:pPr>
        <w:jc w:val="center"/>
        <w:rPr>
          <w:b/>
          <w:color w:val="FF0000"/>
          <w:sz w:val="28"/>
          <w:szCs w:val="28"/>
        </w:rPr>
      </w:pPr>
      <w:r w:rsidRPr="00BB0FD5">
        <w:rPr>
          <w:b/>
          <w:color w:val="FF0000"/>
          <w:sz w:val="28"/>
          <w:szCs w:val="28"/>
        </w:rPr>
        <w:t>Appendix A–</w:t>
      </w:r>
      <w:r w:rsidR="00BB0FD5" w:rsidRPr="00BB0FD5">
        <w:rPr>
          <w:b/>
          <w:color w:val="FF0000"/>
          <w:sz w:val="28"/>
          <w:szCs w:val="28"/>
        </w:rPr>
        <w:t>7</w:t>
      </w:r>
      <w:r w:rsidRPr="00BB0FD5">
        <w:rPr>
          <w:b/>
          <w:color w:val="FF0000"/>
          <w:sz w:val="28"/>
          <w:szCs w:val="28"/>
        </w:rPr>
        <w:t xml:space="preserve">: National Inventory of Dams (NID) Data </w:t>
      </w:r>
    </w:p>
    <w:p w14:paraId="0B20E733" w14:textId="77777777" w:rsidR="00C86127" w:rsidRDefault="00C86127" w:rsidP="009040C6">
      <w:pPr>
        <w:jc w:val="center"/>
        <w:rPr>
          <w:b/>
          <w:color w:val="FF0000"/>
          <w:sz w:val="28"/>
          <w:szCs w:val="28"/>
        </w:rPr>
      </w:pPr>
    </w:p>
    <w:tbl>
      <w:tblPr>
        <w:tblpPr w:leftFromText="180" w:rightFromText="180" w:vertAnchor="text" w:horzAnchor="margin" w:tblpXSpec="right" w:tblpY="400"/>
        <w:tblW w:w="5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839"/>
      </w:tblGrid>
      <w:tr w:rsidR="00907397" w:rsidRPr="00907397" w14:paraId="107F8A25" w14:textId="77777777" w:rsidTr="00907397">
        <w:trPr>
          <w:trHeight w:val="413"/>
        </w:trPr>
        <w:tc>
          <w:tcPr>
            <w:tcW w:w="3438" w:type="dxa"/>
            <w:tcBorders>
              <w:top w:val="single" w:sz="6" w:space="0" w:color="auto"/>
              <w:right w:val="single" w:sz="6" w:space="0" w:color="auto"/>
            </w:tcBorders>
          </w:tcPr>
          <w:p w14:paraId="08523C0A" w14:textId="77777777" w:rsidR="00907397" w:rsidRPr="00907397" w:rsidRDefault="00907397" w:rsidP="00907397">
            <w:pPr>
              <w:tabs>
                <w:tab w:val="left" w:pos="2160"/>
                <w:tab w:val="center" w:pos="3640"/>
              </w:tabs>
              <w:suppressAutoHyphens/>
              <w:autoSpaceDE w:val="0"/>
              <w:autoSpaceDN w:val="0"/>
              <w:adjustRightInd w:val="0"/>
              <w:spacing w:after="120" w:line="288" w:lineRule="auto"/>
              <w:jc w:val="both"/>
              <w:textAlignment w:val="center"/>
              <w:rPr>
                <w:b/>
                <w:bCs/>
                <w:color w:val="FF0000"/>
                <w:sz w:val="20"/>
                <w:szCs w:val="20"/>
              </w:rPr>
            </w:pPr>
            <w:r w:rsidRPr="00907397">
              <w:rPr>
                <w:color w:val="FF0000"/>
                <w:sz w:val="20"/>
                <w:szCs w:val="20"/>
              </w:rPr>
              <w:t>Federal constructed:</w:t>
            </w:r>
          </w:p>
        </w:tc>
        <w:tc>
          <w:tcPr>
            <w:tcW w:w="1839" w:type="dxa"/>
            <w:tcBorders>
              <w:right w:val="single" w:sz="6" w:space="0" w:color="auto"/>
            </w:tcBorders>
          </w:tcPr>
          <w:p w14:paraId="55D6120E" w14:textId="77777777" w:rsidR="00907397" w:rsidRPr="00907397" w:rsidRDefault="00907397" w:rsidP="00907397">
            <w:pPr>
              <w:tabs>
                <w:tab w:val="left" w:pos="2160"/>
                <w:tab w:val="center" w:pos="3640"/>
              </w:tabs>
              <w:suppressAutoHyphens/>
              <w:autoSpaceDE w:val="0"/>
              <w:autoSpaceDN w:val="0"/>
              <w:adjustRightInd w:val="0"/>
              <w:spacing w:after="120" w:line="288" w:lineRule="auto"/>
              <w:ind w:left="2"/>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p>
        </w:tc>
      </w:tr>
      <w:tr w:rsidR="00907397" w:rsidRPr="00907397" w14:paraId="1917633B" w14:textId="77777777" w:rsidTr="00907397">
        <w:trPr>
          <w:trHeight w:val="423"/>
        </w:trPr>
        <w:tc>
          <w:tcPr>
            <w:tcW w:w="3438" w:type="dxa"/>
            <w:tcBorders>
              <w:right w:val="single" w:sz="6" w:space="0" w:color="auto"/>
            </w:tcBorders>
          </w:tcPr>
          <w:p w14:paraId="07E35EF9" w14:textId="77777777" w:rsidR="00907397" w:rsidRPr="00907397" w:rsidRDefault="00907397" w:rsidP="00907397">
            <w:pPr>
              <w:tabs>
                <w:tab w:val="center" w:pos="2250"/>
                <w:tab w:val="left" w:pos="5040"/>
              </w:tabs>
              <w:suppressAutoHyphens/>
              <w:autoSpaceDE w:val="0"/>
              <w:autoSpaceDN w:val="0"/>
              <w:adjustRightInd w:val="0"/>
              <w:spacing w:after="120" w:line="288" w:lineRule="auto"/>
              <w:jc w:val="both"/>
              <w:textAlignment w:val="center"/>
              <w:rPr>
                <w:b/>
                <w:bCs/>
                <w:color w:val="FF0000"/>
                <w:sz w:val="20"/>
                <w:szCs w:val="20"/>
              </w:rPr>
            </w:pPr>
            <w:r w:rsidRPr="00907397">
              <w:rPr>
                <w:color w:val="FF0000"/>
                <w:sz w:val="20"/>
                <w:szCs w:val="20"/>
              </w:rPr>
              <w:t>Program authority:</w:t>
            </w:r>
          </w:p>
        </w:tc>
        <w:tc>
          <w:tcPr>
            <w:tcW w:w="1839" w:type="dxa"/>
            <w:tcBorders>
              <w:right w:val="single" w:sz="6" w:space="0" w:color="auto"/>
            </w:tcBorders>
          </w:tcPr>
          <w:p w14:paraId="38BF2C68" w14:textId="77777777" w:rsidR="00907397" w:rsidRPr="00907397" w:rsidRDefault="00907397" w:rsidP="00907397">
            <w:pPr>
              <w:tabs>
                <w:tab w:val="center" w:pos="2250"/>
                <w:tab w:val="left" w:pos="5040"/>
              </w:tabs>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p>
        </w:tc>
      </w:tr>
      <w:tr w:rsidR="00907397" w:rsidRPr="00907397" w14:paraId="566076FF" w14:textId="77777777" w:rsidTr="00907397">
        <w:trPr>
          <w:trHeight w:val="423"/>
        </w:trPr>
        <w:tc>
          <w:tcPr>
            <w:tcW w:w="3438" w:type="dxa"/>
            <w:tcBorders>
              <w:right w:val="single" w:sz="6" w:space="0" w:color="auto"/>
            </w:tcBorders>
          </w:tcPr>
          <w:p w14:paraId="314692EB" w14:textId="77777777" w:rsidR="00907397" w:rsidRPr="00907397" w:rsidRDefault="00907397" w:rsidP="00907397">
            <w:pPr>
              <w:tabs>
                <w:tab w:val="center" w:pos="2160"/>
                <w:tab w:val="left" w:pos="5040"/>
              </w:tabs>
              <w:suppressAutoHyphens/>
              <w:autoSpaceDE w:val="0"/>
              <w:autoSpaceDN w:val="0"/>
              <w:adjustRightInd w:val="0"/>
              <w:spacing w:after="120" w:line="288" w:lineRule="auto"/>
              <w:jc w:val="both"/>
              <w:textAlignment w:val="center"/>
              <w:rPr>
                <w:b/>
                <w:bCs/>
                <w:color w:val="FF0000"/>
                <w:sz w:val="20"/>
                <w:szCs w:val="20"/>
              </w:rPr>
            </w:pPr>
            <w:r w:rsidRPr="00907397">
              <w:rPr>
                <w:color w:val="FF0000"/>
                <w:sz w:val="20"/>
                <w:szCs w:val="20"/>
              </w:rPr>
              <w:t>Watershed number:</w:t>
            </w:r>
          </w:p>
        </w:tc>
        <w:tc>
          <w:tcPr>
            <w:tcW w:w="1839" w:type="dxa"/>
            <w:tcBorders>
              <w:right w:val="single" w:sz="6" w:space="0" w:color="auto"/>
            </w:tcBorders>
          </w:tcPr>
          <w:p w14:paraId="7B7F1BF5" w14:textId="77777777" w:rsidR="00907397" w:rsidRPr="00907397" w:rsidRDefault="00907397" w:rsidP="00907397">
            <w:pPr>
              <w:tabs>
                <w:tab w:val="center" w:pos="2160"/>
                <w:tab w:val="left" w:pos="5040"/>
              </w:tabs>
              <w:suppressAutoHyphens/>
              <w:autoSpaceDE w:val="0"/>
              <w:autoSpaceDN w:val="0"/>
              <w:adjustRightInd w:val="0"/>
              <w:spacing w:after="120" w:line="288" w:lineRule="auto"/>
              <w:ind w:left="12"/>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p>
        </w:tc>
      </w:tr>
      <w:tr w:rsidR="00907397" w:rsidRPr="00907397" w14:paraId="6B14A979" w14:textId="77777777" w:rsidTr="00907397">
        <w:trPr>
          <w:trHeight w:val="423"/>
        </w:trPr>
        <w:tc>
          <w:tcPr>
            <w:tcW w:w="3438" w:type="dxa"/>
            <w:tcBorders>
              <w:right w:val="single" w:sz="6" w:space="0" w:color="auto"/>
            </w:tcBorders>
          </w:tcPr>
          <w:p w14:paraId="4DC1EB2E" w14:textId="77777777" w:rsidR="00907397" w:rsidRPr="00907397" w:rsidRDefault="00907397" w:rsidP="00907397">
            <w:pPr>
              <w:tabs>
                <w:tab w:val="left" w:pos="2160"/>
                <w:tab w:val="center" w:pos="2880"/>
                <w:tab w:val="center" w:pos="3620"/>
              </w:tabs>
              <w:suppressAutoHyphens/>
              <w:autoSpaceDE w:val="0"/>
              <w:autoSpaceDN w:val="0"/>
              <w:adjustRightInd w:val="0"/>
              <w:spacing w:after="120" w:line="288" w:lineRule="auto"/>
              <w:jc w:val="both"/>
              <w:textAlignment w:val="center"/>
              <w:rPr>
                <w:b/>
                <w:bCs/>
                <w:color w:val="FF0000"/>
                <w:sz w:val="20"/>
                <w:szCs w:val="20"/>
              </w:rPr>
            </w:pPr>
            <w:r w:rsidRPr="00907397">
              <w:rPr>
                <w:color w:val="FF0000"/>
                <w:sz w:val="20"/>
                <w:szCs w:val="20"/>
              </w:rPr>
              <w:t>Watershed name:</w:t>
            </w:r>
          </w:p>
        </w:tc>
        <w:tc>
          <w:tcPr>
            <w:tcW w:w="1839" w:type="dxa"/>
            <w:tcBorders>
              <w:right w:val="single" w:sz="6" w:space="0" w:color="auto"/>
            </w:tcBorders>
          </w:tcPr>
          <w:p w14:paraId="236815AF" w14:textId="77777777" w:rsidR="00907397" w:rsidRPr="00907397" w:rsidRDefault="00907397" w:rsidP="00907397">
            <w:pPr>
              <w:tabs>
                <w:tab w:val="left" w:pos="2160"/>
                <w:tab w:val="center" w:pos="2880"/>
                <w:tab w:val="center" w:pos="3620"/>
              </w:tabs>
              <w:suppressAutoHyphens/>
              <w:autoSpaceDE w:val="0"/>
              <w:autoSpaceDN w:val="0"/>
              <w:adjustRightInd w:val="0"/>
              <w:spacing w:after="120" w:line="288" w:lineRule="auto"/>
              <w:ind w:left="2"/>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p>
        </w:tc>
      </w:tr>
      <w:tr w:rsidR="00907397" w:rsidRPr="00907397" w14:paraId="645FD411" w14:textId="77777777" w:rsidTr="00907397">
        <w:trPr>
          <w:trHeight w:val="423"/>
        </w:trPr>
        <w:tc>
          <w:tcPr>
            <w:tcW w:w="3438" w:type="dxa"/>
            <w:tcBorders>
              <w:right w:val="single" w:sz="6" w:space="0" w:color="auto"/>
            </w:tcBorders>
          </w:tcPr>
          <w:p w14:paraId="12B66B10" w14:textId="77777777" w:rsidR="00907397" w:rsidRPr="00907397" w:rsidRDefault="00907397" w:rsidP="00907397">
            <w:pPr>
              <w:suppressAutoHyphens/>
              <w:autoSpaceDE w:val="0"/>
              <w:autoSpaceDN w:val="0"/>
              <w:adjustRightInd w:val="0"/>
              <w:spacing w:after="120" w:line="288" w:lineRule="auto"/>
              <w:jc w:val="both"/>
              <w:textAlignment w:val="center"/>
              <w:rPr>
                <w:b/>
                <w:bCs/>
                <w:color w:val="FF0000"/>
                <w:sz w:val="20"/>
                <w:szCs w:val="20"/>
              </w:rPr>
            </w:pPr>
            <w:r w:rsidRPr="00907397">
              <w:rPr>
                <w:color w:val="FF0000"/>
                <w:sz w:val="20"/>
                <w:szCs w:val="20"/>
              </w:rPr>
              <w:lastRenderedPageBreak/>
              <w:t>Service life:</w:t>
            </w:r>
          </w:p>
        </w:tc>
        <w:tc>
          <w:tcPr>
            <w:tcW w:w="1839" w:type="dxa"/>
            <w:tcBorders>
              <w:right w:val="single" w:sz="6" w:space="0" w:color="auto"/>
            </w:tcBorders>
          </w:tcPr>
          <w:p w14:paraId="7B36120F" w14:textId="77777777" w:rsidR="00907397" w:rsidRPr="00907397" w:rsidRDefault="00907397" w:rsidP="00907397">
            <w:pPr>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r w:rsidRPr="00907397">
              <w:rPr>
                <w:b/>
                <w:bCs/>
                <w:color w:val="FF0000"/>
                <w:sz w:val="20"/>
                <w:szCs w:val="20"/>
              </w:rPr>
              <w:t>years</w:t>
            </w:r>
          </w:p>
        </w:tc>
      </w:tr>
      <w:tr w:rsidR="00907397" w:rsidRPr="00907397" w14:paraId="513803D4" w14:textId="77777777" w:rsidTr="00907397">
        <w:trPr>
          <w:trHeight w:val="423"/>
        </w:trPr>
        <w:tc>
          <w:tcPr>
            <w:tcW w:w="3438" w:type="dxa"/>
            <w:tcBorders>
              <w:right w:val="single" w:sz="6" w:space="0" w:color="auto"/>
            </w:tcBorders>
          </w:tcPr>
          <w:p w14:paraId="4B576B83" w14:textId="77777777" w:rsidR="00907397" w:rsidRPr="00907397" w:rsidRDefault="00907397" w:rsidP="00907397">
            <w:pPr>
              <w:tabs>
                <w:tab w:val="left" w:pos="2160"/>
              </w:tabs>
              <w:suppressAutoHyphens/>
              <w:autoSpaceDE w:val="0"/>
              <w:autoSpaceDN w:val="0"/>
              <w:adjustRightInd w:val="0"/>
              <w:spacing w:after="120" w:line="288" w:lineRule="auto"/>
              <w:jc w:val="both"/>
              <w:textAlignment w:val="center"/>
              <w:rPr>
                <w:b/>
                <w:bCs/>
                <w:color w:val="FF0000"/>
                <w:sz w:val="20"/>
                <w:szCs w:val="20"/>
              </w:rPr>
            </w:pPr>
            <w:r w:rsidRPr="00907397">
              <w:rPr>
                <w:color w:val="FF0000"/>
                <w:sz w:val="20"/>
                <w:szCs w:val="20"/>
              </w:rPr>
              <w:t>O&amp;M inspection responsibility:</w:t>
            </w:r>
          </w:p>
        </w:tc>
        <w:tc>
          <w:tcPr>
            <w:tcW w:w="1839" w:type="dxa"/>
            <w:tcBorders>
              <w:right w:val="single" w:sz="6" w:space="0" w:color="auto"/>
            </w:tcBorders>
          </w:tcPr>
          <w:p w14:paraId="73C46A89" w14:textId="77777777" w:rsidR="00907397" w:rsidRPr="00907397" w:rsidRDefault="00907397" w:rsidP="00907397">
            <w:pPr>
              <w:tabs>
                <w:tab w:val="left" w:pos="2160"/>
              </w:tabs>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p>
        </w:tc>
      </w:tr>
      <w:tr w:rsidR="00907397" w:rsidRPr="00907397" w14:paraId="781FAEB9" w14:textId="77777777" w:rsidTr="00907397">
        <w:trPr>
          <w:trHeight w:val="423"/>
        </w:trPr>
        <w:tc>
          <w:tcPr>
            <w:tcW w:w="3438" w:type="dxa"/>
            <w:tcBorders>
              <w:right w:val="single" w:sz="6" w:space="0" w:color="auto"/>
            </w:tcBorders>
          </w:tcPr>
          <w:p w14:paraId="6CF7B1CE" w14:textId="77777777" w:rsidR="00907397" w:rsidRPr="00907397" w:rsidRDefault="00907397" w:rsidP="00907397">
            <w:pPr>
              <w:tabs>
                <w:tab w:val="left" w:pos="2160"/>
                <w:tab w:val="left" w:pos="2880"/>
                <w:tab w:val="left" w:pos="5760"/>
              </w:tabs>
              <w:suppressAutoHyphens/>
              <w:autoSpaceDE w:val="0"/>
              <w:autoSpaceDN w:val="0"/>
              <w:adjustRightInd w:val="0"/>
              <w:spacing w:after="120" w:line="288" w:lineRule="auto"/>
              <w:jc w:val="both"/>
              <w:textAlignment w:val="center"/>
              <w:rPr>
                <w:b/>
                <w:bCs/>
                <w:color w:val="FF0000"/>
                <w:sz w:val="20"/>
                <w:szCs w:val="20"/>
              </w:rPr>
            </w:pPr>
            <w:r w:rsidRPr="00907397">
              <w:rPr>
                <w:color w:val="FF0000"/>
                <w:sz w:val="20"/>
                <w:szCs w:val="20"/>
              </w:rPr>
              <w:t xml:space="preserve">O&amp;M inspection </w:t>
            </w:r>
            <w:proofErr w:type="gramStart"/>
            <w:r w:rsidRPr="00907397">
              <w:rPr>
                <w:color w:val="FF0000"/>
                <w:sz w:val="20"/>
                <w:szCs w:val="20"/>
              </w:rPr>
              <w:t>current?:</w:t>
            </w:r>
            <w:proofErr w:type="gramEnd"/>
          </w:p>
        </w:tc>
        <w:tc>
          <w:tcPr>
            <w:tcW w:w="1839" w:type="dxa"/>
            <w:tcBorders>
              <w:right w:val="single" w:sz="6" w:space="0" w:color="auto"/>
            </w:tcBorders>
          </w:tcPr>
          <w:p w14:paraId="756D2B36" w14:textId="77777777" w:rsidR="00907397" w:rsidRPr="00907397" w:rsidRDefault="00907397" w:rsidP="00907397">
            <w:pPr>
              <w:tabs>
                <w:tab w:val="left" w:pos="2160"/>
                <w:tab w:val="left" w:pos="2880"/>
                <w:tab w:val="left" w:pos="5760"/>
              </w:tabs>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p>
        </w:tc>
      </w:tr>
      <w:tr w:rsidR="00907397" w:rsidRPr="00907397" w14:paraId="06CD51A5" w14:textId="77777777" w:rsidTr="00907397">
        <w:trPr>
          <w:trHeight w:val="423"/>
        </w:trPr>
        <w:tc>
          <w:tcPr>
            <w:tcW w:w="3438" w:type="dxa"/>
            <w:tcBorders>
              <w:right w:val="single" w:sz="6" w:space="0" w:color="auto"/>
            </w:tcBorders>
          </w:tcPr>
          <w:p w14:paraId="727EF600" w14:textId="77777777" w:rsidR="00907397" w:rsidRPr="00907397" w:rsidRDefault="00907397" w:rsidP="00907397">
            <w:pPr>
              <w:tabs>
                <w:tab w:val="left" w:pos="2160"/>
                <w:tab w:val="left" w:pos="5760"/>
              </w:tabs>
              <w:suppressAutoHyphens/>
              <w:autoSpaceDE w:val="0"/>
              <w:autoSpaceDN w:val="0"/>
              <w:adjustRightInd w:val="0"/>
              <w:spacing w:after="120" w:line="288" w:lineRule="auto"/>
              <w:jc w:val="both"/>
              <w:textAlignment w:val="center"/>
              <w:rPr>
                <w:b/>
                <w:bCs/>
                <w:color w:val="FF0000"/>
                <w:sz w:val="20"/>
                <w:szCs w:val="20"/>
              </w:rPr>
            </w:pPr>
            <w:r w:rsidRPr="00907397">
              <w:rPr>
                <w:color w:val="FF0000"/>
                <w:sz w:val="20"/>
                <w:szCs w:val="20"/>
              </w:rPr>
              <w:t>Population at risk:</w:t>
            </w:r>
          </w:p>
        </w:tc>
        <w:tc>
          <w:tcPr>
            <w:tcW w:w="1839" w:type="dxa"/>
            <w:tcBorders>
              <w:right w:val="single" w:sz="6" w:space="0" w:color="auto"/>
            </w:tcBorders>
          </w:tcPr>
          <w:p w14:paraId="0BB05584" w14:textId="77777777" w:rsidR="00907397" w:rsidRPr="00907397" w:rsidRDefault="00907397" w:rsidP="00907397">
            <w:pPr>
              <w:tabs>
                <w:tab w:val="left" w:pos="2160"/>
                <w:tab w:val="left" w:pos="5760"/>
              </w:tabs>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p>
        </w:tc>
      </w:tr>
      <w:tr w:rsidR="00907397" w:rsidRPr="00907397" w14:paraId="6422DC8C" w14:textId="77777777" w:rsidTr="00907397">
        <w:trPr>
          <w:trHeight w:val="423"/>
        </w:trPr>
        <w:tc>
          <w:tcPr>
            <w:tcW w:w="3438" w:type="dxa"/>
            <w:tcBorders>
              <w:right w:val="single" w:sz="6" w:space="0" w:color="auto"/>
            </w:tcBorders>
          </w:tcPr>
          <w:p w14:paraId="0DC1CC42" w14:textId="77777777" w:rsidR="00907397" w:rsidRPr="00907397" w:rsidRDefault="00907397" w:rsidP="00907397">
            <w:pPr>
              <w:tabs>
                <w:tab w:val="right" w:pos="2160"/>
                <w:tab w:val="left" w:pos="5760"/>
              </w:tabs>
              <w:suppressAutoHyphens/>
              <w:autoSpaceDE w:val="0"/>
              <w:autoSpaceDN w:val="0"/>
              <w:adjustRightInd w:val="0"/>
              <w:spacing w:after="120" w:line="288" w:lineRule="auto"/>
              <w:jc w:val="both"/>
              <w:textAlignment w:val="center"/>
              <w:rPr>
                <w:b/>
                <w:bCs/>
                <w:color w:val="FF0000"/>
                <w:sz w:val="20"/>
                <w:szCs w:val="20"/>
              </w:rPr>
            </w:pPr>
            <w:r w:rsidRPr="00907397">
              <w:rPr>
                <w:color w:val="FF0000"/>
                <w:sz w:val="20"/>
                <w:szCs w:val="20"/>
              </w:rPr>
              <w:t>Dam height:</w:t>
            </w:r>
          </w:p>
        </w:tc>
        <w:tc>
          <w:tcPr>
            <w:tcW w:w="1839" w:type="dxa"/>
            <w:tcBorders>
              <w:right w:val="single" w:sz="6" w:space="0" w:color="auto"/>
            </w:tcBorders>
          </w:tcPr>
          <w:p w14:paraId="5EC5C4FC" w14:textId="1CA5961F" w:rsidR="00907397" w:rsidRPr="00907397" w:rsidRDefault="00907397" w:rsidP="00907397">
            <w:pPr>
              <w:tabs>
                <w:tab w:val="right" w:pos="2160"/>
                <w:tab w:val="left" w:pos="5760"/>
              </w:tabs>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r w:rsidRPr="00907397">
              <w:rPr>
                <w:b/>
                <w:bCs/>
                <w:color w:val="FF0000"/>
                <w:sz w:val="20"/>
                <w:szCs w:val="20"/>
              </w:rPr>
              <w:t>feet</w:t>
            </w:r>
            <w:r w:rsidR="00A34972">
              <w:rPr>
                <w:color w:val="FF0000"/>
              </w:rPr>
              <w:t xml:space="preserve">       </w:t>
            </w:r>
          </w:p>
        </w:tc>
      </w:tr>
      <w:tr w:rsidR="00907397" w:rsidRPr="00907397" w14:paraId="227458C0" w14:textId="77777777" w:rsidTr="00907397">
        <w:trPr>
          <w:trHeight w:val="423"/>
        </w:trPr>
        <w:tc>
          <w:tcPr>
            <w:tcW w:w="3438" w:type="dxa"/>
            <w:tcBorders>
              <w:right w:val="single" w:sz="6" w:space="0" w:color="auto"/>
            </w:tcBorders>
          </w:tcPr>
          <w:p w14:paraId="2873E15E" w14:textId="77777777" w:rsidR="00907397" w:rsidRPr="00907397" w:rsidRDefault="00907397" w:rsidP="00907397">
            <w:pPr>
              <w:tabs>
                <w:tab w:val="left" w:pos="5040"/>
                <w:tab w:val="left" w:pos="5760"/>
              </w:tabs>
              <w:suppressAutoHyphens/>
              <w:autoSpaceDE w:val="0"/>
              <w:autoSpaceDN w:val="0"/>
              <w:adjustRightInd w:val="0"/>
              <w:spacing w:after="120" w:line="288" w:lineRule="auto"/>
              <w:jc w:val="both"/>
              <w:textAlignment w:val="center"/>
              <w:rPr>
                <w:b/>
                <w:bCs/>
                <w:color w:val="FF0000"/>
                <w:sz w:val="20"/>
                <w:szCs w:val="20"/>
              </w:rPr>
            </w:pPr>
            <w:r w:rsidRPr="00907397">
              <w:rPr>
                <w:color w:val="FF0000"/>
                <w:sz w:val="20"/>
                <w:szCs w:val="20"/>
              </w:rPr>
              <w:t>Dam length:</w:t>
            </w:r>
          </w:p>
        </w:tc>
        <w:tc>
          <w:tcPr>
            <w:tcW w:w="1839" w:type="dxa"/>
            <w:tcBorders>
              <w:right w:val="single" w:sz="6" w:space="0" w:color="auto"/>
            </w:tcBorders>
          </w:tcPr>
          <w:p w14:paraId="0099AC51" w14:textId="77777777" w:rsidR="00907397" w:rsidRPr="00907397" w:rsidRDefault="00907397" w:rsidP="00907397">
            <w:pPr>
              <w:tabs>
                <w:tab w:val="left" w:pos="5040"/>
                <w:tab w:val="left" w:pos="5760"/>
              </w:tabs>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r w:rsidRPr="00907397">
              <w:rPr>
                <w:b/>
                <w:bCs/>
                <w:color w:val="FF0000"/>
                <w:sz w:val="20"/>
                <w:szCs w:val="20"/>
              </w:rPr>
              <w:t>feet</w:t>
            </w:r>
          </w:p>
        </w:tc>
      </w:tr>
      <w:tr w:rsidR="00907397" w:rsidRPr="00907397" w14:paraId="0E95FE1E" w14:textId="77777777" w:rsidTr="00907397">
        <w:trPr>
          <w:trHeight w:val="367"/>
        </w:trPr>
        <w:tc>
          <w:tcPr>
            <w:tcW w:w="3438" w:type="dxa"/>
            <w:tcBorders>
              <w:right w:val="single" w:sz="6" w:space="0" w:color="auto"/>
            </w:tcBorders>
          </w:tcPr>
          <w:p w14:paraId="647D6F80" w14:textId="77777777" w:rsidR="00907397" w:rsidRPr="00907397" w:rsidRDefault="00907397" w:rsidP="00907397">
            <w:pPr>
              <w:tabs>
                <w:tab w:val="left" w:pos="5040"/>
              </w:tabs>
              <w:suppressAutoHyphens/>
              <w:autoSpaceDE w:val="0"/>
              <w:autoSpaceDN w:val="0"/>
              <w:adjustRightInd w:val="0"/>
              <w:spacing w:after="120" w:line="288" w:lineRule="auto"/>
              <w:jc w:val="both"/>
              <w:textAlignment w:val="center"/>
              <w:rPr>
                <w:b/>
                <w:bCs/>
                <w:color w:val="FF0000"/>
                <w:position w:val="8"/>
                <w:sz w:val="20"/>
                <w:szCs w:val="20"/>
              </w:rPr>
            </w:pPr>
            <w:r w:rsidRPr="00907397">
              <w:rPr>
                <w:color w:val="FF0000"/>
                <w:sz w:val="20"/>
                <w:szCs w:val="20"/>
              </w:rPr>
              <w:t>Dam volume:</w:t>
            </w:r>
          </w:p>
        </w:tc>
        <w:tc>
          <w:tcPr>
            <w:tcW w:w="1839" w:type="dxa"/>
            <w:tcBorders>
              <w:right w:val="single" w:sz="6" w:space="0" w:color="auto"/>
            </w:tcBorders>
          </w:tcPr>
          <w:p w14:paraId="3B2B7E38" w14:textId="77777777" w:rsidR="00907397" w:rsidRPr="00907397" w:rsidRDefault="00907397" w:rsidP="00907397">
            <w:pPr>
              <w:tabs>
                <w:tab w:val="left" w:pos="5040"/>
              </w:tabs>
              <w:suppressAutoHyphens/>
              <w:autoSpaceDE w:val="0"/>
              <w:autoSpaceDN w:val="0"/>
              <w:adjustRightInd w:val="0"/>
              <w:spacing w:after="120" w:line="288" w:lineRule="auto"/>
              <w:textAlignment w:val="center"/>
              <w:rPr>
                <w:b/>
                <w:bCs/>
                <w:color w:val="FF0000"/>
                <w:position w:val="8"/>
                <w:sz w:val="16"/>
                <w:szCs w:val="16"/>
              </w:rPr>
            </w:pPr>
            <w:r w:rsidRPr="00636F86">
              <w:rPr>
                <w:b/>
                <w:bCs/>
                <w:color w:val="FF0000"/>
                <w:highlight w:val="lightGray"/>
              </w:rPr>
              <w:fldChar w:fldCharType="begin">
                <w:ffData>
                  <w:name w:val=""/>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r w:rsidRPr="00907397">
              <w:rPr>
                <w:b/>
                <w:bCs/>
                <w:color w:val="FF0000"/>
                <w:sz w:val="20"/>
                <w:szCs w:val="20"/>
              </w:rPr>
              <w:t>yd</w:t>
            </w:r>
            <w:r w:rsidRPr="00907397">
              <w:rPr>
                <w:b/>
                <w:bCs/>
                <w:color w:val="FF0000"/>
                <w:position w:val="8"/>
                <w:sz w:val="20"/>
                <w:szCs w:val="20"/>
              </w:rPr>
              <w:t xml:space="preserve">3 </w:t>
            </w:r>
          </w:p>
        </w:tc>
      </w:tr>
      <w:tr w:rsidR="00907397" w:rsidRPr="00907397" w14:paraId="6DF7A817" w14:textId="77777777" w:rsidTr="00907397">
        <w:trPr>
          <w:trHeight w:val="423"/>
        </w:trPr>
        <w:tc>
          <w:tcPr>
            <w:tcW w:w="3438" w:type="dxa"/>
            <w:tcBorders>
              <w:right w:val="single" w:sz="6" w:space="0" w:color="auto"/>
            </w:tcBorders>
          </w:tcPr>
          <w:p w14:paraId="2B427B39" w14:textId="77777777" w:rsidR="00907397" w:rsidRPr="00907397" w:rsidRDefault="00907397" w:rsidP="00907397">
            <w:pPr>
              <w:tabs>
                <w:tab w:val="left" w:pos="5040"/>
                <w:tab w:val="left" w:pos="5760"/>
              </w:tabs>
              <w:suppressAutoHyphens/>
              <w:autoSpaceDE w:val="0"/>
              <w:autoSpaceDN w:val="0"/>
              <w:adjustRightInd w:val="0"/>
              <w:spacing w:after="120" w:line="288" w:lineRule="auto"/>
              <w:jc w:val="both"/>
              <w:textAlignment w:val="center"/>
              <w:rPr>
                <w:b/>
                <w:bCs/>
                <w:color w:val="FF0000"/>
                <w:sz w:val="20"/>
                <w:szCs w:val="20"/>
              </w:rPr>
            </w:pPr>
            <w:r w:rsidRPr="00907397">
              <w:rPr>
                <w:color w:val="FF0000"/>
                <w:sz w:val="20"/>
                <w:szCs w:val="20"/>
              </w:rPr>
              <w:t>Design hazard potential:</w:t>
            </w:r>
          </w:p>
        </w:tc>
        <w:tc>
          <w:tcPr>
            <w:tcW w:w="1839" w:type="dxa"/>
            <w:tcBorders>
              <w:right w:val="single" w:sz="6" w:space="0" w:color="auto"/>
            </w:tcBorders>
          </w:tcPr>
          <w:p w14:paraId="307E07A2" w14:textId="77777777" w:rsidR="00907397" w:rsidRPr="00907397" w:rsidRDefault="00907397" w:rsidP="00907397">
            <w:pPr>
              <w:tabs>
                <w:tab w:val="left" w:pos="5040"/>
                <w:tab w:val="left" w:pos="5760"/>
              </w:tabs>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p>
        </w:tc>
      </w:tr>
      <w:tr w:rsidR="00907397" w:rsidRPr="00907397" w14:paraId="2ABF9411" w14:textId="77777777" w:rsidTr="00907397">
        <w:trPr>
          <w:trHeight w:val="423"/>
        </w:trPr>
        <w:tc>
          <w:tcPr>
            <w:tcW w:w="3438" w:type="dxa"/>
            <w:tcBorders>
              <w:right w:val="single" w:sz="6" w:space="0" w:color="auto"/>
            </w:tcBorders>
          </w:tcPr>
          <w:p w14:paraId="50F87D2E" w14:textId="77777777" w:rsidR="00907397" w:rsidRPr="00907397" w:rsidRDefault="00907397" w:rsidP="00907397">
            <w:pPr>
              <w:tabs>
                <w:tab w:val="center" w:pos="2880"/>
                <w:tab w:val="left" w:pos="5040"/>
                <w:tab w:val="left" w:pos="5760"/>
              </w:tabs>
              <w:suppressAutoHyphens/>
              <w:autoSpaceDE w:val="0"/>
              <w:autoSpaceDN w:val="0"/>
              <w:adjustRightInd w:val="0"/>
              <w:spacing w:after="120" w:line="288" w:lineRule="auto"/>
              <w:jc w:val="both"/>
              <w:textAlignment w:val="center"/>
              <w:rPr>
                <w:bCs/>
                <w:color w:val="FF0000"/>
                <w:sz w:val="20"/>
                <w:szCs w:val="20"/>
              </w:rPr>
            </w:pPr>
            <w:r w:rsidRPr="00907397">
              <w:rPr>
                <w:bCs/>
                <w:color w:val="FF0000"/>
                <w:sz w:val="20"/>
                <w:szCs w:val="20"/>
              </w:rPr>
              <w:t>Current hazard</w:t>
            </w:r>
            <w:r w:rsidRPr="00907397">
              <w:rPr>
                <w:color w:val="FF0000"/>
                <w:sz w:val="20"/>
                <w:szCs w:val="20"/>
              </w:rPr>
              <w:t xml:space="preserve"> potential:</w:t>
            </w:r>
          </w:p>
        </w:tc>
        <w:tc>
          <w:tcPr>
            <w:tcW w:w="1839" w:type="dxa"/>
            <w:tcBorders>
              <w:right w:val="single" w:sz="6" w:space="0" w:color="auto"/>
            </w:tcBorders>
          </w:tcPr>
          <w:p w14:paraId="67E72D3E" w14:textId="77777777" w:rsidR="00907397" w:rsidRPr="00907397" w:rsidRDefault="00907397" w:rsidP="00907397">
            <w:pPr>
              <w:tabs>
                <w:tab w:val="center" w:pos="2880"/>
                <w:tab w:val="left" w:pos="5040"/>
                <w:tab w:val="left" w:pos="5760"/>
              </w:tabs>
              <w:suppressAutoHyphens/>
              <w:autoSpaceDE w:val="0"/>
              <w:autoSpaceDN w:val="0"/>
              <w:adjustRightInd w:val="0"/>
              <w:spacing w:after="120" w:line="288" w:lineRule="auto"/>
              <w:textAlignment w:val="center"/>
              <w:rPr>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p>
        </w:tc>
      </w:tr>
      <w:tr w:rsidR="00907397" w:rsidRPr="00907397" w14:paraId="5CD543DA" w14:textId="77777777" w:rsidTr="00907397">
        <w:trPr>
          <w:trHeight w:val="423"/>
        </w:trPr>
        <w:tc>
          <w:tcPr>
            <w:tcW w:w="3438" w:type="dxa"/>
            <w:tcBorders>
              <w:right w:val="single" w:sz="6" w:space="0" w:color="auto"/>
            </w:tcBorders>
          </w:tcPr>
          <w:p w14:paraId="12A02346" w14:textId="77777777" w:rsidR="00907397" w:rsidRPr="00907397" w:rsidRDefault="00907397" w:rsidP="00907397">
            <w:pPr>
              <w:tabs>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Hazard potential classification year:</w:t>
            </w:r>
          </w:p>
        </w:tc>
        <w:tc>
          <w:tcPr>
            <w:tcW w:w="1839" w:type="dxa"/>
            <w:tcBorders>
              <w:right w:val="single" w:sz="6" w:space="0" w:color="auto"/>
            </w:tcBorders>
          </w:tcPr>
          <w:p w14:paraId="2475F8C4" w14:textId="77777777" w:rsidR="00907397" w:rsidRPr="00907397" w:rsidRDefault="00907397" w:rsidP="00907397">
            <w:pPr>
              <w:tabs>
                <w:tab w:val="left" w:pos="5040"/>
                <w:tab w:val="left" w:pos="5760"/>
              </w:tabs>
              <w:suppressAutoHyphens/>
              <w:autoSpaceDE w:val="0"/>
              <w:autoSpaceDN w:val="0"/>
              <w:adjustRightInd w:val="0"/>
              <w:spacing w:after="120" w:line="288" w:lineRule="auto"/>
              <w:ind w:left="12"/>
              <w:textAlignment w:val="center"/>
              <w:rPr>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p>
        </w:tc>
      </w:tr>
      <w:tr w:rsidR="00907397" w:rsidRPr="00907397" w14:paraId="59424534" w14:textId="77777777" w:rsidTr="00907397">
        <w:trPr>
          <w:trHeight w:val="423"/>
        </w:trPr>
        <w:tc>
          <w:tcPr>
            <w:tcW w:w="3438" w:type="dxa"/>
            <w:tcBorders>
              <w:right w:val="single" w:sz="6" w:space="0" w:color="auto"/>
            </w:tcBorders>
          </w:tcPr>
          <w:p w14:paraId="7C98FB6D"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b/>
                <w:bCs/>
                <w:color w:val="FF0000"/>
                <w:sz w:val="20"/>
                <w:szCs w:val="20"/>
              </w:rPr>
            </w:pPr>
            <w:r w:rsidRPr="00907397">
              <w:rPr>
                <w:color w:val="FF0000"/>
                <w:sz w:val="20"/>
                <w:szCs w:val="20"/>
              </w:rPr>
              <w:t>Sediment storage:</w:t>
            </w:r>
          </w:p>
        </w:tc>
        <w:tc>
          <w:tcPr>
            <w:tcW w:w="1839" w:type="dxa"/>
            <w:tcBorders>
              <w:right w:val="single" w:sz="6" w:space="0" w:color="auto"/>
            </w:tcBorders>
          </w:tcPr>
          <w:p w14:paraId="13F280C2"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r w:rsidRPr="00907397">
              <w:rPr>
                <w:b/>
                <w:bCs/>
                <w:color w:val="FF0000"/>
                <w:sz w:val="20"/>
                <w:szCs w:val="20"/>
              </w:rPr>
              <w:t>acre-feet</w:t>
            </w:r>
          </w:p>
        </w:tc>
      </w:tr>
      <w:tr w:rsidR="00907397" w:rsidRPr="00907397" w14:paraId="52401756" w14:textId="77777777" w:rsidTr="00907397">
        <w:trPr>
          <w:trHeight w:val="423"/>
        </w:trPr>
        <w:tc>
          <w:tcPr>
            <w:tcW w:w="3438" w:type="dxa"/>
            <w:tcBorders>
              <w:right w:val="single" w:sz="6" w:space="0" w:color="auto"/>
            </w:tcBorders>
          </w:tcPr>
          <w:p w14:paraId="5E65B49B"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b/>
                <w:bCs/>
                <w:color w:val="FF0000"/>
                <w:sz w:val="20"/>
                <w:szCs w:val="20"/>
              </w:rPr>
            </w:pPr>
            <w:r w:rsidRPr="00907397">
              <w:rPr>
                <w:color w:val="FF0000"/>
                <w:sz w:val="20"/>
                <w:szCs w:val="20"/>
              </w:rPr>
              <w:t>Flood storage:</w:t>
            </w:r>
          </w:p>
        </w:tc>
        <w:tc>
          <w:tcPr>
            <w:tcW w:w="1839" w:type="dxa"/>
            <w:tcBorders>
              <w:right w:val="single" w:sz="6" w:space="0" w:color="auto"/>
            </w:tcBorders>
          </w:tcPr>
          <w:p w14:paraId="7ECE7A8B"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r w:rsidRPr="00907397">
              <w:rPr>
                <w:b/>
                <w:bCs/>
                <w:color w:val="FF0000"/>
                <w:sz w:val="20"/>
                <w:szCs w:val="20"/>
              </w:rPr>
              <w:t>acre-feet</w:t>
            </w:r>
          </w:p>
        </w:tc>
      </w:tr>
      <w:tr w:rsidR="00907397" w:rsidRPr="00907397" w14:paraId="11A36F77" w14:textId="77777777" w:rsidTr="00907397">
        <w:trPr>
          <w:trHeight w:val="473"/>
        </w:trPr>
        <w:tc>
          <w:tcPr>
            <w:tcW w:w="3438" w:type="dxa"/>
            <w:tcBorders>
              <w:right w:val="single" w:sz="6" w:space="0" w:color="auto"/>
            </w:tcBorders>
          </w:tcPr>
          <w:p w14:paraId="7FCC2D5B"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b/>
                <w:bCs/>
                <w:color w:val="FF0000"/>
                <w:sz w:val="20"/>
                <w:szCs w:val="20"/>
              </w:rPr>
            </w:pPr>
            <w:r w:rsidRPr="00907397">
              <w:rPr>
                <w:color w:val="FF0000"/>
                <w:sz w:val="20"/>
                <w:szCs w:val="20"/>
              </w:rPr>
              <w:t>Surcharge storage:</w:t>
            </w:r>
          </w:p>
        </w:tc>
        <w:tc>
          <w:tcPr>
            <w:tcW w:w="1839" w:type="dxa"/>
            <w:tcBorders>
              <w:right w:val="single" w:sz="6" w:space="0" w:color="auto"/>
            </w:tcBorders>
          </w:tcPr>
          <w:p w14:paraId="56F50A92"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r w:rsidRPr="00907397">
              <w:rPr>
                <w:b/>
                <w:bCs/>
                <w:color w:val="FF0000"/>
                <w:sz w:val="20"/>
                <w:szCs w:val="20"/>
              </w:rPr>
              <w:t>acre-feet</w:t>
            </w:r>
          </w:p>
        </w:tc>
      </w:tr>
      <w:tr w:rsidR="00907397" w:rsidRPr="00907397" w14:paraId="1A4E8649" w14:textId="77777777" w:rsidTr="00907397">
        <w:trPr>
          <w:trHeight w:val="423"/>
        </w:trPr>
        <w:tc>
          <w:tcPr>
            <w:tcW w:w="3438" w:type="dxa"/>
            <w:tcBorders>
              <w:right w:val="single" w:sz="6" w:space="0" w:color="auto"/>
            </w:tcBorders>
          </w:tcPr>
          <w:p w14:paraId="45F7D556"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b/>
                <w:bCs/>
                <w:color w:val="FF0000"/>
                <w:sz w:val="20"/>
                <w:szCs w:val="20"/>
              </w:rPr>
            </w:pPr>
            <w:r w:rsidRPr="00907397">
              <w:rPr>
                <w:color w:val="FF0000"/>
                <w:sz w:val="20"/>
                <w:szCs w:val="20"/>
              </w:rPr>
              <w:t>Other storage:</w:t>
            </w:r>
          </w:p>
        </w:tc>
        <w:tc>
          <w:tcPr>
            <w:tcW w:w="1839" w:type="dxa"/>
            <w:tcBorders>
              <w:right w:val="single" w:sz="6" w:space="0" w:color="auto"/>
            </w:tcBorders>
          </w:tcPr>
          <w:p w14:paraId="4FC02B6B"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r w:rsidRPr="00907397">
              <w:rPr>
                <w:b/>
                <w:bCs/>
                <w:color w:val="FF0000"/>
                <w:sz w:val="20"/>
                <w:szCs w:val="20"/>
              </w:rPr>
              <w:t>acre-feet</w:t>
            </w:r>
          </w:p>
        </w:tc>
      </w:tr>
      <w:tr w:rsidR="00907397" w:rsidRPr="00907397" w14:paraId="693D1085" w14:textId="77777777" w:rsidTr="00907397">
        <w:trPr>
          <w:trHeight w:val="423"/>
        </w:trPr>
        <w:tc>
          <w:tcPr>
            <w:tcW w:w="3438" w:type="dxa"/>
            <w:tcBorders>
              <w:right w:val="single" w:sz="6" w:space="0" w:color="auto"/>
            </w:tcBorders>
          </w:tcPr>
          <w:p w14:paraId="51824CE6"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b/>
                <w:bCs/>
                <w:color w:val="FF0000"/>
                <w:sz w:val="20"/>
                <w:szCs w:val="20"/>
              </w:rPr>
            </w:pPr>
            <w:r w:rsidRPr="00907397">
              <w:rPr>
                <w:color w:val="FF0000"/>
                <w:sz w:val="20"/>
                <w:szCs w:val="20"/>
              </w:rPr>
              <w:t>Principal spillway type:</w:t>
            </w:r>
          </w:p>
        </w:tc>
        <w:tc>
          <w:tcPr>
            <w:tcW w:w="1839" w:type="dxa"/>
            <w:tcBorders>
              <w:right w:val="single" w:sz="6" w:space="0" w:color="auto"/>
            </w:tcBorders>
          </w:tcPr>
          <w:p w14:paraId="0ECCFE1B" w14:textId="5EE5AB09"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r w:rsidR="00A34972">
              <w:rPr>
                <w:color w:val="FF0000"/>
              </w:rPr>
              <w:t xml:space="preserve">    </w:t>
            </w:r>
            <w:r w:rsidRPr="00907397">
              <w:rPr>
                <w:color w:val="FF0000"/>
              </w:rPr>
              <w:t xml:space="preserve"> </w:t>
            </w:r>
          </w:p>
        </w:tc>
      </w:tr>
      <w:tr w:rsidR="00907397" w:rsidRPr="00907397" w14:paraId="46615C71" w14:textId="77777777" w:rsidTr="00907397">
        <w:trPr>
          <w:trHeight w:val="423"/>
        </w:trPr>
        <w:tc>
          <w:tcPr>
            <w:tcW w:w="3438" w:type="dxa"/>
            <w:tcBorders>
              <w:right w:val="single" w:sz="6" w:space="0" w:color="auto"/>
            </w:tcBorders>
          </w:tcPr>
          <w:p w14:paraId="66AFBFCA" w14:textId="77777777" w:rsidR="00907397" w:rsidRPr="00907397" w:rsidRDefault="00907397" w:rsidP="00907397">
            <w:pPr>
              <w:tabs>
                <w:tab w:val="left" w:pos="2880"/>
                <w:tab w:val="left" w:pos="3600"/>
                <w:tab w:val="left" w:pos="5760"/>
              </w:tabs>
              <w:suppressAutoHyphens/>
              <w:autoSpaceDE w:val="0"/>
              <w:autoSpaceDN w:val="0"/>
              <w:adjustRightInd w:val="0"/>
              <w:spacing w:after="120" w:line="288" w:lineRule="auto"/>
              <w:textAlignment w:val="center"/>
              <w:rPr>
                <w:color w:val="FF0000"/>
                <w:sz w:val="20"/>
                <w:szCs w:val="20"/>
              </w:rPr>
            </w:pPr>
            <w:r w:rsidRPr="00907397">
              <w:rPr>
                <w:bCs/>
                <w:color w:val="FF0000"/>
                <w:sz w:val="20"/>
                <w:szCs w:val="20"/>
              </w:rPr>
              <w:t>Principal spillway</w:t>
            </w:r>
            <w:r w:rsidRPr="00907397">
              <w:rPr>
                <w:color w:val="FF0000"/>
                <w:sz w:val="20"/>
                <w:szCs w:val="20"/>
              </w:rPr>
              <w:t xml:space="preserve"> conduit diameter:</w:t>
            </w:r>
            <w:r w:rsidRPr="00907397">
              <w:rPr>
                <w:b/>
                <w:bCs/>
                <w:color w:val="FF0000"/>
                <w:sz w:val="20"/>
                <w:szCs w:val="20"/>
              </w:rPr>
              <w:t xml:space="preserve"> </w:t>
            </w:r>
          </w:p>
        </w:tc>
        <w:tc>
          <w:tcPr>
            <w:tcW w:w="1839" w:type="dxa"/>
            <w:tcBorders>
              <w:right w:val="single" w:sz="6" w:space="0" w:color="auto"/>
            </w:tcBorders>
          </w:tcPr>
          <w:p w14:paraId="7F5DA3C9" w14:textId="77777777" w:rsidR="00907397" w:rsidRPr="00907397" w:rsidRDefault="00907397" w:rsidP="00907397">
            <w:pPr>
              <w:tabs>
                <w:tab w:val="left" w:pos="2880"/>
                <w:tab w:val="left" w:pos="3600"/>
                <w:tab w:val="left" w:pos="5760"/>
              </w:tabs>
              <w:suppressAutoHyphens/>
              <w:autoSpaceDE w:val="0"/>
              <w:autoSpaceDN w:val="0"/>
              <w:adjustRightInd w:val="0"/>
              <w:spacing w:after="120" w:line="288" w:lineRule="auto"/>
              <w:textAlignment w:val="center"/>
              <w:rPr>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r w:rsidRPr="00907397">
              <w:rPr>
                <w:b/>
                <w:bCs/>
                <w:color w:val="FF0000"/>
                <w:sz w:val="20"/>
                <w:szCs w:val="20"/>
              </w:rPr>
              <w:t>inches</w:t>
            </w:r>
          </w:p>
        </w:tc>
      </w:tr>
      <w:tr w:rsidR="00907397" w:rsidRPr="00907397" w14:paraId="6CB64752" w14:textId="77777777" w:rsidTr="00907397">
        <w:trPr>
          <w:trHeight w:val="423"/>
        </w:trPr>
        <w:tc>
          <w:tcPr>
            <w:tcW w:w="3438" w:type="dxa"/>
            <w:tcBorders>
              <w:right w:val="single" w:sz="6" w:space="0" w:color="auto"/>
            </w:tcBorders>
          </w:tcPr>
          <w:p w14:paraId="20242FCC"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b/>
                <w:bCs/>
                <w:color w:val="FF0000"/>
                <w:sz w:val="20"/>
                <w:szCs w:val="20"/>
              </w:rPr>
            </w:pPr>
            <w:r w:rsidRPr="00907397">
              <w:rPr>
                <w:color w:val="FF0000"/>
                <w:sz w:val="20"/>
                <w:szCs w:val="20"/>
              </w:rPr>
              <w:t>Auxiliary spillway type:</w:t>
            </w:r>
          </w:p>
        </w:tc>
        <w:tc>
          <w:tcPr>
            <w:tcW w:w="1839" w:type="dxa"/>
            <w:tcBorders>
              <w:right w:val="single" w:sz="6" w:space="0" w:color="auto"/>
            </w:tcBorders>
          </w:tcPr>
          <w:p w14:paraId="274A694C"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p>
        </w:tc>
      </w:tr>
      <w:tr w:rsidR="00907397" w:rsidRPr="00907397" w14:paraId="51869672" w14:textId="77777777" w:rsidTr="00907397">
        <w:trPr>
          <w:trHeight w:val="482"/>
        </w:trPr>
        <w:tc>
          <w:tcPr>
            <w:tcW w:w="3438" w:type="dxa"/>
            <w:tcBorders>
              <w:right w:val="single" w:sz="6" w:space="0" w:color="auto"/>
            </w:tcBorders>
          </w:tcPr>
          <w:p w14:paraId="27DB1644"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b/>
                <w:bCs/>
                <w:color w:val="FF0000"/>
                <w:sz w:val="20"/>
                <w:szCs w:val="20"/>
              </w:rPr>
            </w:pPr>
            <w:r w:rsidRPr="00907397">
              <w:rPr>
                <w:color w:val="FF0000"/>
                <w:sz w:val="20"/>
                <w:szCs w:val="20"/>
              </w:rPr>
              <w:t>Auxiliary spillway width:</w:t>
            </w:r>
          </w:p>
        </w:tc>
        <w:tc>
          <w:tcPr>
            <w:tcW w:w="1839" w:type="dxa"/>
            <w:tcBorders>
              <w:right w:val="single" w:sz="6" w:space="0" w:color="auto"/>
            </w:tcBorders>
          </w:tcPr>
          <w:p w14:paraId="1AF203C0"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b/>
                <w:bCs/>
                <w:color w:val="FF0000"/>
              </w:rPr>
            </w:pPr>
            <w:r w:rsidRPr="00636F86">
              <w:rPr>
                <w:b/>
                <w:bCs/>
                <w:color w:val="FF0000"/>
                <w:highlight w:val="lightGray"/>
              </w:rPr>
              <w:fldChar w:fldCharType="begin">
                <w:ffData>
                  <w:name w:val="Text332"/>
                  <w:enabled/>
                  <w:calcOnExit w:val="0"/>
                  <w:textInput>
                    <w:default w:val="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w:t>
            </w:r>
            <w:r w:rsidRPr="00636F86">
              <w:rPr>
                <w:b/>
                <w:bCs/>
                <w:color w:val="FF0000"/>
                <w:highlight w:val="lightGray"/>
              </w:rPr>
              <w:fldChar w:fldCharType="end"/>
            </w:r>
            <w:r w:rsidRPr="00907397">
              <w:rPr>
                <w:b/>
                <w:bCs/>
                <w:color w:val="FF0000"/>
                <w:sz w:val="20"/>
                <w:szCs w:val="20"/>
              </w:rPr>
              <w:t>feet</w:t>
            </w:r>
          </w:p>
        </w:tc>
      </w:tr>
    </w:tbl>
    <w:p w14:paraId="33466802" w14:textId="77777777" w:rsidR="0096143A" w:rsidRPr="0096143A" w:rsidRDefault="0096143A" w:rsidP="0096143A">
      <w:pPr>
        <w:rPr>
          <w:vanish/>
        </w:rPr>
      </w:pPr>
    </w:p>
    <w:tbl>
      <w:tblPr>
        <w:tblpPr w:leftFromText="180" w:rightFromText="180" w:vertAnchor="text" w:horzAnchor="page" w:tblpX="1279" w:tblpY="400"/>
        <w:tblW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250"/>
      </w:tblGrid>
      <w:tr w:rsidR="00907397" w:rsidRPr="00907397" w14:paraId="0D9D37AE" w14:textId="77777777" w:rsidTr="002A24EA">
        <w:trPr>
          <w:trHeight w:val="372"/>
        </w:trPr>
        <w:tc>
          <w:tcPr>
            <w:tcW w:w="2538" w:type="dxa"/>
            <w:tcBorders>
              <w:top w:val="single" w:sz="4" w:space="0" w:color="auto"/>
              <w:right w:val="single" w:sz="6" w:space="0" w:color="auto"/>
            </w:tcBorders>
          </w:tcPr>
          <w:p w14:paraId="2F10F157" w14:textId="77777777" w:rsidR="00907397" w:rsidRPr="00907397" w:rsidRDefault="00907397" w:rsidP="00907397">
            <w:pPr>
              <w:tabs>
                <w:tab w:val="left" w:pos="1170"/>
                <w:tab w:val="left" w:pos="504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Dam name:</w:t>
            </w:r>
          </w:p>
        </w:tc>
        <w:bookmarkStart w:id="72" w:name="Text194"/>
        <w:tc>
          <w:tcPr>
            <w:tcW w:w="2250" w:type="dxa"/>
            <w:tcBorders>
              <w:top w:val="single" w:sz="6" w:space="0" w:color="auto"/>
              <w:left w:val="single" w:sz="6" w:space="0" w:color="auto"/>
            </w:tcBorders>
          </w:tcPr>
          <w:p w14:paraId="38075D90" w14:textId="77777777" w:rsidR="00907397" w:rsidRPr="00907397" w:rsidRDefault="00907397" w:rsidP="00907397">
            <w:pPr>
              <w:tabs>
                <w:tab w:val="left" w:pos="1170"/>
                <w:tab w:val="left" w:pos="5040"/>
              </w:tabs>
              <w:suppressAutoHyphens/>
              <w:autoSpaceDE w:val="0"/>
              <w:autoSpaceDN w:val="0"/>
              <w:adjustRightInd w:val="0"/>
              <w:spacing w:after="120" w:line="288" w:lineRule="auto"/>
              <w:ind w:left="442" w:hanging="370"/>
              <w:textAlignment w:val="center"/>
              <w:rPr>
                <w:color w:val="FF0000"/>
              </w:rPr>
            </w:pPr>
            <w:r w:rsidRPr="00636F86">
              <w:rPr>
                <w:b/>
                <w:bCs/>
                <w:color w:val="FF0000"/>
                <w:highlight w:val="lightGray"/>
              </w:rPr>
              <w:fldChar w:fldCharType="begin">
                <w:ffData>
                  <w:name w:val="Text194"/>
                  <w:enabled/>
                  <w:calcOnExit w:val="0"/>
                  <w:textInput>
                    <w:default w:val="___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__________</w:t>
            </w:r>
            <w:r w:rsidRPr="00636F86">
              <w:rPr>
                <w:b/>
                <w:bCs/>
                <w:color w:val="FF0000"/>
                <w:highlight w:val="lightGray"/>
              </w:rPr>
              <w:fldChar w:fldCharType="end"/>
            </w:r>
            <w:bookmarkEnd w:id="72"/>
            <w:r w:rsidRPr="00907397">
              <w:rPr>
                <w:b/>
                <w:bCs/>
                <w:color w:val="FF0000"/>
              </w:rPr>
              <w:tab/>
            </w:r>
          </w:p>
        </w:tc>
      </w:tr>
      <w:tr w:rsidR="00907397" w:rsidRPr="00907397" w14:paraId="4D90F8C8" w14:textId="77777777" w:rsidTr="002A24EA">
        <w:trPr>
          <w:trHeight w:val="381"/>
        </w:trPr>
        <w:tc>
          <w:tcPr>
            <w:tcW w:w="2538" w:type="dxa"/>
            <w:tcBorders>
              <w:right w:val="single" w:sz="6" w:space="0" w:color="auto"/>
            </w:tcBorders>
          </w:tcPr>
          <w:p w14:paraId="636DC3EF" w14:textId="77777777" w:rsidR="00907397" w:rsidRPr="00907397" w:rsidRDefault="00907397" w:rsidP="00907397">
            <w:pPr>
              <w:tabs>
                <w:tab w:val="left" w:pos="504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State:</w:t>
            </w:r>
          </w:p>
        </w:tc>
        <w:tc>
          <w:tcPr>
            <w:tcW w:w="2250" w:type="dxa"/>
            <w:tcBorders>
              <w:left w:val="single" w:sz="6" w:space="0" w:color="auto"/>
            </w:tcBorders>
          </w:tcPr>
          <w:p w14:paraId="05028ABC" w14:textId="77777777" w:rsidR="00907397" w:rsidRPr="00907397" w:rsidRDefault="00907397" w:rsidP="00907397">
            <w:pPr>
              <w:tabs>
                <w:tab w:val="left" w:pos="5040"/>
              </w:tabs>
              <w:suppressAutoHyphens/>
              <w:autoSpaceDE w:val="0"/>
              <w:autoSpaceDN w:val="0"/>
              <w:adjustRightInd w:val="0"/>
              <w:spacing w:after="120" w:line="288" w:lineRule="auto"/>
              <w:ind w:left="422" w:hanging="350"/>
              <w:textAlignment w:val="center"/>
              <w:rPr>
                <w:color w:val="FF0000"/>
              </w:rPr>
            </w:pPr>
            <w:r w:rsidRPr="00636F86">
              <w:rPr>
                <w:b/>
                <w:bCs/>
                <w:color w:val="FF0000"/>
                <w:highlight w:val="lightGray"/>
              </w:rPr>
              <w:fldChar w:fldCharType="begin">
                <w:ffData>
                  <w:name w:val="Text194"/>
                  <w:enabled/>
                  <w:calcOnExit w:val="0"/>
                  <w:textInput>
                    <w:default w:val="___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__________</w:t>
            </w:r>
            <w:r w:rsidRPr="00636F86">
              <w:rPr>
                <w:b/>
                <w:bCs/>
                <w:color w:val="FF0000"/>
                <w:highlight w:val="lightGray"/>
              </w:rPr>
              <w:fldChar w:fldCharType="end"/>
            </w:r>
            <w:r w:rsidRPr="00907397">
              <w:rPr>
                <w:color w:val="FF0000"/>
              </w:rPr>
              <w:tab/>
              <w:t xml:space="preserve"> </w:t>
            </w:r>
          </w:p>
        </w:tc>
      </w:tr>
      <w:tr w:rsidR="00907397" w:rsidRPr="00907397" w14:paraId="55D15C22" w14:textId="77777777" w:rsidTr="002A24EA">
        <w:trPr>
          <w:trHeight w:val="381"/>
        </w:trPr>
        <w:tc>
          <w:tcPr>
            <w:tcW w:w="2538" w:type="dxa"/>
            <w:tcBorders>
              <w:right w:val="single" w:sz="6" w:space="0" w:color="auto"/>
            </w:tcBorders>
          </w:tcPr>
          <w:p w14:paraId="4DA4EA1F" w14:textId="77777777" w:rsidR="00907397" w:rsidRPr="00907397" w:rsidRDefault="00907397" w:rsidP="00907397">
            <w:pPr>
              <w:tabs>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NID ID:</w:t>
            </w:r>
          </w:p>
        </w:tc>
        <w:tc>
          <w:tcPr>
            <w:tcW w:w="2250" w:type="dxa"/>
            <w:tcBorders>
              <w:left w:val="single" w:sz="6" w:space="0" w:color="auto"/>
            </w:tcBorders>
          </w:tcPr>
          <w:p w14:paraId="4AB67C74" w14:textId="77777777" w:rsidR="00907397" w:rsidRPr="00907397" w:rsidRDefault="00907397" w:rsidP="00907397">
            <w:pPr>
              <w:tabs>
                <w:tab w:val="left" w:pos="5040"/>
                <w:tab w:val="left" w:pos="5760"/>
              </w:tabs>
              <w:suppressAutoHyphens/>
              <w:autoSpaceDE w:val="0"/>
              <w:autoSpaceDN w:val="0"/>
              <w:adjustRightInd w:val="0"/>
              <w:spacing w:after="120" w:line="288" w:lineRule="auto"/>
              <w:ind w:left="382" w:hanging="310"/>
              <w:textAlignment w:val="center"/>
              <w:rPr>
                <w:color w:val="FF0000"/>
              </w:rPr>
            </w:pPr>
            <w:r w:rsidRPr="00636F86">
              <w:rPr>
                <w:b/>
                <w:bCs/>
                <w:color w:val="FF0000"/>
                <w:highlight w:val="lightGray"/>
              </w:rPr>
              <w:fldChar w:fldCharType="begin">
                <w:ffData>
                  <w:name w:val="Text194"/>
                  <w:enabled/>
                  <w:calcOnExit w:val="0"/>
                  <w:textInput>
                    <w:default w:val="___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__________</w:t>
            </w:r>
            <w:r w:rsidRPr="00636F86">
              <w:rPr>
                <w:b/>
                <w:bCs/>
                <w:color w:val="FF0000"/>
                <w:highlight w:val="lightGray"/>
              </w:rPr>
              <w:fldChar w:fldCharType="end"/>
            </w:r>
            <w:r w:rsidRPr="00907397">
              <w:rPr>
                <w:color w:val="FF0000"/>
              </w:rPr>
              <w:tab/>
            </w:r>
          </w:p>
        </w:tc>
      </w:tr>
      <w:tr w:rsidR="00907397" w:rsidRPr="00907397" w14:paraId="1291020D" w14:textId="77777777" w:rsidTr="002A24EA">
        <w:trPr>
          <w:trHeight w:val="381"/>
        </w:trPr>
        <w:tc>
          <w:tcPr>
            <w:tcW w:w="2538" w:type="dxa"/>
            <w:tcBorders>
              <w:right w:val="single" w:sz="6" w:space="0" w:color="auto"/>
            </w:tcBorders>
          </w:tcPr>
          <w:p w14:paraId="5BC87711" w14:textId="77777777" w:rsidR="00907397" w:rsidRPr="00907397" w:rsidRDefault="00907397" w:rsidP="00907397">
            <w:pPr>
              <w:tabs>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Longitude:</w:t>
            </w:r>
          </w:p>
        </w:tc>
        <w:tc>
          <w:tcPr>
            <w:tcW w:w="2250" w:type="dxa"/>
            <w:tcBorders>
              <w:left w:val="single" w:sz="6" w:space="0" w:color="auto"/>
            </w:tcBorders>
          </w:tcPr>
          <w:p w14:paraId="348CA48A" w14:textId="77777777" w:rsidR="00907397" w:rsidRPr="00907397" w:rsidRDefault="00907397" w:rsidP="00907397">
            <w:pPr>
              <w:tabs>
                <w:tab w:val="left" w:pos="5040"/>
                <w:tab w:val="left" w:pos="5760"/>
              </w:tabs>
              <w:suppressAutoHyphens/>
              <w:autoSpaceDE w:val="0"/>
              <w:autoSpaceDN w:val="0"/>
              <w:adjustRightInd w:val="0"/>
              <w:spacing w:after="120" w:line="288" w:lineRule="auto"/>
              <w:ind w:left="382" w:hanging="310"/>
              <w:textAlignment w:val="center"/>
              <w:rPr>
                <w:color w:val="FF0000"/>
              </w:rPr>
            </w:pPr>
            <w:r w:rsidRPr="00636F86">
              <w:rPr>
                <w:b/>
                <w:bCs/>
                <w:color w:val="FF0000"/>
                <w:highlight w:val="lightGray"/>
              </w:rPr>
              <w:fldChar w:fldCharType="begin">
                <w:ffData>
                  <w:name w:val="Text194"/>
                  <w:enabled/>
                  <w:calcOnExit w:val="0"/>
                  <w:textInput>
                    <w:default w:val="___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__________</w:t>
            </w:r>
            <w:r w:rsidRPr="00636F86">
              <w:rPr>
                <w:b/>
                <w:bCs/>
                <w:color w:val="FF0000"/>
                <w:highlight w:val="lightGray"/>
              </w:rPr>
              <w:fldChar w:fldCharType="end"/>
            </w:r>
            <w:r w:rsidRPr="00907397">
              <w:rPr>
                <w:color w:val="FF0000"/>
              </w:rPr>
              <w:tab/>
            </w:r>
          </w:p>
        </w:tc>
      </w:tr>
      <w:tr w:rsidR="00907397" w:rsidRPr="00907397" w14:paraId="55F3E94E" w14:textId="77777777" w:rsidTr="002A24EA">
        <w:trPr>
          <w:trHeight w:val="372"/>
        </w:trPr>
        <w:tc>
          <w:tcPr>
            <w:tcW w:w="2538" w:type="dxa"/>
            <w:tcBorders>
              <w:right w:val="single" w:sz="6" w:space="0" w:color="auto"/>
            </w:tcBorders>
          </w:tcPr>
          <w:p w14:paraId="60085DE0" w14:textId="77777777" w:rsidR="00907397" w:rsidRPr="00907397" w:rsidRDefault="00907397" w:rsidP="00907397">
            <w:pPr>
              <w:tabs>
                <w:tab w:val="left" w:pos="504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Latitude:</w:t>
            </w:r>
          </w:p>
        </w:tc>
        <w:tc>
          <w:tcPr>
            <w:tcW w:w="2250" w:type="dxa"/>
            <w:tcBorders>
              <w:left w:val="single" w:sz="6" w:space="0" w:color="auto"/>
            </w:tcBorders>
          </w:tcPr>
          <w:p w14:paraId="3C063A35" w14:textId="77777777" w:rsidR="00907397" w:rsidRPr="00907397" w:rsidRDefault="00907397" w:rsidP="00907397">
            <w:pPr>
              <w:tabs>
                <w:tab w:val="left" w:pos="5040"/>
              </w:tabs>
              <w:suppressAutoHyphens/>
              <w:autoSpaceDE w:val="0"/>
              <w:autoSpaceDN w:val="0"/>
              <w:adjustRightInd w:val="0"/>
              <w:spacing w:after="120" w:line="288" w:lineRule="auto"/>
              <w:ind w:left="382" w:hanging="310"/>
              <w:textAlignment w:val="center"/>
              <w:rPr>
                <w:color w:val="FF0000"/>
              </w:rPr>
            </w:pPr>
            <w:r w:rsidRPr="00636F86">
              <w:rPr>
                <w:b/>
                <w:bCs/>
                <w:color w:val="FF0000"/>
                <w:highlight w:val="lightGray"/>
              </w:rPr>
              <w:fldChar w:fldCharType="begin">
                <w:ffData>
                  <w:name w:val="Text194"/>
                  <w:enabled/>
                  <w:calcOnExit w:val="0"/>
                  <w:textInput>
                    <w:default w:val="___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__________</w:t>
            </w:r>
            <w:r w:rsidRPr="00636F86">
              <w:rPr>
                <w:b/>
                <w:bCs/>
                <w:color w:val="FF0000"/>
                <w:highlight w:val="lightGray"/>
              </w:rPr>
              <w:fldChar w:fldCharType="end"/>
            </w:r>
            <w:r w:rsidRPr="00907397">
              <w:rPr>
                <w:b/>
                <w:bCs/>
                <w:color w:val="FF0000"/>
              </w:rPr>
              <w:tab/>
            </w:r>
          </w:p>
        </w:tc>
      </w:tr>
      <w:tr w:rsidR="00907397" w:rsidRPr="00907397" w14:paraId="7D0A5E1E" w14:textId="77777777" w:rsidTr="002A24EA">
        <w:trPr>
          <w:trHeight w:val="381"/>
        </w:trPr>
        <w:tc>
          <w:tcPr>
            <w:tcW w:w="2538" w:type="dxa"/>
            <w:tcBorders>
              <w:right w:val="single" w:sz="6" w:space="0" w:color="auto"/>
            </w:tcBorders>
          </w:tcPr>
          <w:p w14:paraId="094A3E50" w14:textId="77777777" w:rsidR="00907397" w:rsidRPr="00907397" w:rsidRDefault="00907397" w:rsidP="00907397">
            <w:pPr>
              <w:tabs>
                <w:tab w:val="center" w:pos="2270"/>
                <w:tab w:val="left" w:pos="2880"/>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Geodetic location:</w:t>
            </w:r>
          </w:p>
        </w:tc>
        <w:tc>
          <w:tcPr>
            <w:tcW w:w="2250" w:type="dxa"/>
            <w:tcBorders>
              <w:left w:val="single" w:sz="6" w:space="0" w:color="auto"/>
            </w:tcBorders>
          </w:tcPr>
          <w:p w14:paraId="004548E6" w14:textId="77777777" w:rsidR="00907397" w:rsidRPr="00907397" w:rsidRDefault="00907397" w:rsidP="00907397">
            <w:pPr>
              <w:tabs>
                <w:tab w:val="center" w:pos="2270"/>
                <w:tab w:val="left" w:pos="2880"/>
                <w:tab w:val="left" w:pos="5040"/>
                <w:tab w:val="left" w:pos="5760"/>
              </w:tabs>
              <w:suppressAutoHyphens/>
              <w:autoSpaceDE w:val="0"/>
              <w:autoSpaceDN w:val="0"/>
              <w:adjustRightInd w:val="0"/>
              <w:spacing w:after="120" w:line="288" w:lineRule="auto"/>
              <w:ind w:left="382" w:hanging="310"/>
              <w:textAlignment w:val="center"/>
              <w:rPr>
                <w:color w:val="FF0000"/>
              </w:rPr>
            </w:pPr>
            <w:r w:rsidRPr="00636F86">
              <w:rPr>
                <w:b/>
                <w:bCs/>
                <w:color w:val="FF0000"/>
                <w:highlight w:val="lightGray"/>
              </w:rPr>
              <w:fldChar w:fldCharType="begin">
                <w:ffData>
                  <w:name w:val="Text194"/>
                  <w:enabled/>
                  <w:calcOnExit w:val="0"/>
                  <w:textInput>
                    <w:default w:val="___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__________</w:t>
            </w:r>
            <w:r w:rsidRPr="00636F86">
              <w:rPr>
                <w:b/>
                <w:bCs/>
                <w:color w:val="FF0000"/>
                <w:highlight w:val="lightGray"/>
              </w:rPr>
              <w:fldChar w:fldCharType="end"/>
            </w:r>
            <w:r w:rsidRPr="00907397">
              <w:rPr>
                <w:color w:val="FF0000"/>
              </w:rPr>
              <w:tab/>
            </w:r>
            <w:r w:rsidRPr="00907397">
              <w:rPr>
                <w:color w:val="FF0000"/>
              </w:rPr>
              <w:tab/>
            </w:r>
          </w:p>
        </w:tc>
      </w:tr>
      <w:tr w:rsidR="00907397" w:rsidRPr="00907397" w14:paraId="121D5FF0" w14:textId="77777777" w:rsidTr="002A24EA">
        <w:trPr>
          <w:trHeight w:val="381"/>
        </w:trPr>
        <w:tc>
          <w:tcPr>
            <w:tcW w:w="2538" w:type="dxa"/>
            <w:tcBorders>
              <w:right w:val="single" w:sz="6" w:space="0" w:color="auto"/>
            </w:tcBorders>
          </w:tcPr>
          <w:p w14:paraId="11C99871" w14:textId="77777777" w:rsidR="00907397" w:rsidRPr="00907397" w:rsidRDefault="00907397" w:rsidP="00907397">
            <w:pPr>
              <w:tabs>
                <w:tab w:val="center" w:pos="2510"/>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County:</w:t>
            </w:r>
          </w:p>
        </w:tc>
        <w:tc>
          <w:tcPr>
            <w:tcW w:w="2250" w:type="dxa"/>
            <w:tcBorders>
              <w:left w:val="single" w:sz="6" w:space="0" w:color="auto"/>
            </w:tcBorders>
          </w:tcPr>
          <w:p w14:paraId="7DE9EC5B" w14:textId="77777777" w:rsidR="00907397" w:rsidRPr="00907397" w:rsidRDefault="00907397" w:rsidP="00907397">
            <w:pPr>
              <w:tabs>
                <w:tab w:val="center" w:pos="2510"/>
                <w:tab w:val="left" w:pos="5040"/>
                <w:tab w:val="left" w:pos="5760"/>
              </w:tabs>
              <w:suppressAutoHyphens/>
              <w:autoSpaceDE w:val="0"/>
              <w:autoSpaceDN w:val="0"/>
              <w:adjustRightInd w:val="0"/>
              <w:spacing w:after="120" w:line="288" w:lineRule="auto"/>
              <w:ind w:left="462" w:hanging="390"/>
              <w:textAlignment w:val="center"/>
              <w:rPr>
                <w:color w:val="FF0000"/>
              </w:rPr>
            </w:pPr>
            <w:r w:rsidRPr="00636F86">
              <w:rPr>
                <w:b/>
                <w:bCs/>
                <w:color w:val="FF0000"/>
                <w:highlight w:val="lightGray"/>
              </w:rPr>
              <w:fldChar w:fldCharType="begin">
                <w:ffData>
                  <w:name w:val="Text194"/>
                  <w:enabled/>
                  <w:calcOnExit w:val="0"/>
                  <w:textInput>
                    <w:default w:val="___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__________</w:t>
            </w:r>
            <w:r w:rsidRPr="00636F86">
              <w:rPr>
                <w:b/>
                <w:bCs/>
                <w:color w:val="FF0000"/>
                <w:highlight w:val="lightGray"/>
              </w:rPr>
              <w:fldChar w:fldCharType="end"/>
            </w:r>
            <w:r w:rsidRPr="00907397">
              <w:rPr>
                <w:b/>
                <w:bCs/>
                <w:color w:val="FF0000"/>
              </w:rPr>
              <w:tab/>
            </w:r>
          </w:p>
        </w:tc>
      </w:tr>
      <w:tr w:rsidR="00907397" w:rsidRPr="00907397" w14:paraId="691441BB" w14:textId="77777777" w:rsidTr="002A24EA">
        <w:trPr>
          <w:trHeight w:val="381"/>
        </w:trPr>
        <w:tc>
          <w:tcPr>
            <w:tcW w:w="2538" w:type="dxa"/>
            <w:tcBorders>
              <w:right w:val="single" w:sz="6" w:space="0" w:color="auto"/>
            </w:tcBorders>
          </w:tcPr>
          <w:p w14:paraId="0BF63DDA" w14:textId="77777777" w:rsidR="00907397" w:rsidRPr="00907397" w:rsidRDefault="00907397" w:rsidP="00907397">
            <w:pPr>
              <w:tabs>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Stream:</w:t>
            </w:r>
          </w:p>
        </w:tc>
        <w:tc>
          <w:tcPr>
            <w:tcW w:w="2250" w:type="dxa"/>
            <w:tcBorders>
              <w:left w:val="single" w:sz="6" w:space="0" w:color="auto"/>
            </w:tcBorders>
          </w:tcPr>
          <w:p w14:paraId="00AF8880" w14:textId="77777777" w:rsidR="00907397" w:rsidRPr="00907397" w:rsidRDefault="00907397" w:rsidP="00907397">
            <w:pPr>
              <w:tabs>
                <w:tab w:val="left" w:pos="5040"/>
                <w:tab w:val="left" w:pos="5760"/>
              </w:tabs>
              <w:suppressAutoHyphens/>
              <w:autoSpaceDE w:val="0"/>
              <w:autoSpaceDN w:val="0"/>
              <w:adjustRightInd w:val="0"/>
              <w:spacing w:after="120" w:line="288" w:lineRule="auto"/>
              <w:ind w:left="442" w:hanging="370"/>
              <w:textAlignment w:val="center"/>
              <w:rPr>
                <w:color w:val="FF0000"/>
              </w:rPr>
            </w:pPr>
            <w:r w:rsidRPr="00636F86">
              <w:rPr>
                <w:b/>
                <w:bCs/>
                <w:color w:val="FF0000"/>
                <w:highlight w:val="lightGray"/>
              </w:rPr>
              <w:fldChar w:fldCharType="begin">
                <w:ffData>
                  <w:name w:val=""/>
                  <w:enabled/>
                  <w:calcOnExit w:val="0"/>
                  <w:textInput>
                    <w:default w:val="___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__________</w:t>
            </w:r>
            <w:r w:rsidRPr="00636F86">
              <w:rPr>
                <w:b/>
                <w:bCs/>
                <w:color w:val="FF0000"/>
                <w:highlight w:val="lightGray"/>
              </w:rPr>
              <w:fldChar w:fldCharType="end"/>
            </w:r>
            <w:r w:rsidRPr="00907397">
              <w:rPr>
                <w:color w:val="FF0000"/>
              </w:rPr>
              <w:tab/>
            </w:r>
          </w:p>
        </w:tc>
      </w:tr>
      <w:tr w:rsidR="00907397" w:rsidRPr="00907397" w14:paraId="05595365" w14:textId="77777777" w:rsidTr="002A24EA">
        <w:trPr>
          <w:trHeight w:val="372"/>
        </w:trPr>
        <w:tc>
          <w:tcPr>
            <w:tcW w:w="2538" w:type="dxa"/>
            <w:tcBorders>
              <w:right w:val="single" w:sz="6" w:space="0" w:color="auto"/>
            </w:tcBorders>
          </w:tcPr>
          <w:p w14:paraId="492A9BB8" w14:textId="77777777" w:rsidR="00907397" w:rsidRPr="00907397" w:rsidRDefault="00907397" w:rsidP="00907397">
            <w:pPr>
              <w:tabs>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Nearest town:</w:t>
            </w:r>
          </w:p>
        </w:tc>
        <w:tc>
          <w:tcPr>
            <w:tcW w:w="2250" w:type="dxa"/>
            <w:tcBorders>
              <w:left w:val="single" w:sz="6" w:space="0" w:color="auto"/>
            </w:tcBorders>
          </w:tcPr>
          <w:p w14:paraId="02A4BFA8" w14:textId="77777777" w:rsidR="00907397" w:rsidRPr="00907397" w:rsidRDefault="00907397" w:rsidP="00907397">
            <w:pPr>
              <w:tabs>
                <w:tab w:val="left" w:pos="5040"/>
                <w:tab w:val="left" w:pos="5760"/>
              </w:tabs>
              <w:suppressAutoHyphens/>
              <w:autoSpaceDE w:val="0"/>
              <w:autoSpaceDN w:val="0"/>
              <w:adjustRightInd w:val="0"/>
              <w:spacing w:after="120" w:line="288" w:lineRule="auto"/>
              <w:ind w:left="552" w:hanging="480"/>
              <w:textAlignment w:val="center"/>
              <w:rPr>
                <w:color w:val="FF0000"/>
              </w:rPr>
            </w:pPr>
            <w:r w:rsidRPr="00636F86">
              <w:rPr>
                <w:b/>
                <w:bCs/>
                <w:color w:val="FF0000"/>
                <w:highlight w:val="lightGray"/>
              </w:rPr>
              <w:fldChar w:fldCharType="begin">
                <w:ffData>
                  <w:name w:val="Text194"/>
                  <w:enabled/>
                  <w:calcOnExit w:val="0"/>
                  <w:textInput>
                    <w:default w:val="___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__________</w:t>
            </w:r>
            <w:r w:rsidRPr="00636F86">
              <w:rPr>
                <w:b/>
                <w:bCs/>
                <w:color w:val="FF0000"/>
                <w:highlight w:val="lightGray"/>
              </w:rPr>
              <w:fldChar w:fldCharType="end"/>
            </w:r>
            <w:r w:rsidRPr="00907397">
              <w:rPr>
                <w:b/>
                <w:bCs/>
                <w:color w:val="FF0000"/>
              </w:rPr>
              <w:tab/>
            </w:r>
          </w:p>
        </w:tc>
      </w:tr>
      <w:tr w:rsidR="00907397" w:rsidRPr="00907397" w14:paraId="2873A46A" w14:textId="77777777" w:rsidTr="002A24EA">
        <w:trPr>
          <w:trHeight w:val="289"/>
        </w:trPr>
        <w:tc>
          <w:tcPr>
            <w:tcW w:w="2538" w:type="dxa"/>
            <w:tcBorders>
              <w:right w:val="single" w:sz="6" w:space="0" w:color="auto"/>
            </w:tcBorders>
          </w:tcPr>
          <w:p w14:paraId="4EE1087C" w14:textId="77777777" w:rsidR="00907397" w:rsidRPr="00907397" w:rsidRDefault="00907397" w:rsidP="00907397">
            <w:pPr>
              <w:tabs>
                <w:tab w:val="left" w:pos="2880"/>
                <w:tab w:val="left" w:pos="5040"/>
                <w:tab w:val="left" w:pos="5760"/>
              </w:tabs>
              <w:suppressAutoHyphens/>
              <w:autoSpaceDE w:val="0"/>
              <w:autoSpaceDN w:val="0"/>
              <w:adjustRightInd w:val="0"/>
              <w:spacing w:after="100" w:afterAutospacing="1"/>
              <w:textAlignment w:val="center"/>
              <w:rPr>
                <w:color w:val="FF0000"/>
                <w:sz w:val="20"/>
                <w:szCs w:val="20"/>
              </w:rPr>
            </w:pPr>
            <w:r w:rsidRPr="00907397">
              <w:rPr>
                <w:color w:val="FF0000"/>
                <w:sz w:val="20"/>
                <w:szCs w:val="20"/>
              </w:rPr>
              <w:t>Distance to nearest town:</w:t>
            </w:r>
          </w:p>
        </w:tc>
        <w:tc>
          <w:tcPr>
            <w:tcW w:w="2250" w:type="dxa"/>
            <w:tcBorders>
              <w:left w:val="single" w:sz="6" w:space="0" w:color="auto"/>
            </w:tcBorders>
          </w:tcPr>
          <w:p w14:paraId="2A0F4FC3" w14:textId="4CA88652" w:rsidR="00907397" w:rsidRPr="00907397" w:rsidRDefault="00A34972" w:rsidP="00907397">
            <w:pPr>
              <w:tabs>
                <w:tab w:val="left" w:pos="2880"/>
                <w:tab w:val="left" w:pos="5040"/>
                <w:tab w:val="left" w:pos="5760"/>
              </w:tabs>
              <w:suppressAutoHyphens/>
              <w:autoSpaceDE w:val="0"/>
              <w:autoSpaceDN w:val="0"/>
              <w:adjustRightInd w:val="0"/>
              <w:spacing w:after="120" w:line="288" w:lineRule="auto"/>
              <w:ind w:hanging="468"/>
              <w:textAlignment w:val="center"/>
              <w:rPr>
                <w:color w:val="FF0000"/>
              </w:rPr>
            </w:pPr>
            <w:r>
              <w:rPr>
                <w:color w:val="FF0000"/>
              </w:rPr>
              <w:t xml:space="preserve">    </w:t>
            </w:r>
            <w:r w:rsidR="00907397" w:rsidRPr="00907397">
              <w:rPr>
                <w:color w:val="FF0000"/>
              </w:rPr>
              <w:t xml:space="preserve"> </w:t>
            </w:r>
            <w:r w:rsidR="00907397" w:rsidRPr="00636F86">
              <w:rPr>
                <w:b/>
                <w:bCs/>
                <w:color w:val="FF0000"/>
                <w:highlight w:val="lightGray"/>
              </w:rPr>
              <w:fldChar w:fldCharType="begin">
                <w:ffData>
                  <w:name w:val="Text194"/>
                  <w:enabled/>
                  <w:calcOnExit w:val="0"/>
                  <w:textInput>
                    <w:default w:val="__________"/>
                  </w:textInput>
                </w:ffData>
              </w:fldChar>
            </w:r>
            <w:r w:rsidR="00907397" w:rsidRPr="00636F86">
              <w:rPr>
                <w:b/>
                <w:bCs/>
                <w:color w:val="FF0000"/>
                <w:highlight w:val="lightGray"/>
              </w:rPr>
              <w:instrText xml:space="preserve"> FORMTEXT </w:instrText>
            </w:r>
            <w:r w:rsidR="00907397" w:rsidRPr="00636F86">
              <w:rPr>
                <w:b/>
                <w:bCs/>
                <w:color w:val="FF0000"/>
                <w:highlight w:val="lightGray"/>
              </w:rPr>
            </w:r>
            <w:r w:rsidR="00907397" w:rsidRPr="00636F86">
              <w:rPr>
                <w:b/>
                <w:bCs/>
                <w:color w:val="FF0000"/>
                <w:highlight w:val="lightGray"/>
              </w:rPr>
              <w:fldChar w:fldCharType="separate"/>
            </w:r>
            <w:r w:rsidR="00907397" w:rsidRPr="00636F86">
              <w:rPr>
                <w:b/>
                <w:bCs/>
                <w:noProof/>
                <w:color w:val="FF0000"/>
                <w:highlight w:val="lightGray"/>
              </w:rPr>
              <w:t>__________</w:t>
            </w:r>
            <w:r w:rsidR="00907397" w:rsidRPr="00636F86">
              <w:rPr>
                <w:b/>
                <w:bCs/>
                <w:color w:val="FF0000"/>
                <w:highlight w:val="lightGray"/>
              </w:rPr>
              <w:fldChar w:fldCharType="end"/>
            </w:r>
            <w:r w:rsidR="00907397" w:rsidRPr="00907397">
              <w:rPr>
                <w:b/>
                <w:bCs/>
                <w:color w:val="FF0000"/>
                <w:sz w:val="20"/>
                <w:szCs w:val="20"/>
              </w:rPr>
              <w:t>miles</w:t>
            </w:r>
          </w:p>
        </w:tc>
      </w:tr>
      <w:tr w:rsidR="00907397" w:rsidRPr="00907397" w14:paraId="70EEEE0B" w14:textId="77777777" w:rsidTr="002A24EA">
        <w:trPr>
          <w:trHeight w:val="504"/>
        </w:trPr>
        <w:tc>
          <w:tcPr>
            <w:tcW w:w="2538" w:type="dxa"/>
            <w:tcBorders>
              <w:right w:val="single" w:sz="6" w:space="0" w:color="auto"/>
            </w:tcBorders>
          </w:tcPr>
          <w:p w14:paraId="77772F4D"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Operator:</w:t>
            </w:r>
          </w:p>
        </w:tc>
        <w:tc>
          <w:tcPr>
            <w:tcW w:w="2250" w:type="dxa"/>
            <w:tcBorders>
              <w:left w:val="single" w:sz="6" w:space="0" w:color="auto"/>
            </w:tcBorders>
          </w:tcPr>
          <w:p w14:paraId="325E910A" w14:textId="77777777" w:rsidR="00907397" w:rsidRPr="00907397" w:rsidRDefault="00907397" w:rsidP="00907397">
            <w:pPr>
              <w:tabs>
                <w:tab w:val="left" w:pos="2880"/>
                <w:tab w:val="left" w:pos="5040"/>
                <w:tab w:val="left" w:pos="5760"/>
              </w:tabs>
              <w:suppressAutoHyphens/>
              <w:autoSpaceDE w:val="0"/>
              <w:autoSpaceDN w:val="0"/>
              <w:adjustRightInd w:val="0"/>
              <w:spacing w:after="120" w:line="288" w:lineRule="auto"/>
              <w:ind w:left="432" w:hanging="360"/>
              <w:textAlignment w:val="center"/>
              <w:rPr>
                <w:color w:val="FF0000"/>
              </w:rPr>
            </w:pPr>
            <w:r w:rsidRPr="00636F86">
              <w:rPr>
                <w:b/>
                <w:bCs/>
                <w:color w:val="FF0000"/>
                <w:highlight w:val="lightGray"/>
              </w:rPr>
              <w:fldChar w:fldCharType="begin">
                <w:ffData>
                  <w:name w:val="Text194"/>
                  <w:enabled/>
                  <w:calcOnExit w:val="0"/>
                  <w:textInput>
                    <w:default w:val="___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__________</w:t>
            </w:r>
            <w:r w:rsidRPr="00636F86">
              <w:rPr>
                <w:b/>
                <w:bCs/>
                <w:color w:val="FF0000"/>
                <w:highlight w:val="lightGray"/>
              </w:rPr>
              <w:fldChar w:fldCharType="end"/>
            </w:r>
            <w:r w:rsidRPr="00907397">
              <w:rPr>
                <w:b/>
                <w:bCs/>
                <w:color w:val="FF0000"/>
              </w:rPr>
              <w:tab/>
            </w:r>
          </w:p>
        </w:tc>
      </w:tr>
      <w:tr w:rsidR="00907397" w:rsidRPr="00907397" w14:paraId="1673C1DD" w14:textId="77777777" w:rsidTr="002A24EA">
        <w:trPr>
          <w:trHeight w:val="381"/>
        </w:trPr>
        <w:tc>
          <w:tcPr>
            <w:tcW w:w="2538" w:type="dxa"/>
            <w:tcBorders>
              <w:right w:val="single" w:sz="6" w:space="0" w:color="auto"/>
            </w:tcBorders>
          </w:tcPr>
          <w:p w14:paraId="192F0BCB" w14:textId="77777777" w:rsidR="00907397" w:rsidRPr="00907397" w:rsidRDefault="00907397" w:rsidP="00907397">
            <w:pPr>
              <w:tabs>
                <w:tab w:val="center" w:pos="2310"/>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Year constructed:</w:t>
            </w:r>
          </w:p>
        </w:tc>
        <w:tc>
          <w:tcPr>
            <w:tcW w:w="2250" w:type="dxa"/>
            <w:tcBorders>
              <w:left w:val="single" w:sz="6" w:space="0" w:color="auto"/>
            </w:tcBorders>
          </w:tcPr>
          <w:p w14:paraId="3CE41E86" w14:textId="77777777" w:rsidR="00907397" w:rsidRPr="00907397" w:rsidRDefault="00907397" w:rsidP="00907397">
            <w:pPr>
              <w:tabs>
                <w:tab w:val="center" w:pos="2310"/>
                <w:tab w:val="left" w:pos="5040"/>
                <w:tab w:val="left" w:pos="5760"/>
              </w:tabs>
              <w:suppressAutoHyphens/>
              <w:autoSpaceDE w:val="0"/>
              <w:autoSpaceDN w:val="0"/>
              <w:adjustRightInd w:val="0"/>
              <w:spacing w:after="120" w:line="288" w:lineRule="auto"/>
              <w:ind w:left="432" w:hanging="360"/>
              <w:textAlignment w:val="center"/>
              <w:rPr>
                <w:color w:val="FF0000"/>
              </w:rPr>
            </w:pPr>
            <w:r w:rsidRPr="00636F86">
              <w:rPr>
                <w:b/>
                <w:bCs/>
                <w:color w:val="FF0000"/>
                <w:highlight w:val="lightGray"/>
              </w:rPr>
              <w:fldChar w:fldCharType="begin">
                <w:ffData>
                  <w:name w:val="Text194"/>
                  <w:enabled/>
                  <w:calcOnExit w:val="0"/>
                  <w:textInput>
                    <w:default w:val="___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__________</w:t>
            </w:r>
            <w:r w:rsidRPr="00636F86">
              <w:rPr>
                <w:b/>
                <w:bCs/>
                <w:color w:val="FF0000"/>
                <w:highlight w:val="lightGray"/>
              </w:rPr>
              <w:fldChar w:fldCharType="end"/>
            </w:r>
            <w:r w:rsidRPr="00907397">
              <w:rPr>
                <w:color w:val="FF0000"/>
              </w:rPr>
              <w:tab/>
            </w:r>
            <w:r w:rsidRPr="00907397">
              <w:rPr>
                <w:b/>
                <w:bCs/>
                <w:color w:val="FF0000"/>
              </w:rPr>
              <w:tab/>
            </w:r>
            <w:r w:rsidRPr="00907397">
              <w:rPr>
                <w:b/>
                <w:bCs/>
                <w:color w:val="FF0000"/>
              </w:rPr>
              <w:tab/>
            </w:r>
          </w:p>
        </w:tc>
      </w:tr>
      <w:tr w:rsidR="00907397" w:rsidRPr="00907397" w14:paraId="74DD47B5" w14:textId="77777777" w:rsidTr="002A24EA">
        <w:trPr>
          <w:trHeight w:val="372"/>
        </w:trPr>
        <w:tc>
          <w:tcPr>
            <w:tcW w:w="2538" w:type="dxa"/>
            <w:tcBorders>
              <w:right w:val="single" w:sz="6" w:space="0" w:color="auto"/>
            </w:tcBorders>
          </w:tcPr>
          <w:p w14:paraId="71E10430" w14:textId="77777777" w:rsidR="00907397" w:rsidRPr="00907397" w:rsidRDefault="00907397" w:rsidP="00907397">
            <w:pPr>
              <w:tabs>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Maximum discharge:</w:t>
            </w:r>
          </w:p>
        </w:tc>
        <w:tc>
          <w:tcPr>
            <w:tcW w:w="2250" w:type="dxa"/>
            <w:tcBorders>
              <w:left w:val="single" w:sz="6" w:space="0" w:color="auto"/>
            </w:tcBorders>
          </w:tcPr>
          <w:p w14:paraId="606A9B86" w14:textId="7DD02F81" w:rsidR="00907397" w:rsidRPr="00907397" w:rsidRDefault="00A34972" w:rsidP="00907397">
            <w:pPr>
              <w:tabs>
                <w:tab w:val="left" w:pos="5040"/>
                <w:tab w:val="left" w:pos="5760"/>
              </w:tabs>
              <w:suppressAutoHyphens/>
              <w:autoSpaceDE w:val="0"/>
              <w:autoSpaceDN w:val="0"/>
              <w:adjustRightInd w:val="0"/>
              <w:spacing w:after="120" w:line="288" w:lineRule="auto"/>
              <w:ind w:left="92" w:hanging="560"/>
              <w:textAlignment w:val="center"/>
              <w:rPr>
                <w:color w:val="FF0000"/>
              </w:rPr>
            </w:pPr>
            <w:r>
              <w:rPr>
                <w:color w:val="FF0000"/>
              </w:rPr>
              <w:t xml:space="preserve">    </w:t>
            </w:r>
            <w:r w:rsidR="00907397" w:rsidRPr="00907397">
              <w:rPr>
                <w:color w:val="FF0000"/>
              </w:rPr>
              <w:t xml:space="preserve"> </w:t>
            </w:r>
            <w:r w:rsidR="00907397" w:rsidRPr="00636F86">
              <w:rPr>
                <w:b/>
                <w:bCs/>
                <w:color w:val="FF0000"/>
                <w:highlight w:val="lightGray"/>
              </w:rPr>
              <w:fldChar w:fldCharType="begin">
                <w:ffData>
                  <w:name w:val="Text194"/>
                  <w:enabled/>
                  <w:calcOnExit w:val="0"/>
                  <w:textInput>
                    <w:default w:val="__________"/>
                  </w:textInput>
                </w:ffData>
              </w:fldChar>
            </w:r>
            <w:r w:rsidR="00907397" w:rsidRPr="00636F86">
              <w:rPr>
                <w:b/>
                <w:bCs/>
                <w:color w:val="FF0000"/>
                <w:highlight w:val="lightGray"/>
              </w:rPr>
              <w:instrText xml:space="preserve"> FORMTEXT </w:instrText>
            </w:r>
            <w:r w:rsidR="00907397" w:rsidRPr="00636F86">
              <w:rPr>
                <w:b/>
                <w:bCs/>
                <w:color w:val="FF0000"/>
                <w:highlight w:val="lightGray"/>
              </w:rPr>
            </w:r>
            <w:r w:rsidR="00907397" w:rsidRPr="00636F86">
              <w:rPr>
                <w:b/>
                <w:bCs/>
                <w:color w:val="FF0000"/>
                <w:highlight w:val="lightGray"/>
              </w:rPr>
              <w:fldChar w:fldCharType="separate"/>
            </w:r>
            <w:r w:rsidR="00907397" w:rsidRPr="00636F86">
              <w:rPr>
                <w:b/>
                <w:bCs/>
                <w:noProof/>
                <w:color w:val="FF0000"/>
                <w:highlight w:val="lightGray"/>
              </w:rPr>
              <w:t>__________</w:t>
            </w:r>
            <w:r w:rsidR="00907397" w:rsidRPr="00636F86">
              <w:rPr>
                <w:b/>
                <w:bCs/>
                <w:color w:val="FF0000"/>
                <w:highlight w:val="lightGray"/>
              </w:rPr>
              <w:fldChar w:fldCharType="end"/>
            </w:r>
            <w:r w:rsidR="00907397" w:rsidRPr="00907397">
              <w:rPr>
                <w:b/>
                <w:color w:val="FF0000"/>
                <w:sz w:val="20"/>
                <w:szCs w:val="20"/>
              </w:rPr>
              <w:t>ft</w:t>
            </w:r>
            <w:r w:rsidR="00907397" w:rsidRPr="00907397">
              <w:rPr>
                <w:b/>
                <w:color w:val="FF0000"/>
                <w:sz w:val="20"/>
                <w:szCs w:val="20"/>
                <w:vertAlign w:val="superscript"/>
              </w:rPr>
              <w:t>3</w:t>
            </w:r>
            <w:r w:rsidR="00907397" w:rsidRPr="00907397">
              <w:rPr>
                <w:b/>
                <w:color w:val="FF0000"/>
                <w:sz w:val="20"/>
                <w:szCs w:val="20"/>
              </w:rPr>
              <w:t>/s</w:t>
            </w:r>
            <w:r w:rsidR="00907397" w:rsidRPr="00907397">
              <w:rPr>
                <w:color w:val="FF0000"/>
              </w:rPr>
              <w:tab/>
            </w:r>
          </w:p>
        </w:tc>
      </w:tr>
      <w:tr w:rsidR="00907397" w:rsidRPr="00907397" w14:paraId="27BEB284" w14:textId="77777777" w:rsidTr="002A24EA">
        <w:trPr>
          <w:trHeight w:val="381"/>
        </w:trPr>
        <w:tc>
          <w:tcPr>
            <w:tcW w:w="2538" w:type="dxa"/>
            <w:tcBorders>
              <w:right w:val="single" w:sz="6" w:space="0" w:color="auto"/>
            </w:tcBorders>
          </w:tcPr>
          <w:p w14:paraId="6814D766" w14:textId="77777777" w:rsidR="00907397" w:rsidRPr="00907397" w:rsidRDefault="00907397" w:rsidP="00907397">
            <w:pPr>
              <w:tabs>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Maximum storage:</w:t>
            </w:r>
          </w:p>
        </w:tc>
        <w:tc>
          <w:tcPr>
            <w:tcW w:w="2250" w:type="dxa"/>
            <w:tcBorders>
              <w:left w:val="single" w:sz="6" w:space="0" w:color="auto"/>
            </w:tcBorders>
          </w:tcPr>
          <w:p w14:paraId="02984C95" w14:textId="7CD2A11F" w:rsidR="00907397" w:rsidRPr="00907397" w:rsidRDefault="00A34972" w:rsidP="00907397">
            <w:pPr>
              <w:tabs>
                <w:tab w:val="left" w:pos="5040"/>
                <w:tab w:val="left" w:pos="5760"/>
              </w:tabs>
              <w:suppressAutoHyphens/>
              <w:autoSpaceDE w:val="0"/>
              <w:autoSpaceDN w:val="0"/>
              <w:adjustRightInd w:val="0"/>
              <w:spacing w:after="120" w:line="288" w:lineRule="auto"/>
              <w:ind w:left="32" w:hanging="500"/>
              <w:textAlignment w:val="center"/>
              <w:rPr>
                <w:color w:val="FF0000"/>
              </w:rPr>
            </w:pPr>
            <w:r>
              <w:rPr>
                <w:color w:val="FF0000"/>
              </w:rPr>
              <w:t xml:space="preserve">    </w:t>
            </w:r>
            <w:r w:rsidR="00907397" w:rsidRPr="00907397">
              <w:rPr>
                <w:color w:val="FF0000"/>
              </w:rPr>
              <w:t xml:space="preserve"> </w:t>
            </w:r>
            <w:r w:rsidR="00907397" w:rsidRPr="00636F86">
              <w:rPr>
                <w:b/>
                <w:bCs/>
                <w:color w:val="FF0000"/>
                <w:highlight w:val="lightGray"/>
              </w:rPr>
              <w:fldChar w:fldCharType="begin">
                <w:ffData>
                  <w:name w:val="Text194"/>
                  <w:enabled/>
                  <w:calcOnExit w:val="0"/>
                  <w:textInput>
                    <w:default w:val="__________"/>
                  </w:textInput>
                </w:ffData>
              </w:fldChar>
            </w:r>
            <w:r w:rsidR="00907397" w:rsidRPr="00636F86">
              <w:rPr>
                <w:b/>
                <w:bCs/>
                <w:color w:val="FF0000"/>
                <w:highlight w:val="lightGray"/>
              </w:rPr>
              <w:instrText xml:space="preserve"> FORMTEXT </w:instrText>
            </w:r>
            <w:r w:rsidR="00907397" w:rsidRPr="00636F86">
              <w:rPr>
                <w:b/>
                <w:bCs/>
                <w:color w:val="FF0000"/>
                <w:highlight w:val="lightGray"/>
              </w:rPr>
            </w:r>
            <w:r w:rsidR="00907397" w:rsidRPr="00636F86">
              <w:rPr>
                <w:b/>
                <w:bCs/>
                <w:color w:val="FF0000"/>
                <w:highlight w:val="lightGray"/>
              </w:rPr>
              <w:fldChar w:fldCharType="separate"/>
            </w:r>
            <w:r w:rsidR="00907397" w:rsidRPr="00636F86">
              <w:rPr>
                <w:b/>
                <w:bCs/>
                <w:noProof/>
                <w:color w:val="FF0000"/>
                <w:highlight w:val="lightGray"/>
              </w:rPr>
              <w:t>__________</w:t>
            </w:r>
            <w:r w:rsidR="00907397" w:rsidRPr="00636F86">
              <w:rPr>
                <w:b/>
                <w:bCs/>
                <w:color w:val="FF0000"/>
                <w:highlight w:val="lightGray"/>
              </w:rPr>
              <w:fldChar w:fldCharType="end"/>
            </w:r>
            <w:r w:rsidR="00907397" w:rsidRPr="00907397">
              <w:rPr>
                <w:b/>
                <w:bCs/>
                <w:color w:val="FF0000"/>
                <w:sz w:val="20"/>
                <w:szCs w:val="20"/>
              </w:rPr>
              <w:t>acre-feet</w:t>
            </w:r>
            <w:r w:rsidR="00907397" w:rsidRPr="00907397">
              <w:rPr>
                <w:color w:val="FF0000"/>
              </w:rPr>
              <w:tab/>
            </w:r>
          </w:p>
        </w:tc>
      </w:tr>
      <w:tr w:rsidR="00907397" w:rsidRPr="00907397" w14:paraId="3D3D5647" w14:textId="77777777" w:rsidTr="002A24EA">
        <w:trPr>
          <w:trHeight w:val="381"/>
        </w:trPr>
        <w:tc>
          <w:tcPr>
            <w:tcW w:w="2538" w:type="dxa"/>
            <w:tcBorders>
              <w:right w:val="single" w:sz="6" w:space="0" w:color="auto"/>
            </w:tcBorders>
          </w:tcPr>
          <w:p w14:paraId="59D3493F" w14:textId="77777777" w:rsidR="00907397" w:rsidRPr="00907397" w:rsidRDefault="00907397" w:rsidP="00907397">
            <w:pPr>
              <w:tabs>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Normal storage:</w:t>
            </w:r>
          </w:p>
        </w:tc>
        <w:tc>
          <w:tcPr>
            <w:tcW w:w="2250" w:type="dxa"/>
            <w:tcBorders>
              <w:left w:val="single" w:sz="6" w:space="0" w:color="auto"/>
            </w:tcBorders>
          </w:tcPr>
          <w:p w14:paraId="19ADD7D2" w14:textId="0F65C716" w:rsidR="00907397" w:rsidRPr="00907397" w:rsidRDefault="00A34972" w:rsidP="00907397">
            <w:pPr>
              <w:tabs>
                <w:tab w:val="left" w:pos="5040"/>
                <w:tab w:val="left" w:pos="5760"/>
              </w:tabs>
              <w:suppressAutoHyphens/>
              <w:autoSpaceDE w:val="0"/>
              <w:autoSpaceDN w:val="0"/>
              <w:adjustRightInd w:val="0"/>
              <w:spacing w:after="120" w:line="288" w:lineRule="auto"/>
              <w:ind w:left="42" w:hanging="510"/>
              <w:textAlignment w:val="center"/>
              <w:rPr>
                <w:color w:val="FF0000"/>
              </w:rPr>
            </w:pPr>
            <w:r>
              <w:rPr>
                <w:color w:val="FF0000"/>
              </w:rPr>
              <w:t xml:space="preserve">    </w:t>
            </w:r>
            <w:r w:rsidR="00907397" w:rsidRPr="00907397">
              <w:rPr>
                <w:color w:val="FF0000"/>
              </w:rPr>
              <w:t xml:space="preserve"> </w:t>
            </w:r>
            <w:r w:rsidR="00907397" w:rsidRPr="00636F86">
              <w:rPr>
                <w:b/>
                <w:bCs/>
                <w:color w:val="FF0000"/>
                <w:highlight w:val="lightGray"/>
              </w:rPr>
              <w:fldChar w:fldCharType="begin">
                <w:ffData>
                  <w:name w:val="Text194"/>
                  <w:enabled/>
                  <w:calcOnExit w:val="0"/>
                  <w:textInput>
                    <w:default w:val="__________"/>
                  </w:textInput>
                </w:ffData>
              </w:fldChar>
            </w:r>
            <w:r w:rsidR="00907397" w:rsidRPr="00636F86">
              <w:rPr>
                <w:b/>
                <w:bCs/>
                <w:color w:val="FF0000"/>
                <w:highlight w:val="lightGray"/>
              </w:rPr>
              <w:instrText xml:space="preserve"> FORMTEXT </w:instrText>
            </w:r>
            <w:r w:rsidR="00907397" w:rsidRPr="00636F86">
              <w:rPr>
                <w:b/>
                <w:bCs/>
                <w:color w:val="FF0000"/>
                <w:highlight w:val="lightGray"/>
              </w:rPr>
            </w:r>
            <w:r w:rsidR="00907397" w:rsidRPr="00636F86">
              <w:rPr>
                <w:b/>
                <w:bCs/>
                <w:color w:val="FF0000"/>
                <w:highlight w:val="lightGray"/>
              </w:rPr>
              <w:fldChar w:fldCharType="separate"/>
            </w:r>
            <w:r w:rsidR="00907397" w:rsidRPr="00636F86">
              <w:rPr>
                <w:b/>
                <w:bCs/>
                <w:noProof/>
                <w:color w:val="FF0000"/>
                <w:highlight w:val="lightGray"/>
              </w:rPr>
              <w:t>__________</w:t>
            </w:r>
            <w:r w:rsidR="00907397" w:rsidRPr="00636F86">
              <w:rPr>
                <w:b/>
                <w:bCs/>
                <w:color w:val="FF0000"/>
                <w:highlight w:val="lightGray"/>
              </w:rPr>
              <w:fldChar w:fldCharType="end"/>
            </w:r>
            <w:r w:rsidR="00907397" w:rsidRPr="00907397">
              <w:rPr>
                <w:b/>
                <w:bCs/>
                <w:color w:val="FF0000"/>
                <w:sz w:val="20"/>
                <w:szCs w:val="20"/>
              </w:rPr>
              <w:t>acre-feet</w:t>
            </w:r>
            <w:r w:rsidR="00907397" w:rsidRPr="00907397">
              <w:rPr>
                <w:color w:val="FF0000"/>
              </w:rPr>
              <w:tab/>
            </w:r>
          </w:p>
        </w:tc>
      </w:tr>
      <w:tr w:rsidR="00907397" w:rsidRPr="00907397" w14:paraId="15E99767" w14:textId="77777777" w:rsidTr="002A24EA">
        <w:trPr>
          <w:trHeight w:val="381"/>
        </w:trPr>
        <w:tc>
          <w:tcPr>
            <w:tcW w:w="2538" w:type="dxa"/>
            <w:tcBorders>
              <w:right w:val="single" w:sz="6" w:space="0" w:color="auto"/>
            </w:tcBorders>
          </w:tcPr>
          <w:p w14:paraId="7523A41A" w14:textId="77777777" w:rsidR="00907397" w:rsidRPr="00907397" w:rsidRDefault="00907397" w:rsidP="00907397">
            <w:pPr>
              <w:tabs>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Surface area:</w:t>
            </w:r>
          </w:p>
        </w:tc>
        <w:tc>
          <w:tcPr>
            <w:tcW w:w="2250" w:type="dxa"/>
            <w:tcBorders>
              <w:left w:val="single" w:sz="6" w:space="0" w:color="auto"/>
            </w:tcBorders>
          </w:tcPr>
          <w:p w14:paraId="735B7021" w14:textId="590600A4" w:rsidR="00907397" w:rsidRPr="00907397" w:rsidRDefault="00A34972" w:rsidP="00907397">
            <w:pPr>
              <w:tabs>
                <w:tab w:val="left" w:pos="5040"/>
                <w:tab w:val="left" w:pos="5760"/>
              </w:tabs>
              <w:suppressAutoHyphens/>
              <w:autoSpaceDE w:val="0"/>
              <w:autoSpaceDN w:val="0"/>
              <w:adjustRightInd w:val="0"/>
              <w:spacing w:after="120" w:line="288" w:lineRule="auto"/>
              <w:ind w:left="52" w:hanging="520"/>
              <w:textAlignment w:val="center"/>
              <w:rPr>
                <w:color w:val="FF0000"/>
              </w:rPr>
            </w:pPr>
            <w:r>
              <w:rPr>
                <w:color w:val="FF0000"/>
              </w:rPr>
              <w:t xml:space="preserve">    </w:t>
            </w:r>
            <w:r w:rsidR="00907397" w:rsidRPr="00907397">
              <w:rPr>
                <w:color w:val="FF0000"/>
              </w:rPr>
              <w:t xml:space="preserve"> </w:t>
            </w:r>
            <w:r w:rsidR="00907397" w:rsidRPr="00636F86">
              <w:rPr>
                <w:b/>
                <w:bCs/>
                <w:color w:val="FF0000"/>
                <w:highlight w:val="lightGray"/>
              </w:rPr>
              <w:fldChar w:fldCharType="begin">
                <w:ffData>
                  <w:name w:val="Text194"/>
                  <w:enabled/>
                  <w:calcOnExit w:val="0"/>
                  <w:textInput>
                    <w:default w:val="__________"/>
                  </w:textInput>
                </w:ffData>
              </w:fldChar>
            </w:r>
            <w:r w:rsidR="00907397" w:rsidRPr="00636F86">
              <w:rPr>
                <w:b/>
                <w:bCs/>
                <w:color w:val="FF0000"/>
                <w:highlight w:val="lightGray"/>
              </w:rPr>
              <w:instrText xml:space="preserve"> FORMTEXT </w:instrText>
            </w:r>
            <w:r w:rsidR="00907397" w:rsidRPr="00636F86">
              <w:rPr>
                <w:b/>
                <w:bCs/>
                <w:color w:val="FF0000"/>
                <w:highlight w:val="lightGray"/>
              </w:rPr>
            </w:r>
            <w:r w:rsidR="00907397" w:rsidRPr="00636F86">
              <w:rPr>
                <w:b/>
                <w:bCs/>
                <w:color w:val="FF0000"/>
                <w:highlight w:val="lightGray"/>
              </w:rPr>
              <w:fldChar w:fldCharType="separate"/>
            </w:r>
            <w:r w:rsidR="00907397" w:rsidRPr="00636F86">
              <w:rPr>
                <w:b/>
                <w:bCs/>
                <w:noProof/>
                <w:color w:val="FF0000"/>
                <w:highlight w:val="lightGray"/>
              </w:rPr>
              <w:t>__________</w:t>
            </w:r>
            <w:r w:rsidR="00907397" w:rsidRPr="00636F86">
              <w:rPr>
                <w:b/>
                <w:bCs/>
                <w:color w:val="FF0000"/>
                <w:highlight w:val="lightGray"/>
              </w:rPr>
              <w:fldChar w:fldCharType="end"/>
            </w:r>
            <w:r w:rsidR="00907397" w:rsidRPr="00907397">
              <w:rPr>
                <w:b/>
                <w:bCs/>
                <w:color w:val="FF0000"/>
                <w:sz w:val="20"/>
                <w:szCs w:val="20"/>
              </w:rPr>
              <w:t>acre</w:t>
            </w:r>
            <w:r w:rsidR="00907397" w:rsidRPr="00907397">
              <w:rPr>
                <w:color w:val="FF0000"/>
              </w:rPr>
              <w:tab/>
            </w:r>
          </w:p>
        </w:tc>
      </w:tr>
      <w:tr w:rsidR="00907397" w:rsidRPr="00907397" w14:paraId="582FFB40" w14:textId="77777777" w:rsidTr="002A24EA">
        <w:trPr>
          <w:trHeight w:val="442"/>
        </w:trPr>
        <w:tc>
          <w:tcPr>
            <w:tcW w:w="2538" w:type="dxa"/>
            <w:tcBorders>
              <w:right w:val="single" w:sz="6" w:space="0" w:color="auto"/>
            </w:tcBorders>
          </w:tcPr>
          <w:p w14:paraId="3D62162C" w14:textId="77777777" w:rsidR="00907397" w:rsidRPr="00907397" w:rsidRDefault="00907397" w:rsidP="00907397">
            <w:pPr>
              <w:tabs>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lastRenderedPageBreak/>
              <w:t>Drainage area:</w:t>
            </w:r>
          </w:p>
        </w:tc>
        <w:tc>
          <w:tcPr>
            <w:tcW w:w="2250" w:type="dxa"/>
            <w:tcBorders>
              <w:left w:val="single" w:sz="6" w:space="0" w:color="auto"/>
            </w:tcBorders>
          </w:tcPr>
          <w:p w14:paraId="76F961F5" w14:textId="5CFC661A" w:rsidR="00907397" w:rsidRPr="00907397" w:rsidRDefault="00A34972" w:rsidP="00907397">
            <w:pPr>
              <w:tabs>
                <w:tab w:val="left" w:pos="5040"/>
                <w:tab w:val="left" w:pos="5760"/>
              </w:tabs>
              <w:suppressAutoHyphens/>
              <w:autoSpaceDE w:val="0"/>
              <w:autoSpaceDN w:val="0"/>
              <w:adjustRightInd w:val="0"/>
              <w:spacing w:after="120" w:line="288" w:lineRule="auto"/>
              <w:ind w:left="142" w:hanging="610"/>
              <w:textAlignment w:val="center"/>
              <w:rPr>
                <w:color w:val="FF0000"/>
              </w:rPr>
            </w:pPr>
            <w:r>
              <w:rPr>
                <w:color w:val="FF0000"/>
              </w:rPr>
              <w:t xml:space="preserve">    </w:t>
            </w:r>
            <w:r w:rsidR="00907397" w:rsidRPr="00907397">
              <w:rPr>
                <w:color w:val="FF0000"/>
              </w:rPr>
              <w:t xml:space="preserve"> </w:t>
            </w:r>
            <w:r w:rsidR="00907397" w:rsidRPr="00636F86">
              <w:rPr>
                <w:b/>
                <w:bCs/>
                <w:color w:val="FF0000"/>
                <w:highlight w:val="lightGray"/>
              </w:rPr>
              <w:fldChar w:fldCharType="begin">
                <w:ffData>
                  <w:name w:val="Text194"/>
                  <w:enabled/>
                  <w:calcOnExit w:val="0"/>
                  <w:textInput>
                    <w:default w:val="__________"/>
                  </w:textInput>
                </w:ffData>
              </w:fldChar>
            </w:r>
            <w:r w:rsidR="00907397" w:rsidRPr="00636F86">
              <w:rPr>
                <w:b/>
                <w:bCs/>
                <w:color w:val="FF0000"/>
                <w:highlight w:val="lightGray"/>
              </w:rPr>
              <w:instrText xml:space="preserve"> FORMTEXT </w:instrText>
            </w:r>
            <w:r w:rsidR="00907397" w:rsidRPr="00636F86">
              <w:rPr>
                <w:b/>
                <w:bCs/>
                <w:color w:val="FF0000"/>
                <w:highlight w:val="lightGray"/>
              </w:rPr>
            </w:r>
            <w:r w:rsidR="00907397" w:rsidRPr="00636F86">
              <w:rPr>
                <w:b/>
                <w:bCs/>
                <w:color w:val="FF0000"/>
                <w:highlight w:val="lightGray"/>
              </w:rPr>
              <w:fldChar w:fldCharType="separate"/>
            </w:r>
            <w:r w:rsidR="00907397" w:rsidRPr="00636F86">
              <w:rPr>
                <w:b/>
                <w:bCs/>
                <w:noProof/>
                <w:color w:val="FF0000"/>
                <w:highlight w:val="lightGray"/>
              </w:rPr>
              <w:t>__________</w:t>
            </w:r>
            <w:r w:rsidR="00907397" w:rsidRPr="00636F86">
              <w:rPr>
                <w:b/>
                <w:bCs/>
                <w:color w:val="FF0000"/>
                <w:highlight w:val="lightGray"/>
              </w:rPr>
              <w:fldChar w:fldCharType="end"/>
            </w:r>
            <w:r w:rsidR="00907397" w:rsidRPr="00907397">
              <w:rPr>
                <w:b/>
                <w:bCs/>
                <w:color w:val="FF0000"/>
                <w:sz w:val="20"/>
                <w:szCs w:val="20"/>
              </w:rPr>
              <w:t>mi</w:t>
            </w:r>
            <w:r w:rsidR="00907397" w:rsidRPr="00907397">
              <w:rPr>
                <w:b/>
                <w:bCs/>
                <w:color w:val="FF0000"/>
                <w:position w:val="8"/>
                <w:sz w:val="20"/>
                <w:szCs w:val="20"/>
              </w:rPr>
              <w:t>2</w:t>
            </w:r>
            <w:r w:rsidR="00907397" w:rsidRPr="00907397">
              <w:rPr>
                <w:color w:val="FF0000"/>
              </w:rPr>
              <w:tab/>
            </w:r>
            <w:r w:rsidR="00907397" w:rsidRPr="00907397">
              <w:rPr>
                <w:color w:val="FF0000"/>
              </w:rPr>
              <w:tab/>
            </w:r>
            <w:r w:rsidR="00907397" w:rsidRPr="00907397">
              <w:rPr>
                <w:color w:val="FF0000"/>
              </w:rPr>
              <w:tab/>
            </w:r>
          </w:p>
        </w:tc>
      </w:tr>
      <w:tr w:rsidR="00907397" w:rsidRPr="00907397" w14:paraId="6DE14595" w14:textId="77777777" w:rsidTr="002A24EA">
        <w:trPr>
          <w:trHeight w:val="381"/>
        </w:trPr>
        <w:tc>
          <w:tcPr>
            <w:tcW w:w="2538" w:type="dxa"/>
            <w:tcBorders>
              <w:right w:val="single" w:sz="6" w:space="0" w:color="auto"/>
            </w:tcBorders>
          </w:tcPr>
          <w:p w14:paraId="43C69AD8" w14:textId="77777777" w:rsidR="00907397" w:rsidRPr="00907397" w:rsidRDefault="00907397" w:rsidP="00907397">
            <w:pPr>
              <w:tabs>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Inspection frequency:</w:t>
            </w:r>
          </w:p>
        </w:tc>
        <w:tc>
          <w:tcPr>
            <w:tcW w:w="2250" w:type="dxa"/>
            <w:tcBorders>
              <w:left w:val="single" w:sz="6" w:space="0" w:color="auto"/>
            </w:tcBorders>
          </w:tcPr>
          <w:p w14:paraId="352F2D15" w14:textId="4DA58702" w:rsidR="00907397" w:rsidRPr="00907397" w:rsidRDefault="00A34972" w:rsidP="00907397">
            <w:pPr>
              <w:tabs>
                <w:tab w:val="left" w:pos="5040"/>
                <w:tab w:val="left" w:pos="5760"/>
              </w:tabs>
              <w:suppressAutoHyphens/>
              <w:autoSpaceDE w:val="0"/>
              <w:autoSpaceDN w:val="0"/>
              <w:adjustRightInd w:val="0"/>
              <w:spacing w:after="120" w:line="288" w:lineRule="auto"/>
              <w:ind w:left="72" w:hanging="720"/>
              <w:textAlignment w:val="center"/>
              <w:rPr>
                <w:color w:val="FF0000"/>
              </w:rPr>
            </w:pPr>
            <w:r>
              <w:rPr>
                <w:color w:val="FF0000"/>
              </w:rPr>
              <w:t xml:space="preserve">      </w:t>
            </w:r>
            <w:r w:rsidR="00907397" w:rsidRPr="00636F86">
              <w:rPr>
                <w:b/>
                <w:bCs/>
                <w:color w:val="FF0000"/>
                <w:highlight w:val="lightGray"/>
              </w:rPr>
              <w:fldChar w:fldCharType="begin">
                <w:ffData>
                  <w:name w:val="Text194"/>
                  <w:enabled/>
                  <w:calcOnExit w:val="0"/>
                  <w:textInput>
                    <w:default w:val="__________"/>
                  </w:textInput>
                </w:ffData>
              </w:fldChar>
            </w:r>
            <w:r w:rsidR="00907397" w:rsidRPr="00636F86">
              <w:rPr>
                <w:b/>
                <w:bCs/>
                <w:color w:val="FF0000"/>
                <w:highlight w:val="lightGray"/>
              </w:rPr>
              <w:instrText xml:space="preserve"> FORMTEXT </w:instrText>
            </w:r>
            <w:r w:rsidR="00907397" w:rsidRPr="00636F86">
              <w:rPr>
                <w:b/>
                <w:bCs/>
                <w:color w:val="FF0000"/>
                <w:highlight w:val="lightGray"/>
              </w:rPr>
            </w:r>
            <w:r w:rsidR="00907397" w:rsidRPr="00636F86">
              <w:rPr>
                <w:b/>
                <w:bCs/>
                <w:color w:val="FF0000"/>
                <w:highlight w:val="lightGray"/>
              </w:rPr>
              <w:fldChar w:fldCharType="separate"/>
            </w:r>
            <w:r w:rsidR="00907397" w:rsidRPr="00636F86">
              <w:rPr>
                <w:b/>
                <w:bCs/>
                <w:noProof/>
                <w:color w:val="FF0000"/>
                <w:highlight w:val="lightGray"/>
              </w:rPr>
              <w:t>__________</w:t>
            </w:r>
            <w:r w:rsidR="00907397" w:rsidRPr="00636F86">
              <w:rPr>
                <w:b/>
                <w:bCs/>
                <w:color w:val="FF0000"/>
                <w:highlight w:val="lightGray"/>
              </w:rPr>
              <w:fldChar w:fldCharType="end"/>
            </w:r>
            <w:r w:rsidR="00907397" w:rsidRPr="00907397">
              <w:rPr>
                <w:b/>
                <w:bCs/>
                <w:color w:val="FF0000"/>
                <w:sz w:val="20"/>
                <w:szCs w:val="20"/>
              </w:rPr>
              <w:t>years</w:t>
            </w:r>
            <w:r w:rsidR="00907397" w:rsidRPr="00907397">
              <w:rPr>
                <w:color w:val="FF0000"/>
              </w:rPr>
              <w:tab/>
            </w:r>
          </w:p>
        </w:tc>
      </w:tr>
      <w:tr w:rsidR="00907397" w:rsidRPr="00907397" w14:paraId="548082A9" w14:textId="77777777" w:rsidTr="002A24EA">
        <w:trPr>
          <w:trHeight w:val="381"/>
        </w:trPr>
        <w:tc>
          <w:tcPr>
            <w:tcW w:w="2538" w:type="dxa"/>
            <w:tcBorders>
              <w:right w:val="single" w:sz="6" w:space="0" w:color="auto"/>
            </w:tcBorders>
          </w:tcPr>
          <w:p w14:paraId="763765DA" w14:textId="77777777" w:rsidR="00907397" w:rsidRPr="00907397" w:rsidRDefault="00907397" w:rsidP="00907397">
            <w:pPr>
              <w:tabs>
                <w:tab w:val="left" w:pos="504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 xml:space="preserve">State </w:t>
            </w:r>
            <w:proofErr w:type="gramStart"/>
            <w:r w:rsidRPr="00907397">
              <w:rPr>
                <w:color w:val="FF0000"/>
                <w:sz w:val="20"/>
                <w:szCs w:val="20"/>
              </w:rPr>
              <w:t>regulated?:</w:t>
            </w:r>
            <w:proofErr w:type="gramEnd"/>
          </w:p>
        </w:tc>
        <w:tc>
          <w:tcPr>
            <w:tcW w:w="2250" w:type="dxa"/>
            <w:tcBorders>
              <w:left w:val="single" w:sz="6" w:space="0" w:color="auto"/>
            </w:tcBorders>
          </w:tcPr>
          <w:p w14:paraId="464B5ECC" w14:textId="58996EFC" w:rsidR="00907397" w:rsidRPr="00907397" w:rsidRDefault="00A34972" w:rsidP="00907397">
            <w:pPr>
              <w:tabs>
                <w:tab w:val="left" w:pos="5040"/>
              </w:tabs>
              <w:suppressAutoHyphens/>
              <w:autoSpaceDE w:val="0"/>
              <w:autoSpaceDN w:val="0"/>
              <w:adjustRightInd w:val="0"/>
              <w:spacing w:after="120" w:line="288" w:lineRule="auto"/>
              <w:ind w:left="42" w:hanging="870"/>
              <w:textAlignment w:val="center"/>
              <w:rPr>
                <w:color w:val="FF0000"/>
              </w:rPr>
            </w:pPr>
            <w:r>
              <w:rPr>
                <w:color w:val="FF0000"/>
              </w:rPr>
              <w:t xml:space="preserve">       </w:t>
            </w:r>
            <w:r w:rsidR="00907397" w:rsidRPr="00907397">
              <w:rPr>
                <w:color w:val="FF0000"/>
              </w:rPr>
              <w:t xml:space="preserve"> </w:t>
            </w:r>
            <w:r w:rsidR="00907397" w:rsidRPr="00636F86">
              <w:rPr>
                <w:b/>
                <w:bCs/>
                <w:color w:val="FF0000"/>
                <w:highlight w:val="lightGray"/>
              </w:rPr>
              <w:fldChar w:fldCharType="begin">
                <w:ffData>
                  <w:name w:val="Text194"/>
                  <w:enabled/>
                  <w:calcOnExit w:val="0"/>
                  <w:textInput>
                    <w:default w:val="__________"/>
                  </w:textInput>
                </w:ffData>
              </w:fldChar>
            </w:r>
            <w:r w:rsidR="00907397" w:rsidRPr="00636F86">
              <w:rPr>
                <w:b/>
                <w:bCs/>
                <w:color w:val="FF0000"/>
                <w:highlight w:val="lightGray"/>
              </w:rPr>
              <w:instrText xml:space="preserve"> FORMTEXT </w:instrText>
            </w:r>
            <w:r w:rsidR="00907397" w:rsidRPr="00636F86">
              <w:rPr>
                <w:b/>
                <w:bCs/>
                <w:color w:val="FF0000"/>
                <w:highlight w:val="lightGray"/>
              </w:rPr>
            </w:r>
            <w:r w:rsidR="00907397" w:rsidRPr="00636F86">
              <w:rPr>
                <w:b/>
                <w:bCs/>
                <w:color w:val="FF0000"/>
                <w:highlight w:val="lightGray"/>
              </w:rPr>
              <w:fldChar w:fldCharType="separate"/>
            </w:r>
            <w:r w:rsidR="00907397" w:rsidRPr="00636F86">
              <w:rPr>
                <w:b/>
                <w:bCs/>
                <w:noProof/>
                <w:color w:val="FF0000"/>
                <w:highlight w:val="lightGray"/>
              </w:rPr>
              <w:t>__________</w:t>
            </w:r>
            <w:r w:rsidR="00907397" w:rsidRPr="00636F86">
              <w:rPr>
                <w:b/>
                <w:bCs/>
                <w:color w:val="FF0000"/>
                <w:highlight w:val="lightGray"/>
              </w:rPr>
              <w:fldChar w:fldCharType="end"/>
            </w:r>
          </w:p>
        </w:tc>
      </w:tr>
      <w:tr w:rsidR="00907397" w:rsidRPr="00907397" w14:paraId="7D2F03FA" w14:textId="77777777" w:rsidTr="002A24EA">
        <w:trPr>
          <w:trHeight w:val="381"/>
        </w:trPr>
        <w:tc>
          <w:tcPr>
            <w:tcW w:w="2538" w:type="dxa"/>
            <w:tcBorders>
              <w:right w:val="single" w:sz="6" w:space="0" w:color="auto"/>
            </w:tcBorders>
          </w:tcPr>
          <w:p w14:paraId="61218354" w14:textId="77777777" w:rsidR="00907397" w:rsidRPr="00907397" w:rsidRDefault="00907397" w:rsidP="00907397">
            <w:pPr>
              <w:tabs>
                <w:tab w:val="left" w:pos="5040"/>
              </w:tabs>
              <w:suppressAutoHyphens/>
              <w:autoSpaceDE w:val="0"/>
              <w:autoSpaceDN w:val="0"/>
              <w:adjustRightInd w:val="0"/>
              <w:spacing w:after="120" w:line="288" w:lineRule="auto"/>
              <w:textAlignment w:val="center"/>
              <w:rPr>
                <w:b/>
                <w:bCs/>
                <w:color w:val="FF0000"/>
                <w:sz w:val="20"/>
                <w:szCs w:val="20"/>
              </w:rPr>
            </w:pPr>
            <w:r w:rsidRPr="00907397">
              <w:rPr>
                <w:color w:val="FF0000"/>
                <w:sz w:val="20"/>
                <w:szCs w:val="20"/>
              </w:rPr>
              <w:t>State regulatory agency:</w:t>
            </w:r>
          </w:p>
        </w:tc>
        <w:tc>
          <w:tcPr>
            <w:tcW w:w="2250" w:type="dxa"/>
            <w:tcBorders>
              <w:left w:val="single" w:sz="6" w:space="0" w:color="auto"/>
            </w:tcBorders>
          </w:tcPr>
          <w:p w14:paraId="5DB829F8" w14:textId="61C08A97" w:rsidR="00907397" w:rsidRPr="00907397" w:rsidRDefault="00A34972" w:rsidP="00907397">
            <w:pPr>
              <w:tabs>
                <w:tab w:val="left" w:pos="5040"/>
              </w:tabs>
              <w:suppressAutoHyphens/>
              <w:autoSpaceDE w:val="0"/>
              <w:autoSpaceDN w:val="0"/>
              <w:adjustRightInd w:val="0"/>
              <w:spacing w:after="120" w:line="288" w:lineRule="auto"/>
              <w:ind w:left="82" w:hanging="640"/>
              <w:textAlignment w:val="center"/>
              <w:rPr>
                <w:b/>
                <w:bCs/>
                <w:color w:val="FF0000"/>
              </w:rPr>
            </w:pPr>
            <w:r>
              <w:rPr>
                <w:b/>
                <w:bCs/>
                <w:color w:val="FF0000"/>
              </w:rPr>
              <w:t xml:space="preserve">     </w:t>
            </w:r>
            <w:r w:rsidR="00907397" w:rsidRPr="00907397">
              <w:rPr>
                <w:b/>
                <w:bCs/>
                <w:color w:val="FF0000"/>
              </w:rPr>
              <w:t xml:space="preserve"> </w:t>
            </w:r>
            <w:r w:rsidR="00907397" w:rsidRPr="00636F86">
              <w:rPr>
                <w:b/>
                <w:bCs/>
                <w:color w:val="FF0000"/>
                <w:highlight w:val="lightGray"/>
              </w:rPr>
              <w:fldChar w:fldCharType="begin">
                <w:ffData>
                  <w:name w:val="Text194"/>
                  <w:enabled/>
                  <w:calcOnExit w:val="0"/>
                  <w:textInput>
                    <w:default w:val="__________"/>
                  </w:textInput>
                </w:ffData>
              </w:fldChar>
            </w:r>
            <w:r w:rsidR="00907397" w:rsidRPr="00636F86">
              <w:rPr>
                <w:b/>
                <w:bCs/>
                <w:color w:val="FF0000"/>
                <w:highlight w:val="lightGray"/>
              </w:rPr>
              <w:instrText xml:space="preserve"> FORMTEXT </w:instrText>
            </w:r>
            <w:r w:rsidR="00907397" w:rsidRPr="00636F86">
              <w:rPr>
                <w:b/>
                <w:bCs/>
                <w:color w:val="FF0000"/>
                <w:highlight w:val="lightGray"/>
              </w:rPr>
            </w:r>
            <w:r w:rsidR="00907397" w:rsidRPr="00636F86">
              <w:rPr>
                <w:b/>
                <w:bCs/>
                <w:color w:val="FF0000"/>
                <w:highlight w:val="lightGray"/>
              </w:rPr>
              <w:fldChar w:fldCharType="separate"/>
            </w:r>
            <w:r w:rsidR="00907397" w:rsidRPr="00636F86">
              <w:rPr>
                <w:b/>
                <w:bCs/>
                <w:noProof/>
                <w:color w:val="FF0000"/>
                <w:highlight w:val="lightGray"/>
              </w:rPr>
              <w:t>__________</w:t>
            </w:r>
            <w:r w:rsidR="00907397" w:rsidRPr="00636F86">
              <w:rPr>
                <w:b/>
                <w:bCs/>
                <w:color w:val="FF0000"/>
                <w:highlight w:val="lightGray"/>
              </w:rPr>
              <w:fldChar w:fldCharType="end"/>
            </w:r>
          </w:p>
        </w:tc>
      </w:tr>
      <w:tr w:rsidR="00907397" w:rsidRPr="00907397" w14:paraId="45AF7956" w14:textId="77777777" w:rsidTr="002A24EA">
        <w:trPr>
          <w:trHeight w:val="372"/>
        </w:trPr>
        <w:tc>
          <w:tcPr>
            <w:tcW w:w="2538" w:type="dxa"/>
            <w:tcBorders>
              <w:right w:val="single" w:sz="6" w:space="0" w:color="auto"/>
            </w:tcBorders>
          </w:tcPr>
          <w:p w14:paraId="0FB89BD0" w14:textId="77777777" w:rsidR="00907397" w:rsidRPr="00907397" w:rsidRDefault="00907397" w:rsidP="00907397">
            <w:pPr>
              <w:tabs>
                <w:tab w:val="left" w:pos="5040"/>
              </w:tabs>
              <w:suppressAutoHyphens/>
              <w:autoSpaceDE w:val="0"/>
              <w:autoSpaceDN w:val="0"/>
              <w:adjustRightInd w:val="0"/>
              <w:spacing w:after="120" w:line="288" w:lineRule="auto"/>
              <w:textAlignment w:val="center"/>
              <w:rPr>
                <w:b/>
                <w:bCs/>
                <w:color w:val="FF0000"/>
                <w:sz w:val="20"/>
                <w:szCs w:val="20"/>
              </w:rPr>
            </w:pPr>
            <w:r w:rsidRPr="00907397">
              <w:rPr>
                <w:color w:val="FF0000"/>
                <w:sz w:val="20"/>
                <w:szCs w:val="20"/>
              </w:rPr>
              <w:t>Federal funding:</w:t>
            </w:r>
          </w:p>
        </w:tc>
        <w:tc>
          <w:tcPr>
            <w:tcW w:w="2250" w:type="dxa"/>
            <w:tcBorders>
              <w:left w:val="single" w:sz="6" w:space="0" w:color="auto"/>
            </w:tcBorders>
          </w:tcPr>
          <w:p w14:paraId="383E3622" w14:textId="7C362611" w:rsidR="00907397" w:rsidRPr="00907397" w:rsidRDefault="00A34972" w:rsidP="00907397">
            <w:pPr>
              <w:tabs>
                <w:tab w:val="left" w:pos="5040"/>
              </w:tabs>
              <w:suppressAutoHyphens/>
              <w:autoSpaceDE w:val="0"/>
              <w:autoSpaceDN w:val="0"/>
              <w:adjustRightInd w:val="0"/>
              <w:spacing w:after="120" w:line="288" w:lineRule="auto"/>
              <w:ind w:left="142" w:hanging="700"/>
              <w:textAlignment w:val="center"/>
              <w:rPr>
                <w:b/>
                <w:bCs/>
                <w:color w:val="FF0000"/>
                <w:sz w:val="20"/>
                <w:szCs w:val="20"/>
              </w:rPr>
            </w:pPr>
            <w:r>
              <w:rPr>
                <w:b/>
                <w:bCs/>
                <w:color w:val="FF0000"/>
                <w:sz w:val="20"/>
                <w:szCs w:val="20"/>
              </w:rPr>
              <w:t xml:space="preserve">      </w:t>
            </w:r>
            <w:r w:rsidR="00907397" w:rsidRPr="00907397">
              <w:rPr>
                <w:b/>
                <w:bCs/>
                <w:color w:val="FF0000"/>
                <w:sz w:val="20"/>
                <w:szCs w:val="20"/>
              </w:rPr>
              <w:t xml:space="preserve"> </w:t>
            </w:r>
            <w:r w:rsidR="00907397" w:rsidRPr="00636F86">
              <w:rPr>
                <w:b/>
                <w:bCs/>
                <w:color w:val="FF0000"/>
                <w:highlight w:val="lightGray"/>
              </w:rPr>
              <w:fldChar w:fldCharType="begin">
                <w:ffData>
                  <w:name w:val="Text194"/>
                  <w:enabled/>
                  <w:calcOnExit w:val="0"/>
                  <w:textInput>
                    <w:default w:val="__________"/>
                  </w:textInput>
                </w:ffData>
              </w:fldChar>
            </w:r>
            <w:r w:rsidR="00907397" w:rsidRPr="00636F86">
              <w:rPr>
                <w:b/>
                <w:bCs/>
                <w:color w:val="FF0000"/>
                <w:highlight w:val="lightGray"/>
              </w:rPr>
              <w:instrText xml:space="preserve"> FORMTEXT </w:instrText>
            </w:r>
            <w:r w:rsidR="00907397" w:rsidRPr="00636F86">
              <w:rPr>
                <w:b/>
                <w:bCs/>
                <w:color w:val="FF0000"/>
                <w:highlight w:val="lightGray"/>
              </w:rPr>
            </w:r>
            <w:r w:rsidR="00907397" w:rsidRPr="00636F86">
              <w:rPr>
                <w:b/>
                <w:bCs/>
                <w:color w:val="FF0000"/>
                <w:highlight w:val="lightGray"/>
              </w:rPr>
              <w:fldChar w:fldCharType="separate"/>
            </w:r>
            <w:r w:rsidR="00907397" w:rsidRPr="00636F86">
              <w:rPr>
                <w:b/>
                <w:bCs/>
                <w:noProof/>
                <w:color w:val="FF0000"/>
                <w:highlight w:val="lightGray"/>
              </w:rPr>
              <w:t>__________</w:t>
            </w:r>
            <w:r w:rsidR="00907397" w:rsidRPr="00636F86">
              <w:rPr>
                <w:b/>
                <w:bCs/>
                <w:color w:val="FF0000"/>
                <w:highlight w:val="lightGray"/>
              </w:rPr>
              <w:fldChar w:fldCharType="end"/>
            </w:r>
          </w:p>
        </w:tc>
      </w:tr>
      <w:tr w:rsidR="00907397" w:rsidRPr="00907397" w14:paraId="11B8C6B7" w14:textId="77777777" w:rsidTr="002A24EA">
        <w:trPr>
          <w:trHeight w:val="283"/>
        </w:trPr>
        <w:tc>
          <w:tcPr>
            <w:tcW w:w="2538" w:type="dxa"/>
            <w:tcBorders>
              <w:right w:val="single" w:sz="6" w:space="0" w:color="auto"/>
            </w:tcBorders>
          </w:tcPr>
          <w:p w14:paraId="77CEC0EA" w14:textId="77777777" w:rsidR="00907397" w:rsidRPr="00907397" w:rsidRDefault="00907397" w:rsidP="00907397">
            <w:pPr>
              <w:tabs>
                <w:tab w:val="left" w:pos="5040"/>
                <w:tab w:val="left" w:pos="5760"/>
              </w:tabs>
              <w:suppressAutoHyphens/>
              <w:autoSpaceDE w:val="0"/>
              <w:autoSpaceDN w:val="0"/>
              <w:adjustRightInd w:val="0"/>
              <w:spacing w:after="120" w:line="288" w:lineRule="auto"/>
              <w:textAlignment w:val="center"/>
              <w:rPr>
                <w:color w:val="FF0000"/>
                <w:sz w:val="20"/>
                <w:szCs w:val="20"/>
              </w:rPr>
            </w:pPr>
            <w:r w:rsidRPr="00907397">
              <w:rPr>
                <w:color w:val="FF0000"/>
                <w:sz w:val="20"/>
                <w:szCs w:val="20"/>
              </w:rPr>
              <w:t>Federal design:</w:t>
            </w:r>
          </w:p>
        </w:tc>
        <w:tc>
          <w:tcPr>
            <w:tcW w:w="2250" w:type="dxa"/>
            <w:tcBorders>
              <w:left w:val="single" w:sz="6" w:space="0" w:color="auto"/>
            </w:tcBorders>
          </w:tcPr>
          <w:p w14:paraId="51CBC7B2" w14:textId="77777777" w:rsidR="00907397" w:rsidRPr="00907397" w:rsidRDefault="00907397" w:rsidP="00907397">
            <w:pPr>
              <w:tabs>
                <w:tab w:val="left" w:pos="5040"/>
                <w:tab w:val="left" w:pos="5760"/>
              </w:tabs>
              <w:suppressAutoHyphens/>
              <w:autoSpaceDE w:val="0"/>
              <w:autoSpaceDN w:val="0"/>
              <w:adjustRightInd w:val="0"/>
              <w:spacing w:after="120" w:line="288" w:lineRule="auto"/>
              <w:ind w:left="382" w:hanging="310"/>
              <w:textAlignment w:val="center"/>
              <w:rPr>
                <w:color w:val="FF0000"/>
              </w:rPr>
            </w:pPr>
            <w:r w:rsidRPr="00636F86">
              <w:rPr>
                <w:b/>
                <w:bCs/>
                <w:color w:val="FF0000"/>
                <w:highlight w:val="lightGray"/>
              </w:rPr>
              <w:fldChar w:fldCharType="begin">
                <w:ffData>
                  <w:name w:val="Text194"/>
                  <w:enabled/>
                  <w:calcOnExit w:val="0"/>
                  <w:textInput>
                    <w:default w:val="__________"/>
                  </w:textInput>
                </w:ffData>
              </w:fldChar>
            </w:r>
            <w:r w:rsidRPr="00636F86">
              <w:rPr>
                <w:b/>
                <w:bCs/>
                <w:color w:val="FF0000"/>
                <w:highlight w:val="lightGray"/>
              </w:rPr>
              <w:instrText xml:space="preserve"> FORMTEXT </w:instrText>
            </w:r>
            <w:r w:rsidRPr="00636F86">
              <w:rPr>
                <w:b/>
                <w:bCs/>
                <w:color w:val="FF0000"/>
                <w:highlight w:val="lightGray"/>
              </w:rPr>
            </w:r>
            <w:r w:rsidRPr="00636F86">
              <w:rPr>
                <w:b/>
                <w:bCs/>
                <w:color w:val="FF0000"/>
                <w:highlight w:val="lightGray"/>
              </w:rPr>
              <w:fldChar w:fldCharType="separate"/>
            </w:r>
            <w:r w:rsidRPr="00636F86">
              <w:rPr>
                <w:b/>
                <w:bCs/>
                <w:noProof/>
                <w:color w:val="FF0000"/>
                <w:highlight w:val="lightGray"/>
              </w:rPr>
              <w:t>__________</w:t>
            </w:r>
            <w:r w:rsidRPr="00636F86">
              <w:rPr>
                <w:b/>
                <w:bCs/>
                <w:color w:val="FF0000"/>
                <w:highlight w:val="lightGray"/>
              </w:rPr>
              <w:fldChar w:fldCharType="end"/>
            </w:r>
          </w:p>
        </w:tc>
      </w:tr>
      <w:tr w:rsidR="00DB63AC" w:rsidRPr="00907397" w14:paraId="7F40B7E6" w14:textId="77777777" w:rsidTr="002A24EA">
        <w:trPr>
          <w:trHeight w:val="789"/>
        </w:trPr>
        <w:tc>
          <w:tcPr>
            <w:tcW w:w="4788" w:type="dxa"/>
            <w:gridSpan w:val="2"/>
            <w:tcBorders>
              <w:left w:val="nil"/>
              <w:bottom w:val="nil"/>
              <w:right w:val="nil"/>
            </w:tcBorders>
          </w:tcPr>
          <w:p w14:paraId="78AC2628" w14:textId="77777777" w:rsidR="00DB63AC" w:rsidRPr="00907397" w:rsidRDefault="00DB63AC" w:rsidP="000C535E">
            <w:pPr>
              <w:tabs>
                <w:tab w:val="left" w:pos="5040"/>
              </w:tabs>
              <w:suppressAutoHyphens/>
              <w:autoSpaceDE w:val="0"/>
              <w:autoSpaceDN w:val="0"/>
              <w:adjustRightInd w:val="0"/>
              <w:spacing w:after="120" w:line="288" w:lineRule="auto"/>
              <w:textAlignment w:val="center"/>
              <w:rPr>
                <w:color w:val="FF0000"/>
              </w:rPr>
            </w:pPr>
          </w:p>
        </w:tc>
      </w:tr>
    </w:tbl>
    <w:p w14:paraId="70DBFDFE" w14:textId="77777777" w:rsidR="000C68BA" w:rsidRPr="00C86127" w:rsidRDefault="001E5B54" w:rsidP="009040C6">
      <w:pPr>
        <w:jc w:val="center"/>
        <w:rPr>
          <w:color w:val="FF0000"/>
          <w:sz w:val="28"/>
          <w:szCs w:val="28"/>
        </w:rPr>
        <w:sectPr w:rsidR="000C68BA" w:rsidRPr="00C86127" w:rsidSect="00285E5D">
          <w:headerReference w:type="even" r:id="rId60"/>
          <w:headerReference w:type="default" r:id="rId61"/>
          <w:headerReference w:type="first" r:id="rId62"/>
          <w:type w:val="continuous"/>
          <w:pgSz w:w="12240" w:h="15840" w:code="1"/>
          <w:pgMar w:top="259" w:right="1080" w:bottom="216" w:left="1080" w:header="720" w:footer="720" w:gutter="0"/>
          <w:cols w:space="720"/>
          <w:docGrid w:linePitch="360"/>
        </w:sectPr>
      </w:pPr>
      <w:r w:rsidRPr="00C86127">
        <w:rPr>
          <w:color w:val="FF0000"/>
          <w:sz w:val="28"/>
          <w:szCs w:val="28"/>
        </w:rPr>
        <w:t xml:space="preserve"> </w:t>
      </w:r>
      <w:r w:rsidR="00C86127" w:rsidRPr="00C86127">
        <w:rPr>
          <w:color w:val="FF0000"/>
          <w:sz w:val="28"/>
          <w:szCs w:val="28"/>
        </w:rPr>
        <w:t>(Limited Distribution)</w:t>
      </w:r>
    </w:p>
    <w:p w14:paraId="42ABFAD3" w14:textId="77777777" w:rsidR="00B86F56" w:rsidRDefault="00B86F56" w:rsidP="00A66777">
      <w:pPr>
        <w:pStyle w:val="Title"/>
      </w:pPr>
      <w:bookmarkStart w:id="73" w:name="_Toc312836336"/>
    </w:p>
    <w:p w14:paraId="5AC24CBD" w14:textId="77777777" w:rsidR="00B86F56" w:rsidRDefault="00B86F56" w:rsidP="00A66777">
      <w:pPr>
        <w:pStyle w:val="Title"/>
      </w:pPr>
    </w:p>
    <w:p w14:paraId="6B06D190" w14:textId="77777777" w:rsidR="00B86F56" w:rsidRDefault="00B86F56" w:rsidP="00A66777">
      <w:pPr>
        <w:pStyle w:val="Title"/>
      </w:pPr>
    </w:p>
    <w:p w14:paraId="7FA27885" w14:textId="77777777" w:rsidR="00B86F56" w:rsidRDefault="00B86F56" w:rsidP="00A66777">
      <w:pPr>
        <w:pStyle w:val="Title"/>
      </w:pPr>
    </w:p>
    <w:p w14:paraId="16F68639" w14:textId="77777777" w:rsidR="00B86F56" w:rsidRDefault="00B86F56" w:rsidP="00A66777">
      <w:pPr>
        <w:pStyle w:val="Title"/>
      </w:pPr>
    </w:p>
    <w:p w14:paraId="0A87EE96" w14:textId="77777777" w:rsidR="00B86F56" w:rsidRDefault="00B86F56" w:rsidP="00A66777">
      <w:pPr>
        <w:pStyle w:val="Title"/>
      </w:pPr>
    </w:p>
    <w:p w14:paraId="1BD8949C" w14:textId="77777777" w:rsidR="00B86F56" w:rsidRDefault="00B86F56" w:rsidP="00A66777">
      <w:pPr>
        <w:pStyle w:val="Title"/>
      </w:pPr>
    </w:p>
    <w:p w14:paraId="5EC9ED47" w14:textId="77777777" w:rsidR="00B86F56" w:rsidRDefault="00B86F56" w:rsidP="00A66777">
      <w:pPr>
        <w:pStyle w:val="Title"/>
      </w:pPr>
    </w:p>
    <w:p w14:paraId="03A09703" w14:textId="77777777" w:rsidR="00B86F56" w:rsidRDefault="00B86F56" w:rsidP="00A66777">
      <w:pPr>
        <w:pStyle w:val="Title"/>
      </w:pPr>
    </w:p>
    <w:p w14:paraId="42CDF5E0" w14:textId="77777777" w:rsidR="00B86F56" w:rsidRDefault="00B86F56" w:rsidP="00A66777">
      <w:pPr>
        <w:pStyle w:val="Title"/>
      </w:pPr>
    </w:p>
    <w:p w14:paraId="725E7D85" w14:textId="77777777" w:rsidR="00B86F56" w:rsidRDefault="00B86F56" w:rsidP="00A66777">
      <w:pPr>
        <w:pStyle w:val="Title"/>
      </w:pPr>
    </w:p>
    <w:p w14:paraId="2E024DC8" w14:textId="77777777" w:rsidR="00B86F56" w:rsidRDefault="00B86F56" w:rsidP="00A66777">
      <w:pPr>
        <w:pStyle w:val="Title"/>
      </w:pPr>
    </w:p>
    <w:p w14:paraId="296EABE1" w14:textId="77777777" w:rsidR="00B86F56" w:rsidRDefault="00B86F56" w:rsidP="00A66777">
      <w:pPr>
        <w:pStyle w:val="Title"/>
      </w:pPr>
    </w:p>
    <w:p w14:paraId="15C48F63" w14:textId="77777777" w:rsidR="00B86F56" w:rsidRDefault="00B86F56" w:rsidP="00A66777">
      <w:pPr>
        <w:pStyle w:val="Title"/>
      </w:pPr>
    </w:p>
    <w:p w14:paraId="30BD88BB" w14:textId="77777777" w:rsidR="00B86F56" w:rsidRDefault="00B86F56" w:rsidP="00A66777">
      <w:pPr>
        <w:pStyle w:val="Title"/>
      </w:pPr>
    </w:p>
    <w:p w14:paraId="72333783" w14:textId="77777777" w:rsidR="00B86F56" w:rsidRDefault="00B86F56" w:rsidP="00A66777">
      <w:pPr>
        <w:pStyle w:val="Title"/>
      </w:pPr>
    </w:p>
    <w:p w14:paraId="31E584AB" w14:textId="77777777" w:rsidR="00B86F56" w:rsidRDefault="00B86F56" w:rsidP="00A66777">
      <w:pPr>
        <w:pStyle w:val="Title"/>
      </w:pPr>
    </w:p>
    <w:p w14:paraId="4D1F5323" w14:textId="77777777" w:rsidR="00B86F56" w:rsidRPr="00B86F56" w:rsidRDefault="00B86F56" w:rsidP="00A66777">
      <w:pPr>
        <w:pStyle w:val="Title"/>
        <w:rPr>
          <w:b w:val="0"/>
          <w:sz w:val="24"/>
        </w:rPr>
      </w:pPr>
      <w:r w:rsidRPr="00B86F56">
        <w:rPr>
          <w:b w:val="0"/>
          <w:sz w:val="24"/>
        </w:rPr>
        <w:t>This page intentionally left blank.</w:t>
      </w:r>
    </w:p>
    <w:p w14:paraId="45C53656" w14:textId="77777777" w:rsidR="00B86F56" w:rsidRDefault="00B86F56" w:rsidP="00A66777">
      <w:pPr>
        <w:pStyle w:val="Title"/>
      </w:pPr>
    </w:p>
    <w:p w14:paraId="39C26C2A" w14:textId="77777777" w:rsidR="00B86F56" w:rsidRDefault="00B86F56" w:rsidP="00A66777">
      <w:pPr>
        <w:pStyle w:val="Title"/>
      </w:pPr>
    </w:p>
    <w:p w14:paraId="72BC68D0" w14:textId="77777777" w:rsidR="00B86F56" w:rsidRDefault="00B86F56" w:rsidP="00A66777">
      <w:pPr>
        <w:pStyle w:val="Title"/>
      </w:pPr>
    </w:p>
    <w:p w14:paraId="410DE06F" w14:textId="77777777" w:rsidR="00B86F56" w:rsidRDefault="00B86F56" w:rsidP="00A66777">
      <w:pPr>
        <w:pStyle w:val="Title"/>
      </w:pPr>
    </w:p>
    <w:p w14:paraId="4C67D951" w14:textId="77777777" w:rsidR="00B86F56" w:rsidRDefault="00B86F56" w:rsidP="00A66777">
      <w:pPr>
        <w:pStyle w:val="Title"/>
      </w:pPr>
    </w:p>
    <w:p w14:paraId="4708CDD8" w14:textId="77777777" w:rsidR="00B86F56" w:rsidRDefault="00B86F56" w:rsidP="00A66777">
      <w:pPr>
        <w:pStyle w:val="Title"/>
      </w:pPr>
    </w:p>
    <w:p w14:paraId="37CDB402" w14:textId="77777777" w:rsidR="00B86F56" w:rsidRDefault="00B86F56" w:rsidP="00A66777">
      <w:pPr>
        <w:pStyle w:val="Title"/>
      </w:pPr>
    </w:p>
    <w:p w14:paraId="697F70B7" w14:textId="77777777" w:rsidR="00B86F56" w:rsidRDefault="00B86F56" w:rsidP="00A66777">
      <w:pPr>
        <w:pStyle w:val="Title"/>
      </w:pPr>
    </w:p>
    <w:p w14:paraId="5913FAF7" w14:textId="77777777" w:rsidR="00B86F56" w:rsidRDefault="00B86F56" w:rsidP="00A66777">
      <w:pPr>
        <w:pStyle w:val="Title"/>
      </w:pPr>
    </w:p>
    <w:p w14:paraId="6E8FB171" w14:textId="77777777" w:rsidR="00B86F56" w:rsidRDefault="00B86F56" w:rsidP="00A66777">
      <w:pPr>
        <w:pStyle w:val="Title"/>
      </w:pPr>
    </w:p>
    <w:p w14:paraId="1997227B" w14:textId="77777777" w:rsidR="00B86F56" w:rsidRDefault="00B86F56" w:rsidP="00A66777">
      <w:pPr>
        <w:pStyle w:val="Title"/>
      </w:pPr>
    </w:p>
    <w:p w14:paraId="561287D9" w14:textId="77777777" w:rsidR="00B86F56" w:rsidRDefault="00B86F56" w:rsidP="00A66777">
      <w:pPr>
        <w:pStyle w:val="Title"/>
      </w:pPr>
    </w:p>
    <w:p w14:paraId="1FF26E65" w14:textId="77777777" w:rsidR="00B86F56" w:rsidRDefault="00B86F56" w:rsidP="00A66777">
      <w:pPr>
        <w:pStyle w:val="Title"/>
      </w:pPr>
    </w:p>
    <w:p w14:paraId="3281D503" w14:textId="77777777" w:rsidR="00B86F56" w:rsidRDefault="00B86F56" w:rsidP="00A66777">
      <w:pPr>
        <w:pStyle w:val="Title"/>
      </w:pPr>
    </w:p>
    <w:p w14:paraId="39D59008" w14:textId="77777777" w:rsidR="00B86F56" w:rsidRDefault="00B86F56" w:rsidP="00A66777">
      <w:pPr>
        <w:pStyle w:val="Title"/>
      </w:pPr>
    </w:p>
    <w:p w14:paraId="510368BC" w14:textId="77777777" w:rsidR="00B86F56" w:rsidRDefault="00B86F56" w:rsidP="00A66777">
      <w:pPr>
        <w:pStyle w:val="Title"/>
      </w:pPr>
    </w:p>
    <w:p w14:paraId="0AD5C85F" w14:textId="77777777" w:rsidR="00B86F56" w:rsidRDefault="00B86F56" w:rsidP="00A66777">
      <w:pPr>
        <w:pStyle w:val="Title"/>
      </w:pPr>
    </w:p>
    <w:p w14:paraId="46749058" w14:textId="77777777" w:rsidR="00B86F56" w:rsidRDefault="00B86F56" w:rsidP="00A66777">
      <w:pPr>
        <w:pStyle w:val="Title"/>
      </w:pPr>
    </w:p>
    <w:p w14:paraId="00D263C7" w14:textId="77777777" w:rsidR="00B86F56" w:rsidRDefault="00B86F56" w:rsidP="00A66777">
      <w:pPr>
        <w:pStyle w:val="Title"/>
      </w:pPr>
    </w:p>
    <w:p w14:paraId="224A7AAC" w14:textId="77777777" w:rsidR="00B86F56" w:rsidRDefault="00B86F56" w:rsidP="00A66777">
      <w:pPr>
        <w:pStyle w:val="Title"/>
      </w:pPr>
    </w:p>
    <w:p w14:paraId="1E50E6DD" w14:textId="77777777" w:rsidR="00B86F56" w:rsidRDefault="00B86F56" w:rsidP="00A66777">
      <w:pPr>
        <w:pStyle w:val="Title"/>
      </w:pPr>
    </w:p>
    <w:p w14:paraId="20B56B1D" w14:textId="77777777" w:rsidR="00B86F56" w:rsidRDefault="00B86F56" w:rsidP="00A66777">
      <w:pPr>
        <w:pStyle w:val="Title"/>
      </w:pPr>
    </w:p>
    <w:p w14:paraId="6ADB09EB" w14:textId="77777777" w:rsidR="00B86F56" w:rsidRDefault="00B86F56" w:rsidP="00A66777">
      <w:pPr>
        <w:pStyle w:val="Title"/>
      </w:pPr>
    </w:p>
    <w:p w14:paraId="70185E6A" w14:textId="77777777" w:rsidR="00B86F56" w:rsidRDefault="00B86F56" w:rsidP="00A66777">
      <w:pPr>
        <w:pStyle w:val="Title"/>
      </w:pPr>
    </w:p>
    <w:p w14:paraId="5C02B62E" w14:textId="6E830598" w:rsidR="0023721C" w:rsidRDefault="0023721C" w:rsidP="00212208">
      <w:pPr>
        <w:pStyle w:val="Title"/>
        <w:spacing w:after="240"/>
      </w:pPr>
      <w:r>
        <w:lastRenderedPageBreak/>
        <w:t>Appendix B: Checklist, Logs, &amp; Report</w:t>
      </w:r>
      <w:bookmarkEnd w:id="73"/>
    </w:p>
    <w:p w14:paraId="6F13E7A3" w14:textId="77777777" w:rsidR="0023721C" w:rsidRPr="00212208" w:rsidRDefault="0023721C" w:rsidP="0023721C">
      <w:pPr>
        <w:spacing w:line="288" w:lineRule="auto"/>
        <w:rPr>
          <w:iCs/>
        </w:rPr>
      </w:pPr>
      <w:r w:rsidRPr="00212208">
        <w:rPr>
          <w:iCs/>
        </w:rPr>
        <w:t>The following forms are located within this appendix:</w:t>
      </w:r>
    </w:p>
    <w:p w14:paraId="69AA4BC1" w14:textId="77777777" w:rsidR="0023721C" w:rsidRPr="00212208" w:rsidRDefault="0023721C" w:rsidP="008E19D0">
      <w:pPr>
        <w:numPr>
          <w:ilvl w:val="0"/>
          <w:numId w:val="23"/>
        </w:numPr>
        <w:spacing w:line="288" w:lineRule="auto"/>
        <w:rPr>
          <w:color w:val="FF0000"/>
        </w:rPr>
      </w:pPr>
      <w:r w:rsidRPr="00212208">
        <w:rPr>
          <w:color w:val="FF0000"/>
        </w:rPr>
        <w:t xml:space="preserve">Appendix B-1: </w:t>
      </w:r>
      <w:r w:rsidR="008549F7" w:rsidRPr="00212208">
        <w:rPr>
          <w:color w:val="FF0000"/>
        </w:rPr>
        <w:t>Information for Emergency Management</w:t>
      </w:r>
    </w:p>
    <w:p w14:paraId="4529088D" w14:textId="77777777" w:rsidR="0023721C" w:rsidRPr="00212208" w:rsidRDefault="0023721C" w:rsidP="008E19D0">
      <w:pPr>
        <w:numPr>
          <w:ilvl w:val="0"/>
          <w:numId w:val="23"/>
        </w:numPr>
        <w:spacing w:line="288" w:lineRule="auto"/>
        <w:rPr>
          <w:color w:val="FF0000"/>
        </w:rPr>
      </w:pPr>
      <w:r w:rsidRPr="00212208">
        <w:rPr>
          <w:color w:val="FF0000"/>
        </w:rPr>
        <w:t>Appendix B-</w:t>
      </w:r>
      <w:r w:rsidR="00343C03" w:rsidRPr="00212208">
        <w:rPr>
          <w:color w:val="FF0000"/>
        </w:rPr>
        <w:t>2</w:t>
      </w:r>
      <w:r w:rsidRPr="00212208">
        <w:rPr>
          <w:color w:val="FF0000"/>
        </w:rPr>
        <w:t xml:space="preserve">: </w:t>
      </w:r>
      <w:r w:rsidR="00611AEF" w:rsidRPr="00212208">
        <w:rPr>
          <w:color w:val="FF0000"/>
        </w:rPr>
        <w:t>Action Event Log</w:t>
      </w:r>
    </w:p>
    <w:p w14:paraId="5239D01B" w14:textId="77777777" w:rsidR="0023721C" w:rsidRPr="00212208" w:rsidRDefault="00343C03" w:rsidP="008E19D0">
      <w:pPr>
        <w:numPr>
          <w:ilvl w:val="0"/>
          <w:numId w:val="23"/>
        </w:numPr>
        <w:spacing w:line="288" w:lineRule="auto"/>
        <w:rPr>
          <w:color w:val="FF0000"/>
        </w:rPr>
      </w:pPr>
      <w:r w:rsidRPr="00212208">
        <w:rPr>
          <w:color w:val="FF0000"/>
        </w:rPr>
        <w:t>Appendix B-3</w:t>
      </w:r>
      <w:r w:rsidR="0023721C" w:rsidRPr="00212208">
        <w:rPr>
          <w:color w:val="FF0000"/>
        </w:rPr>
        <w:t>: Dam Event Situation Report</w:t>
      </w:r>
    </w:p>
    <w:p w14:paraId="0EF16F35" w14:textId="77777777" w:rsidR="0023721C" w:rsidRPr="003E45D8" w:rsidRDefault="0023721C" w:rsidP="008E67ED">
      <w:pPr>
        <w:spacing w:line="288" w:lineRule="auto"/>
        <w:ind w:left="360"/>
        <w:rPr>
          <w:i/>
        </w:rPr>
      </w:pPr>
    </w:p>
    <w:p w14:paraId="5F43FE19" w14:textId="199F470A" w:rsidR="0023721C" w:rsidRPr="00212208" w:rsidRDefault="00343C03" w:rsidP="009040C6">
      <w:pPr>
        <w:jc w:val="both"/>
        <w:rPr>
          <w:iCs/>
        </w:rPr>
      </w:pPr>
      <w:r w:rsidRPr="00212208">
        <w:rPr>
          <w:iCs/>
        </w:rPr>
        <w:t xml:space="preserve">Note to </w:t>
      </w:r>
      <w:r w:rsidR="0023721C" w:rsidRPr="00212208">
        <w:rPr>
          <w:b/>
          <w:bCs/>
          <w:iCs/>
        </w:rPr>
        <w:t>DAM OWNER</w:t>
      </w:r>
      <w:r w:rsidRPr="00212208">
        <w:rPr>
          <w:iCs/>
        </w:rPr>
        <w:t>: P</w:t>
      </w:r>
      <w:r w:rsidR="0023721C" w:rsidRPr="00212208">
        <w:rPr>
          <w:iCs/>
        </w:rPr>
        <w:t xml:space="preserve">rovide </w:t>
      </w:r>
      <w:r w:rsidR="00DF3B83" w:rsidRPr="00212208">
        <w:rPr>
          <w:iCs/>
        </w:rPr>
        <w:t>th</w:t>
      </w:r>
      <w:r w:rsidRPr="00212208">
        <w:rPr>
          <w:iCs/>
        </w:rPr>
        <w:t>e</w:t>
      </w:r>
      <w:r w:rsidR="00DF3B83" w:rsidRPr="00212208">
        <w:rPr>
          <w:iCs/>
        </w:rPr>
        <w:t xml:space="preserve"> blank forms </w:t>
      </w:r>
      <w:r w:rsidRPr="00212208">
        <w:rPr>
          <w:iCs/>
        </w:rPr>
        <w:t xml:space="preserve">shown below </w:t>
      </w:r>
      <w:r w:rsidR="0023721C" w:rsidRPr="00212208">
        <w:rPr>
          <w:iCs/>
        </w:rPr>
        <w:t>in the EAP document.</w:t>
      </w:r>
      <w:r w:rsidR="00A34972" w:rsidRPr="00212208">
        <w:rPr>
          <w:iCs/>
        </w:rPr>
        <w:t xml:space="preserve"> </w:t>
      </w:r>
      <w:r w:rsidR="0023721C" w:rsidRPr="00212208">
        <w:rPr>
          <w:iCs/>
        </w:rPr>
        <w:t xml:space="preserve">Each of these forms will need to be copied and filled out during </w:t>
      </w:r>
      <w:r w:rsidR="00DF3B83" w:rsidRPr="00212208">
        <w:rPr>
          <w:iCs/>
        </w:rPr>
        <w:t>an</w:t>
      </w:r>
      <w:r w:rsidR="0023721C" w:rsidRPr="00212208">
        <w:rPr>
          <w:iCs/>
        </w:rPr>
        <w:t xml:space="preserve"> event</w:t>
      </w:r>
      <w:r w:rsidRPr="00212208">
        <w:rPr>
          <w:iCs/>
        </w:rPr>
        <w:t>, as described in Section</w:t>
      </w:r>
      <w:r w:rsidR="003F5EA0" w:rsidRPr="00212208">
        <w:rPr>
          <w:iCs/>
        </w:rPr>
        <w:t xml:space="preserve"> 3.0, Expected Actions</w:t>
      </w:r>
      <w:r w:rsidR="0023721C" w:rsidRPr="00212208">
        <w:rPr>
          <w:iCs/>
        </w:rPr>
        <w:t xml:space="preserve">. </w:t>
      </w:r>
      <w:r w:rsidR="003F5EA0" w:rsidRPr="00212208">
        <w:rPr>
          <w:iCs/>
        </w:rPr>
        <w:t xml:space="preserve">After </w:t>
      </w:r>
      <w:r w:rsidR="0023721C" w:rsidRPr="00212208">
        <w:rPr>
          <w:iCs/>
        </w:rPr>
        <w:t xml:space="preserve">each form is filled out </w:t>
      </w:r>
      <w:r w:rsidR="009B6C93" w:rsidRPr="00212208">
        <w:rPr>
          <w:iCs/>
        </w:rPr>
        <w:t>with the event information, retain</w:t>
      </w:r>
      <w:r w:rsidR="0023721C" w:rsidRPr="00212208">
        <w:rPr>
          <w:iCs/>
        </w:rPr>
        <w:t xml:space="preserve"> the completed form</w:t>
      </w:r>
      <w:r w:rsidRPr="00212208">
        <w:rPr>
          <w:iCs/>
        </w:rPr>
        <w:t>s</w:t>
      </w:r>
      <w:r w:rsidR="009B6C93" w:rsidRPr="00212208">
        <w:rPr>
          <w:iCs/>
        </w:rPr>
        <w:t xml:space="preserve"> in the </w:t>
      </w:r>
      <w:r w:rsidR="005B3B10" w:rsidRPr="00212208">
        <w:rPr>
          <w:iCs/>
        </w:rPr>
        <w:t>master document</w:t>
      </w:r>
      <w:r w:rsidR="009B6C93" w:rsidRPr="00212208">
        <w:rPr>
          <w:iCs/>
        </w:rPr>
        <w:t xml:space="preserve"> of the EAP and</w:t>
      </w:r>
      <w:r w:rsidR="0023721C" w:rsidRPr="00212208">
        <w:rPr>
          <w:iCs/>
        </w:rPr>
        <w:t xml:space="preserve"> provide a copy to each holder of the EAP document. </w:t>
      </w:r>
      <w:r w:rsidR="00DF3B83" w:rsidRPr="00212208">
        <w:rPr>
          <w:iCs/>
        </w:rPr>
        <w:t>Copies of</w:t>
      </w:r>
      <w:r w:rsidR="0023721C" w:rsidRPr="00212208">
        <w:rPr>
          <w:iCs/>
        </w:rPr>
        <w:t xml:space="preserve"> completed form</w:t>
      </w:r>
      <w:r w:rsidR="00DF3B83" w:rsidRPr="00212208">
        <w:rPr>
          <w:iCs/>
        </w:rPr>
        <w:t>s should be available</w:t>
      </w:r>
      <w:r w:rsidR="009B6C93" w:rsidRPr="00212208">
        <w:rPr>
          <w:iCs/>
        </w:rPr>
        <w:t>,</w:t>
      </w:r>
      <w:r w:rsidR="00DF3B83" w:rsidRPr="00212208">
        <w:rPr>
          <w:iCs/>
        </w:rPr>
        <w:t xml:space="preserve"> if requested.</w:t>
      </w:r>
    </w:p>
    <w:p w14:paraId="4E77E79D" w14:textId="77777777" w:rsidR="0023721C" w:rsidRDefault="0023721C" w:rsidP="0023721C">
      <w:pPr>
        <w:pStyle w:val="Heading2"/>
        <w:jc w:val="left"/>
        <w:rPr>
          <w:i/>
        </w:rPr>
      </w:pPr>
    </w:p>
    <w:p w14:paraId="68FD4667" w14:textId="77777777" w:rsidR="0023721C" w:rsidRDefault="0023721C" w:rsidP="0023721C"/>
    <w:p w14:paraId="5782CB7D" w14:textId="77777777" w:rsidR="0023721C" w:rsidRDefault="0023721C" w:rsidP="0023721C"/>
    <w:p w14:paraId="4FC54DBB" w14:textId="77777777" w:rsidR="0023721C" w:rsidRDefault="0023721C" w:rsidP="0023721C"/>
    <w:p w14:paraId="5F43D82C" w14:textId="77777777" w:rsidR="0023721C" w:rsidRDefault="0023721C" w:rsidP="0023721C"/>
    <w:p w14:paraId="48C8F6A3" w14:textId="77777777" w:rsidR="0010366A" w:rsidRDefault="0010366A" w:rsidP="0023721C"/>
    <w:p w14:paraId="60AA9F35" w14:textId="77777777" w:rsidR="0010366A" w:rsidRDefault="0010366A" w:rsidP="0023721C"/>
    <w:p w14:paraId="0CAAA5D9" w14:textId="77777777" w:rsidR="0023721C" w:rsidRDefault="0023721C" w:rsidP="0023721C"/>
    <w:p w14:paraId="09A93766" w14:textId="77777777" w:rsidR="0023721C" w:rsidRDefault="0023721C" w:rsidP="0023721C"/>
    <w:p w14:paraId="3BBEF50F" w14:textId="77777777" w:rsidR="002B152B" w:rsidRDefault="002B152B" w:rsidP="00E06718">
      <w:pPr>
        <w:pStyle w:val="Heading4"/>
        <w:jc w:val="center"/>
      </w:pPr>
      <w:bookmarkStart w:id="74" w:name="_Toc279154408"/>
      <w:bookmarkStart w:id="75" w:name="_Toc277883752"/>
    </w:p>
    <w:p w14:paraId="27CC1259" w14:textId="77777777" w:rsidR="002B152B" w:rsidRDefault="002B152B" w:rsidP="00E06718">
      <w:pPr>
        <w:pStyle w:val="Heading4"/>
        <w:jc w:val="center"/>
      </w:pPr>
    </w:p>
    <w:p w14:paraId="5AE8A843" w14:textId="77777777" w:rsidR="002B152B" w:rsidRDefault="002B152B" w:rsidP="00E06718">
      <w:pPr>
        <w:pStyle w:val="Heading4"/>
        <w:jc w:val="center"/>
      </w:pPr>
    </w:p>
    <w:p w14:paraId="2A8BFA91" w14:textId="77777777" w:rsidR="002B152B" w:rsidRDefault="002B152B" w:rsidP="00E06718">
      <w:pPr>
        <w:pStyle w:val="Heading4"/>
        <w:jc w:val="center"/>
      </w:pPr>
    </w:p>
    <w:p w14:paraId="5718598D" w14:textId="77777777" w:rsidR="002B152B" w:rsidRDefault="002B152B" w:rsidP="00E06718">
      <w:pPr>
        <w:pStyle w:val="Heading4"/>
        <w:jc w:val="center"/>
      </w:pPr>
    </w:p>
    <w:p w14:paraId="5C305DFF" w14:textId="77777777" w:rsidR="002B152B" w:rsidRDefault="002B152B" w:rsidP="00E06718">
      <w:pPr>
        <w:pStyle w:val="Heading4"/>
        <w:jc w:val="center"/>
      </w:pPr>
    </w:p>
    <w:p w14:paraId="4692EF6E" w14:textId="77777777" w:rsidR="002B152B" w:rsidRDefault="002B152B" w:rsidP="00E06718">
      <w:pPr>
        <w:pStyle w:val="Heading4"/>
        <w:jc w:val="center"/>
      </w:pPr>
    </w:p>
    <w:p w14:paraId="0DF8291A" w14:textId="77777777" w:rsidR="002B152B" w:rsidRDefault="002B152B" w:rsidP="00E06718">
      <w:pPr>
        <w:pStyle w:val="Heading4"/>
        <w:jc w:val="center"/>
      </w:pPr>
    </w:p>
    <w:p w14:paraId="044D91A2" w14:textId="77777777" w:rsidR="002B152B" w:rsidRDefault="002B152B" w:rsidP="00E06718">
      <w:pPr>
        <w:pStyle w:val="Heading4"/>
        <w:jc w:val="center"/>
      </w:pPr>
    </w:p>
    <w:p w14:paraId="2ED89665" w14:textId="77777777" w:rsidR="002B152B" w:rsidRDefault="002B152B" w:rsidP="00E06718">
      <w:pPr>
        <w:pStyle w:val="Heading4"/>
        <w:jc w:val="center"/>
      </w:pPr>
    </w:p>
    <w:bookmarkEnd w:id="74"/>
    <w:p w14:paraId="460E706A" w14:textId="77777777" w:rsidR="00E06718" w:rsidRPr="00E06718" w:rsidRDefault="00E06718" w:rsidP="00E06718">
      <w:pPr>
        <w:jc w:val="center"/>
        <w:rPr>
          <w:color w:val="FF0000"/>
          <w:u w:val="single"/>
        </w:rPr>
      </w:pPr>
    </w:p>
    <w:p w14:paraId="32FB768A" w14:textId="77777777" w:rsidR="00E06718" w:rsidRDefault="00E06718" w:rsidP="00E06718">
      <w:pPr>
        <w:jc w:val="center"/>
        <w:rPr>
          <w:color w:val="FF0000"/>
          <w:u w:val="single"/>
        </w:rPr>
      </w:pPr>
    </w:p>
    <w:p w14:paraId="73FF526A" w14:textId="77777777" w:rsidR="002B152B" w:rsidRDefault="002B152B" w:rsidP="00E06718">
      <w:pPr>
        <w:jc w:val="center"/>
        <w:rPr>
          <w:color w:val="FF0000"/>
          <w:u w:val="single"/>
        </w:rPr>
      </w:pPr>
    </w:p>
    <w:p w14:paraId="250994E3" w14:textId="77777777" w:rsidR="002B152B" w:rsidRDefault="002B152B" w:rsidP="00E06718">
      <w:pPr>
        <w:jc w:val="center"/>
        <w:rPr>
          <w:color w:val="FF0000"/>
          <w:u w:val="single"/>
        </w:rPr>
      </w:pPr>
    </w:p>
    <w:p w14:paraId="7BA17CFC" w14:textId="77777777" w:rsidR="002B152B" w:rsidRDefault="002B152B" w:rsidP="00E06718">
      <w:pPr>
        <w:jc w:val="center"/>
        <w:rPr>
          <w:color w:val="FF0000"/>
          <w:u w:val="single"/>
        </w:rPr>
      </w:pPr>
    </w:p>
    <w:p w14:paraId="55C89491" w14:textId="1F31C322" w:rsidR="00071443" w:rsidRPr="00212208" w:rsidRDefault="002B152B" w:rsidP="00212208">
      <w:pPr>
        <w:pStyle w:val="Heading4"/>
        <w:spacing w:before="0" w:after="240"/>
        <w:jc w:val="center"/>
        <w:rPr>
          <w:rFonts w:ascii="Times New Roman" w:hAnsi="Times New Roman"/>
          <w:color w:val="000000"/>
        </w:rPr>
      </w:pPr>
      <w:r w:rsidRPr="001979B3">
        <w:rPr>
          <w:rFonts w:ascii="Times New Roman" w:hAnsi="Times New Roman"/>
          <w:color w:val="000000"/>
        </w:rPr>
        <w:lastRenderedPageBreak/>
        <w:t>Appendix B-1: Information for Emergency Management</w:t>
      </w:r>
    </w:p>
    <w:p w14:paraId="0AF85239" w14:textId="77777777" w:rsidR="001979B3" w:rsidRPr="00212208" w:rsidRDefault="001979B3" w:rsidP="001979B3">
      <w:pPr>
        <w:tabs>
          <w:tab w:val="left" w:pos="2160"/>
        </w:tabs>
        <w:suppressAutoHyphens/>
        <w:autoSpaceDE w:val="0"/>
        <w:autoSpaceDN w:val="0"/>
        <w:adjustRightInd w:val="0"/>
        <w:spacing w:after="100" w:afterAutospacing="1" w:line="288" w:lineRule="auto"/>
        <w:contextualSpacing/>
        <w:jc w:val="both"/>
        <w:textAlignment w:val="center"/>
        <w:rPr>
          <w:iCs/>
        </w:rPr>
      </w:pPr>
      <w:r w:rsidRPr="00212208">
        <w:rPr>
          <w:iCs/>
        </w:rPr>
        <w:t>The following information provides a description of each item and how the data can be obtained to aid in completion of this section of the EAP:</w:t>
      </w:r>
    </w:p>
    <w:p w14:paraId="73771C7C" w14:textId="77777777" w:rsidR="001979B3" w:rsidRPr="00BD012E" w:rsidRDefault="001979B3" w:rsidP="001979B3">
      <w:pPr>
        <w:tabs>
          <w:tab w:val="left" w:pos="2160"/>
        </w:tabs>
        <w:suppressAutoHyphens/>
        <w:autoSpaceDE w:val="0"/>
        <w:autoSpaceDN w:val="0"/>
        <w:adjustRightInd w:val="0"/>
        <w:spacing w:after="100" w:afterAutospacing="1" w:line="288" w:lineRule="auto"/>
        <w:contextualSpacing/>
        <w:jc w:val="both"/>
        <w:textAlignment w:val="center"/>
        <w:rPr>
          <w:i/>
        </w:rPr>
      </w:pPr>
      <w:r>
        <w:rPr>
          <w:i/>
        </w:rPr>
        <w:tab/>
      </w:r>
    </w:p>
    <w:p w14:paraId="21EFC539" w14:textId="452EDEB2" w:rsidR="001979B3" w:rsidRPr="00212208" w:rsidRDefault="001979B3" w:rsidP="00212208">
      <w:pPr>
        <w:numPr>
          <w:ilvl w:val="0"/>
          <w:numId w:val="34"/>
        </w:numPr>
        <w:tabs>
          <w:tab w:val="left" w:pos="720"/>
          <w:tab w:val="left" w:pos="1080"/>
        </w:tabs>
        <w:suppressAutoHyphens/>
        <w:autoSpaceDE w:val="0"/>
        <w:autoSpaceDN w:val="0"/>
        <w:adjustRightInd w:val="0"/>
        <w:spacing w:after="240" w:line="288" w:lineRule="auto"/>
        <w:ind w:left="720"/>
        <w:contextualSpacing/>
        <w:jc w:val="both"/>
        <w:textAlignment w:val="center"/>
        <w:rPr>
          <w:u w:val="single"/>
        </w:rPr>
      </w:pPr>
      <w:r>
        <w:rPr>
          <w:u w:val="single"/>
        </w:rPr>
        <w:t>Time of Call</w:t>
      </w:r>
      <w:r w:rsidRPr="005A6AFA">
        <w:t>:</w:t>
      </w:r>
      <w:r w:rsidR="00A34972">
        <w:t xml:space="preserve"> </w:t>
      </w:r>
      <w:r>
        <w:t xml:space="preserve">This is the time the Dam Owner or Dam Owner’s representative completes the call to the Emergency Management office to notify them of an event. </w:t>
      </w:r>
    </w:p>
    <w:p w14:paraId="40B74CF5" w14:textId="40E7D1DC" w:rsidR="001979B3" w:rsidRPr="00212208" w:rsidRDefault="001979B3" w:rsidP="00212208">
      <w:pPr>
        <w:numPr>
          <w:ilvl w:val="0"/>
          <w:numId w:val="34"/>
        </w:num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r w:rsidRPr="005A6AFA">
        <w:rPr>
          <w:u w:val="single"/>
        </w:rPr>
        <w:t>Caller name/call back phone number/caller represents</w:t>
      </w:r>
      <w:r w:rsidRPr="005A6AFA">
        <w:t>:</w:t>
      </w:r>
      <w:r w:rsidR="00A34972">
        <w:t xml:space="preserve"> </w:t>
      </w:r>
      <w:r w:rsidRPr="005A6AFA">
        <w:t xml:space="preserve">This </w:t>
      </w:r>
      <w:r w:rsidR="005A6AFA" w:rsidRPr="005A6AFA">
        <w:t xml:space="preserve">is </w:t>
      </w:r>
      <w:r w:rsidRPr="005A6AFA">
        <w:t xml:space="preserve">the name of the Dam Owner or </w:t>
      </w:r>
      <w:r w:rsidR="005A6AFA">
        <w:t>the</w:t>
      </w:r>
      <w:r w:rsidR="005A6AFA" w:rsidRPr="005A6AFA">
        <w:t xml:space="preserve"> </w:t>
      </w:r>
      <w:r w:rsidRPr="005A6AFA">
        <w:t xml:space="preserve">Dam Owner’s representative who contacted the Emergency Management Office, a phone number where the caller can be reached by the Emergency Management office and who the caller represents. </w:t>
      </w:r>
    </w:p>
    <w:p w14:paraId="2F1C4610" w14:textId="265D9B6C" w:rsidR="001979B3" w:rsidRPr="00212208" w:rsidRDefault="005A6AFA" w:rsidP="001979B3">
      <w:pPr>
        <w:numPr>
          <w:ilvl w:val="0"/>
          <w:numId w:val="34"/>
        </w:numPr>
        <w:tabs>
          <w:tab w:val="left" w:pos="360"/>
          <w:tab w:val="left" w:pos="720"/>
          <w:tab w:val="left" w:pos="1080"/>
        </w:tabs>
        <w:suppressAutoHyphens/>
        <w:autoSpaceDE w:val="0"/>
        <w:autoSpaceDN w:val="0"/>
        <w:adjustRightInd w:val="0"/>
        <w:spacing w:after="100" w:afterAutospacing="1" w:line="288" w:lineRule="auto"/>
        <w:ind w:left="0" w:firstLine="360"/>
        <w:contextualSpacing/>
        <w:textAlignment w:val="center"/>
        <w:rPr>
          <w:u w:val="single"/>
        </w:rPr>
      </w:pPr>
      <w:r>
        <w:rPr>
          <w:u w:val="single"/>
        </w:rPr>
        <w:t>Time/Date of incident</w:t>
      </w:r>
      <w:r w:rsidR="001979B3" w:rsidRPr="005A6AFA">
        <w:t>:</w:t>
      </w:r>
      <w:r w:rsidR="00A34972">
        <w:t xml:space="preserve"> </w:t>
      </w:r>
      <w:r w:rsidR="001979B3">
        <w:t xml:space="preserve">This is the </w:t>
      </w:r>
      <w:r>
        <w:t>time and date that the event occurred for the dam.</w:t>
      </w:r>
    </w:p>
    <w:p w14:paraId="49919559" w14:textId="0340073D" w:rsidR="001979B3" w:rsidRPr="00212208" w:rsidRDefault="005A6AFA" w:rsidP="00212208">
      <w:pPr>
        <w:numPr>
          <w:ilvl w:val="0"/>
          <w:numId w:val="34"/>
        </w:numPr>
        <w:tabs>
          <w:tab w:val="left" w:pos="360"/>
          <w:tab w:val="left" w:pos="720"/>
          <w:tab w:val="left" w:pos="1080"/>
        </w:tabs>
        <w:suppressAutoHyphens/>
        <w:autoSpaceDE w:val="0"/>
        <w:autoSpaceDN w:val="0"/>
        <w:adjustRightInd w:val="0"/>
        <w:spacing w:after="100" w:afterAutospacing="1" w:line="288" w:lineRule="auto"/>
        <w:ind w:left="720"/>
        <w:contextualSpacing/>
        <w:jc w:val="both"/>
        <w:textAlignment w:val="center"/>
        <w:rPr>
          <w:u w:val="single"/>
        </w:rPr>
      </w:pPr>
      <w:r>
        <w:rPr>
          <w:u w:val="single"/>
        </w:rPr>
        <w:t>Location of incident (dam name, street address, city, county)</w:t>
      </w:r>
      <w:r w:rsidR="001979B3" w:rsidRPr="0094463F">
        <w:t xml:space="preserve">: </w:t>
      </w:r>
      <w:r w:rsidR="001979B3">
        <w:t xml:space="preserve">This is </w:t>
      </w:r>
      <w:r>
        <w:t>where the event occurred.</w:t>
      </w:r>
      <w:r w:rsidR="00A34972">
        <w:t xml:space="preserve"> </w:t>
      </w:r>
      <w:r>
        <w:t xml:space="preserve">Enter the dam name, street address, </w:t>
      </w:r>
      <w:proofErr w:type="gramStart"/>
      <w:r>
        <w:t>city</w:t>
      </w:r>
      <w:proofErr w:type="gramEnd"/>
      <w:r>
        <w:t xml:space="preserve"> and county where the event occurred. </w:t>
      </w:r>
    </w:p>
    <w:p w14:paraId="41DA6194" w14:textId="6B376E6B" w:rsidR="005A6AFA" w:rsidRPr="00212208" w:rsidRDefault="005A6AFA" w:rsidP="00212208">
      <w:pPr>
        <w:numPr>
          <w:ilvl w:val="0"/>
          <w:numId w:val="34"/>
        </w:numPr>
        <w:suppressAutoHyphens/>
        <w:autoSpaceDE w:val="0"/>
        <w:autoSpaceDN w:val="0"/>
        <w:adjustRightInd w:val="0"/>
        <w:spacing w:after="100" w:afterAutospacing="1" w:line="288" w:lineRule="auto"/>
        <w:ind w:left="720"/>
        <w:contextualSpacing/>
        <w:jc w:val="both"/>
        <w:textAlignment w:val="center"/>
        <w:rPr>
          <w:u w:val="single"/>
        </w:rPr>
      </w:pPr>
      <w:r w:rsidRPr="005A6AFA">
        <w:rPr>
          <w:u w:val="single"/>
        </w:rPr>
        <w:t xml:space="preserve">Has dam breakage occurred: </w:t>
      </w:r>
      <w:r w:rsidR="00B36675">
        <w:rPr>
          <w:u w:val="single"/>
        </w:rPr>
        <w:t>(</w:t>
      </w:r>
      <w:r w:rsidRPr="005A6AFA">
        <w:rPr>
          <w:u w:val="single"/>
        </w:rPr>
        <w:t>Yes/N</w:t>
      </w:r>
      <w:r>
        <w:rPr>
          <w:u w:val="single"/>
        </w:rPr>
        <w:t>o</w:t>
      </w:r>
      <w:r w:rsidR="001979B3" w:rsidRPr="005A6AFA">
        <w:rPr>
          <w:u w:val="single"/>
        </w:rPr>
        <w:t>)</w:t>
      </w:r>
      <w:r w:rsidR="001979B3" w:rsidRPr="0094463F">
        <w:t xml:space="preserve">: </w:t>
      </w:r>
      <w:r>
        <w:t>This is to identify if a dam break has occurred as part of the event.</w:t>
      </w:r>
    </w:p>
    <w:p w14:paraId="73FE2261" w14:textId="31273D01" w:rsidR="005A6AFA" w:rsidRDefault="005A6AFA" w:rsidP="00212208">
      <w:pPr>
        <w:numPr>
          <w:ilvl w:val="0"/>
          <w:numId w:val="34"/>
        </w:numPr>
        <w:tabs>
          <w:tab w:val="left" w:pos="360"/>
          <w:tab w:val="left" w:pos="720"/>
          <w:tab w:val="left" w:pos="1080"/>
        </w:tabs>
        <w:suppressAutoHyphens/>
        <w:autoSpaceDE w:val="0"/>
        <w:autoSpaceDN w:val="0"/>
        <w:adjustRightInd w:val="0"/>
        <w:spacing w:after="100" w:afterAutospacing="1" w:line="288" w:lineRule="auto"/>
        <w:ind w:left="720"/>
        <w:contextualSpacing/>
        <w:jc w:val="both"/>
        <w:textAlignment w:val="center"/>
      </w:pPr>
      <w:r w:rsidRPr="005A6AFA">
        <w:rPr>
          <w:u w:val="single"/>
        </w:rPr>
        <w:t>If no break, is it anticipated and time</w:t>
      </w:r>
      <w:r w:rsidRPr="005A6AFA">
        <w:t>:</w:t>
      </w:r>
      <w:r w:rsidR="00A34972">
        <w:t xml:space="preserve"> </w:t>
      </w:r>
      <w:r w:rsidRPr="005A6AFA">
        <w:t>This is to identify i</w:t>
      </w:r>
      <w:r w:rsidR="00C201ED">
        <w:t>f</w:t>
      </w:r>
      <w:r w:rsidRPr="005A6AFA">
        <w:t xml:space="preserve"> a dam break is anticipated as part of the event.</w:t>
      </w:r>
      <w:r w:rsidR="00A34972">
        <w:t xml:space="preserve"> </w:t>
      </w:r>
      <w:r w:rsidRPr="005A6AFA">
        <w:t>If a dam break is anticipated enter the approximate time and date that the break may occur.</w:t>
      </w:r>
      <w:r w:rsidR="00A34972">
        <w:t xml:space="preserve"> </w:t>
      </w:r>
    </w:p>
    <w:p w14:paraId="179354C5" w14:textId="70D59752" w:rsidR="0094463F" w:rsidRDefault="0094463F" w:rsidP="00212208">
      <w:pPr>
        <w:numPr>
          <w:ilvl w:val="0"/>
          <w:numId w:val="34"/>
        </w:num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r>
        <w:rPr>
          <w:u w:val="single"/>
        </w:rPr>
        <w:t>Any threat to population</w:t>
      </w:r>
      <w:r w:rsidR="001979B3" w:rsidRPr="0094463F">
        <w:t>:</w:t>
      </w:r>
      <w:r w:rsidR="001979B3">
        <w:t xml:space="preserve"> </w:t>
      </w:r>
      <w:r>
        <w:t>This is where any threat to population would be identified.</w:t>
      </w:r>
      <w:r w:rsidR="00A34972">
        <w:t xml:space="preserve"> </w:t>
      </w:r>
      <w:r>
        <w:t>Describe the threat and approximate location.</w:t>
      </w:r>
    </w:p>
    <w:p w14:paraId="32E51126" w14:textId="4F249218" w:rsidR="0094463F" w:rsidRDefault="0094463F" w:rsidP="00212208">
      <w:pPr>
        <w:numPr>
          <w:ilvl w:val="0"/>
          <w:numId w:val="34"/>
        </w:num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r w:rsidRPr="0094463F">
        <w:rPr>
          <w:u w:val="single"/>
        </w:rPr>
        <w:t>Evacuation (yes/no), (where &amp; how many)</w:t>
      </w:r>
      <w:r>
        <w:t>: This is to identify is any evacuations are necessary.</w:t>
      </w:r>
      <w:r w:rsidR="00A34972">
        <w:t xml:space="preserve"> </w:t>
      </w:r>
      <w:r>
        <w:t>Describe the location of evacuations and approximately how many evacuations are anticipated.</w:t>
      </w:r>
    </w:p>
    <w:p w14:paraId="747B1D25" w14:textId="060D2B04" w:rsidR="004B5901" w:rsidRDefault="0094463F" w:rsidP="00212208">
      <w:pPr>
        <w:numPr>
          <w:ilvl w:val="0"/>
          <w:numId w:val="34"/>
        </w:num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r w:rsidRPr="0094463F">
        <w:rPr>
          <w:u w:val="single"/>
        </w:rPr>
        <w:t>Injuries (# and severity)</w:t>
      </w:r>
      <w:r>
        <w:t>:</w:t>
      </w:r>
      <w:r w:rsidR="00A34972">
        <w:t xml:space="preserve"> </w:t>
      </w:r>
      <w:r>
        <w:t>This is to identify any injuries that have already occurred with the event.</w:t>
      </w:r>
      <w:r w:rsidR="00A34972">
        <w:t xml:space="preserve"> </w:t>
      </w:r>
      <w:r>
        <w:t>Identify the number of injuries and describe the severity of the injuries.</w:t>
      </w:r>
      <w:r w:rsidR="00A34972">
        <w:t xml:space="preserve"> </w:t>
      </w:r>
    </w:p>
    <w:p w14:paraId="321A05F5" w14:textId="61913F08" w:rsidR="00B36675" w:rsidRDefault="004B5901" w:rsidP="00B36675">
      <w:pPr>
        <w:numPr>
          <w:ilvl w:val="0"/>
          <w:numId w:val="34"/>
        </w:num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r w:rsidRPr="004B5901">
        <w:rPr>
          <w:u w:val="single"/>
        </w:rPr>
        <w:t>Fatalities #</w:t>
      </w:r>
      <w:r>
        <w:t>:</w:t>
      </w:r>
      <w:r w:rsidR="00A34972">
        <w:t xml:space="preserve"> </w:t>
      </w:r>
      <w:r>
        <w:t>This is to identify any fatalities that have occurred as a result of the event.</w:t>
      </w:r>
      <w:r w:rsidR="00A34972">
        <w:t xml:space="preserve"> </w:t>
      </w:r>
      <w:r>
        <w:t>Identify the number of fatalities that have occurred.</w:t>
      </w:r>
    </w:p>
    <w:p w14:paraId="1FC160BA" w14:textId="1CE0ADD7" w:rsidR="008A26E2" w:rsidRDefault="00B36675" w:rsidP="00212208">
      <w:pPr>
        <w:numPr>
          <w:ilvl w:val="0"/>
          <w:numId w:val="34"/>
        </w:num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r w:rsidRPr="008A26E2">
        <w:rPr>
          <w:u w:val="single"/>
        </w:rPr>
        <w:t>What agencies are on the scene</w:t>
      </w:r>
      <w:r>
        <w:t>:</w:t>
      </w:r>
      <w:r w:rsidR="00A34972">
        <w:t xml:space="preserve"> </w:t>
      </w:r>
      <w:r>
        <w:t>This is to identify if any agencies have reported to the scene as a result of the ev</w:t>
      </w:r>
      <w:r w:rsidR="008A26E2">
        <w:t>ent.</w:t>
      </w:r>
      <w:r w:rsidR="00A34972">
        <w:t xml:space="preserve"> </w:t>
      </w:r>
      <w:r w:rsidR="008A26E2">
        <w:t>Identify all agencies on the scene.</w:t>
      </w:r>
    </w:p>
    <w:p w14:paraId="5534F849" w14:textId="02AF7926" w:rsidR="008A26E2" w:rsidRDefault="008A26E2" w:rsidP="00212208">
      <w:pPr>
        <w:numPr>
          <w:ilvl w:val="0"/>
          <w:numId w:val="34"/>
        </w:num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r w:rsidRPr="008A26E2">
        <w:rPr>
          <w:u w:val="single"/>
        </w:rPr>
        <w:t>Any assistance requested</w:t>
      </w:r>
      <w:r>
        <w:t>:</w:t>
      </w:r>
      <w:r w:rsidR="00A34972">
        <w:t xml:space="preserve"> </w:t>
      </w:r>
      <w:r>
        <w:t>This is to identify any assistance needed from Emergency Management or assistance from other agencies already requested.</w:t>
      </w:r>
      <w:r w:rsidR="00A34972">
        <w:t xml:space="preserve"> </w:t>
      </w:r>
      <w:r>
        <w:t>Identify any assistance needed from Emergency Management as a result of the event.</w:t>
      </w:r>
    </w:p>
    <w:p w14:paraId="036140FF" w14:textId="7FEF55F0" w:rsidR="008A26E2" w:rsidRDefault="008A26E2" w:rsidP="00212208">
      <w:pPr>
        <w:numPr>
          <w:ilvl w:val="0"/>
          <w:numId w:val="34"/>
        </w:num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r w:rsidRPr="008A26E2">
        <w:rPr>
          <w:u w:val="single"/>
        </w:rPr>
        <w:t>Who has been notified</w:t>
      </w:r>
      <w:r>
        <w:t>:</w:t>
      </w:r>
      <w:r w:rsidR="00A34972">
        <w:t xml:space="preserve"> </w:t>
      </w:r>
      <w:r>
        <w:t>This is to identify all parties/agencies that have already been notified of the event.</w:t>
      </w:r>
      <w:r w:rsidR="00A34972">
        <w:t xml:space="preserve"> </w:t>
      </w:r>
    </w:p>
    <w:p w14:paraId="3E2F747C" w14:textId="7BE8557B" w:rsidR="008A26E2" w:rsidRDefault="008A26E2" w:rsidP="00212208">
      <w:pPr>
        <w:numPr>
          <w:ilvl w:val="0"/>
          <w:numId w:val="34"/>
        </w:num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r w:rsidRPr="008A26E2">
        <w:rPr>
          <w:u w:val="single"/>
        </w:rPr>
        <w:t>Water capacity of the dam</w:t>
      </w:r>
      <w:r>
        <w:t>:</w:t>
      </w:r>
      <w:r w:rsidR="00A34972">
        <w:t xml:space="preserve"> </w:t>
      </w:r>
      <w:r>
        <w:t>This is to identify the water capacity of the dam.</w:t>
      </w:r>
      <w:r w:rsidR="00A34972">
        <w:t xml:space="preserve"> </w:t>
      </w:r>
      <w:r>
        <w:t>Identify the amount of water capacity of the dam involved in the event.</w:t>
      </w:r>
    </w:p>
    <w:p w14:paraId="070AA931" w14:textId="061A718E" w:rsidR="008A26E2" w:rsidRDefault="008A26E2" w:rsidP="00212208">
      <w:pPr>
        <w:numPr>
          <w:ilvl w:val="0"/>
          <w:numId w:val="34"/>
        </w:num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r w:rsidRPr="008A26E2">
        <w:rPr>
          <w:u w:val="single"/>
        </w:rPr>
        <w:t>Staging location</w:t>
      </w:r>
      <w:r>
        <w:t>:</w:t>
      </w:r>
      <w:r w:rsidR="00A34972">
        <w:t xml:space="preserve"> </w:t>
      </w:r>
      <w:r>
        <w:t>This is to identify the location where any agencies and/or parties are meeting and staging to assist with the event.</w:t>
      </w:r>
      <w:r w:rsidR="00A34972">
        <w:t xml:space="preserve"> </w:t>
      </w:r>
      <w:r>
        <w:t>Identify the area that has been designated as the staging location for all parties/agencies.</w:t>
      </w:r>
    </w:p>
    <w:p w14:paraId="3F0983C2" w14:textId="53381F19" w:rsidR="008A26E2" w:rsidRDefault="008A26E2" w:rsidP="001979B3">
      <w:pPr>
        <w:numPr>
          <w:ilvl w:val="0"/>
          <w:numId w:val="34"/>
        </w:num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r w:rsidRPr="008A26E2">
        <w:rPr>
          <w:u w:val="single"/>
        </w:rPr>
        <w:t>Estimated time for repairs</w:t>
      </w:r>
      <w:r>
        <w:t>:</w:t>
      </w:r>
      <w:r w:rsidR="00A34972">
        <w:t xml:space="preserve"> </w:t>
      </w:r>
      <w:r>
        <w:t>This is to identify the amount of time needed to make the repairs to the dam that will allow the dam to function normally.</w:t>
      </w:r>
      <w:r w:rsidR="00A34972">
        <w:t xml:space="preserve"> </w:t>
      </w:r>
      <w:r>
        <w:t>Identify the amount of time that is estimated to do the necessary repairs.</w:t>
      </w:r>
      <w:r w:rsidR="00A34972">
        <w:t xml:space="preserve"> </w:t>
      </w:r>
    </w:p>
    <w:p w14:paraId="6B1083D6" w14:textId="77777777" w:rsidR="001979B3" w:rsidRDefault="001979B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p>
    <w:p w14:paraId="739EAB31" w14:textId="77777777" w:rsidR="00071443" w:rsidRDefault="0007144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p>
    <w:p w14:paraId="291A59C8" w14:textId="77777777" w:rsidR="00071443" w:rsidRDefault="0007144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p>
    <w:p w14:paraId="72F3258B" w14:textId="77777777" w:rsidR="00071443" w:rsidRDefault="0007144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p>
    <w:p w14:paraId="74F4482B" w14:textId="77777777" w:rsidR="00071443" w:rsidRDefault="0007144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p>
    <w:p w14:paraId="5A81916E" w14:textId="77777777" w:rsidR="00071443" w:rsidRDefault="0007144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p>
    <w:p w14:paraId="37B513E2" w14:textId="77777777" w:rsidR="00071443" w:rsidRDefault="0007144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p>
    <w:p w14:paraId="38C8A6A9" w14:textId="77777777" w:rsidR="00071443" w:rsidRDefault="0007144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p>
    <w:p w14:paraId="04AE67E8" w14:textId="77777777" w:rsidR="00071443" w:rsidRDefault="0007144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p>
    <w:p w14:paraId="31D4DFD6" w14:textId="77777777" w:rsidR="00071443" w:rsidRDefault="0007144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p>
    <w:p w14:paraId="4E9BE331" w14:textId="77777777" w:rsidR="00071443" w:rsidRDefault="0007144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p>
    <w:p w14:paraId="4D67AF75" w14:textId="77777777" w:rsidR="00071443" w:rsidRDefault="0007144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p>
    <w:p w14:paraId="1DC3017C" w14:textId="77777777" w:rsidR="00071443" w:rsidRDefault="0007144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p>
    <w:p w14:paraId="5D1CADB0" w14:textId="77777777" w:rsidR="00071443" w:rsidRDefault="0007144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pPr>
    </w:p>
    <w:p w14:paraId="30402942" w14:textId="77777777" w:rsidR="00071443" w:rsidRPr="008442D5" w:rsidRDefault="00071443" w:rsidP="00071443">
      <w:pPr>
        <w:tabs>
          <w:tab w:val="left" w:pos="720"/>
          <w:tab w:val="left" w:pos="1080"/>
        </w:tabs>
        <w:suppressAutoHyphens/>
        <w:autoSpaceDE w:val="0"/>
        <w:autoSpaceDN w:val="0"/>
        <w:adjustRightInd w:val="0"/>
        <w:spacing w:after="100" w:afterAutospacing="1" w:line="288" w:lineRule="auto"/>
        <w:ind w:left="720"/>
        <w:contextualSpacing/>
        <w:jc w:val="both"/>
        <w:textAlignment w:val="center"/>
        <w:rPr>
          <w:u w:val="single"/>
        </w:rPr>
      </w:pPr>
    </w:p>
    <w:p w14:paraId="287B872B" w14:textId="77777777" w:rsidR="001979B3" w:rsidRDefault="001979B3" w:rsidP="001979B3">
      <w:pPr>
        <w:pStyle w:val="Heading4"/>
        <w:spacing w:before="0" w:after="0"/>
        <w:jc w:val="center"/>
        <w:rPr>
          <w:rFonts w:ascii="Times New Roman" w:hAnsi="Times New Roman"/>
          <w:color w:val="FF0000"/>
        </w:rPr>
      </w:pPr>
      <w:r w:rsidRPr="00E06718">
        <w:rPr>
          <w:rFonts w:ascii="Times New Roman" w:hAnsi="Times New Roman"/>
          <w:color w:val="FF0000"/>
        </w:rPr>
        <w:t>Appendix B-1: Information for Emergency Management</w:t>
      </w:r>
    </w:p>
    <w:p w14:paraId="25FD4D52" w14:textId="77777777" w:rsidR="001979B3" w:rsidRPr="001979B3" w:rsidRDefault="001979B3" w:rsidP="001979B3"/>
    <w:p w14:paraId="388FE32B" w14:textId="3F82FC00" w:rsidR="002B152B" w:rsidRPr="00212208" w:rsidRDefault="002B152B" w:rsidP="00212208">
      <w:pPr>
        <w:spacing w:after="360"/>
        <w:jc w:val="center"/>
        <w:rPr>
          <w:color w:val="FF0000"/>
        </w:rPr>
      </w:pPr>
      <w:r w:rsidRPr="00E06718">
        <w:rPr>
          <w:color w:val="FF0000"/>
        </w:rPr>
        <w:t>(Typical information requested by emergency management personnel)</w:t>
      </w:r>
    </w:p>
    <w:p w14:paraId="030AC78F" w14:textId="77777777" w:rsidR="00E06718" w:rsidRPr="00E06718" w:rsidRDefault="00E06718" w:rsidP="008E19D0">
      <w:pPr>
        <w:numPr>
          <w:ilvl w:val="0"/>
          <w:numId w:val="24"/>
        </w:numPr>
        <w:spacing w:line="480" w:lineRule="auto"/>
        <w:rPr>
          <w:color w:val="FF0000"/>
        </w:rPr>
      </w:pPr>
      <w:r w:rsidRPr="00E06718">
        <w:rPr>
          <w:color w:val="FF0000"/>
        </w:rPr>
        <w:t xml:space="preserve">Time of Call: </w:t>
      </w:r>
      <w:r w:rsidR="00F52F43" w:rsidRPr="00636F86">
        <w:rPr>
          <w:color w:val="FF0000"/>
          <w:highlight w:val="lightGray"/>
        </w:rPr>
        <w:fldChar w:fldCharType="begin">
          <w:ffData>
            <w:name w:val=""/>
            <w:enabled/>
            <w:calcOnExit w:val="0"/>
            <w:textInput>
              <w:default w:val="_____________"/>
            </w:textInput>
          </w:ffData>
        </w:fldChar>
      </w:r>
      <w:r w:rsidR="00F52F43" w:rsidRPr="00636F86">
        <w:rPr>
          <w:color w:val="FF0000"/>
          <w:highlight w:val="lightGray"/>
        </w:rPr>
        <w:instrText xml:space="preserve"> FORMTEXT </w:instrText>
      </w:r>
      <w:r w:rsidR="00F52F43" w:rsidRPr="00636F86">
        <w:rPr>
          <w:color w:val="FF0000"/>
          <w:highlight w:val="lightGray"/>
        </w:rPr>
      </w:r>
      <w:r w:rsidR="00F52F43" w:rsidRPr="00636F86">
        <w:rPr>
          <w:color w:val="FF0000"/>
          <w:highlight w:val="lightGray"/>
        </w:rPr>
        <w:fldChar w:fldCharType="separate"/>
      </w:r>
      <w:r w:rsidR="00F52F43" w:rsidRPr="00636F86">
        <w:rPr>
          <w:noProof/>
          <w:color w:val="FF0000"/>
          <w:highlight w:val="lightGray"/>
        </w:rPr>
        <w:t>_____________</w:t>
      </w:r>
      <w:r w:rsidR="00F52F43" w:rsidRPr="00636F86">
        <w:rPr>
          <w:color w:val="FF0000"/>
          <w:highlight w:val="lightGray"/>
        </w:rPr>
        <w:fldChar w:fldCharType="end"/>
      </w:r>
    </w:p>
    <w:p w14:paraId="4F9671BF" w14:textId="77777777" w:rsidR="00E06718" w:rsidRPr="00E06718" w:rsidRDefault="00E06718" w:rsidP="008E19D0">
      <w:pPr>
        <w:numPr>
          <w:ilvl w:val="0"/>
          <w:numId w:val="24"/>
        </w:numPr>
        <w:spacing w:line="360" w:lineRule="auto"/>
        <w:rPr>
          <w:color w:val="FF0000"/>
        </w:rPr>
      </w:pPr>
      <w:r w:rsidRPr="00E06718">
        <w:rPr>
          <w:color w:val="FF0000"/>
        </w:rPr>
        <w:t xml:space="preserve">Caller name/call back phone number/caller represents: </w:t>
      </w:r>
      <w:bookmarkStart w:id="76" w:name="Text568"/>
      <w:r w:rsidR="007C7B8A" w:rsidRPr="00636F86">
        <w:rPr>
          <w:color w:val="FF0000"/>
          <w:highlight w:val="lightGray"/>
        </w:rPr>
        <w:fldChar w:fldCharType="begin">
          <w:ffData>
            <w:name w:val="Text568"/>
            <w:enabled/>
            <w:calcOnExit w:val="0"/>
            <w:textInput>
              <w:default w:val="________________________________"/>
            </w:textInput>
          </w:ffData>
        </w:fldChar>
      </w:r>
      <w:r w:rsidR="007C7B8A" w:rsidRPr="00636F86">
        <w:rPr>
          <w:color w:val="FF0000"/>
          <w:highlight w:val="lightGray"/>
        </w:rPr>
        <w:instrText xml:space="preserve"> FORMTEXT </w:instrText>
      </w:r>
      <w:r w:rsidR="007C7B8A" w:rsidRPr="00636F86">
        <w:rPr>
          <w:color w:val="FF0000"/>
          <w:highlight w:val="lightGray"/>
        </w:rPr>
      </w:r>
      <w:r w:rsidR="007C7B8A" w:rsidRPr="00636F86">
        <w:rPr>
          <w:color w:val="FF0000"/>
          <w:highlight w:val="lightGray"/>
        </w:rPr>
        <w:fldChar w:fldCharType="separate"/>
      </w:r>
      <w:r w:rsidR="007C7B8A" w:rsidRPr="00636F86">
        <w:rPr>
          <w:noProof/>
          <w:color w:val="FF0000"/>
          <w:highlight w:val="lightGray"/>
        </w:rPr>
        <w:t>________________________________</w:t>
      </w:r>
      <w:r w:rsidR="007C7B8A" w:rsidRPr="00636F86">
        <w:rPr>
          <w:color w:val="FF0000"/>
          <w:highlight w:val="lightGray"/>
        </w:rPr>
        <w:fldChar w:fldCharType="end"/>
      </w:r>
      <w:bookmarkEnd w:id="76"/>
    </w:p>
    <w:p w14:paraId="59967A17" w14:textId="2FB40469" w:rsidR="00E06718" w:rsidRPr="00E06718" w:rsidRDefault="00F52F43" w:rsidP="00E06718">
      <w:pPr>
        <w:spacing w:line="480" w:lineRule="auto"/>
        <w:ind w:left="720"/>
        <w:rPr>
          <w:color w:val="FF0000"/>
        </w:rPr>
      </w:pPr>
      <w:r w:rsidRPr="00636F86">
        <w:rPr>
          <w:color w:val="FF0000"/>
          <w:highlight w:val="lightGray"/>
        </w:rPr>
        <w:fldChar w:fldCharType="begin">
          <w:ffData>
            <w:name w:val=""/>
            <w:enabled/>
            <w:calcOnExit w:val="0"/>
            <w:textInput>
              <w:default w:val="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w:t>
      </w:r>
      <w:r w:rsidRPr="00636F86">
        <w:rPr>
          <w:color w:val="FF0000"/>
          <w:highlight w:val="lightGray"/>
        </w:rPr>
        <w:fldChar w:fldCharType="end"/>
      </w:r>
      <w:r w:rsidR="007C7B8A">
        <w:rPr>
          <w:color w:val="FF0000"/>
        </w:rPr>
        <w:tab/>
      </w:r>
      <w:r w:rsidR="007C7B8A">
        <w:rPr>
          <w:color w:val="FF0000"/>
        </w:rPr>
        <w:tab/>
      </w:r>
      <w:r w:rsidR="007C7B8A">
        <w:rPr>
          <w:color w:val="FF0000"/>
        </w:rPr>
        <w:tab/>
      </w:r>
      <w:r w:rsidR="007C7B8A">
        <w:rPr>
          <w:color w:val="FF0000"/>
        </w:rPr>
        <w:tab/>
      </w:r>
      <w:r w:rsidR="007C7B8A">
        <w:rPr>
          <w:color w:val="FF0000"/>
        </w:rPr>
        <w:tab/>
      </w:r>
      <w:r w:rsidR="007C7B8A">
        <w:rPr>
          <w:color w:val="FF0000"/>
        </w:rPr>
        <w:tab/>
      </w:r>
      <w:r w:rsidR="007C7B8A">
        <w:rPr>
          <w:color w:val="FF0000"/>
        </w:rPr>
        <w:tab/>
      </w:r>
      <w:r w:rsidR="00A34972">
        <w:rPr>
          <w:color w:val="FF0000"/>
        </w:rPr>
        <w:t xml:space="preserve">  </w:t>
      </w:r>
    </w:p>
    <w:p w14:paraId="7CD69CB1" w14:textId="069F8105" w:rsidR="00E06718" w:rsidRPr="00E06718" w:rsidRDefault="00E06718" w:rsidP="008E19D0">
      <w:pPr>
        <w:numPr>
          <w:ilvl w:val="0"/>
          <w:numId w:val="24"/>
        </w:numPr>
        <w:spacing w:line="480" w:lineRule="auto"/>
        <w:rPr>
          <w:color w:val="FF0000"/>
        </w:rPr>
      </w:pPr>
      <w:r w:rsidRPr="00E06718">
        <w:rPr>
          <w:color w:val="FF0000"/>
        </w:rPr>
        <w:t>Time/Date of</w:t>
      </w:r>
      <w:r w:rsidR="00A34972">
        <w:rPr>
          <w:color w:val="FF0000"/>
        </w:rPr>
        <w:t xml:space="preserve"> </w:t>
      </w:r>
      <w:r w:rsidRPr="00E06718">
        <w:rPr>
          <w:color w:val="FF0000"/>
        </w:rPr>
        <w:t xml:space="preserve">incident: </w:t>
      </w:r>
      <w:r w:rsidRPr="00636F86">
        <w:rPr>
          <w:color w:val="FF0000"/>
          <w:highlight w:val="lightGray"/>
        </w:rPr>
        <w:fldChar w:fldCharType="begin">
          <w:ffData>
            <w:name w:val="Text568"/>
            <w:enabled/>
            <w:calcOnExit w:val="0"/>
            <w:textInput>
              <w:default w:val="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w:t>
      </w:r>
      <w:r w:rsidRPr="00636F86">
        <w:rPr>
          <w:color w:val="FF0000"/>
          <w:highlight w:val="lightGray"/>
        </w:rPr>
        <w:fldChar w:fldCharType="end"/>
      </w:r>
    </w:p>
    <w:p w14:paraId="5046386C" w14:textId="0A3DDB5F" w:rsidR="00E06718" w:rsidRPr="00E06718" w:rsidRDefault="00E06718" w:rsidP="008E19D0">
      <w:pPr>
        <w:numPr>
          <w:ilvl w:val="0"/>
          <w:numId w:val="24"/>
        </w:numPr>
        <w:spacing w:line="360" w:lineRule="auto"/>
        <w:rPr>
          <w:color w:val="FF0000"/>
        </w:rPr>
      </w:pPr>
      <w:r w:rsidRPr="00E06718">
        <w:rPr>
          <w:color w:val="FF0000"/>
        </w:rPr>
        <w:t>Location of</w:t>
      </w:r>
      <w:r w:rsidR="00A34972">
        <w:rPr>
          <w:color w:val="FF0000"/>
        </w:rPr>
        <w:t xml:space="preserve"> </w:t>
      </w:r>
      <w:r w:rsidRPr="00E06718">
        <w:rPr>
          <w:color w:val="FF0000"/>
        </w:rPr>
        <w:t>incident (dam</w:t>
      </w:r>
      <w:r w:rsidR="00A34972">
        <w:rPr>
          <w:color w:val="FF0000"/>
        </w:rPr>
        <w:t xml:space="preserve"> </w:t>
      </w:r>
      <w:r w:rsidRPr="00E06718">
        <w:rPr>
          <w:color w:val="FF0000"/>
        </w:rPr>
        <w:t xml:space="preserve">name, street address, city, county): </w:t>
      </w:r>
      <w:r w:rsidR="00F52F43" w:rsidRPr="00636F86">
        <w:rPr>
          <w:color w:val="FF0000"/>
          <w:highlight w:val="lightGray"/>
        </w:rPr>
        <w:fldChar w:fldCharType="begin">
          <w:ffData>
            <w:name w:val=""/>
            <w:enabled/>
            <w:calcOnExit w:val="0"/>
            <w:textInput>
              <w:default w:val="_________________________"/>
            </w:textInput>
          </w:ffData>
        </w:fldChar>
      </w:r>
      <w:r w:rsidR="00F52F43" w:rsidRPr="00636F86">
        <w:rPr>
          <w:color w:val="FF0000"/>
          <w:highlight w:val="lightGray"/>
        </w:rPr>
        <w:instrText xml:space="preserve"> FORMTEXT </w:instrText>
      </w:r>
      <w:r w:rsidR="00F52F43" w:rsidRPr="00636F86">
        <w:rPr>
          <w:color w:val="FF0000"/>
          <w:highlight w:val="lightGray"/>
        </w:rPr>
      </w:r>
      <w:r w:rsidR="00F52F43" w:rsidRPr="00636F86">
        <w:rPr>
          <w:color w:val="FF0000"/>
          <w:highlight w:val="lightGray"/>
        </w:rPr>
        <w:fldChar w:fldCharType="separate"/>
      </w:r>
      <w:r w:rsidR="00F52F43" w:rsidRPr="00636F86">
        <w:rPr>
          <w:noProof/>
          <w:color w:val="FF0000"/>
          <w:highlight w:val="lightGray"/>
        </w:rPr>
        <w:t>_________________________</w:t>
      </w:r>
      <w:r w:rsidR="00F52F43" w:rsidRPr="00636F86">
        <w:rPr>
          <w:color w:val="FF0000"/>
          <w:highlight w:val="lightGray"/>
        </w:rPr>
        <w:fldChar w:fldCharType="end"/>
      </w:r>
    </w:p>
    <w:p w14:paraId="30EF6678" w14:textId="77777777" w:rsidR="00E06718" w:rsidRPr="00E06718" w:rsidRDefault="00F52F43" w:rsidP="00E06718">
      <w:pPr>
        <w:spacing w:line="480" w:lineRule="auto"/>
        <w:ind w:left="720"/>
        <w:rPr>
          <w:color w:val="FF0000"/>
        </w:rPr>
      </w:pPr>
      <w:r w:rsidRPr="00636F86">
        <w:rPr>
          <w:color w:val="FF0000"/>
          <w:highlight w:val="lightGray"/>
        </w:rPr>
        <w:fldChar w:fldCharType="begin">
          <w:ffData>
            <w:name w:val=""/>
            <w:enabled/>
            <w:calcOnExit w:val="0"/>
            <w:textInput>
              <w:default w:val="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w:t>
      </w:r>
      <w:r w:rsidRPr="00636F86">
        <w:rPr>
          <w:color w:val="FF0000"/>
          <w:highlight w:val="lightGray"/>
        </w:rPr>
        <w:fldChar w:fldCharType="end"/>
      </w:r>
    </w:p>
    <w:p w14:paraId="6B3ADE43" w14:textId="77777777" w:rsidR="00E06718" w:rsidRPr="00E06718" w:rsidRDefault="00E06718" w:rsidP="008E19D0">
      <w:pPr>
        <w:numPr>
          <w:ilvl w:val="0"/>
          <w:numId w:val="24"/>
        </w:numPr>
        <w:spacing w:line="480" w:lineRule="auto"/>
        <w:rPr>
          <w:color w:val="FF0000"/>
        </w:rPr>
      </w:pPr>
      <w:r w:rsidRPr="00E06718">
        <w:rPr>
          <w:color w:val="FF0000"/>
        </w:rPr>
        <w:t xml:space="preserve">Has dam breakage occurred: Yes/No </w:t>
      </w:r>
    </w:p>
    <w:p w14:paraId="4C6D93EB" w14:textId="77777777" w:rsidR="00E06718" w:rsidRPr="00E06718" w:rsidRDefault="00E06718" w:rsidP="008E19D0">
      <w:pPr>
        <w:numPr>
          <w:ilvl w:val="0"/>
          <w:numId w:val="24"/>
        </w:numPr>
        <w:spacing w:line="480" w:lineRule="auto"/>
        <w:rPr>
          <w:color w:val="FF0000"/>
        </w:rPr>
      </w:pPr>
      <w:r w:rsidRPr="00E06718">
        <w:rPr>
          <w:color w:val="FF0000"/>
        </w:rPr>
        <w:t xml:space="preserve">If no break, is it anticipated, and time: </w:t>
      </w:r>
      <w:r w:rsidR="007C7B8A" w:rsidRPr="00636F86">
        <w:rPr>
          <w:color w:val="FF0000"/>
          <w:highlight w:val="lightGray"/>
        </w:rPr>
        <w:fldChar w:fldCharType="begin">
          <w:ffData>
            <w:name w:val=""/>
            <w:enabled/>
            <w:calcOnExit w:val="0"/>
            <w:textInput>
              <w:default w:val="_________________________________________"/>
            </w:textInput>
          </w:ffData>
        </w:fldChar>
      </w:r>
      <w:r w:rsidR="007C7B8A" w:rsidRPr="00636F86">
        <w:rPr>
          <w:color w:val="FF0000"/>
          <w:highlight w:val="lightGray"/>
        </w:rPr>
        <w:instrText xml:space="preserve"> FORMTEXT </w:instrText>
      </w:r>
      <w:r w:rsidR="007C7B8A" w:rsidRPr="00636F86">
        <w:rPr>
          <w:color w:val="FF0000"/>
          <w:highlight w:val="lightGray"/>
        </w:rPr>
      </w:r>
      <w:r w:rsidR="007C7B8A" w:rsidRPr="00636F86">
        <w:rPr>
          <w:color w:val="FF0000"/>
          <w:highlight w:val="lightGray"/>
        </w:rPr>
        <w:fldChar w:fldCharType="separate"/>
      </w:r>
      <w:r w:rsidR="007C7B8A" w:rsidRPr="00636F86">
        <w:rPr>
          <w:noProof/>
          <w:color w:val="FF0000"/>
          <w:highlight w:val="lightGray"/>
        </w:rPr>
        <w:t>_________________________________________</w:t>
      </w:r>
      <w:r w:rsidR="007C7B8A" w:rsidRPr="00636F86">
        <w:rPr>
          <w:color w:val="FF0000"/>
          <w:highlight w:val="lightGray"/>
        </w:rPr>
        <w:fldChar w:fldCharType="end"/>
      </w:r>
    </w:p>
    <w:p w14:paraId="22D087A6" w14:textId="77777777" w:rsidR="00E06718" w:rsidRPr="00E06718" w:rsidRDefault="00E06718" w:rsidP="007C7B8A">
      <w:pPr>
        <w:numPr>
          <w:ilvl w:val="0"/>
          <w:numId w:val="24"/>
        </w:numPr>
        <w:spacing w:line="480" w:lineRule="auto"/>
        <w:rPr>
          <w:color w:val="FF0000"/>
        </w:rPr>
      </w:pPr>
      <w:r w:rsidRPr="00E06718">
        <w:rPr>
          <w:color w:val="FF0000"/>
        </w:rPr>
        <w:t xml:space="preserve">Any threat to population: </w:t>
      </w:r>
      <w:r w:rsidR="007C7B8A" w:rsidRPr="00636F86">
        <w:rPr>
          <w:color w:val="FF0000"/>
          <w:highlight w:val="lightGray"/>
        </w:rPr>
        <w:fldChar w:fldCharType="begin">
          <w:ffData>
            <w:name w:val=""/>
            <w:enabled/>
            <w:calcOnExit w:val="0"/>
            <w:textInput>
              <w:default w:val="____________________________________"/>
            </w:textInput>
          </w:ffData>
        </w:fldChar>
      </w:r>
      <w:r w:rsidR="007C7B8A" w:rsidRPr="00636F86">
        <w:rPr>
          <w:color w:val="FF0000"/>
          <w:highlight w:val="lightGray"/>
        </w:rPr>
        <w:instrText xml:space="preserve"> FORMTEXT </w:instrText>
      </w:r>
      <w:r w:rsidR="007C7B8A" w:rsidRPr="00636F86">
        <w:rPr>
          <w:color w:val="FF0000"/>
          <w:highlight w:val="lightGray"/>
        </w:rPr>
      </w:r>
      <w:r w:rsidR="007C7B8A" w:rsidRPr="00636F86">
        <w:rPr>
          <w:color w:val="FF0000"/>
          <w:highlight w:val="lightGray"/>
        </w:rPr>
        <w:fldChar w:fldCharType="separate"/>
      </w:r>
      <w:r w:rsidR="007C7B8A" w:rsidRPr="00636F86">
        <w:rPr>
          <w:noProof/>
          <w:color w:val="FF0000"/>
          <w:highlight w:val="lightGray"/>
        </w:rPr>
        <w:t>____________________________________</w:t>
      </w:r>
      <w:r w:rsidR="007C7B8A" w:rsidRPr="00636F86">
        <w:rPr>
          <w:color w:val="FF0000"/>
          <w:highlight w:val="lightGray"/>
        </w:rPr>
        <w:fldChar w:fldCharType="end"/>
      </w:r>
    </w:p>
    <w:p w14:paraId="34F0A6A6" w14:textId="77777777" w:rsidR="00E06718" w:rsidRPr="00E06718" w:rsidRDefault="00E06718" w:rsidP="008E19D0">
      <w:pPr>
        <w:numPr>
          <w:ilvl w:val="0"/>
          <w:numId w:val="24"/>
        </w:numPr>
        <w:spacing w:line="480" w:lineRule="auto"/>
        <w:rPr>
          <w:color w:val="FF0000"/>
        </w:rPr>
      </w:pPr>
      <w:r w:rsidRPr="00E06718">
        <w:rPr>
          <w:color w:val="FF0000"/>
        </w:rPr>
        <w:t xml:space="preserve">Evacuations (yes/no), (where &amp; how many): </w:t>
      </w:r>
      <w:r w:rsidR="007C7B8A" w:rsidRPr="00636F86">
        <w:rPr>
          <w:color w:val="FF0000"/>
          <w:highlight w:val="lightGray"/>
        </w:rPr>
        <w:fldChar w:fldCharType="begin">
          <w:ffData>
            <w:name w:val=""/>
            <w:enabled/>
            <w:calcOnExit w:val="0"/>
            <w:textInput>
              <w:default w:val="______________________________________"/>
            </w:textInput>
          </w:ffData>
        </w:fldChar>
      </w:r>
      <w:r w:rsidR="007C7B8A" w:rsidRPr="00636F86">
        <w:rPr>
          <w:color w:val="FF0000"/>
          <w:highlight w:val="lightGray"/>
        </w:rPr>
        <w:instrText xml:space="preserve"> FORMTEXT </w:instrText>
      </w:r>
      <w:r w:rsidR="007C7B8A" w:rsidRPr="00636F86">
        <w:rPr>
          <w:color w:val="FF0000"/>
          <w:highlight w:val="lightGray"/>
        </w:rPr>
      </w:r>
      <w:r w:rsidR="007C7B8A" w:rsidRPr="00636F86">
        <w:rPr>
          <w:color w:val="FF0000"/>
          <w:highlight w:val="lightGray"/>
        </w:rPr>
        <w:fldChar w:fldCharType="separate"/>
      </w:r>
      <w:r w:rsidR="007C7B8A" w:rsidRPr="00636F86">
        <w:rPr>
          <w:noProof/>
          <w:color w:val="FF0000"/>
          <w:highlight w:val="lightGray"/>
        </w:rPr>
        <w:t>______________________________________</w:t>
      </w:r>
      <w:r w:rsidR="007C7B8A" w:rsidRPr="00636F86">
        <w:rPr>
          <w:color w:val="FF0000"/>
          <w:highlight w:val="lightGray"/>
        </w:rPr>
        <w:fldChar w:fldCharType="end"/>
      </w:r>
    </w:p>
    <w:p w14:paraId="0F3602C1" w14:textId="77777777" w:rsidR="00E06718" w:rsidRPr="00E06718" w:rsidRDefault="00E06718" w:rsidP="008E19D0">
      <w:pPr>
        <w:numPr>
          <w:ilvl w:val="0"/>
          <w:numId w:val="24"/>
        </w:numPr>
        <w:spacing w:line="480" w:lineRule="auto"/>
        <w:rPr>
          <w:color w:val="FF0000"/>
        </w:rPr>
      </w:pPr>
      <w:r w:rsidRPr="00E06718">
        <w:rPr>
          <w:color w:val="FF0000"/>
        </w:rPr>
        <w:t xml:space="preserve">Injuries (# and severity): </w:t>
      </w:r>
      <w:r w:rsidRPr="00636F86">
        <w:rPr>
          <w:color w:val="FF0000"/>
          <w:highlight w:val="lightGray"/>
        </w:rPr>
        <w:fldChar w:fldCharType="begin">
          <w:ffData>
            <w:name w:val="Text568"/>
            <w:enabled/>
            <w:calcOnExit w:val="0"/>
            <w:textInput>
              <w:default w:val="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w:t>
      </w:r>
      <w:r w:rsidRPr="00636F86">
        <w:rPr>
          <w:color w:val="FF0000"/>
          <w:highlight w:val="lightGray"/>
        </w:rPr>
        <w:fldChar w:fldCharType="end"/>
      </w:r>
    </w:p>
    <w:p w14:paraId="26144E6D" w14:textId="77777777" w:rsidR="00E06718" w:rsidRPr="00E06718" w:rsidRDefault="00E06718" w:rsidP="008E19D0">
      <w:pPr>
        <w:numPr>
          <w:ilvl w:val="0"/>
          <w:numId w:val="24"/>
        </w:numPr>
        <w:spacing w:line="480" w:lineRule="auto"/>
        <w:rPr>
          <w:color w:val="FF0000"/>
        </w:rPr>
      </w:pPr>
      <w:r w:rsidRPr="00E06718">
        <w:rPr>
          <w:color w:val="FF0000"/>
        </w:rPr>
        <w:t xml:space="preserve">Fatalities #: </w:t>
      </w:r>
      <w:r w:rsidRPr="00636F86">
        <w:rPr>
          <w:color w:val="FF0000"/>
          <w:highlight w:val="lightGray"/>
        </w:rPr>
        <w:fldChar w:fldCharType="begin">
          <w:ffData>
            <w:name w:val="Text568"/>
            <w:enabled/>
            <w:calcOnExit w:val="0"/>
            <w:textInput>
              <w:default w:val="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w:t>
      </w:r>
      <w:r w:rsidRPr="00636F86">
        <w:rPr>
          <w:color w:val="FF0000"/>
          <w:highlight w:val="lightGray"/>
        </w:rPr>
        <w:fldChar w:fldCharType="end"/>
      </w:r>
    </w:p>
    <w:p w14:paraId="74117ACB" w14:textId="77777777" w:rsidR="00E06718" w:rsidRPr="00E06718" w:rsidRDefault="00E06718" w:rsidP="008E19D0">
      <w:pPr>
        <w:numPr>
          <w:ilvl w:val="0"/>
          <w:numId w:val="24"/>
        </w:numPr>
        <w:spacing w:line="480" w:lineRule="auto"/>
        <w:rPr>
          <w:color w:val="FF0000"/>
        </w:rPr>
      </w:pPr>
      <w:r w:rsidRPr="00E06718">
        <w:rPr>
          <w:color w:val="FF0000"/>
        </w:rPr>
        <w:t xml:space="preserve">What agencies are on scene: </w:t>
      </w:r>
      <w:r w:rsidR="00F52F43" w:rsidRPr="00636F86">
        <w:rPr>
          <w:color w:val="FF0000"/>
          <w:highlight w:val="lightGray"/>
        </w:rPr>
        <w:fldChar w:fldCharType="begin">
          <w:ffData>
            <w:name w:val=""/>
            <w:enabled/>
            <w:calcOnExit w:val="0"/>
            <w:textInput>
              <w:default w:val="_______________________________________"/>
            </w:textInput>
          </w:ffData>
        </w:fldChar>
      </w:r>
      <w:r w:rsidR="00F52F43" w:rsidRPr="00636F86">
        <w:rPr>
          <w:color w:val="FF0000"/>
          <w:highlight w:val="lightGray"/>
        </w:rPr>
        <w:instrText xml:space="preserve"> FORMTEXT </w:instrText>
      </w:r>
      <w:r w:rsidR="00F52F43" w:rsidRPr="00636F86">
        <w:rPr>
          <w:color w:val="FF0000"/>
          <w:highlight w:val="lightGray"/>
        </w:rPr>
      </w:r>
      <w:r w:rsidR="00F52F43" w:rsidRPr="00636F86">
        <w:rPr>
          <w:color w:val="FF0000"/>
          <w:highlight w:val="lightGray"/>
        </w:rPr>
        <w:fldChar w:fldCharType="separate"/>
      </w:r>
      <w:r w:rsidR="00F52F43" w:rsidRPr="00636F86">
        <w:rPr>
          <w:noProof/>
          <w:color w:val="FF0000"/>
          <w:highlight w:val="lightGray"/>
        </w:rPr>
        <w:t>_______________________________________</w:t>
      </w:r>
      <w:r w:rsidR="00F52F43" w:rsidRPr="00636F86">
        <w:rPr>
          <w:color w:val="FF0000"/>
          <w:highlight w:val="lightGray"/>
        </w:rPr>
        <w:fldChar w:fldCharType="end"/>
      </w:r>
    </w:p>
    <w:p w14:paraId="5DA0BDB9" w14:textId="77777777" w:rsidR="00E06718" w:rsidRPr="00E06718" w:rsidRDefault="00E06718" w:rsidP="008E19D0">
      <w:pPr>
        <w:numPr>
          <w:ilvl w:val="0"/>
          <w:numId w:val="24"/>
        </w:numPr>
        <w:spacing w:line="480" w:lineRule="auto"/>
        <w:rPr>
          <w:color w:val="FF0000"/>
        </w:rPr>
      </w:pPr>
      <w:r w:rsidRPr="00E06718">
        <w:rPr>
          <w:color w:val="FF0000"/>
        </w:rPr>
        <w:lastRenderedPageBreak/>
        <w:t xml:space="preserve">Any assistance requested: </w:t>
      </w:r>
      <w:r w:rsidRPr="00636F86">
        <w:rPr>
          <w:color w:val="FF0000"/>
          <w:highlight w:val="lightGray"/>
        </w:rPr>
        <w:fldChar w:fldCharType="begin">
          <w:ffData>
            <w:name w:val="Text568"/>
            <w:enabled/>
            <w:calcOnExit w:val="0"/>
            <w:textInput>
              <w:default w:val="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w:t>
      </w:r>
      <w:r w:rsidRPr="00636F86">
        <w:rPr>
          <w:color w:val="FF0000"/>
          <w:highlight w:val="lightGray"/>
        </w:rPr>
        <w:fldChar w:fldCharType="end"/>
      </w:r>
    </w:p>
    <w:p w14:paraId="7A9B4555" w14:textId="77777777" w:rsidR="00E06718" w:rsidRPr="00E06718" w:rsidRDefault="00E06718" w:rsidP="008E19D0">
      <w:pPr>
        <w:numPr>
          <w:ilvl w:val="0"/>
          <w:numId w:val="24"/>
        </w:numPr>
        <w:spacing w:line="480" w:lineRule="auto"/>
        <w:rPr>
          <w:color w:val="FF0000"/>
        </w:rPr>
      </w:pPr>
      <w:r w:rsidRPr="00E06718">
        <w:rPr>
          <w:color w:val="FF0000"/>
        </w:rPr>
        <w:t xml:space="preserve">Who has been notified: </w:t>
      </w:r>
      <w:r w:rsidR="00F52F43" w:rsidRPr="00636F86">
        <w:rPr>
          <w:color w:val="FF0000"/>
          <w:highlight w:val="lightGray"/>
        </w:rPr>
        <w:fldChar w:fldCharType="begin">
          <w:ffData>
            <w:name w:val=""/>
            <w:enabled/>
            <w:calcOnExit w:val="0"/>
            <w:textInput>
              <w:default w:val="________________________________________"/>
            </w:textInput>
          </w:ffData>
        </w:fldChar>
      </w:r>
      <w:r w:rsidR="00F52F43" w:rsidRPr="00636F86">
        <w:rPr>
          <w:color w:val="FF0000"/>
          <w:highlight w:val="lightGray"/>
        </w:rPr>
        <w:instrText xml:space="preserve"> FORMTEXT </w:instrText>
      </w:r>
      <w:r w:rsidR="00F52F43" w:rsidRPr="00636F86">
        <w:rPr>
          <w:color w:val="FF0000"/>
          <w:highlight w:val="lightGray"/>
        </w:rPr>
      </w:r>
      <w:r w:rsidR="00F52F43" w:rsidRPr="00636F86">
        <w:rPr>
          <w:color w:val="FF0000"/>
          <w:highlight w:val="lightGray"/>
        </w:rPr>
        <w:fldChar w:fldCharType="separate"/>
      </w:r>
      <w:r w:rsidR="00F52F43" w:rsidRPr="00636F86">
        <w:rPr>
          <w:noProof/>
          <w:color w:val="FF0000"/>
          <w:highlight w:val="lightGray"/>
        </w:rPr>
        <w:t>________________________________________</w:t>
      </w:r>
      <w:r w:rsidR="00F52F43" w:rsidRPr="00636F86">
        <w:rPr>
          <w:color w:val="FF0000"/>
          <w:highlight w:val="lightGray"/>
        </w:rPr>
        <w:fldChar w:fldCharType="end"/>
      </w:r>
    </w:p>
    <w:p w14:paraId="31BFD9FF" w14:textId="77777777" w:rsidR="00E06718" w:rsidRPr="00E06718" w:rsidRDefault="00E06718" w:rsidP="008E19D0">
      <w:pPr>
        <w:numPr>
          <w:ilvl w:val="0"/>
          <w:numId w:val="24"/>
        </w:numPr>
        <w:spacing w:line="480" w:lineRule="auto"/>
        <w:rPr>
          <w:color w:val="FF0000"/>
        </w:rPr>
      </w:pPr>
      <w:r w:rsidRPr="00E06718">
        <w:rPr>
          <w:color w:val="FF0000"/>
        </w:rPr>
        <w:t xml:space="preserve">Water capacity of dam: </w:t>
      </w:r>
      <w:r w:rsidRPr="00636F86">
        <w:rPr>
          <w:color w:val="FF0000"/>
          <w:highlight w:val="lightGray"/>
        </w:rPr>
        <w:fldChar w:fldCharType="begin">
          <w:ffData>
            <w:name w:val="Text568"/>
            <w:enabled/>
            <w:calcOnExit w:val="0"/>
            <w:textInput>
              <w:default w:val="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w:t>
      </w:r>
      <w:r w:rsidRPr="00636F86">
        <w:rPr>
          <w:color w:val="FF0000"/>
          <w:highlight w:val="lightGray"/>
        </w:rPr>
        <w:fldChar w:fldCharType="end"/>
      </w:r>
    </w:p>
    <w:p w14:paraId="281AD8E4" w14:textId="77777777" w:rsidR="00E06718" w:rsidRPr="00E06718" w:rsidRDefault="00E06718" w:rsidP="008E19D0">
      <w:pPr>
        <w:numPr>
          <w:ilvl w:val="0"/>
          <w:numId w:val="24"/>
        </w:numPr>
        <w:spacing w:line="480" w:lineRule="auto"/>
        <w:rPr>
          <w:color w:val="FF0000"/>
        </w:rPr>
      </w:pPr>
      <w:r w:rsidRPr="00E06718">
        <w:rPr>
          <w:color w:val="FF0000"/>
        </w:rPr>
        <w:t xml:space="preserve">Staging location: </w:t>
      </w:r>
      <w:r w:rsidR="00F52F43" w:rsidRPr="00636F86">
        <w:rPr>
          <w:color w:val="FF0000"/>
          <w:highlight w:val="lightGray"/>
        </w:rPr>
        <w:fldChar w:fldCharType="begin">
          <w:ffData>
            <w:name w:val=""/>
            <w:enabled/>
            <w:calcOnExit w:val="0"/>
            <w:textInput>
              <w:default w:val="________________________________________"/>
            </w:textInput>
          </w:ffData>
        </w:fldChar>
      </w:r>
      <w:r w:rsidR="00F52F43" w:rsidRPr="00636F86">
        <w:rPr>
          <w:color w:val="FF0000"/>
          <w:highlight w:val="lightGray"/>
        </w:rPr>
        <w:instrText xml:space="preserve"> FORMTEXT </w:instrText>
      </w:r>
      <w:r w:rsidR="00F52F43" w:rsidRPr="00636F86">
        <w:rPr>
          <w:color w:val="FF0000"/>
          <w:highlight w:val="lightGray"/>
        </w:rPr>
      </w:r>
      <w:r w:rsidR="00F52F43" w:rsidRPr="00636F86">
        <w:rPr>
          <w:color w:val="FF0000"/>
          <w:highlight w:val="lightGray"/>
        </w:rPr>
        <w:fldChar w:fldCharType="separate"/>
      </w:r>
      <w:r w:rsidR="00F52F43" w:rsidRPr="00636F86">
        <w:rPr>
          <w:noProof/>
          <w:color w:val="FF0000"/>
          <w:highlight w:val="lightGray"/>
        </w:rPr>
        <w:t>________________________________________</w:t>
      </w:r>
      <w:r w:rsidR="00F52F43" w:rsidRPr="00636F86">
        <w:rPr>
          <w:color w:val="FF0000"/>
          <w:highlight w:val="lightGray"/>
        </w:rPr>
        <w:fldChar w:fldCharType="end"/>
      </w:r>
    </w:p>
    <w:p w14:paraId="28FF60B8" w14:textId="77777777" w:rsidR="00E06718" w:rsidRPr="00E06718" w:rsidRDefault="00E06718" w:rsidP="008E19D0">
      <w:pPr>
        <w:numPr>
          <w:ilvl w:val="0"/>
          <w:numId w:val="24"/>
        </w:numPr>
        <w:spacing w:line="480" w:lineRule="auto"/>
        <w:rPr>
          <w:color w:val="FF0000"/>
        </w:rPr>
      </w:pPr>
      <w:r w:rsidRPr="00E06718">
        <w:rPr>
          <w:color w:val="FF0000"/>
        </w:rPr>
        <w:t xml:space="preserve">Estimated time for repairs: </w:t>
      </w:r>
      <w:r w:rsidRPr="00636F86">
        <w:rPr>
          <w:color w:val="FF0000"/>
          <w:highlight w:val="lightGray"/>
        </w:rPr>
        <w:fldChar w:fldCharType="begin">
          <w:ffData>
            <w:name w:val="Text568"/>
            <w:enabled/>
            <w:calcOnExit w:val="0"/>
            <w:textInput>
              <w:default w:val="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w:t>
      </w:r>
      <w:r w:rsidRPr="00636F86">
        <w:rPr>
          <w:color w:val="FF0000"/>
          <w:highlight w:val="lightGray"/>
        </w:rPr>
        <w:fldChar w:fldCharType="end"/>
      </w:r>
    </w:p>
    <w:p w14:paraId="682E4E08" w14:textId="77777777" w:rsidR="002D395D" w:rsidRDefault="003F5EA0" w:rsidP="00E06718">
      <w:pPr>
        <w:pStyle w:val="Heading4"/>
        <w:spacing w:line="288" w:lineRule="auto"/>
        <w:jc w:val="center"/>
      </w:pPr>
      <w:r>
        <w:t xml:space="preserve"> </w:t>
      </w:r>
    </w:p>
    <w:p w14:paraId="537464EB" w14:textId="77777777" w:rsidR="002D395D" w:rsidRDefault="002D395D" w:rsidP="002D50B8"/>
    <w:p w14:paraId="3350674F" w14:textId="77777777" w:rsidR="00140AFB" w:rsidRDefault="00140AFB" w:rsidP="00507171">
      <w:pPr>
        <w:pStyle w:val="Heading4"/>
        <w:jc w:val="center"/>
        <w:rPr>
          <w:rFonts w:ascii="Times New Roman" w:hAnsi="Times New Roman"/>
          <w:color w:val="FF0000"/>
        </w:rPr>
      </w:pPr>
      <w:bookmarkStart w:id="77" w:name="_Toc279154410"/>
      <w:bookmarkEnd w:id="75"/>
    </w:p>
    <w:p w14:paraId="2E9816AB" w14:textId="77777777" w:rsidR="00140AFB" w:rsidRDefault="00140AFB" w:rsidP="00140AFB">
      <w:pPr>
        <w:pStyle w:val="Heading4"/>
        <w:spacing w:before="0" w:after="0"/>
        <w:jc w:val="center"/>
        <w:rPr>
          <w:rFonts w:ascii="Times New Roman" w:hAnsi="Times New Roman"/>
          <w:b w:val="0"/>
          <w:bCs w:val="0"/>
          <w:sz w:val="24"/>
          <w:szCs w:val="24"/>
        </w:rPr>
      </w:pPr>
    </w:p>
    <w:p w14:paraId="1BAA7737" w14:textId="77777777" w:rsidR="002B152B" w:rsidRPr="002B152B" w:rsidRDefault="002B152B" w:rsidP="002B152B"/>
    <w:p w14:paraId="75AC2B54" w14:textId="77777777" w:rsidR="00507171" w:rsidRPr="00835202" w:rsidRDefault="00507171" w:rsidP="00140AFB">
      <w:pPr>
        <w:pStyle w:val="Heading4"/>
        <w:spacing w:before="0" w:after="0"/>
        <w:jc w:val="center"/>
        <w:rPr>
          <w:rFonts w:ascii="Times New Roman" w:hAnsi="Times New Roman"/>
          <w:color w:val="FF0000"/>
        </w:rPr>
      </w:pPr>
      <w:r w:rsidRPr="00835202">
        <w:rPr>
          <w:rFonts w:ascii="Times New Roman" w:hAnsi="Times New Roman"/>
          <w:color w:val="FF0000"/>
        </w:rPr>
        <w:t>Appendix B-2: Action Event Log</w:t>
      </w:r>
      <w:bookmarkEnd w:id="77"/>
    </w:p>
    <w:p w14:paraId="6907381D" w14:textId="77777777" w:rsidR="00B86F56" w:rsidRDefault="00B86F56" w:rsidP="00B86F56">
      <w:pPr>
        <w:suppressAutoHyphens/>
        <w:autoSpaceDE w:val="0"/>
        <w:autoSpaceDN w:val="0"/>
        <w:adjustRightInd w:val="0"/>
        <w:spacing w:after="120" w:line="264" w:lineRule="auto"/>
        <w:ind w:right="-36"/>
        <w:jc w:val="center"/>
        <w:textAlignment w:val="center"/>
        <w:rPr>
          <w:color w:val="FF0000"/>
        </w:rPr>
      </w:pPr>
    </w:p>
    <w:p w14:paraId="5500A173" w14:textId="77777777" w:rsidR="00B86F56" w:rsidRDefault="00507171" w:rsidP="00B86F56">
      <w:pPr>
        <w:suppressAutoHyphens/>
        <w:autoSpaceDE w:val="0"/>
        <w:autoSpaceDN w:val="0"/>
        <w:adjustRightInd w:val="0"/>
        <w:spacing w:after="120" w:line="264" w:lineRule="auto"/>
        <w:ind w:right="-36"/>
        <w:jc w:val="center"/>
        <w:textAlignment w:val="center"/>
        <w:rPr>
          <w:color w:val="FF0000"/>
        </w:rPr>
      </w:pPr>
      <w:r w:rsidRPr="00835202">
        <w:rPr>
          <w:color w:val="FF0000"/>
        </w:rPr>
        <w:t xml:space="preserve"> (To be completed during Unusual, Watch, or Warning Events)</w:t>
      </w:r>
    </w:p>
    <w:p w14:paraId="143EAEB8" w14:textId="77777777" w:rsidR="00B86F56" w:rsidRDefault="00B86F56" w:rsidP="00B86F56">
      <w:pPr>
        <w:suppressAutoHyphens/>
        <w:autoSpaceDE w:val="0"/>
        <w:autoSpaceDN w:val="0"/>
        <w:adjustRightInd w:val="0"/>
        <w:spacing w:after="120" w:line="264" w:lineRule="auto"/>
        <w:ind w:right="-36"/>
        <w:jc w:val="center"/>
        <w:textAlignment w:val="center"/>
        <w:rPr>
          <w:color w:val="FF0000"/>
        </w:rPr>
      </w:pPr>
    </w:p>
    <w:p w14:paraId="43C17893" w14:textId="774CD0C3" w:rsidR="00507171" w:rsidRPr="00835202" w:rsidRDefault="00507171" w:rsidP="00B86F56">
      <w:pPr>
        <w:suppressAutoHyphens/>
        <w:autoSpaceDE w:val="0"/>
        <w:autoSpaceDN w:val="0"/>
        <w:adjustRightInd w:val="0"/>
        <w:spacing w:after="120" w:line="264" w:lineRule="auto"/>
        <w:ind w:right="-36"/>
        <w:jc w:val="center"/>
        <w:textAlignment w:val="center"/>
        <w:rPr>
          <w:color w:val="FF0000"/>
        </w:rPr>
      </w:pPr>
      <w:r w:rsidRPr="00835202">
        <w:rPr>
          <w:color w:val="FF0000"/>
        </w:rPr>
        <w:t>Dam name:</w:t>
      </w:r>
      <w:r w:rsidR="00A34972">
        <w:rPr>
          <w:color w:val="FF0000"/>
        </w:rPr>
        <w:t xml:space="preserve">  </w:t>
      </w:r>
      <w:r w:rsidRPr="00835202">
        <w:rPr>
          <w:color w:val="FF0000"/>
        </w:rPr>
        <w:t xml:space="preserve"> </w:t>
      </w:r>
      <w:bookmarkStart w:id="78" w:name="Text307"/>
      <w:r w:rsidRPr="00636F86">
        <w:rPr>
          <w:color w:val="FF0000"/>
          <w:highlight w:val="lightGray"/>
          <w:u w:val="single"/>
        </w:rPr>
        <w:fldChar w:fldCharType="begin">
          <w:ffData>
            <w:name w:val="Text565"/>
            <w:enabled/>
            <w:calcOnExit w:val="0"/>
            <w:textInput/>
          </w:ffData>
        </w:fldChar>
      </w:r>
      <w:bookmarkStart w:id="79" w:name="Text565"/>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color w:val="FF0000"/>
          <w:highlight w:val="lightGray"/>
          <w:u w:val="single"/>
        </w:rPr>
        <w:fldChar w:fldCharType="end"/>
      </w:r>
      <w:bookmarkEnd w:id="78"/>
      <w:bookmarkEnd w:id="79"/>
      <w:r w:rsidR="00A34972">
        <w:rPr>
          <w:color w:val="FF0000"/>
        </w:rPr>
        <w:t xml:space="preserve">       </w:t>
      </w:r>
      <w:r w:rsidRPr="00835202">
        <w:rPr>
          <w:color w:val="FF0000"/>
        </w:rPr>
        <w:t xml:space="preserve"> County:</w:t>
      </w:r>
      <w:r w:rsidR="00A34972">
        <w:rPr>
          <w:color w:val="FF0000"/>
        </w:rPr>
        <w:t xml:space="preserve">   </w:t>
      </w:r>
      <w:r w:rsidRPr="00636F86">
        <w:rPr>
          <w:color w:val="FF0000"/>
          <w:highlight w:val="lightGray"/>
          <w:u w:val="single"/>
        </w:rPr>
        <w:fldChar w:fldCharType="begin">
          <w:ffData>
            <w:name w:val=""/>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color w:val="FF0000"/>
          <w:highlight w:val="lightGray"/>
          <w:u w:val="single"/>
        </w:rPr>
        <w:fldChar w:fldCharType="end"/>
      </w:r>
    </w:p>
    <w:p w14:paraId="703B6DED" w14:textId="77777777" w:rsidR="00507171" w:rsidRPr="00835202" w:rsidRDefault="00507171" w:rsidP="00907397">
      <w:pPr>
        <w:suppressAutoHyphens/>
        <w:autoSpaceDE w:val="0"/>
        <w:autoSpaceDN w:val="0"/>
        <w:adjustRightInd w:val="0"/>
        <w:spacing w:line="288" w:lineRule="auto"/>
        <w:ind w:left="360"/>
        <w:textAlignment w:val="center"/>
        <w:rPr>
          <w:color w:val="FF0000"/>
        </w:rPr>
      </w:pPr>
      <w:r w:rsidRPr="00835202">
        <w:rPr>
          <w:color w:val="FF0000"/>
        </w:rPr>
        <w:t xml:space="preserve">When and how was the event detected? </w:t>
      </w:r>
      <w:bookmarkStart w:id="80" w:name="Text378"/>
      <w:r w:rsidRPr="00636F86">
        <w:rPr>
          <w:color w:val="FF0000"/>
          <w:highlight w:val="lightGray"/>
        </w:rPr>
        <w:fldChar w:fldCharType="begin">
          <w:ffData>
            <w:name w:val="Text378"/>
            <w:enabled/>
            <w:calcOnExit w:val="0"/>
            <w:textInput>
              <w:default w:val="_____________________________________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_____________________________________________________________________________</w:t>
      </w:r>
      <w:r w:rsidRPr="00636F86">
        <w:rPr>
          <w:color w:val="FF0000"/>
          <w:highlight w:val="lightGray"/>
        </w:rPr>
        <w:fldChar w:fldCharType="end"/>
      </w:r>
      <w:bookmarkEnd w:id="80"/>
    </w:p>
    <w:p w14:paraId="32F504BA" w14:textId="77777777" w:rsidR="00507171" w:rsidRPr="00835202" w:rsidRDefault="00507171" w:rsidP="00907397">
      <w:pPr>
        <w:suppressAutoHyphens/>
        <w:autoSpaceDE w:val="0"/>
        <w:autoSpaceDN w:val="0"/>
        <w:adjustRightInd w:val="0"/>
        <w:spacing w:line="288" w:lineRule="auto"/>
        <w:ind w:left="360"/>
        <w:textAlignment w:val="center"/>
        <w:rPr>
          <w:color w:val="FF0000"/>
        </w:rPr>
      </w:pPr>
      <w:r w:rsidRPr="00636F86">
        <w:rPr>
          <w:color w:val="FF0000"/>
          <w:highlight w:val="lightGray"/>
        </w:rPr>
        <w:fldChar w:fldCharType="begin">
          <w:ffData>
            <w:name w:val="Text378"/>
            <w:enabled/>
            <w:calcOnExit w:val="0"/>
            <w:textInput>
              <w:default w:val="_____________________________________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_____________________________________________________________________________</w:t>
      </w:r>
      <w:r w:rsidRPr="00636F86">
        <w:rPr>
          <w:color w:val="FF0000"/>
          <w:highlight w:val="lightGray"/>
        </w:rPr>
        <w:fldChar w:fldCharType="end"/>
      </w:r>
    </w:p>
    <w:p w14:paraId="7CC30F23" w14:textId="4BD7BE0E" w:rsidR="00507171" w:rsidRPr="00835202" w:rsidRDefault="00507171" w:rsidP="00907397">
      <w:pPr>
        <w:suppressAutoHyphens/>
        <w:autoSpaceDE w:val="0"/>
        <w:autoSpaceDN w:val="0"/>
        <w:adjustRightInd w:val="0"/>
        <w:spacing w:line="288" w:lineRule="auto"/>
        <w:ind w:left="360" w:right="90"/>
        <w:textAlignment w:val="center"/>
        <w:rPr>
          <w:color w:val="FF0000"/>
        </w:rPr>
      </w:pPr>
      <w:r w:rsidRPr="00835202">
        <w:rPr>
          <w:color w:val="FF0000"/>
        </w:rPr>
        <w:t>Weather conditions:</w:t>
      </w:r>
      <w:r w:rsidR="00A34972">
        <w:rPr>
          <w:color w:val="FF0000"/>
        </w:rPr>
        <w:t xml:space="preserve"> </w:t>
      </w:r>
      <w:r w:rsidR="008F3744">
        <w:rPr>
          <w:color w:val="FF0000"/>
          <w:highlight w:val="lightGray"/>
        </w:rPr>
        <w:fldChar w:fldCharType="begin">
          <w:ffData>
            <w:name w:val=""/>
            <w:enabled/>
            <w:calcOnExit w:val="0"/>
            <w:textInput>
              <w:default w:val="____________________________________________________________"/>
            </w:textInput>
          </w:ffData>
        </w:fldChar>
      </w:r>
      <w:r w:rsidR="008F3744">
        <w:rPr>
          <w:color w:val="FF0000"/>
          <w:highlight w:val="lightGray"/>
        </w:rPr>
        <w:instrText xml:space="preserve"> FORMTEXT </w:instrText>
      </w:r>
      <w:r w:rsidR="008F3744">
        <w:rPr>
          <w:color w:val="FF0000"/>
          <w:highlight w:val="lightGray"/>
        </w:rPr>
      </w:r>
      <w:r w:rsidR="008F3744">
        <w:rPr>
          <w:color w:val="FF0000"/>
          <w:highlight w:val="lightGray"/>
        </w:rPr>
        <w:fldChar w:fldCharType="separate"/>
      </w:r>
      <w:r w:rsidR="008F3744">
        <w:rPr>
          <w:noProof/>
          <w:color w:val="FF0000"/>
          <w:highlight w:val="lightGray"/>
        </w:rPr>
        <w:t>____________________________________________________________</w:t>
      </w:r>
      <w:r w:rsidR="008F3744">
        <w:rPr>
          <w:color w:val="FF0000"/>
          <w:highlight w:val="lightGray"/>
        </w:rPr>
        <w:fldChar w:fldCharType="end"/>
      </w:r>
    </w:p>
    <w:p w14:paraId="62289B10" w14:textId="77777777" w:rsidR="00507171" w:rsidRPr="00835202" w:rsidRDefault="00507171" w:rsidP="00907397">
      <w:pPr>
        <w:suppressAutoHyphens/>
        <w:autoSpaceDE w:val="0"/>
        <w:autoSpaceDN w:val="0"/>
        <w:adjustRightInd w:val="0"/>
        <w:spacing w:line="288" w:lineRule="auto"/>
        <w:ind w:left="360"/>
        <w:textAlignment w:val="center"/>
        <w:rPr>
          <w:color w:val="FF0000"/>
        </w:rPr>
      </w:pPr>
      <w:r w:rsidRPr="00636F86">
        <w:rPr>
          <w:color w:val="FF0000"/>
          <w:highlight w:val="lightGray"/>
        </w:rPr>
        <w:fldChar w:fldCharType="begin">
          <w:ffData>
            <w:name w:val="Text378"/>
            <w:enabled/>
            <w:calcOnExit w:val="0"/>
            <w:textInput>
              <w:default w:val="_____________________________________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_____________________________________________________________________________</w:t>
      </w:r>
      <w:r w:rsidRPr="00636F86">
        <w:rPr>
          <w:color w:val="FF0000"/>
          <w:highlight w:val="lightGray"/>
        </w:rPr>
        <w:fldChar w:fldCharType="end"/>
      </w:r>
    </w:p>
    <w:p w14:paraId="4AD19DA3" w14:textId="77777777" w:rsidR="00507171" w:rsidRPr="00835202" w:rsidRDefault="00507171" w:rsidP="00907397">
      <w:pPr>
        <w:suppressAutoHyphens/>
        <w:autoSpaceDE w:val="0"/>
        <w:autoSpaceDN w:val="0"/>
        <w:adjustRightInd w:val="0"/>
        <w:spacing w:line="288" w:lineRule="auto"/>
        <w:ind w:left="360"/>
        <w:textAlignment w:val="center"/>
        <w:rPr>
          <w:color w:val="FF0000"/>
        </w:rPr>
      </w:pPr>
      <w:r w:rsidRPr="00835202">
        <w:rPr>
          <w:color w:val="FF0000"/>
        </w:rPr>
        <w:t xml:space="preserve">General description of the event situation: </w:t>
      </w:r>
      <w:r w:rsidRPr="00636F86">
        <w:rPr>
          <w:color w:val="FF0000"/>
          <w:highlight w:val="lightGray"/>
        </w:rPr>
        <w:fldChar w:fldCharType="begin">
          <w:ffData>
            <w:name w:val="Text378"/>
            <w:enabled/>
            <w:calcOnExit w:val="0"/>
            <w:textInput>
              <w:default w:val="_____________________________________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_____________________________________________________________________________</w:t>
      </w:r>
      <w:r w:rsidRPr="00636F86">
        <w:rPr>
          <w:color w:val="FF0000"/>
          <w:highlight w:val="lightGray"/>
        </w:rPr>
        <w:fldChar w:fldCharType="end"/>
      </w:r>
    </w:p>
    <w:p w14:paraId="66995479" w14:textId="77777777" w:rsidR="00507171" w:rsidRPr="00835202" w:rsidRDefault="00507171" w:rsidP="00907397">
      <w:pPr>
        <w:suppressAutoHyphens/>
        <w:autoSpaceDE w:val="0"/>
        <w:autoSpaceDN w:val="0"/>
        <w:adjustRightInd w:val="0"/>
        <w:spacing w:line="288" w:lineRule="auto"/>
        <w:ind w:left="360"/>
        <w:textAlignment w:val="center"/>
        <w:rPr>
          <w:color w:val="FF0000"/>
        </w:rPr>
      </w:pPr>
      <w:r w:rsidRPr="00636F86">
        <w:rPr>
          <w:color w:val="FF0000"/>
          <w:highlight w:val="lightGray"/>
        </w:rPr>
        <w:fldChar w:fldCharType="begin">
          <w:ffData>
            <w:name w:val="Text378"/>
            <w:enabled/>
            <w:calcOnExit w:val="0"/>
            <w:textInput>
              <w:default w:val="_____________________________________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_____________________________________________________________________________</w:t>
      </w:r>
      <w:r w:rsidRPr="00636F86">
        <w:rPr>
          <w:color w:val="FF0000"/>
          <w:highlight w:val="lightGray"/>
        </w:rPr>
        <w:fldChar w:fldCharType="end"/>
      </w:r>
    </w:p>
    <w:p w14:paraId="234A9321" w14:textId="77777777" w:rsidR="00507171" w:rsidRPr="00835202" w:rsidRDefault="00507171" w:rsidP="00907397">
      <w:pPr>
        <w:suppressAutoHyphens/>
        <w:autoSpaceDE w:val="0"/>
        <w:autoSpaceDN w:val="0"/>
        <w:adjustRightInd w:val="0"/>
        <w:spacing w:line="288" w:lineRule="auto"/>
        <w:ind w:left="360"/>
        <w:textAlignment w:val="center"/>
        <w:rPr>
          <w:color w:val="FF0000"/>
        </w:rPr>
      </w:pPr>
      <w:r w:rsidRPr="00636F86">
        <w:rPr>
          <w:color w:val="FF0000"/>
          <w:highlight w:val="lightGray"/>
        </w:rPr>
        <w:fldChar w:fldCharType="begin">
          <w:ffData>
            <w:name w:val=""/>
            <w:enabled/>
            <w:calcOnExit w:val="0"/>
            <w:textInput>
              <w:default w:val="_____________________________________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_____________________________________________________________________________</w:t>
      </w:r>
      <w:r w:rsidRPr="00636F86">
        <w:rPr>
          <w:color w:val="FF0000"/>
          <w:highlight w:val="lightGray"/>
        </w:rPr>
        <w:fldChar w:fldCharType="end"/>
      </w:r>
    </w:p>
    <w:p w14:paraId="03D737D7" w14:textId="36E12A72" w:rsidR="00B86F56" w:rsidRPr="002271E2" w:rsidRDefault="00507171" w:rsidP="002271E2">
      <w:pPr>
        <w:suppressAutoHyphens/>
        <w:autoSpaceDE w:val="0"/>
        <w:autoSpaceDN w:val="0"/>
        <w:adjustRightInd w:val="0"/>
        <w:spacing w:after="240" w:line="288" w:lineRule="auto"/>
        <w:ind w:left="360"/>
        <w:textAlignment w:val="center"/>
        <w:rPr>
          <w:color w:val="FF0000"/>
        </w:rPr>
      </w:pPr>
      <w:r w:rsidRPr="00835202">
        <w:rPr>
          <w:color w:val="FF0000"/>
        </w:rPr>
        <w:t xml:space="preserve">Event level determination: </w:t>
      </w:r>
      <w:bookmarkStart w:id="81" w:name="Text379"/>
      <w:r w:rsidRPr="00636F86">
        <w:rPr>
          <w:color w:val="FF0000"/>
          <w:highlight w:val="lightGray"/>
        </w:rPr>
        <w:fldChar w:fldCharType="begin">
          <w:ffData>
            <w:name w:val="Text379"/>
            <w:enabled/>
            <w:calcOnExit w:val="0"/>
            <w:textInput>
              <w:default w:val="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w:t>
      </w:r>
      <w:r w:rsidRPr="00636F86">
        <w:rPr>
          <w:color w:val="FF0000"/>
          <w:highlight w:val="lightGray"/>
        </w:rPr>
        <w:fldChar w:fldCharType="end"/>
      </w:r>
      <w:bookmarkEnd w:id="81"/>
      <w:r w:rsidR="00A34972">
        <w:rPr>
          <w:color w:val="FF0000"/>
        </w:rPr>
        <w:t xml:space="preserve"> </w:t>
      </w:r>
      <w:r w:rsidRPr="00835202">
        <w:rPr>
          <w:color w:val="FF0000"/>
        </w:rPr>
        <w:t xml:space="preserve">Made by: </w:t>
      </w:r>
      <w:bookmarkStart w:id="82" w:name="Text380"/>
      <w:r w:rsidR="008F3744">
        <w:rPr>
          <w:color w:val="FF0000"/>
          <w:highlight w:val="lightGray"/>
        </w:rPr>
        <w:fldChar w:fldCharType="begin">
          <w:ffData>
            <w:name w:val="Text380"/>
            <w:enabled/>
            <w:calcOnExit w:val="0"/>
            <w:textInput>
              <w:default w:val="________________________________"/>
            </w:textInput>
          </w:ffData>
        </w:fldChar>
      </w:r>
      <w:r w:rsidR="008F3744">
        <w:rPr>
          <w:color w:val="FF0000"/>
          <w:highlight w:val="lightGray"/>
        </w:rPr>
        <w:instrText xml:space="preserve"> FORMTEXT </w:instrText>
      </w:r>
      <w:r w:rsidR="008F3744">
        <w:rPr>
          <w:color w:val="FF0000"/>
          <w:highlight w:val="lightGray"/>
        </w:rPr>
      </w:r>
      <w:r w:rsidR="008F3744">
        <w:rPr>
          <w:color w:val="FF0000"/>
          <w:highlight w:val="lightGray"/>
        </w:rPr>
        <w:fldChar w:fldCharType="separate"/>
      </w:r>
      <w:r w:rsidR="008F3744">
        <w:rPr>
          <w:noProof/>
          <w:color w:val="FF0000"/>
          <w:highlight w:val="lightGray"/>
        </w:rPr>
        <w:t>________________________________</w:t>
      </w:r>
      <w:r w:rsidR="008F3744">
        <w:rPr>
          <w:color w:val="FF0000"/>
          <w:highlight w:val="lightGray"/>
        </w:rPr>
        <w:fldChar w:fldCharType="end"/>
      </w:r>
      <w:bookmarkEnd w:id="82"/>
    </w:p>
    <w:p w14:paraId="7285EEF8" w14:textId="77777777" w:rsidR="00507171" w:rsidRPr="00835202" w:rsidRDefault="00507171" w:rsidP="00907397">
      <w:pPr>
        <w:keepNext/>
        <w:tabs>
          <w:tab w:val="left" w:pos="8820"/>
          <w:tab w:val="left" w:pos="9990"/>
        </w:tabs>
        <w:suppressAutoHyphens/>
        <w:autoSpaceDE w:val="0"/>
        <w:autoSpaceDN w:val="0"/>
        <w:adjustRightInd w:val="0"/>
        <w:spacing w:after="120" w:line="288" w:lineRule="auto"/>
        <w:jc w:val="center"/>
        <w:textAlignment w:val="center"/>
        <w:outlineLvl w:val="3"/>
        <w:rPr>
          <w:b/>
          <w:bCs/>
          <w:color w:val="FF0000"/>
          <w:sz w:val="28"/>
          <w:szCs w:val="28"/>
        </w:rPr>
      </w:pPr>
      <w:r w:rsidRPr="00835202">
        <w:rPr>
          <w:b/>
          <w:bCs/>
          <w:color w:val="FF0000"/>
          <w:sz w:val="28"/>
          <w:szCs w:val="28"/>
        </w:rPr>
        <w:t>Calls, Information, Actions and Event Progression</w:t>
      </w:r>
    </w:p>
    <w:p w14:paraId="172DA552" w14:textId="77777777" w:rsidR="00507171" w:rsidRPr="00835202" w:rsidRDefault="00507171" w:rsidP="00A32520">
      <w:pPr>
        <w:keepNext/>
        <w:suppressAutoHyphens/>
        <w:autoSpaceDE w:val="0"/>
        <w:autoSpaceDN w:val="0"/>
        <w:adjustRightInd w:val="0"/>
        <w:spacing w:after="240" w:line="288" w:lineRule="auto"/>
        <w:ind w:right="360"/>
        <w:jc w:val="center"/>
        <w:textAlignment w:val="center"/>
        <w:outlineLvl w:val="3"/>
        <w:rPr>
          <w:color w:val="FF0000"/>
        </w:rPr>
      </w:pPr>
      <w:r w:rsidRPr="00835202">
        <w:rPr>
          <w:bCs/>
          <w:color w:val="FF0000"/>
        </w:rPr>
        <w:t>(Include caller’s name, organization, and contact information)</w:t>
      </w:r>
    </w:p>
    <w:tbl>
      <w:tblPr>
        <w:tblW w:w="0" w:type="auto"/>
        <w:jc w:val="center"/>
        <w:tblLayout w:type="fixed"/>
        <w:tblCellMar>
          <w:left w:w="0" w:type="dxa"/>
          <w:right w:w="0" w:type="dxa"/>
        </w:tblCellMar>
        <w:tblLook w:val="0000" w:firstRow="0" w:lastRow="0" w:firstColumn="0" w:lastColumn="0" w:noHBand="0" w:noVBand="0"/>
      </w:tblPr>
      <w:tblGrid>
        <w:gridCol w:w="900"/>
        <w:gridCol w:w="900"/>
        <w:gridCol w:w="6049"/>
        <w:gridCol w:w="1533"/>
      </w:tblGrid>
      <w:tr w:rsidR="00507171" w:rsidRPr="00835202" w14:paraId="13FE5CD6" w14:textId="77777777" w:rsidTr="00907397">
        <w:trPr>
          <w:trHeight w:val="452"/>
          <w:jc w:val="center"/>
        </w:trPr>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4D2BECC4" w14:textId="77777777" w:rsidR="00507171" w:rsidRPr="00835202" w:rsidRDefault="00507171" w:rsidP="00835202">
            <w:pPr>
              <w:suppressAutoHyphens/>
              <w:autoSpaceDE w:val="0"/>
              <w:autoSpaceDN w:val="0"/>
              <w:adjustRightInd w:val="0"/>
              <w:spacing w:after="100" w:afterAutospacing="1" w:line="288" w:lineRule="auto"/>
              <w:jc w:val="center"/>
              <w:textAlignment w:val="center"/>
              <w:rPr>
                <w:color w:val="FF0000"/>
              </w:rPr>
            </w:pPr>
            <w:r w:rsidRPr="00835202">
              <w:rPr>
                <w:b/>
                <w:bCs/>
                <w:color w:val="FF0000"/>
              </w:rPr>
              <w:t>Date</w:t>
            </w:r>
          </w:p>
        </w:tc>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2926FAF7" w14:textId="77777777" w:rsidR="00507171" w:rsidRPr="00835202" w:rsidRDefault="00507171" w:rsidP="00835202">
            <w:pPr>
              <w:suppressAutoHyphens/>
              <w:autoSpaceDE w:val="0"/>
              <w:autoSpaceDN w:val="0"/>
              <w:adjustRightInd w:val="0"/>
              <w:spacing w:after="100" w:afterAutospacing="1" w:line="288" w:lineRule="auto"/>
              <w:jc w:val="center"/>
              <w:textAlignment w:val="center"/>
              <w:rPr>
                <w:color w:val="FF0000"/>
              </w:rPr>
            </w:pPr>
            <w:r w:rsidRPr="00835202">
              <w:rPr>
                <w:b/>
                <w:bCs/>
                <w:color w:val="FF0000"/>
              </w:rPr>
              <w:t>Time</w:t>
            </w:r>
          </w:p>
        </w:tc>
        <w:tc>
          <w:tcPr>
            <w:tcW w:w="6049"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57768E73" w14:textId="77777777" w:rsidR="00507171" w:rsidRPr="00835202" w:rsidRDefault="00507171" w:rsidP="00507171">
            <w:pPr>
              <w:suppressAutoHyphens/>
              <w:autoSpaceDE w:val="0"/>
              <w:autoSpaceDN w:val="0"/>
              <w:adjustRightInd w:val="0"/>
              <w:spacing w:after="100" w:afterAutospacing="1" w:line="288" w:lineRule="auto"/>
              <w:jc w:val="center"/>
              <w:textAlignment w:val="center"/>
              <w:rPr>
                <w:color w:val="FF0000"/>
              </w:rPr>
            </w:pPr>
            <w:r w:rsidRPr="00835202">
              <w:rPr>
                <w:b/>
                <w:bCs/>
                <w:color w:val="FF0000"/>
              </w:rPr>
              <w:t>Action / Event Progression</w:t>
            </w: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7A43BEDF" w14:textId="77777777" w:rsidR="00507171" w:rsidRPr="00835202" w:rsidRDefault="00507171" w:rsidP="00835202">
            <w:pPr>
              <w:suppressAutoHyphens/>
              <w:autoSpaceDE w:val="0"/>
              <w:autoSpaceDN w:val="0"/>
              <w:adjustRightInd w:val="0"/>
              <w:spacing w:after="100" w:afterAutospacing="1" w:line="288" w:lineRule="auto"/>
              <w:jc w:val="center"/>
              <w:textAlignment w:val="center"/>
              <w:rPr>
                <w:color w:val="FF0000"/>
              </w:rPr>
            </w:pPr>
            <w:r w:rsidRPr="00835202">
              <w:rPr>
                <w:b/>
                <w:bCs/>
                <w:color w:val="FF0000"/>
              </w:rPr>
              <w:t>Taken by</w:t>
            </w:r>
          </w:p>
        </w:tc>
      </w:tr>
      <w:tr w:rsidR="00F201B9" w:rsidRPr="00835202" w14:paraId="3F6AE9BD" w14:textId="77777777" w:rsidTr="00907397">
        <w:trPr>
          <w:trHeight w:val="436"/>
          <w:jc w:val="center"/>
        </w:trPr>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203C3FE8" w14:textId="77777777" w:rsidR="00F201B9" w:rsidRPr="001B2E00" w:rsidRDefault="00F201B9" w:rsidP="00F201B9">
            <w:pPr>
              <w:autoSpaceDE w:val="0"/>
              <w:autoSpaceDN w:val="0"/>
              <w:adjustRightInd w:val="0"/>
              <w:spacing w:after="100" w:afterAutospacing="1"/>
            </w:pPr>
            <w:r w:rsidRPr="00636F86">
              <w:rPr>
                <w:rFonts w:ascii="Cambria Math" w:hAnsi="Cambria Math"/>
                <w:highlight w:val="lightGray"/>
                <w:u w:val="single"/>
              </w:rPr>
              <w:fldChar w:fldCharType="begin">
                <w:ffData>
                  <w:name w:val="Text4"/>
                  <w:enabled/>
                  <w:calcOnExit w:val="0"/>
                  <w:textInput/>
                </w:ffData>
              </w:fldChar>
            </w:r>
            <w:r w:rsidRPr="00636F86">
              <w:rPr>
                <w:rFonts w:ascii="Cambria Math" w:hAnsi="Cambria Math"/>
                <w:highlight w:val="lightGray"/>
                <w:u w:val="single"/>
              </w:rPr>
              <w:instrText xml:space="preserve"> FORMTEXT </w:instrText>
            </w:r>
            <w:r w:rsidRPr="00636F86">
              <w:rPr>
                <w:rFonts w:ascii="Cambria Math" w:hAnsi="Cambria Math"/>
                <w:highlight w:val="lightGray"/>
                <w:u w:val="single"/>
              </w:rPr>
            </w:r>
            <w:r w:rsidRPr="00636F86">
              <w:rPr>
                <w:rFonts w:ascii="Cambria Math" w:hAnsi="Cambria Math"/>
                <w:highlight w:val="lightGray"/>
                <w:u w:val="single"/>
              </w:rPr>
              <w:fldChar w:fldCharType="separate"/>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highlight w:val="lightGray"/>
                <w:u w:val="single"/>
              </w:rPr>
              <w:fldChar w:fldCharType="end"/>
            </w:r>
          </w:p>
        </w:tc>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426C69AB" w14:textId="77777777" w:rsidR="00F201B9" w:rsidRPr="001B2E00" w:rsidRDefault="00F201B9" w:rsidP="00F201B9">
            <w:pPr>
              <w:autoSpaceDE w:val="0"/>
              <w:autoSpaceDN w:val="0"/>
              <w:adjustRightInd w:val="0"/>
              <w:spacing w:after="100" w:afterAutospacing="1"/>
            </w:pPr>
            <w:r w:rsidRPr="00636F86">
              <w:rPr>
                <w:rFonts w:ascii="Cambria Math" w:hAnsi="Cambria Math"/>
                <w:highlight w:val="lightGray"/>
                <w:u w:val="single"/>
              </w:rPr>
              <w:fldChar w:fldCharType="begin">
                <w:ffData>
                  <w:name w:val="Text4"/>
                  <w:enabled/>
                  <w:calcOnExit w:val="0"/>
                  <w:textInput/>
                </w:ffData>
              </w:fldChar>
            </w:r>
            <w:r w:rsidRPr="00636F86">
              <w:rPr>
                <w:rFonts w:ascii="Cambria Math" w:hAnsi="Cambria Math"/>
                <w:highlight w:val="lightGray"/>
                <w:u w:val="single"/>
              </w:rPr>
              <w:instrText xml:space="preserve"> FORMTEXT </w:instrText>
            </w:r>
            <w:r w:rsidRPr="00636F86">
              <w:rPr>
                <w:rFonts w:ascii="Cambria Math" w:hAnsi="Cambria Math"/>
                <w:highlight w:val="lightGray"/>
                <w:u w:val="single"/>
              </w:rPr>
            </w:r>
            <w:r w:rsidRPr="00636F86">
              <w:rPr>
                <w:rFonts w:ascii="Cambria Math" w:hAnsi="Cambria Math"/>
                <w:highlight w:val="lightGray"/>
                <w:u w:val="single"/>
              </w:rPr>
              <w:fldChar w:fldCharType="separate"/>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highlight w:val="lightGray"/>
                <w:u w:val="single"/>
              </w:rPr>
              <w:fldChar w:fldCharType="end"/>
            </w:r>
          </w:p>
        </w:tc>
        <w:tc>
          <w:tcPr>
            <w:tcW w:w="6049"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541E9C69" w14:textId="24E7E4FF" w:rsidR="00F201B9" w:rsidRPr="001B2E00" w:rsidRDefault="00F201B9" w:rsidP="00F201B9">
            <w:pPr>
              <w:autoSpaceDE w:val="0"/>
              <w:autoSpaceDN w:val="0"/>
              <w:adjustRightInd w:val="0"/>
              <w:spacing w:after="100" w:afterAutospacing="1"/>
            </w:pPr>
            <w:r w:rsidRPr="00636F86">
              <w:rPr>
                <w:highlight w:val="lightGray"/>
                <w:u w:val="single"/>
              </w:rPr>
              <w:fldChar w:fldCharType="begin">
                <w:ffData>
                  <w:name w:val="Text566"/>
                  <w:enabled/>
                  <w:calcOnExit w:val="0"/>
                  <w:textInput/>
                </w:ffData>
              </w:fldChar>
            </w:r>
            <w:r w:rsidRPr="00636F86">
              <w:rPr>
                <w:highlight w:val="lightGray"/>
                <w:u w:val="single"/>
              </w:rPr>
              <w:instrText xml:space="preserve"> FORMTEXT </w:instrText>
            </w:r>
            <w:r w:rsidRPr="00636F86">
              <w:rPr>
                <w:highlight w:val="lightGray"/>
                <w:u w:val="single"/>
              </w:rPr>
            </w:r>
            <w:r w:rsidRPr="00636F86">
              <w:rPr>
                <w:highlight w:val="lightGray"/>
                <w:u w:val="single"/>
              </w:rPr>
              <w:fldChar w:fldCharType="separate"/>
            </w:r>
            <w:r w:rsidRPr="00636F86">
              <w:rPr>
                <w:noProof/>
                <w:highlight w:val="lightGray"/>
                <w:u w:val="single"/>
              </w:rPr>
              <w:t> </w:t>
            </w:r>
            <w:r w:rsidRPr="00636F86">
              <w:rPr>
                <w:noProof/>
                <w:highlight w:val="lightGray"/>
                <w:u w:val="single"/>
              </w:rPr>
              <w:t> </w:t>
            </w:r>
            <w:r w:rsidR="00A34972">
              <w:rPr>
                <w:noProof/>
                <w:highlight w:val="lightGray"/>
                <w:u w:val="single"/>
              </w:rPr>
              <w:t xml:space="preserve">                                    </w:t>
            </w:r>
            <w:r w:rsidRPr="00636F86">
              <w:rPr>
                <w:noProof/>
                <w:highlight w:val="lightGray"/>
                <w:u w:val="single"/>
              </w:rPr>
              <w:t xml:space="preserve"> </w:t>
            </w:r>
            <w:r w:rsidRPr="00636F86">
              <w:rPr>
                <w:noProof/>
                <w:highlight w:val="lightGray"/>
                <w:u w:val="single"/>
              </w:rPr>
              <w:t> </w:t>
            </w:r>
            <w:r w:rsidRPr="00636F86">
              <w:rPr>
                <w:noProof/>
                <w:highlight w:val="lightGray"/>
                <w:u w:val="single"/>
              </w:rPr>
              <w:t> </w:t>
            </w:r>
            <w:r w:rsidRPr="00636F86">
              <w:rPr>
                <w:noProof/>
                <w:highlight w:val="lightGray"/>
                <w:u w:val="single"/>
              </w:rPr>
              <w:t> </w:t>
            </w:r>
            <w:r w:rsidRPr="00636F86">
              <w:rPr>
                <w:highlight w:val="lightGray"/>
                <w:u w:val="single"/>
              </w:rPr>
              <w:fldChar w:fldCharType="end"/>
            </w: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35635970" w14:textId="77777777" w:rsidR="00F201B9" w:rsidRDefault="00F201B9" w:rsidP="00F201B9">
            <w:r w:rsidRPr="00636F86">
              <w:rPr>
                <w:rFonts w:ascii="Cambria Math" w:hAnsi="Cambria Math"/>
                <w:sz w:val="20"/>
                <w:szCs w:val="20"/>
                <w:highlight w:val="lightGray"/>
                <w:u w:val="single"/>
              </w:rPr>
              <w:fldChar w:fldCharType="begin">
                <w:ffData>
                  <w:name w:val=""/>
                  <w:enabled/>
                  <w:calcOnExit w:val="0"/>
                  <w:textInput>
                    <w:default w:val="_______________"/>
                  </w:textInput>
                </w:ffData>
              </w:fldChar>
            </w:r>
            <w:r w:rsidRPr="00636F86">
              <w:rPr>
                <w:rFonts w:ascii="Cambria Math" w:hAnsi="Cambria Math"/>
                <w:sz w:val="20"/>
                <w:szCs w:val="20"/>
                <w:highlight w:val="lightGray"/>
                <w:u w:val="single"/>
              </w:rPr>
              <w:instrText xml:space="preserve"> FORMTEXT </w:instrText>
            </w:r>
            <w:r w:rsidRPr="00636F86">
              <w:rPr>
                <w:rFonts w:ascii="Cambria Math" w:hAnsi="Cambria Math"/>
                <w:sz w:val="20"/>
                <w:szCs w:val="20"/>
                <w:highlight w:val="lightGray"/>
                <w:u w:val="single"/>
              </w:rPr>
            </w:r>
            <w:r w:rsidRPr="00636F86">
              <w:rPr>
                <w:rFonts w:ascii="Cambria Math" w:hAnsi="Cambria Math"/>
                <w:sz w:val="20"/>
                <w:szCs w:val="20"/>
                <w:highlight w:val="lightGray"/>
                <w:u w:val="single"/>
              </w:rPr>
              <w:fldChar w:fldCharType="separate"/>
            </w:r>
            <w:r w:rsidRPr="00636F86">
              <w:rPr>
                <w:rFonts w:ascii="Cambria Math" w:hAnsi="Cambria Math"/>
                <w:noProof/>
                <w:sz w:val="20"/>
                <w:szCs w:val="20"/>
                <w:highlight w:val="lightGray"/>
                <w:u w:val="single"/>
              </w:rPr>
              <w:t>_______________</w:t>
            </w:r>
            <w:r w:rsidRPr="00636F86">
              <w:rPr>
                <w:rFonts w:ascii="Cambria Math" w:hAnsi="Cambria Math"/>
                <w:sz w:val="20"/>
                <w:szCs w:val="20"/>
                <w:highlight w:val="lightGray"/>
                <w:u w:val="single"/>
              </w:rPr>
              <w:fldChar w:fldCharType="end"/>
            </w:r>
          </w:p>
        </w:tc>
      </w:tr>
      <w:tr w:rsidR="00F201B9" w:rsidRPr="00835202" w14:paraId="1C6C2A34" w14:textId="77777777" w:rsidTr="00907397">
        <w:trPr>
          <w:trHeight w:val="436"/>
          <w:jc w:val="center"/>
        </w:trPr>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0395DF84" w14:textId="77777777" w:rsidR="00F201B9" w:rsidRDefault="00F201B9" w:rsidP="00F201B9">
            <w:r w:rsidRPr="00636F86">
              <w:rPr>
                <w:rFonts w:ascii="Cambria Math" w:hAnsi="Cambria Math"/>
                <w:highlight w:val="lightGray"/>
                <w:u w:val="single"/>
              </w:rPr>
              <w:lastRenderedPageBreak/>
              <w:fldChar w:fldCharType="begin">
                <w:ffData>
                  <w:name w:val="Text4"/>
                  <w:enabled/>
                  <w:calcOnExit w:val="0"/>
                  <w:textInput/>
                </w:ffData>
              </w:fldChar>
            </w:r>
            <w:r w:rsidRPr="00636F86">
              <w:rPr>
                <w:rFonts w:ascii="Cambria Math" w:hAnsi="Cambria Math"/>
                <w:highlight w:val="lightGray"/>
                <w:u w:val="single"/>
              </w:rPr>
              <w:instrText xml:space="preserve"> FORMTEXT </w:instrText>
            </w:r>
            <w:r w:rsidRPr="00636F86">
              <w:rPr>
                <w:rFonts w:ascii="Cambria Math" w:hAnsi="Cambria Math"/>
                <w:highlight w:val="lightGray"/>
                <w:u w:val="single"/>
              </w:rPr>
            </w:r>
            <w:r w:rsidRPr="00636F86">
              <w:rPr>
                <w:rFonts w:ascii="Cambria Math" w:hAnsi="Cambria Math"/>
                <w:highlight w:val="lightGray"/>
                <w:u w:val="single"/>
              </w:rPr>
              <w:fldChar w:fldCharType="separate"/>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highlight w:val="lightGray"/>
                <w:u w:val="single"/>
              </w:rPr>
              <w:fldChar w:fldCharType="end"/>
            </w:r>
          </w:p>
        </w:tc>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27AC74FD" w14:textId="77777777" w:rsidR="00F201B9" w:rsidRDefault="00F201B9" w:rsidP="00F201B9">
            <w:r w:rsidRPr="00636F86">
              <w:rPr>
                <w:rFonts w:ascii="Cambria Math" w:hAnsi="Cambria Math"/>
                <w:highlight w:val="lightGray"/>
                <w:u w:val="single"/>
              </w:rPr>
              <w:fldChar w:fldCharType="begin">
                <w:ffData>
                  <w:name w:val="Text4"/>
                  <w:enabled/>
                  <w:calcOnExit w:val="0"/>
                  <w:textInput/>
                </w:ffData>
              </w:fldChar>
            </w:r>
            <w:r w:rsidRPr="00636F86">
              <w:rPr>
                <w:rFonts w:ascii="Cambria Math" w:hAnsi="Cambria Math"/>
                <w:highlight w:val="lightGray"/>
                <w:u w:val="single"/>
              </w:rPr>
              <w:instrText xml:space="preserve"> FORMTEXT </w:instrText>
            </w:r>
            <w:r w:rsidRPr="00636F86">
              <w:rPr>
                <w:rFonts w:ascii="Cambria Math" w:hAnsi="Cambria Math"/>
                <w:highlight w:val="lightGray"/>
                <w:u w:val="single"/>
              </w:rPr>
            </w:r>
            <w:r w:rsidRPr="00636F86">
              <w:rPr>
                <w:rFonts w:ascii="Cambria Math" w:hAnsi="Cambria Math"/>
                <w:highlight w:val="lightGray"/>
                <w:u w:val="single"/>
              </w:rPr>
              <w:fldChar w:fldCharType="separate"/>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highlight w:val="lightGray"/>
                <w:u w:val="single"/>
              </w:rPr>
              <w:fldChar w:fldCharType="end"/>
            </w:r>
          </w:p>
        </w:tc>
        <w:tc>
          <w:tcPr>
            <w:tcW w:w="6049"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1E10E3EE" w14:textId="018AEB1D" w:rsidR="00F201B9" w:rsidRPr="001B2E00" w:rsidRDefault="00F201B9" w:rsidP="00F201B9">
            <w:pPr>
              <w:autoSpaceDE w:val="0"/>
              <w:autoSpaceDN w:val="0"/>
              <w:adjustRightInd w:val="0"/>
              <w:spacing w:after="100" w:afterAutospacing="1"/>
            </w:pPr>
            <w:r w:rsidRPr="00636F86">
              <w:rPr>
                <w:highlight w:val="lightGray"/>
                <w:u w:val="single"/>
              </w:rPr>
              <w:fldChar w:fldCharType="begin">
                <w:ffData>
                  <w:name w:val="Text566"/>
                  <w:enabled/>
                  <w:calcOnExit w:val="0"/>
                  <w:textInput/>
                </w:ffData>
              </w:fldChar>
            </w:r>
            <w:r w:rsidRPr="00636F86">
              <w:rPr>
                <w:highlight w:val="lightGray"/>
                <w:u w:val="single"/>
              </w:rPr>
              <w:instrText xml:space="preserve"> FORMTEXT </w:instrText>
            </w:r>
            <w:r w:rsidRPr="00636F86">
              <w:rPr>
                <w:highlight w:val="lightGray"/>
                <w:u w:val="single"/>
              </w:rPr>
            </w:r>
            <w:r w:rsidRPr="00636F86">
              <w:rPr>
                <w:highlight w:val="lightGray"/>
                <w:u w:val="single"/>
              </w:rPr>
              <w:fldChar w:fldCharType="separate"/>
            </w:r>
            <w:r w:rsidRPr="00636F86">
              <w:rPr>
                <w:noProof/>
                <w:highlight w:val="lightGray"/>
                <w:u w:val="single"/>
              </w:rPr>
              <w:t> </w:t>
            </w:r>
            <w:r w:rsidRPr="00636F86">
              <w:rPr>
                <w:noProof/>
                <w:highlight w:val="lightGray"/>
                <w:u w:val="single"/>
              </w:rPr>
              <w:t> </w:t>
            </w:r>
            <w:r w:rsidR="00A34972">
              <w:rPr>
                <w:noProof/>
                <w:highlight w:val="lightGray"/>
                <w:u w:val="single"/>
              </w:rPr>
              <w:t xml:space="preserve">                                    </w:t>
            </w:r>
            <w:r w:rsidRPr="00636F86">
              <w:rPr>
                <w:noProof/>
                <w:highlight w:val="lightGray"/>
                <w:u w:val="single"/>
              </w:rPr>
              <w:t xml:space="preserve"> </w:t>
            </w:r>
            <w:r w:rsidRPr="00636F86">
              <w:rPr>
                <w:noProof/>
                <w:highlight w:val="lightGray"/>
                <w:u w:val="single"/>
              </w:rPr>
              <w:t> </w:t>
            </w:r>
            <w:r w:rsidRPr="00636F86">
              <w:rPr>
                <w:noProof/>
                <w:highlight w:val="lightGray"/>
                <w:u w:val="single"/>
              </w:rPr>
              <w:t> </w:t>
            </w:r>
            <w:r w:rsidRPr="00636F86">
              <w:rPr>
                <w:noProof/>
                <w:highlight w:val="lightGray"/>
                <w:u w:val="single"/>
              </w:rPr>
              <w:t> </w:t>
            </w:r>
            <w:r w:rsidRPr="00636F86">
              <w:rPr>
                <w:highlight w:val="lightGray"/>
                <w:u w:val="single"/>
              </w:rPr>
              <w:fldChar w:fldCharType="end"/>
            </w: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0904E905" w14:textId="77777777" w:rsidR="00F201B9" w:rsidRDefault="00F201B9" w:rsidP="00F201B9">
            <w:r w:rsidRPr="00636F86">
              <w:rPr>
                <w:rFonts w:ascii="Cambria Math" w:hAnsi="Cambria Math"/>
                <w:sz w:val="20"/>
                <w:szCs w:val="20"/>
                <w:highlight w:val="lightGray"/>
                <w:u w:val="single"/>
              </w:rPr>
              <w:fldChar w:fldCharType="begin">
                <w:ffData>
                  <w:name w:val=""/>
                  <w:enabled/>
                  <w:calcOnExit w:val="0"/>
                  <w:textInput>
                    <w:default w:val="_______________"/>
                  </w:textInput>
                </w:ffData>
              </w:fldChar>
            </w:r>
            <w:r w:rsidRPr="00636F86">
              <w:rPr>
                <w:rFonts w:ascii="Cambria Math" w:hAnsi="Cambria Math"/>
                <w:sz w:val="20"/>
                <w:szCs w:val="20"/>
                <w:highlight w:val="lightGray"/>
                <w:u w:val="single"/>
              </w:rPr>
              <w:instrText xml:space="preserve"> FORMTEXT </w:instrText>
            </w:r>
            <w:r w:rsidRPr="00636F86">
              <w:rPr>
                <w:rFonts w:ascii="Cambria Math" w:hAnsi="Cambria Math"/>
                <w:sz w:val="20"/>
                <w:szCs w:val="20"/>
                <w:highlight w:val="lightGray"/>
                <w:u w:val="single"/>
              </w:rPr>
            </w:r>
            <w:r w:rsidRPr="00636F86">
              <w:rPr>
                <w:rFonts w:ascii="Cambria Math" w:hAnsi="Cambria Math"/>
                <w:sz w:val="20"/>
                <w:szCs w:val="20"/>
                <w:highlight w:val="lightGray"/>
                <w:u w:val="single"/>
              </w:rPr>
              <w:fldChar w:fldCharType="separate"/>
            </w:r>
            <w:r w:rsidRPr="00636F86">
              <w:rPr>
                <w:rFonts w:ascii="Cambria Math" w:hAnsi="Cambria Math"/>
                <w:noProof/>
                <w:sz w:val="20"/>
                <w:szCs w:val="20"/>
                <w:highlight w:val="lightGray"/>
                <w:u w:val="single"/>
              </w:rPr>
              <w:t>_______________</w:t>
            </w:r>
            <w:r w:rsidRPr="00636F86">
              <w:rPr>
                <w:rFonts w:ascii="Cambria Math" w:hAnsi="Cambria Math"/>
                <w:sz w:val="20"/>
                <w:szCs w:val="20"/>
                <w:highlight w:val="lightGray"/>
                <w:u w:val="single"/>
              </w:rPr>
              <w:fldChar w:fldCharType="end"/>
            </w:r>
          </w:p>
        </w:tc>
      </w:tr>
      <w:tr w:rsidR="00F201B9" w:rsidRPr="00835202" w14:paraId="34BADD06" w14:textId="77777777" w:rsidTr="00907397">
        <w:trPr>
          <w:trHeight w:val="18"/>
          <w:jc w:val="center"/>
        </w:trPr>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7C9BC801" w14:textId="77777777" w:rsidR="00F201B9" w:rsidRDefault="00F201B9" w:rsidP="00F201B9">
            <w:r w:rsidRPr="00636F86">
              <w:rPr>
                <w:rFonts w:ascii="Cambria Math" w:hAnsi="Cambria Math"/>
                <w:highlight w:val="lightGray"/>
                <w:u w:val="single"/>
              </w:rPr>
              <w:fldChar w:fldCharType="begin">
                <w:ffData>
                  <w:name w:val="Text4"/>
                  <w:enabled/>
                  <w:calcOnExit w:val="0"/>
                  <w:textInput/>
                </w:ffData>
              </w:fldChar>
            </w:r>
            <w:r w:rsidRPr="00636F86">
              <w:rPr>
                <w:rFonts w:ascii="Cambria Math" w:hAnsi="Cambria Math"/>
                <w:highlight w:val="lightGray"/>
                <w:u w:val="single"/>
              </w:rPr>
              <w:instrText xml:space="preserve"> FORMTEXT </w:instrText>
            </w:r>
            <w:r w:rsidRPr="00636F86">
              <w:rPr>
                <w:rFonts w:ascii="Cambria Math" w:hAnsi="Cambria Math"/>
                <w:highlight w:val="lightGray"/>
                <w:u w:val="single"/>
              </w:rPr>
            </w:r>
            <w:r w:rsidRPr="00636F86">
              <w:rPr>
                <w:rFonts w:ascii="Cambria Math" w:hAnsi="Cambria Math"/>
                <w:highlight w:val="lightGray"/>
                <w:u w:val="single"/>
              </w:rPr>
              <w:fldChar w:fldCharType="separate"/>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highlight w:val="lightGray"/>
                <w:u w:val="single"/>
              </w:rPr>
              <w:fldChar w:fldCharType="end"/>
            </w:r>
          </w:p>
        </w:tc>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7F54DAA0" w14:textId="77777777" w:rsidR="00F201B9" w:rsidRDefault="00F201B9" w:rsidP="00F201B9">
            <w:r w:rsidRPr="00636F86">
              <w:rPr>
                <w:rFonts w:ascii="Cambria Math" w:hAnsi="Cambria Math"/>
                <w:highlight w:val="lightGray"/>
                <w:u w:val="single"/>
              </w:rPr>
              <w:fldChar w:fldCharType="begin">
                <w:ffData>
                  <w:name w:val="Text4"/>
                  <w:enabled/>
                  <w:calcOnExit w:val="0"/>
                  <w:textInput/>
                </w:ffData>
              </w:fldChar>
            </w:r>
            <w:r w:rsidRPr="00636F86">
              <w:rPr>
                <w:rFonts w:ascii="Cambria Math" w:hAnsi="Cambria Math"/>
                <w:highlight w:val="lightGray"/>
                <w:u w:val="single"/>
              </w:rPr>
              <w:instrText xml:space="preserve"> FORMTEXT </w:instrText>
            </w:r>
            <w:r w:rsidRPr="00636F86">
              <w:rPr>
                <w:rFonts w:ascii="Cambria Math" w:hAnsi="Cambria Math"/>
                <w:highlight w:val="lightGray"/>
                <w:u w:val="single"/>
              </w:rPr>
            </w:r>
            <w:r w:rsidRPr="00636F86">
              <w:rPr>
                <w:rFonts w:ascii="Cambria Math" w:hAnsi="Cambria Math"/>
                <w:highlight w:val="lightGray"/>
                <w:u w:val="single"/>
              </w:rPr>
              <w:fldChar w:fldCharType="separate"/>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highlight w:val="lightGray"/>
                <w:u w:val="single"/>
              </w:rPr>
              <w:fldChar w:fldCharType="end"/>
            </w:r>
          </w:p>
        </w:tc>
        <w:tc>
          <w:tcPr>
            <w:tcW w:w="6049"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75542D86" w14:textId="20BAF6EA" w:rsidR="00F201B9" w:rsidRPr="001B2E00" w:rsidRDefault="00F201B9" w:rsidP="00F201B9">
            <w:pPr>
              <w:autoSpaceDE w:val="0"/>
              <w:autoSpaceDN w:val="0"/>
              <w:adjustRightInd w:val="0"/>
              <w:spacing w:after="100" w:afterAutospacing="1"/>
            </w:pPr>
            <w:r w:rsidRPr="00636F86">
              <w:rPr>
                <w:highlight w:val="lightGray"/>
                <w:u w:val="single"/>
              </w:rPr>
              <w:fldChar w:fldCharType="begin">
                <w:ffData>
                  <w:name w:val="Text566"/>
                  <w:enabled/>
                  <w:calcOnExit w:val="0"/>
                  <w:textInput/>
                </w:ffData>
              </w:fldChar>
            </w:r>
            <w:r w:rsidRPr="00636F86">
              <w:rPr>
                <w:highlight w:val="lightGray"/>
                <w:u w:val="single"/>
              </w:rPr>
              <w:instrText xml:space="preserve"> FORMTEXT </w:instrText>
            </w:r>
            <w:r w:rsidRPr="00636F86">
              <w:rPr>
                <w:highlight w:val="lightGray"/>
                <w:u w:val="single"/>
              </w:rPr>
            </w:r>
            <w:r w:rsidRPr="00636F86">
              <w:rPr>
                <w:highlight w:val="lightGray"/>
                <w:u w:val="single"/>
              </w:rPr>
              <w:fldChar w:fldCharType="separate"/>
            </w:r>
            <w:r w:rsidRPr="00636F86">
              <w:rPr>
                <w:noProof/>
                <w:highlight w:val="lightGray"/>
                <w:u w:val="single"/>
              </w:rPr>
              <w:t> </w:t>
            </w:r>
            <w:r w:rsidRPr="00636F86">
              <w:rPr>
                <w:noProof/>
                <w:highlight w:val="lightGray"/>
                <w:u w:val="single"/>
              </w:rPr>
              <w:t> </w:t>
            </w:r>
            <w:r w:rsidR="00A34972">
              <w:rPr>
                <w:noProof/>
                <w:highlight w:val="lightGray"/>
                <w:u w:val="single"/>
              </w:rPr>
              <w:t xml:space="preserve">                                    </w:t>
            </w:r>
            <w:r w:rsidRPr="00636F86">
              <w:rPr>
                <w:noProof/>
                <w:highlight w:val="lightGray"/>
                <w:u w:val="single"/>
              </w:rPr>
              <w:t xml:space="preserve"> </w:t>
            </w:r>
            <w:r w:rsidRPr="00636F86">
              <w:rPr>
                <w:noProof/>
                <w:highlight w:val="lightGray"/>
                <w:u w:val="single"/>
              </w:rPr>
              <w:t> </w:t>
            </w:r>
            <w:r w:rsidRPr="00636F86">
              <w:rPr>
                <w:noProof/>
                <w:highlight w:val="lightGray"/>
                <w:u w:val="single"/>
              </w:rPr>
              <w:t> </w:t>
            </w:r>
            <w:r w:rsidRPr="00636F86">
              <w:rPr>
                <w:noProof/>
                <w:highlight w:val="lightGray"/>
                <w:u w:val="single"/>
              </w:rPr>
              <w:t> </w:t>
            </w:r>
            <w:r w:rsidRPr="00636F86">
              <w:rPr>
                <w:highlight w:val="lightGray"/>
                <w:u w:val="single"/>
              </w:rPr>
              <w:fldChar w:fldCharType="end"/>
            </w: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39636232" w14:textId="77777777" w:rsidR="00F201B9" w:rsidRDefault="00F201B9" w:rsidP="00F201B9">
            <w:r w:rsidRPr="00636F86">
              <w:rPr>
                <w:rFonts w:ascii="Cambria Math" w:hAnsi="Cambria Math"/>
                <w:sz w:val="20"/>
                <w:szCs w:val="20"/>
                <w:highlight w:val="lightGray"/>
                <w:u w:val="single"/>
              </w:rPr>
              <w:fldChar w:fldCharType="begin">
                <w:ffData>
                  <w:name w:val=""/>
                  <w:enabled/>
                  <w:calcOnExit w:val="0"/>
                  <w:textInput>
                    <w:default w:val="_______________"/>
                  </w:textInput>
                </w:ffData>
              </w:fldChar>
            </w:r>
            <w:r w:rsidRPr="00636F86">
              <w:rPr>
                <w:rFonts w:ascii="Cambria Math" w:hAnsi="Cambria Math"/>
                <w:sz w:val="20"/>
                <w:szCs w:val="20"/>
                <w:highlight w:val="lightGray"/>
                <w:u w:val="single"/>
              </w:rPr>
              <w:instrText xml:space="preserve"> FORMTEXT </w:instrText>
            </w:r>
            <w:r w:rsidRPr="00636F86">
              <w:rPr>
                <w:rFonts w:ascii="Cambria Math" w:hAnsi="Cambria Math"/>
                <w:sz w:val="20"/>
                <w:szCs w:val="20"/>
                <w:highlight w:val="lightGray"/>
                <w:u w:val="single"/>
              </w:rPr>
            </w:r>
            <w:r w:rsidRPr="00636F86">
              <w:rPr>
                <w:rFonts w:ascii="Cambria Math" w:hAnsi="Cambria Math"/>
                <w:sz w:val="20"/>
                <w:szCs w:val="20"/>
                <w:highlight w:val="lightGray"/>
                <w:u w:val="single"/>
              </w:rPr>
              <w:fldChar w:fldCharType="separate"/>
            </w:r>
            <w:r w:rsidRPr="00636F86">
              <w:rPr>
                <w:rFonts w:ascii="Cambria Math" w:hAnsi="Cambria Math"/>
                <w:noProof/>
                <w:sz w:val="20"/>
                <w:szCs w:val="20"/>
                <w:highlight w:val="lightGray"/>
                <w:u w:val="single"/>
              </w:rPr>
              <w:t>_______________</w:t>
            </w:r>
            <w:r w:rsidRPr="00636F86">
              <w:rPr>
                <w:rFonts w:ascii="Cambria Math" w:hAnsi="Cambria Math"/>
                <w:sz w:val="20"/>
                <w:szCs w:val="20"/>
                <w:highlight w:val="lightGray"/>
                <w:u w:val="single"/>
              </w:rPr>
              <w:fldChar w:fldCharType="end"/>
            </w:r>
          </w:p>
        </w:tc>
      </w:tr>
      <w:tr w:rsidR="00F201B9" w:rsidRPr="00835202" w14:paraId="7441F804" w14:textId="77777777" w:rsidTr="00907397">
        <w:trPr>
          <w:trHeight w:val="436"/>
          <w:jc w:val="center"/>
        </w:trPr>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7FBE063E" w14:textId="77777777" w:rsidR="00F201B9" w:rsidRDefault="00F201B9" w:rsidP="00F201B9">
            <w:r w:rsidRPr="00636F86">
              <w:rPr>
                <w:rFonts w:ascii="Cambria Math" w:hAnsi="Cambria Math"/>
                <w:highlight w:val="lightGray"/>
                <w:u w:val="single"/>
              </w:rPr>
              <w:fldChar w:fldCharType="begin">
                <w:ffData>
                  <w:name w:val="Text4"/>
                  <w:enabled/>
                  <w:calcOnExit w:val="0"/>
                  <w:textInput/>
                </w:ffData>
              </w:fldChar>
            </w:r>
            <w:r w:rsidRPr="00636F86">
              <w:rPr>
                <w:rFonts w:ascii="Cambria Math" w:hAnsi="Cambria Math"/>
                <w:highlight w:val="lightGray"/>
                <w:u w:val="single"/>
              </w:rPr>
              <w:instrText xml:space="preserve"> FORMTEXT </w:instrText>
            </w:r>
            <w:r w:rsidRPr="00636F86">
              <w:rPr>
                <w:rFonts w:ascii="Cambria Math" w:hAnsi="Cambria Math"/>
                <w:highlight w:val="lightGray"/>
                <w:u w:val="single"/>
              </w:rPr>
            </w:r>
            <w:r w:rsidRPr="00636F86">
              <w:rPr>
                <w:rFonts w:ascii="Cambria Math" w:hAnsi="Cambria Math"/>
                <w:highlight w:val="lightGray"/>
                <w:u w:val="single"/>
              </w:rPr>
              <w:fldChar w:fldCharType="separate"/>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highlight w:val="lightGray"/>
                <w:u w:val="single"/>
              </w:rPr>
              <w:fldChar w:fldCharType="end"/>
            </w:r>
          </w:p>
        </w:tc>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38027B46" w14:textId="77777777" w:rsidR="00F201B9" w:rsidRDefault="00F201B9" w:rsidP="00F201B9">
            <w:r w:rsidRPr="00636F86">
              <w:rPr>
                <w:rFonts w:ascii="Cambria Math" w:hAnsi="Cambria Math"/>
                <w:highlight w:val="lightGray"/>
                <w:u w:val="single"/>
              </w:rPr>
              <w:fldChar w:fldCharType="begin">
                <w:ffData>
                  <w:name w:val="Text4"/>
                  <w:enabled/>
                  <w:calcOnExit w:val="0"/>
                  <w:textInput/>
                </w:ffData>
              </w:fldChar>
            </w:r>
            <w:r w:rsidRPr="00636F86">
              <w:rPr>
                <w:rFonts w:ascii="Cambria Math" w:hAnsi="Cambria Math"/>
                <w:highlight w:val="lightGray"/>
                <w:u w:val="single"/>
              </w:rPr>
              <w:instrText xml:space="preserve"> FORMTEXT </w:instrText>
            </w:r>
            <w:r w:rsidRPr="00636F86">
              <w:rPr>
                <w:rFonts w:ascii="Cambria Math" w:hAnsi="Cambria Math"/>
                <w:highlight w:val="lightGray"/>
                <w:u w:val="single"/>
              </w:rPr>
            </w:r>
            <w:r w:rsidRPr="00636F86">
              <w:rPr>
                <w:rFonts w:ascii="Cambria Math" w:hAnsi="Cambria Math"/>
                <w:highlight w:val="lightGray"/>
                <w:u w:val="single"/>
              </w:rPr>
              <w:fldChar w:fldCharType="separate"/>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highlight w:val="lightGray"/>
                <w:u w:val="single"/>
              </w:rPr>
              <w:fldChar w:fldCharType="end"/>
            </w:r>
          </w:p>
        </w:tc>
        <w:tc>
          <w:tcPr>
            <w:tcW w:w="6049"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524004EB" w14:textId="63A0DB64" w:rsidR="00F201B9" w:rsidRPr="001B2E00" w:rsidRDefault="00F201B9" w:rsidP="00F201B9">
            <w:pPr>
              <w:autoSpaceDE w:val="0"/>
              <w:autoSpaceDN w:val="0"/>
              <w:adjustRightInd w:val="0"/>
              <w:spacing w:after="100" w:afterAutospacing="1"/>
            </w:pPr>
            <w:r w:rsidRPr="00636F86">
              <w:rPr>
                <w:highlight w:val="lightGray"/>
                <w:u w:val="single"/>
              </w:rPr>
              <w:fldChar w:fldCharType="begin">
                <w:ffData>
                  <w:name w:val="Text566"/>
                  <w:enabled/>
                  <w:calcOnExit w:val="0"/>
                  <w:textInput/>
                </w:ffData>
              </w:fldChar>
            </w:r>
            <w:r w:rsidRPr="00636F86">
              <w:rPr>
                <w:highlight w:val="lightGray"/>
                <w:u w:val="single"/>
              </w:rPr>
              <w:instrText xml:space="preserve"> FORMTEXT </w:instrText>
            </w:r>
            <w:r w:rsidRPr="00636F86">
              <w:rPr>
                <w:highlight w:val="lightGray"/>
                <w:u w:val="single"/>
              </w:rPr>
            </w:r>
            <w:r w:rsidRPr="00636F86">
              <w:rPr>
                <w:highlight w:val="lightGray"/>
                <w:u w:val="single"/>
              </w:rPr>
              <w:fldChar w:fldCharType="separate"/>
            </w:r>
            <w:r w:rsidRPr="00636F86">
              <w:rPr>
                <w:noProof/>
                <w:highlight w:val="lightGray"/>
                <w:u w:val="single"/>
              </w:rPr>
              <w:t> </w:t>
            </w:r>
            <w:r w:rsidRPr="00636F86">
              <w:rPr>
                <w:noProof/>
                <w:highlight w:val="lightGray"/>
                <w:u w:val="single"/>
              </w:rPr>
              <w:t> </w:t>
            </w:r>
            <w:r w:rsidR="00A34972">
              <w:rPr>
                <w:noProof/>
                <w:highlight w:val="lightGray"/>
                <w:u w:val="single"/>
              </w:rPr>
              <w:t xml:space="preserve">                                    </w:t>
            </w:r>
            <w:r w:rsidRPr="00636F86">
              <w:rPr>
                <w:noProof/>
                <w:highlight w:val="lightGray"/>
                <w:u w:val="single"/>
              </w:rPr>
              <w:t xml:space="preserve"> </w:t>
            </w:r>
            <w:r w:rsidRPr="00636F86">
              <w:rPr>
                <w:noProof/>
                <w:highlight w:val="lightGray"/>
                <w:u w:val="single"/>
              </w:rPr>
              <w:t> </w:t>
            </w:r>
            <w:r w:rsidRPr="00636F86">
              <w:rPr>
                <w:noProof/>
                <w:highlight w:val="lightGray"/>
                <w:u w:val="single"/>
              </w:rPr>
              <w:t> </w:t>
            </w:r>
            <w:r w:rsidRPr="00636F86">
              <w:rPr>
                <w:noProof/>
                <w:highlight w:val="lightGray"/>
                <w:u w:val="single"/>
              </w:rPr>
              <w:t> </w:t>
            </w:r>
            <w:r w:rsidRPr="00636F86">
              <w:rPr>
                <w:highlight w:val="lightGray"/>
                <w:u w:val="single"/>
              </w:rPr>
              <w:fldChar w:fldCharType="end"/>
            </w: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7D099910" w14:textId="77777777" w:rsidR="00F201B9" w:rsidRDefault="00F201B9" w:rsidP="00F201B9">
            <w:r w:rsidRPr="00636F86">
              <w:rPr>
                <w:rFonts w:ascii="Cambria Math" w:hAnsi="Cambria Math"/>
                <w:sz w:val="20"/>
                <w:szCs w:val="20"/>
                <w:highlight w:val="lightGray"/>
                <w:u w:val="single"/>
              </w:rPr>
              <w:fldChar w:fldCharType="begin">
                <w:ffData>
                  <w:name w:val=""/>
                  <w:enabled/>
                  <w:calcOnExit w:val="0"/>
                  <w:textInput>
                    <w:default w:val="_______________"/>
                  </w:textInput>
                </w:ffData>
              </w:fldChar>
            </w:r>
            <w:r w:rsidRPr="00636F86">
              <w:rPr>
                <w:rFonts w:ascii="Cambria Math" w:hAnsi="Cambria Math"/>
                <w:sz w:val="20"/>
                <w:szCs w:val="20"/>
                <w:highlight w:val="lightGray"/>
                <w:u w:val="single"/>
              </w:rPr>
              <w:instrText xml:space="preserve"> FORMTEXT </w:instrText>
            </w:r>
            <w:r w:rsidRPr="00636F86">
              <w:rPr>
                <w:rFonts w:ascii="Cambria Math" w:hAnsi="Cambria Math"/>
                <w:sz w:val="20"/>
                <w:szCs w:val="20"/>
                <w:highlight w:val="lightGray"/>
                <w:u w:val="single"/>
              </w:rPr>
            </w:r>
            <w:r w:rsidRPr="00636F86">
              <w:rPr>
                <w:rFonts w:ascii="Cambria Math" w:hAnsi="Cambria Math"/>
                <w:sz w:val="20"/>
                <w:szCs w:val="20"/>
                <w:highlight w:val="lightGray"/>
                <w:u w:val="single"/>
              </w:rPr>
              <w:fldChar w:fldCharType="separate"/>
            </w:r>
            <w:r w:rsidRPr="00636F86">
              <w:rPr>
                <w:rFonts w:ascii="Cambria Math" w:hAnsi="Cambria Math"/>
                <w:noProof/>
                <w:sz w:val="20"/>
                <w:szCs w:val="20"/>
                <w:highlight w:val="lightGray"/>
                <w:u w:val="single"/>
              </w:rPr>
              <w:t>_______________</w:t>
            </w:r>
            <w:r w:rsidRPr="00636F86">
              <w:rPr>
                <w:rFonts w:ascii="Cambria Math" w:hAnsi="Cambria Math"/>
                <w:sz w:val="20"/>
                <w:szCs w:val="20"/>
                <w:highlight w:val="lightGray"/>
                <w:u w:val="single"/>
              </w:rPr>
              <w:fldChar w:fldCharType="end"/>
            </w:r>
          </w:p>
        </w:tc>
      </w:tr>
      <w:tr w:rsidR="00F201B9" w:rsidRPr="00835202" w14:paraId="4D78BAC3" w14:textId="77777777" w:rsidTr="00907397">
        <w:trPr>
          <w:trHeight w:val="452"/>
          <w:jc w:val="center"/>
        </w:trPr>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21D49F60" w14:textId="77777777" w:rsidR="00F201B9" w:rsidRDefault="00F201B9" w:rsidP="00F201B9">
            <w:r w:rsidRPr="00636F86">
              <w:rPr>
                <w:rFonts w:ascii="Cambria Math" w:hAnsi="Cambria Math"/>
                <w:highlight w:val="lightGray"/>
                <w:u w:val="single"/>
              </w:rPr>
              <w:fldChar w:fldCharType="begin">
                <w:ffData>
                  <w:name w:val="Text4"/>
                  <w:enabled/>
                  <w:calcOnExit w:val="0"/>
                  <w:textInput/>
                </w:ffData>
              </w:fldChar>
            </w:r>
            <w:r w:rsidRPr="00636F86">
              <w:rPr>
                <w:rFonts w:ascii="Cambria Math" w:hAnsi="Cambria Math"/>
                <w:highlight w:val="lightGray"/>
                <w:u w:val="single"/>
              </w:rPr>
              <w:instrText xml:space="preserve"> FORMTEXT </w:instrText>
            </w:r>
            <w:r w:rsidRPr="00636F86">
              <w:rPr>
                <w:rFonts w:ascii="Cambria Math" w:hAnsi="Cambria Math"/>
                <w:highlight w:val="lightGray"/>
                <w:u w:val="single"/>
              </w:rPr>
            </w:r>
            <w:r w:rsidRPr="00636F86">
              <w:rPr>
                <w:rFonts w:ascii="Cambria Math" w:hAnsi="Cambria Math"/>
                <w:highlight w:val="lightGray"/>
                <w:u w:val="single"/>
              </w:rPr>
              <w:fldChar w:fldCharType="separate"/>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highlight w:val="lightGray"/>
                <w:u w:val="single"/>
              </w:rPr>
              <w:fldChar w:fldCharType="end"/>
            </w:r>
          </w:p>
        </w:tc>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74F2EB55" w14:textId="77777777" w:rsidR="00F201B9" w:rsidRDefault="00F201B9" w:rsidP="00F201B9">
            <w:r w:rsidRPr="00636F86">
              <w:rPr>
                <w:rFonts w:ascii="Cambria Math" w:hAnsi="Cambria Math"/>
                <w:highlight w:val="lightGray"/>
                <w:u w:val="single"/>
              </w:rPr>
              <w:fldChar w:fldCharType="begin">
                <w:ffData>
                  <w:name w:val="Text4"/>
                  <w:enabled/>
                  <w:calcOnExit w:val="0"/>
                  <w:textInput/>
                </w:ffData>
              </w:fldChar>
            </w:r>
            <w:r w:rsidRPr="00636F86">
              <w:rPr>
                <w:rFonts w:ascii="Cambria Math" w:hAnsi="Cambria Math"/>
                <w:highlight w:val="lightGray"/>
                <w:u w:val="single"/>
              </w:rPr>
              <w:instrText xml:space="preserve"> FORMTEXT </w:instrText>
            </w:r>
            <w:r w:rsidRPr="00636F86">
              <w:rPr>
                <w:rFonts w:ascii="Cambria Math" w:hAnsi="Cambria Math"/>
                <w:highlight w:val="lightGray"/>
                <w:u w:val="single"/>
              </w:rPr>
            </w:r>
            <w:r w:rsidRPr="00636F86">
              <w:rPr>
                <w:rFonts w:ascii="Cambria Math" w:hAnsi="Cambria Math"/>
                <w:highlight w:val="lightGray"/>
                <w:u w:val="single"/>
              </w:rPr>
              <w:fldChar w:fldCharType="separate"/>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highlight w:val="lightGray"/>
                <w:u w:val="single"/>
              </w:rPr>
              <w:fldChar w:fldCharType="end"/>
            </w:r>
          </w:p>
        </w:tc>
        <w:tc>
          <w:tcPr>
            <w:tcW w:w="6049"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263B0455" w14:textId="47721B64" w:rsidR="00F201B9" w:rsidRPr="001B2E00" w:rsidRDefault="00F201B9" w:rsidP="00F201B9">
            <w:pPr>
              <w:autoSpaceDE w:val="0"/>
              <w:autoSpaceDN w:val="0"/>
              <w:adjustRightInd w:val="0"/>
              <w:spacing w:after="100" w:afterAutospacing="1"/>
            </w:pPr>
            <w:r w:rsidRPr="00636F86">
              <w:rPr>
                <w:highlight w:val="lightGray"/>
                <w:u w:val="single"/>
              </w:rPr>
              <w:fldChar w:fldCharType="begin">
                <w:ffData>
                  <w:name w:val="Text566"/>
                  <w:enabled/>
                  <w:calcOnExit w:val="0"/>
                  <w:textInput/>
                </w:ffData>
              </w:fldChar>
            </w:r>
            <w:r w:rsidRPr="00636F86">
              <w:rPr>
                <w:highlight w:val="lightGray"/>
                <w:u w:val="single"/>
              </w:rPr>
              <w:instrText xml:space="preserve"> FORMTEXT </w:instrText>
            </w:r>
            <w:r w:rsidRPr="00636F86">
              <w:rPr>
                <w:highlight w:val="lightGray"/>
                <w:u w:val="single"/>
              </w:rPr>
            </w:r>
            <w:r w:rsidRPr="00636F86">
              <w:rPr>
                <w:highlight w:val="lightGray"/>
                <w:u w:val="single"/>
              </w:rPr>
              <w:fldChar w:fldCharType="separate"/>
            </w:r>
            <w:r w:rsidRPr="00636F86">
              <w:rPr>
                <w:noProof/>
                <w:highlight w:val="lightGray"/>
                <w:u w:val="single"/>
              </w:rPr>
              <w:t> </w:t>
            </w:r>
            <w:r w:rsidRPr="00636F86">
              <w:rPr>
                <w:noProof/>
                <w:highlight w:val="lightGray"/>
                <w:u w:val="single"/>
              </w:rPr>
              <w:t> </w:t>
            </w:r>
            <w:r w:rsidR="00A34972">
              <w:rPr>
                <w:noProof/>
                <w:highlight w:val="lightGray"/>
                <w:u w:val="single"/>
              </w:rPr>
              <w:t xml:space="preserve">                                    </w:t>
            </w:r>
            <w:r w:rsidRPr="00636F86">
              <w:rPr>
                <w:noProof/>
                <w:highlight w:val="lightGray"/>
                <w:u w:val="single"/>
              </w:rPr>
              <w:t xml:space="preserve"> </w:t>
            </w:r>
            <w:r w:rsidRPr="00636F86">
              <w:rPr>
                <w:noProof/>
                <w:highlight w:val="lightGray"/>
                <w:u w:val="single"/>
              </w:rPr>
              <w:t> </w:t>
            </w:r>
            <w:r w:rsidRPr="00636F86">
              <w:rPr>
                <w:noProof/>
                <w:highlight w:val="lightGray"/>
                <w:u w:val="single"/>
              </w:rPr>
              <w:t> </w:t>
            </w:r>
            <w:r w:rsidRPr="00636F86">
              <w:rPr>
                <w:noProof/>
                <w:highlight w:val="lightGray"/>
                <w:u w:val="single"/>
              </w:rPr>
              <w:t> </w:t>
            </w:r>
            <w:r w:rsidRPr="00636F86">
              <w:rPr>
                <w:highlight w:val="lightGray"/>
                <w:u w:val="single"/>
              </w:rPr>
              <w:fldChar w:fldCharType="end"/>
            </w: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4121EC72" w14:textId="77777777" w:rsidR="00F201B9" w:rsidRDefault="00F201B9" w:rsidP="00F201B9">
            <w:r w:rsidRPr="00636F86">
              <w:rPr>
                <w:rFonts w:ascii="Cambria Math" w:hAnsi="Cambria Math"/>
                <w:sz w:val="20"/>
                <w:szCs w:val="20"/>
                <w:highlight w:val="lightGray"/>
                <w:u w:val="single"/>
              </w:rPr>
              <w:fldChar w:fldCharType="begin">
                <w:ffData>
                  <w:name w:val=""/>
                  <w:enabled/>
                  <w:calcOnExit w:val="0"/>
                  <w:textInput>
                    <w:default w:val="_______________"/>
                  </w:textInput>
                </w:ffData>
              </w:fldChar>
            </w:r>
            <w:r w:rsidRPr="00636F86">
              <w:rPr>
                <w:rFonts w:ascii="Cambria Math" w:hAnsi="Cambria Math"/>
                <w:sz w:val="20"/>
                <w:szCs w:val="20"/>
                <w:highlight w:val="lightGray"/>
                <w:u w:val="single"/>
              </w:rPr>
              <w:instrText xml:space="preserve"> FORMTEXT </w:instrText>
            </w:r>
            <w:r w:rsidRPr="00636F86">
              <w:rPr>
                <w:rFonts w:ascii="Cambria Math" w:hAnsi="Cambria Math"/>
                <w:sz w:val="20"/>
                <w:szCs w:val="20"/>
                <w:highlight w:val="lightGray"/>
                <w:u w:val="single"/>
              </w:rPr>
            </w:r>
            <w:r w:rsidRPr="00636F86">
              <w:rPr>
                <w:rFonts w:ascii="Cambria Math" w:hAnsi="Cambria Math"/>
                <w:sz w:val="20"/>
                <w:szCs w:val="20"/>
                <w:highlight w:val="lightGray"/>
                <w:u w:val="single"/>
              </w:rPr>
              <w:fldChar w:fldCharType="separate"/>
            </w:r>
            <w:r w:rsidRPr="00636F86">
              <w:rPr>
                <w:rFonts w:ascii="Cambria Math" w:hAnsi="Cambria Math"/>
                <w:noProof/>
                <w:sz w:val="20"/>
                <w:szCs w:val="20"/>
                <w:highlight w:val="lightGray"/>
                <w:u w:val="single"/>
              </w:rPr>
              <w:t>_______________</w:t>
            </w:r>
            <w:r w:rsidRPr="00636F86">
              <w:rPr>
                <w:rFonts w:ascii="Cambria Math" w:hAnsi="Cambria Math"/>
                <w:sz w:val="20"/>
                <w:szCs w:val="20"/>
                <w:highlight w:val="lightGray"/>
                <w:u w:val="single"/>
              </w:rPr>
              <w:fldChar w:fldCharType="end"/>
            </w:r>
          </w:p>
        </w:tc>
      </w:tr>
      <w:tr w:rsidR="00F201B9" w:rsidRPr="00835202" w14:paraId="25B735C3" w14:textId="77777777" w:rsidTr="00907397">
        <w:trPr>
          <w:trHeight w:val="436"/>
          <w:jc w:val="center"/>
        </w:trPr>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2BA1B384" w14:textId="77777777" w:rsidR="00F201B9" w:rsidRDefault="00F201B9" w:rsidP="00F201B9">
            <w:r w:rsidRPr="00636F86">
              <w:rPr>
                <w:rFonts w:ascii="Cambria Math" w:hAnsi="Cambria Math"/>
                <w:highlight w:val="lightGray"/>
                <w:u w:val="single"/>
              </w:rPr>
              <w:fldChar w:fldCharType="begin">
                <w:ffData>
                  <w:name w:val="Text4"/>
                  <w:enabled/>
                  <w:calcOnExit w:val="0"/>
                  <w:textInput/>
                </w:ffData>
              </w:fldChar>
            </w:r>
            <w:r w:rsidRPr="00636F86">
              <w:rPr>
                <w:rFonts w:ascii="Cambria Math" w:hAnsi="Cambria Math"/>
                <w:highlight w:val="lightGray"/>
                <w:u w:val="single"/>
              </w:rPr>
              <w:instrText xml:space="preserve"> FORMTEXT </w:instrText>
            </w:r>
            <w:r w:rsidRPr="00636F86">
              <w:rPr>
                <w:rFonts w:ascii="Cambria Math" w:hAnsi="Cambria Math"/>
                <w:highlight w:val="lightGray"/>
                <w:u w:val="single"/>
              </w:rPr>
            </w:r>
            <w:r w:rsidRPr="00636F86">
              <w:rPr>
                <w:rFonts w:ascii="Cambria Math" w:hAnsi="Cambria Math"/>
                <w:highlight w:val="lightGray"/>
                <w:u w:val="single"/>
              </w:rPr>
              <w:fldChar w:fldCharType="separate"/>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highlight w:val="lightGray"/>
                <w:u w:val="single"/>
              </w:rPr>
              <w:fldChar w:fldCharType="end"/>
            </w:r>
          </w:p>
        </w:tc>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75709F46" w14:textId="77777777" w:rsidR="00F201B9" w:rsidRDefault="00F201B9" w:rsidP="00F201B9">
            <w:r w:rsidRPr="00636F86">
              <w:rPr>
                <w:rFonts w:ascii="Cambria Math" w:hAnsi="Cambria Math"/>
                <w:highlight w:val="lightGray"/>
                <w:u w:val="single"/>
              </w:rPr>
              <w:fldChar w:fldCharType="begin">
                <w:ffData>
                  <w:name w:val="Text4"/>
                  <w:enabled/>
                  <w:calcOnExit w:val="0"/>
                  <w:textInput/>
                </w:ffData>
              </w:fldChar>
            </w:r>
            <w:r w:rsidRPr="00636F86">
              <w:rPr>
                <w:rFonts w:ascii="Cambria Math" w:hAnsi="Cambria Math"/>
                <w:highlight w:val="lightGray"/>
                <w:u w:val="single"/>
              </w:rPr>
              <w:instrText xml:space="preserve"> FORMTEXT </w:instrText>
            </w:r>
            <w:r w:rsidRPr="00636F86">
              <w:rPr>
                <w:rFonts w:ascii="Cambria Math" w:hAnsi="Cambria Math"/>
                <w:highlight w:val="lightGray"/>
                <w:u w:val="single"/>
              </w:rPr>
            </w:r>
            <w:r w:rsidRPr="00636F86">
              <w:rPr>
                <w:rFonts w:ascii="Cambria Math" w:hAnsi="Cambria Math"/>
                <w:highlight w:val="lightGray"/>
                <w:u w:val="single"/>
              </w:rPr>
              <w:fldChar w:fldCharType="separate"/>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highlight w:val="lightGray"/>
                <w:u w:val="single"/>
              </w:rPr>
              <w:fldChar w:fldCharType="end"/>
            </w:r>
          </w:p>
        </w:tc>
        <w:tc>
          <w:tcPr>
            <w:tcW w:w="6049"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7C9B35D7" w14:textId="12F90DC8" w:rsidR="00F201B9" w:rsidRPr="001B2E00" w:rsidRDefault="00F201B9" w:rsidP="00F201B9">
            <w:pPr>
              <w:autoSpaceDE w:val="0"/>
              <w:autoSpaceDN w:val="0"/>
              <w:adjustRightInd w:val="0"/>
              <w:spacing w:after="100" w:afterAutospacing="1"/>
            </w:pPr>
            <w:r w:rsidRPr="00636F86">
              <w:rPr>
                <w:highlight w:val="lightGray"/>
                <w:u w:val="single"/>
              </w:rPr>
              <w:fldChar w:fldCharType="begin">
                <w:ffData>
                  <w:name w:val="Text566"/>
                  <w:enabled/>
                  <w:calcOnExit w:val="0"/>
                  <w:textInput/>
                </w:ffData>
              </w:fldChar>
            </w:r>
            <w:r w:rsidRPr="00636F86">
              <w:rPr>
                <w:highlight w:val="lightGray"/>
                <w:u w:val="single"/>
              </w:rPr>
              <w:instrText xml:space="preserve"> FORMTEXT </w:instrText>
            </w:r>
            <w:r w:rsidRPr="00636F86">
              <w:rPr>
                <w:highlight w:val="lightGray"/>
                <w:u w:val="single"/>
              </w:rPr>
            </w:r>
            <w:r w:rsidRPr="00636F86">
              <w:rPr>
                <w:highlight w:val="lightGray"/>
                <w:u w:val="single"/>
              </w:rPr>
              <w:fldChar w:fldCharType="separate"/>
            </w:r>
            <w:r w:rsidRPr="00636F86">
              <w:rPr>
                <w:noProof/>
                <w:highlight w:val="lightGray"/>
                <w:u w:val="single"/>
              </w:rPr>
              <w:t> </w:t>
            </w:r>
            <w:r w:rsidRPr="00636F86">
              <w:rPr>
                <w:noProof/>
                <w:highlight w:val="lightGray"/>
                <w:u w:val="single"/>
              </w:rPr>
              <w:t> </w:t>
            </w:r>
            <w:r w:rsidR="00A34972">
              <w:rPr>
                <w:noProof/>
                <w:highlight w:val="lightGray"/>
                <w:u w:val="single"/>
              </w:rPr>
              <w:t xml:space="preserve">                                    </w:t>
            </w:r>
            <w:r w:rsidRPr="00636F86">
              <w:rPr>
                <w:noProof/>
                <w:highlight w:val="lightGray"/>
                <w:u w:val="single"/>
              </w:rPr>
              <w:t xml:space="preserve"> </w:t>
            </w:r>
            <w:r w:rsidRPr="00636F86">
              <w:rPr>
                <w:noProof/>
                <w:highlight w:val="lightGray"/>
                <w:u w:val="single"/>
              </w:rPr>
              <w:t> </w:t>
            </w:r>
            <w:r w:rsidRPr="00636F86">
              <w:rPr>
                <w:noProof/>
                <w:highlight w:val="lightGray"/>
                <w:u w:val="single"/>
              </w:rPr>
              <w:t> </w:t>
            </w:r>
            <w:r w:rsidRPr="00636F86">
              <w:rPr>
                <w:noProof/>
                <w:highlight w:val="lightGray"/>
                <w:u w:val="single"/>
              </w:rPr>
              <w:t> </w:t>
            </w:r>
            <w:r w:rsidRPr="00636F86">
              <w:rPr>
                <w:highlight w:val="lightGray"/>
                <w:u w:val="single"/>
              </w:rPr>
              <w:fldChar w:fldCharType="end"/>
            </w: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696D6B38" w14:textId="77777777" w:rsidR="00F201B9" w:rsidRDefault="00F201B9" w:rsidP="00F201B9">
            <w:r w:rsidRPr="00636F86">
              <w:rPr>
                <w:rFonts w:ascii="Cambria Math" w:hAnsi="Cambria Math"/>
                <w:sz w:val="20"/>
                <w:szCs w:val="20"/>
                <w:highlight w:val="lightGray"/>
                <w:u w:val="single"/>
              </w:rPr>
              <w:fldChar w:fldCharType="begin">
                <w:ffData>
                  <w:name w:val=""/>
                  <w:enabled/>
                  <w:calcOnExit w:val="0"/>
                  <w:textInput>
                    <w:default w:val="_______________"/>
                  </w:textInput>
                </w:ffData>
              </w:fldChar>
            </w:r>
            <w:r w:rsidRPr="00636F86">
              <w:rPr>
                <w:rFonts w:ascii="Cambria Math" w:hAnsi="Cambria Math"/>
                <w:sz w:val="20"/>
                <w:szCs w:val="20"/>
                <w:highlight w:val="lightGray"/>
                <w:u w:val="single"/>
              </w:rPr>
              <w:instrText xml:space="preserve"> FORMTEXT </w:instrText>
            </w:r>
            <w:r w:rsidRPr="00636F86">
              <w:rPr>
                <w:rFonts w:ascii="Cambria Math" w:hAnsi="Cambria Math"/>
                <w:sz w:val="20"/>
                <w:szCs w:val="20"/>
                <w:highlight w:val="lightGray"/>
                <w:u w:val="single"/>
              </w:rPr>
            </w:r>
            <w:r w:rsidRPr="00636F86">
              <w:rPr>
                <w:rFonts w:ascii="Cambria Math" w:hAnsi="Cambria Math"/>
                <w:sz w:val="20"/>
                <w:szCs w:val="20"/>
                <w:highlight w:val="lightGray"/>
                <w:u w:val="single"/>
              </w:rPr>
              <w:fldChar w:fldCharType="separate"/>
            </w:r>
            <w:r w:rsidRPr="00636F86">
              <w:rPr>
                <w:rFonts w:ascii="Cambria Math" w:hAnsi="Cambria Math"/>
                <w:noProof/>
                <w:sz w:val="20"/>
                <w:szCs w:val="20"/>
                <w:highlight w:val="lightGray"/>
                <w:u w:val="single"/>
              </w:rPr>
              <w:t>_______________</w:t>
            </w:r>
            <w:r w:rsidRPr="00636F86">
              <w:rPr>
                <w:rFonts w:ascii="Cambria Math" w:hAnsi="Cambria Math"/>
                <w:sz w:val="20"/>
                <w:szCs w:val="20"/>
                <w:highlight w:val="lightGray"/>
                <w:u w:val="single"/>
              </w:rPr>
              <w:fldChar w:fldCharType="end"/>
            </w:r>
          </w:p>
        </w:tc>
      </w:tr>
      <w:tr w:rsidR="00F201B9" w:rsidRPr="00835202" w14:paraId="4B0172FA" w14:textId="77777777" w:rsidTr="00907397">
        <w:trPr>
          <w:trHeight w:val="436"/>
          <w:jc w:val="center"/>
        </w:trPr>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00963B55" w14:textId="77777777" w:rsidR="00F201B9" w:rsidRDefault="00F201B9" w:rsidP="00F201B9">
            <w:r w:rsidRPr="00636F86">
              <w:rPr>
                <w:rFonts w:ascii="Cambria Math" w:hAnsi="Cambria Math"/>
                <w:highlight w:val="lightGray"/>
                <w:u w:val="single"/>
              </w:rPr>
              <w:fldChar w:fldCharType="begin">
                <w:ffData>
                  <w:name w:val="Text4"/>
                  <w:enabled/>
                  <w:calcOnExit w:val="0"/>
                  <w:textInput/>
                </w:ffData>
              </w:fldChar>
            </w:r>
            <w:r w:rsidRPr="00636F86">
              <w:rPr>
                <w:rFonts w:ascii="Cambria Math" w:hAnsi="Cambria Math"/>
                <w:highlight w:val="lightGray"/>
                <w:u w:val="single"/>
              </w:rPr>
              <w:instrText xml:space="preserve"> FORMTEXT </w:instrText>
            </w:r>
            <w:r w:rsidRPr="00636F86">
              <w:rPr>
                <w:rFonts w:ascii="Cambria Math" w:hAnsi="Cambria Math"/>
                <w:highlight w:val="lightGray"/>
                <w:u w:val="single"/>
              </w:rPr>
            </w:r>
            <w:r w:rsidRPr="00636F86">
              <w:rPr>
                <w:rFonts w:ascii="Cambria Math" w:hAnsi="Cambria Math"/>
                <w:highlight w:val="lightGray"/>
                <w:u w:val="single"/>
              </w:rPr>
              <w:fldChar w:fldCharType="separate"/>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highlight w:val="lightGray"/>
                <w:u w:val="single"/>
              </w:rPr>
              <w:fldChar w:fldCharType="end"/>
            </w:r>
          </w:p>
        </w:tc>
        <w:tc>
          <w:tcPr>
            <w:tcW w:w="900"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tcPr>
          <w:p w14:paraId="1E6ED5EB" w14:textId="77777777" w:rsidR="00F201B9" w:rsidRDefault="00F201B9" w:rsidP="00F201B9">
            <w:r w:rsidRPr="00636F86">
              <w:rPr>
                <w:rFonts w:ascii="Cambria Math" w:hAnsi="Cambria Math"/>
                <w:highlight w:val="lightGray"/>
                <w:u w:val="single"/>
              </w:rPr>
              <w:fldChar w:fldCharType="begin">
                <w:ffData>
                  <w:name w:val="Text4"/>
                  <w:enabled/>
                  <w:calcOnExit w:val="0"/>
                  <w:textInput/>
                </w:ffData>
              </w:fldChar>
            </w:r>
            <w:r w:rsidRPr="00636F86">
              <w:rPr>
                <w:rFonts w:ascii="Cambria Math" w:hAnsi="Cambria Math"/>
                <w:highlight w:val="lightGray"/>
                <w:u w:val="single"/>
              </w:rPr>
              <w:instrText xml:space="preserve"> FORMTEXT </w:instrText>
            </w:r>
            <w:r w:rsidRPr="00636F86">
              <w:rPr>
                <w:rFonts w:ascii="Cambria Math" w:hAnsi="Cambria Math"/>
                <w:highlight w:val="lightGray"/>
                <w:u w:val="single"/>
              </w:rPr>
            </w:r>
            <w:r w:rsidRPr="00636F86">
              <w:rPr>
                <w:rFonts w:ascii="Cambria Math" w:hAnsi="Cambria Math"/>
                <w:highlight w:val="lightGray"/>
                <w:u w:val="single"/>
              </w:rPr>
              <w:fldChar w:fldCharType="separate"/>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noProof/>
                <w:highlight w:val="lightGray"/>
                <w:u w:val="single"/>
              </w:rPr>
              <w:t> </w:t>
            </w:r>
            <w:r w:rsidRPr="00636F86">
              <w:rPr>
                <w:rFonts w:ascii="Cambria Math" w:hAnsi="Cambria Math"/>
                <w:highlight w:val="lightGray"/>
                <w:u w:val="single"/>
              </w:rPr>
              <w:fldChar w:fldCharType="end"/>
            </w:r>
          </w:p>
        </w:tc>
        <w:tc>
          <w:tcPr>
            <w:tcW w:w="6049"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1D114807" w14:textId="41DBE7F6" w:rsidR="00F201B9" w:rsidRPr="001B2E00" w:rsidRDefault="00F201B9" w:rsidP="00F201B9">
            <w:pPr>
              <w:autoSpaceDE w:val="0"/>
              <w:autoSpaceDN w:val="0"/>
              <w:adjustRightInd w:val="0"/>
              <w:spacing w:after="100" w:afterAutospacing="1"/>
            </w:pPr>
            <w:r w:rsidRPr="00636F86">
              <w:rPr>
                <w:highlight w:val="lightGray"/>
                <w:u w:val="single"/>
              </w:rPr>
              <w:fldChar w:fldCharType="begin">
                <w:ffData>
                  <w:name w:val="Text566"/>
                  <w:enabled/>
                  <w:calcOnExit w:val="0"/>
                  <w:textInput/>
                </w:ffData>
              </w:fldChar>
            </w:r>
            <w:r w:rsidRPr="00636F86">
              <w:rPr>
                <w:highlight w:val="lightGray"/>
                <w:u w:val="single"/>
              </w:rPr>
              <w:instrText xml:space="preserve"> FORMTEXT </w:instrText>
            </w:r>
            <w:r w:rsidRPr="00636F86">
              <w:rPr>
                <w:highlight w:val="lightGray"/>
                <w:u w:val="single"/>
              </w:rPr>
            </w:r>
            <w:r w:rsidRPr="00636F86">
              <w:rPr>
                <w:highlight w:val="lightGray"/>
                <w:u w:val="single"/>
              </w:rPr>
              <w:fldChar w:fldCharType="separate"/>
            </w:r>
            <w:r w:rsidRPr="00636F86">
              <w:rPr>
                <w:noProof/>
                <w:highlight w:val="lightGray"/>
                <w:u w:val="single"/>
              </w:rPr>
              <w:t> </w:t>
            </w:r>
            <w:r w:rsidRPr="00636F86">
              <w:rPr>
                <w:noProof/>
                <w:highlight w:val="lightGray"/>
                <w:u w:val="single"/>
              </w:rPr>
              <w:t> </w:t>
            </w:r>
            <w:r w:rsidR="00A34972">
              <w:rPr>
                <w:noProof/>
                <w:highlight w:val="lightGray"/>
                <w:u w:val="single"/>
              </w:rPr>
              <w:t xml:space="preserve">                                    </w:t>
            </w:r>
            <w:r w:rsidRPr="00636F86">
              <w:rPr>
                <w:noProof/>
                <w:highlight w:val="lightGray"/>
                <w:u w:val="single"/>
              </w:rPr>
              <w:t xml:space="preserve"> </w:t>
            </w:r>
            <w:r w:rsidRPr="00636F86">
              <w:rPr>
                <w:noProof/>
                <w:highlight w:val="lightGray"/>
                <w:u w:val="single"/>
              </w:rPr>
              <w:t> </w:t>
            </w:r>
            <w:r w:rsidRPr="00636F86">
              <w:rPr>
                <w:noProof/>
                <w:highlight w:val="lightGray"/>
                <w:u w:val="single"/>
              </w:rPr>
              <w:t> </w:t>
            </w:r>
            <w:r w:rsidRPr="00636F86">
              <w:rPr>
                <w:noProof/>
                <w:highlight w:val="lightGray"/>
                <w:u w:val="single"/>
              </w:rPr>
              <w:t> </w:t>
            </w:r>
            <w:r w:rsidRPr="00636F86">
              <w:rPr>
                <w:highlight w:val="lightGray"/>
                <w:u w:val="single"/>
              </w:rPr>
              <w:fldChar w:fldCharType="end"/>
            </w:r>
          </w:p>
        </w:tc>
        <w:tc>
          <w:tcPr>
            <w:tcW w:w="1533" w:type="dxa"/>
            <w:tcBorders>
              <w:top w:val="single" w:sz="7" w:space="0" w:color="000000"/>
              <w:left w:val="single" w:sz="7" w:space="0" w:color="000000"/>
              <w:bottom w:val="single" w:sz="7" w:space="0" w:color="000000"/>
              <w:right w:val="single" w:sz="7" w:space="0" w:color="000000"/>
            </w:tcBorders>
            <w:tcMar>
              <w:top w:w="120" w:type="dxa"/>
              <w:left w:w="120" w:type="dxa"/>
              <w:bottom w:w="120" w:type="dxa"/>
              <w:right w:w="120" w:type="dxa"/>
            </w:tcMar>
            <w:vAlign w:val="center"/>
          </w:tcPr>
          <w:p w14:paraId="3B05079A" w14:textId="77777777" w:rsidR="00F201B9" w:rsidRPr="001B2E00" w:rsidRDefault="00F201B9" w:rsidP="00F201B9">
            <w:pPr>
              <w:autoSpaceDE w:val="0"/>
              <w:autoSpaceDN w:val="0"/>
              <w:adjustRightInd w:val="0"/>
              <w:spacing w:after="100" w:afterAutospacing="1"/>
            </w:pPr>
            <w:r w:rsidRPr="00636F86">
              <w:rPr>
                <w:rFonts w:ascii="Cambria Math" w:hAnsi="Cambria Math"/>
                <w:sz w:val="20"/>
                <w:szCs w:val="20"/>
                <w:highlight w:val="lightGray"/>
                <w:u w:val="single"/>
              </w:rPr>
              <w:fldChar w:fldCharType="begin">
                <w:ffData>
                  <w:name w:val=""/>
                  <w:enabled/>
                  <w:calcOnExit w:val="0"/>
                  <w:textInput>
                    <w:default w:val="_______________"/>
                  </w:textInput>
                </w:ffData>
              </w:fldChar>
            </w:r>
            <w:r w:rsidRPr="00636F86">
              <w:rPr>
                <w:rFonts w:ascii="Cambria Math" w:hAnsi="Cambria Math"/>
                <w:sz w:val="20"/>
                <w:szCs w:val="20"/>
                <w:highlight w:val="lightGray"/>
                <w:u w:val="single"/>
              </w:rPr>
              <w:instrText xml:space="preserve"> FORMTEXT </w:instrText>
            </w:r>
            <w:r w:rsidRPr="00636F86">
              <w:rPr>
                <w:rFonts w:ascii="Cambria Math" w:hAnsi="Cambria Math"/>
                <w:sz w:val="20"/>
                <w:szCs w:val="20"/>
                <w:highlight w:val="lightGray"/>
                <w:u w:val="single"/>
              </w:rPr>
            </w:r>
            <w:r w:rsidRPr="00636F86">
              <w:rPr>
                <w:rFonts w:ascii="Cambria Math" w:hAnsi="Cambria Math"/>
                <w:sz w:val="20"/>
                <w:szCs w:val="20"/>
                <w:highlight w:val="lightGray"/>
                <w:u w:val="single"/>
              </w:rPr>
              <w:fldChar w:fldCharType="separate"/>
            </w:r>
            <w:r w:rsidRPr="00636F86">
              <w:rPr>
                <w:rFonts w:ascii="Cambria Math" w:hAnsi="Cambria Math"/>
                <w:noProof/>
                <w:sz w:val="20"/>
                <w:szCs w:val="20"/>
                <w:highlight w:val="lightGray"/>
                <w:u w:val="single"/>
              </w:rPr>
              <w:t>_______________</w:t>
            </w:r>
            <w:r w:rsidRPr="00636F86">
              <w:rPr>
                <w:rFonts w:ascii="Cambria Math" w:hAnsi="Cambria Math"/>
                <w:sz w:val="20"/>
                <w:szCs w:val="20"/>
                <w:highlight w:val="lightGray"/>
                <w:u w:val="single"/>
              </w:rPr>
              <w:fldChar w:fldCharType="end"/>
            </w:r>
          </w:p>
        </w:tc>
      </w:tr>
    </w:tbl>
    <w:p w14:paraId="11A4C2AE" w14:textId="0496BCA0" w:rsidR="007E19D9" w:rsidRPr="00B86F56" w:rsidRDefault="00507171" w:rsidP="00B86F56">
      <w:pPr>
        <w:suppressAutoHyphens/>
        <w:autoSpaceDE w:val="0"/>
        <w:autoSpaceDN w:val="0"/>
        <w:adjustRightInd w:val="0"/>
        <w:spacing w:before="240" w:after="100" w:afterAutospacing="1" w:line="288" w:lineRule="auto"/>
        <w:textAlignment w:val="center"/>
        <w:rPr>
          <w:color w:val="FF0000"/>
          <w:u w:val="single"/>
        </w:rPr>
      </w:pPr>
      <w:r w:rsidRPr="00835202">
        <w:rPr>
          <w:color w:val="FF0000"/>
        </w:rPr>
        <w:t>Report prepared by:</w:t>
      </w:r>
      <w:r w:rsidRPr="00636F86">
        <w:rPr>
          <w:color w:val="FF0000"/>
          <w:highlight w:val="lightGray"/>
          <w:u w:val="single"/>
        </w:rPr>
        <w:fldChar w:fldCharType="begin">
          <w:ffData>
            <w:name w:val="Text566"/>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r w:rsidR="00A34972">
        <w:rPr>
          <w:color w:val="FF0000"/>
        </w:rPr>
        <w:t xml:space="preserve"> </w:t>
      </w:r>
      <w:r w:rsidRPr="00835202">
        <w:rPr>
          <w:color w:val="FF0000"/>
        </w:rPr>
        <w:t xml:space="preserve">Date: </w:t>
      </w:r>
      <w:r w:rsidRPr="00636F86">
        <w:rPr>
          <w:color w:val="FF0000"/>
          <w:highlight w:val="lightGray"/>
          <w:u w:val="single"/>
        </w:rPr>
        <w:fldChar w:fldCharType="begin">
          <w:ffData>
            <w:name w:val="Text567"/>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bookmarkStart w:id="83" w:name="_Toc279154411"/>
    </w:p>
    <w:p w14:paraId="767F22DD" w14:textId="2B14B021" w:rsidR="00B86F56" w:rsidRPr="002271E2" w:rsidRDefault="00835202" w:rsidP="002271E2">
      <w:pPr>
        <w:pStyle w:val="Heading4"/>
        <w:spacing w:before="0" w:after="240"/>
        <w:jc w:val="center"/>
        <w:rPr>
          <w:color w:val="FF0000"/>
          <w:u w:val="single"/>
        </w:rPr>
      </w:pPr>
      <w:r w:rsidRPr="007E19D9">
        <w:rPr>
          <w:rFonts w:ascii="Times New Roman" w:hAnsi="Times New Roman"/>
          <w:b w:val="0"/>
          <w:color w:val="FF0000"/>
        </w:rPr>
        <w:t>Ap</w:t>
      </w:r>
      <w:r w:rsidRPr="00835202">
        <w:rPr>
          <w:rFonts w:ascii="Times New Roman" w:hAnsi="Times New Roman"/>
          <w:color w:val="FF0000"/>
        </w:rPr>
        <w:t>pendix B-3: Dam Event Situation Report</w:t>
      </w:r>
      <w:bookmarkEnd w:id="83"/>
    </w:p>
    <w:p w14:paraId="15C4B63B" w14:textId="08AB5FFC" w:rsidR="00B86F56" w:rsidRDefault="00835202" w:rsidP="002271E2">
      <w:pPr>
        <w:suppressAutoHyphens/>
        <w:autoSpaceDE w:val="0"/>
        <w:autoSpaceDN w:val="0"/>
        <w:adjustRightInd w:val="0"/>
        <w:spacing w:after="360" w:line="288" w:lineRule="auto"/>
        <w:jc w:val="center"/>
        <w:textAlignment w:val="center"/>
        <w:rPr>
          <w:color w:val="FF0000"/>
        </w:rPr>
      </w:pPr>
      <w:r w:rsidRPr="00835202">
        <w:rPr>
          <w:color w:val="FF0000"/>
        </w:rPr>
        <w:t xml:space="preserve"> (To be completed following the termination of the event)</w:t>
      </w:r>
    </w:p>
    <w:p w14:paraId="368FB653" w14:textId="22705528"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835202">
        <w:rPr>
          <w:color w:val="FF0000"/>
        </w:rPr>
        <w:t>Dam name:</w:t>
      </w:r>
      <w:r w:rsidR="00A34972">
        <w:rPr>
          <w:color w:val="FF0000"/>
        </w:rPr>
        <w:t xml:space="preserve"> </w:t>
      </w:r>
      <w:r w:rsidRPr="00636F86">
        <w:rPr>
          <w:highlight w:val="lightGray"/>
          <w:u w:val="single"/>
        </w:rPr>
        <w:fldChar w:fldCharType="begin">
          <w:ffData>
            <w:name w:val="Text567"/>
            <w:enabled/>
            <w:calcOnExit w:val="0"/>
            <w:textInput/>
          </w:ffData>
        </w:fldChar>
      </w:r>
      <w:r w:rsidRPr="00636F86">
        <w:rPr>
          <w:highlight w:val="lightGray"/>
          <w:u w:val="single"/>
        </w:rPr>
        <w:instrText xml:space="preserve"> FORMTEXT </w:instrText>
      </w:r>
      <w:r w:rsidRPr="00636F86">
        <w:rPr>
          <w:highlight w:val="lightGray"/>
          <w:u w:val="single"/>
        </w:rPr>
      </w:r>
      <w:r w:rsidRPr="00636F86">
        <w:rPr>
          <w:highlight w:val="lightGray"/>
          <w:u w:val="single"/>
        </w:rPr>
        <w:fldChar w:fldCharType="separate"/>
      </w:r>
      <w:r w:rsidRPr="00636F86">
        <w:rPr>
          <w:noProof/>
          <w:highlight w:val="lightGray"/>
          <w:u w:val="single"/>
        </w:rPr>
        <w:t> </w:t>
      </w:r>
      <w:r w:rsidRPr="00636F86">
        <w:rPr>
          <w:noProof/>
          <w:highlight w:val="lightGray"/>
          <w:u w:val="single"/>
        </w:rPr>
        <w:t> </w:t>
      </w:r>
      <w:r w:rsidR="00A34972">
        <w:rPr>
          <w:noProof/>
          <w:highlight w:val="lightGray"/>
          <w:u w:val="single"/>
        </w:rPr>
        <w:t xml:space="preserve">          </w:t>
      </w:r>
      <w:r w:rsidRPr="00636F86">
        <w:rPr>
          <w:noProof/>
          <w:highlight w:val="lightGray"/>
          <w:u w:val="single"/>
        </w:rPr>
        <w:t> </w:t>
      </w:r>
      <w:r w:rsidRPr="00636F86">
        <w:rPr>
          <w:noProof/>
          <w:highlight w:val="lightGray"/>
          <w:u w:val="single"/>
        </w:rPr>
        <w:t> </w:t>
      </w:r>
      <w:r w:rsidRPr="00636F86">
        <w:rPr>
          <w:noProof/>
          <w:highlight w:val="lightGray"/>
          <w:u w:val="single"/>
        </w:rPr>
        <w:t> </w:t>
      </w:r>
      <w:r w:rsidRPr="00636F86">
        <w:rPr>
          <w:highlight w:val="lightGray"/>
          <w:u w:val="single"/>
        </w:rPr>
        <w:fldChar w:fldCharType="end"/>
      </w:r>
      <w:r w:rsidRPr="00835202">
        <w:rPr>
          <w:color w:val="FF0000"/>
        </w:rPr>
        <w:tab/>
      </w:r>
    </w:p>
    <w:p w14:paraId="42524D2B" w14:textId="4DDCF1BF"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835202">
        <w:rPr>
          <w:color w:val="FF0000"/>
        </w:rPr>
        <w:t xml:space="preserve">National Inventory of Dams (NID) No.: </w:t>
      </w:r>
      <w:r w:rsidRPr="00636F86">
        <w:rPr>
          <w:color w:val="FF0000"/>
          <w:highlight w:val="lightGray"/>
          <w:u w:val="single"/>
        </w:rPr>
        <w:fldChar w:fldCharType="begin">
          <w:ffData>
            <w:name w:val="Text567"/>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6A673B3E" w14:textId="3DF19FC2"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835202">
        <w:rPr>
          <w:color w:val="FF0000"/>
        </w:rPr>
        <w:t>Dam location:</w:t>
      </w:r>
      <w:r w:rsidR="00A34972">
        <w:rPr>
          <w:color w:val="FF0000"/>
        </w:rPr>
        <w:t xml:space="preserve"> </w:t>
      </w:r>
      <w:r w:rsidRPr="00636F86">
        <w:rPr>
          <w:color w:val="FF0000"/>
          <w:highlight w:val="lightGray"/>
          <w:u w:val="single"/>
        </w:rPr>
        <w:fldChar w:fldCharType="begin">
          <w:ffData>
            <w:name w:val="Text567"/>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r w:rsidR="00A34972">
        <w:rPr>
          <w:color w:val="FF0000"/>
        </w:rPr>
        <w:t xml:space="preserve">     </w:t>
      </w:r>
      <w:bookmarkStart w:id="84" w:name="Text312"/>
      <w:r w:rsidR="00A34972">
        <w:rPr>
          <w:color w:val="FF0000"/>
        </w:rPr>
        <w:t xml:space="preserve">   </w:t>
      </w:r>
      <w:bookmarkEnd w:id="84"/>
      <w:r w:rsidR="00A34972">
        <w:rPr>
          <w:color w:val="FF0000"/>
        </w:rPr>
        <w:t xml:space="preserve">   </w:t>
      </w:r>
      <w:r w:rsidRPr="00835202">
        <w:rPr>
          <w:color w:val="FF0000"/>
        </w:rPr>
        <w:t xml:space="preserve"> </w:t>
      </w:r>
      <w:r w:rsidRPr="00636F86">
        <w:rPr>
          <w:color w:val="FF0000"/>
          <w:highlight w:val="lightGray"/>
          <w:u w:val="single"/>
        </w:rPr>
        <w:fldChar w:fldCharType="begin">
          <w:ffData>
            <w:name w:val="Text567"/>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r w:rsidR="00A34972">
        <w:rPr>
          <w:color w:val="FF0000"/>
        </w:rPr>
        <w:t xml:space="preserve">    </w:t>
      </w:r>
      <w:r w:rsidRPr="00835202">
        <w:rPr>
          <w:color w:val="FF0000"/>
        </w:rPr>
        <w:t xml:space="preserve"> </w:t>
      </w:r>
      <w:r w:rsidRPr="00636F86">
        <w:rPr>
          <w:color w:val="FF0000"/>
          <w:highlight w:val="lightGray"/>
          <w:u w:val="single"/>
        </w:rPr>
        <w:fldChar w:fldCharType="begin">
          <w:ffData>
            <w:name w:val="Text567"/>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r w:rsidR="00A34972">
        <w:rPr>
          <w:color w:val="FF0000"/>
          <w:u w:val="thick"/>
        </w:rPr>
        <w:t xml:space="preserve">   </w:t>
      </w:r>
      <w:r w:rsidRPr="00835202">
        <w:rPr>
          <w:color w:val="FF0000"/>
          <w:u w:val="thick"/>
        </w:rPr>
        <w:t xml:space="preserve"> </w:t>
      </w:r>
    </w:p>
    <w:p w14:paraId="1558A473" w14:textId="616079A8" w:rsidR="00835202" w:rsidRPr="00835202" w:rsidRDefault="00A34972" w:rsidP="00907397">
      <w:pPr>
        <w:suppressAutoHyphens/>
        <w:autoSpaceDE w:val="0"/>
        <w:autoSpaceDN w:val="0"/>
        <w:adjustRightInd w:val="0"/>
        <w:spacing w:after="120" w:line="288" w:lineRule="auto"/>
        <w:ind w:left="360"/>
        <w:textAlignment w:val="center"/>
        <w:rPr>
          <w:i/>
          <w:iCs/>
          <w:color w:val="FF0000"/>
        </w:rPr>
      </w:pPr>
      <w:r>
        <w:rPr>
          <w:i/>
          <w:iCs/>
          <w:color w:val="FF0000"/>
        </w:rPr>
        <w:t xml:space="preserve">                </w:t>
      </w:r>
      <w:r w:rsidR="00835202" w:rsidRPr="00835202">
        <w:rPr>
          <w:i/>
          <w:iCs/>
          <w:color w:val="FF0000"/>
        </w:rPr>
        <w:t>(City)</w:t>
      </w:r>
      <w:r>
        <w:rPr>
          <w:i/>
          <w:iCs/>
          <w:color w:val="FF0000"/>
        </w:rPr>
        <w:t xml:space="preserve">                       </w:t>
      </w:r>
      <w:r w:rsidR="00835202" w:rsidRPr="00835202">
        <w:rPr>
          <w:i/>
          <w:iCs/>
          <w:color w:val="FF0000"/>
        </w:rPr>
        <w:t>(County)</w:t>
      </w:r>
      <w:r>
        <w:rPr>
          <w:i/>
          <w:iCs/>
          <w:color w:val="FF0000"/>
        </w:rPr>
        <w:t xml:space="preserve">           </w:t>
      </w:r>
      <w:r w:rsidR="00835202" w:rsidRPr="00835202">
        <w:rPr>
          <w:i/>
          <w:iCs/>
          <w:color w:val="FF0000"/>
        </w:rPr>
        <w:t xml:space="preserve"> (Stream/River)</w:t>
      </w:r>
    </w:p>
    <w:p w14:paraId="04A98AFA" w14:textId="15B6807E"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835202">
        <w:rPr>
          <w:color w:val="FF0000"/>
        </w:rPr>
        <w:t>Date:</w:t>
      </w:r>
      <w:r w:rsidR="00A34972">
        <w:rPr>
          <w:color w:val="FF0000"/>
        </w:rPr>
        <w:t xml:space="preserve"> </w:t>
      </w:r>
      <w:bookmarkStart w:id="85" w:name="Text337"/>
      <w:r w:rsidRPr="00636F86">
        <w:rPr>
          <w:color w:val="FF0000"/>
          <w:highlight w:val="lightGray"/>
          <w:u w:val="single"/>
        </w:rPr>
        <w:fldChar w:fldCharType="begin">
          <w:ffData>
            <w:name w:val=""/>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rFonts w:ascii="Times" w:hAnsi="Times"/>
          <w:noProof/>
          <w:color w:val="FF0000"/>
          <w:highlight w:val="lightGray"/>
          <w:u w:val="single"/>
        </w:rPr>
        <w:t> </w:t>
      </w:r>
      <w:r w:rsidRPr="00636F86">
        <w:rPr>
          <w:rFonts w:ascii="Times" w:hAnsi="Times"/>
          <w:noProof/>
          <w:color w:val="FF0000"/>
          <w:highlight w:val="lightGray"/>
          <w:u w:val="single"/>
        </w:rPr>
        <w:t> </w:t>
      </w:r>
      <w:r w:rsidRPr="00636F86">
        <w:rPr>
          <w:rFonts w:ascii="Times" w:hAnsi="Times"/>
          <w:noProof/>
          <w:color w:val="FF0000"/>
          <w:highlight w:val="lightGray"/>
          <w:u w:val="single"/>
        </w:rPr>
        <w:t> </w:t>
      </w:r>
      <w:r w:rsidRPr="00636F86">
        <w:rPr>
          <w:rFonts w:ascii="Times" w:hAnsi="Times"/>
          <w:noProof/>
          <w:color w:val="FF0000"/>
          <w:highlight w:val="lightGray"/>
          <w:u w:val="single"/>
        </w:rPr>
        <w:t> </w:t>
      </w:r>
      <w:r w:rsidRPr="00636F86">
        <w:rPr>
          <w:rFonts w:ascii="Times" w:hAnsi="Times"/>
          <w:noProof/>
          <w:color w:val="FF0000"/>
          <w:highlight w:val="lightGray"/>
          <w:u w:val="single"/>
        </w:rPr>
        <w:t> </w:t>
      </w:r>
      <w:r w:rsidRPr="00636F86">
        <w:rPr>
          <w:color w:val="FF0000"/>
          <w:highlight w:val="lightGray"/>
          <w:u w:val="single"/>
        </w:rPr>
        <w:fldChar w:fldCharType="end"/>
      </w:r>
      <w:bookmarkEnd w:id="85"/>
      <w:r w:rsidRPr="00835202">
        <w:rPr>
          <w:color w:val="FF0000"/>
        </w:rPr>
        <w:tab/>
        <w:t xml:space="preserve">Time: </w:t>
      </w:r>
      <w:r w:rsidRPr="00636F86">
        <w:rPr>
          <w:color w:val="FF0000"/>
          <w:highlight w:val="lightGray"/>
          <w:u w:val="single"/>
        </w:rPr>
        <w:fldChar w:fldCharType="begin">
          <w:ffData>
            <w:name w:val="Text338"/>
            <w:enabled/>
            <w:calcOnExit w:val="0"/>
            <w:textInput/>
          </w:ffData>
        </w:fldChar>
      </w:r>
      <w:bookmarkStart w:id="86" w:name="Text338"/>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rFonts w:ascii="Times" w:hAnsi="Times"/>
          <w:noProof/>
          <w:color w:val="FF0000"/>
          <w:highlight w:val="lightGray"/>
          <w:u w:val="single"/>
        </w:rPr>
        <w:t> </w:t>
      </w:r>
      <w:r w:rsidRPr="00636F86">
        <w:rPr>
          <w:rFonts w:ascii="Times" w:hAnsi="Times"/>
          <w:noProof/>
          <w:color w:val="FF0000"/>
          <w:highlight w:val="lightGray"/>
          <w:u w:val="single"/>
        </w:rPr>
        <w:t> </w:t>
      </w:r>
      <w:r w:rsidRPr="00636F86">
        <w:rPr>
          <w:rFonts w:ascii="Times" w:hAnsi="Times"/>
          <w:noProof/>
          <w:color w:val="FF0000"/>
          <w:highlight w:val="lightGray"/>
          <w:u w:val="single"/>
        </w:rPr>
        <w:t> </w:t>
      </w:r>
      <w:r w:rsidRPr="00636F86">
        <w:rPr>
          <w:rFonts w:ascii="Times" w:hAnsi="Times"/>
          <w:noProof/>
          <w:color w:val="FF0000"/>
          <w:highlight w:val="lightGray"/>
          <w:u w:val="single"/>
        </w:rPr>
        <w:t> </w:t>
      </w:r>
      <w:r w:rsidRPr="00636F86">
        <w:rPr>
          <w:rFonts w:ascii="Times" w:hAnsi="Times"/>
          <w:noProof/>
          <w:color w:val="FF0000"/>
          <w:highlight w:val="lightGray"/>
          <w:u w:val="single"/>
        </w:rPr>
        <w:t> </w:t>
      </w:r>
      <w:r w:rsidRPr="00636F86">
        <w:rPr>
          <w:color w:val="FF0000"/>
          <w:highlight w:val="lightGray"/>
          <w:u w:val="single"/>
        </w:rPr>
        <w:fldChar w:fldCharType="end"/>
      </w:r>
      <w:bookmarkEnd w:id="86"/>
      <w:r w:rsidRPr="00835202">
        <w:rPr>
          <w:color w:val="FF0000"/>
        </w:rPr>
        <w:tab/>
      </w:r>
    </w:p>
    <w:p w14:paraId="774538F6" w14:textId="77777777" w:rsidR="00835202" w:rsidRPr="00835202" w:rsidRDefault="00835202" w:rsidP="00907397">
      <w:pPr>
        <w:suppressAutoHyphens/>
        <w:autoSpaceDE w:val="0"/>
        <w:autoSpaceDN w:val="0"/>
        <w:adjustRightInd w:val="0"/>
        <w:spacing w:after="100" w:afterAutospacing="1" w:line="288" w:lineRule="auto"/>
        <w:ind w:left="360"/>
        <w:textAlignment w:val="center"/>
        <w:rPr>
          <w:color w:val="FF0000"/>
        </w:rPr>
      </w:pPr>
      <w:r w:rsidRPr="00835202">
        <w:rPr>
          <w:color w:val="FF0000"/>
        </w:rPr>
        <w:t xml:space="preserve">Weather conditions: </w:t>
      </w:r>
      <w:bookmarkStart w:id="87" w:name="Text465"/>
      <w:r w:rsidRPr="00636F86">
        <w:rPr>
          <w:color w:val="FF0000"/>
          <w:highlight w:val="lightGray"/>
        </w:rPr>
        <w:fldChar w:fldCharType="begin">
          <w:ffData>
            <w:name w:val="Text465"/>
            <w:enabled/>
            <w:calcOnExit w:val="0"/>
            <w:textInput>
              <w:default w:val="____________________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____________________________________________________________</w:t>
      </w:r>
      <w:r w:rsidRPr="00636F86">
        <w:rPr>
          <w:color w:val="FF0000"/>
          <w:highlight w:val="lightGray"/>
        </w:rPr>
        <w:fldChar w:fldCharType="end"/>
      </w:r>
      <w:bookmarkEnd w:id="87"/>
    </w:p>
    <w:p w14:paraId="35A732A6" w14:textId="77777777"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835202">
        <w:rPr>
          <w:color w:val="FF0000"/>
        </w:rPr>
        <w:t xml:space="preserve">General description of emergency situation: </w:t>
      </w:r>
      <w:bookmarkStart w:id="88" w:name="Text466"/>
      <w:r w:rsidRPr="00636F86">
        <w:rPr>
          <w:color w:val="FF0000"/>
          <w:highlight w:val="lightGray"/>
        </w:rPr>
        <w:fldChar w:fldCharType="begin">
          <w:ffData>
            <w:name w:val="Text466"/>
            <w:enabled/>
            <w:calcOnExit w:val="0"/>
            <w:textInput>
              <w:default w:val="_____________________________________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_____________________________________________________________________________</w:t>
      </w:r>
      <w:r w:rsidRPr="00636F86">
        <w:rPr>
          <w:color w:val="FF0000"/>
          <w:highlight w:val="lightGray"/>
        </w:rPr>
        <w:fldChar w:fldCharType="end"/>
      </w:r>
      <w:bookmarkEnd w:id="88"/>
    </w:p>
    <w:p w14:paraId="6A4ED8C1" w14:textId="77777777"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636F86">
        <w:rPr>
          <w:color w:val="FF0000"/>
          <w:highlight w:val="lightGray"/>
        </w:rPr>
        <w:fldChar w:fldCharType="begin">
          <w:ffData>
            <w:name w:val="Text466"/>
            <w:enabled/>
            <w:calcOnExit w:val="0"/>
            <w:textInput>
              <w:default w:val="_____________________________________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_____________________________________________________________________________</w:t>
      </w:r>
      <w:r w:rsidRPr="00636F86">
        <w:rPr>
          <w:color w:val="FF0000"/>
          <w:highlight w:val="lightGray"/>
        </w:rPr>
        <w:fldChar w:fldCharType="end"/>
      </w:r>
    </w:p>
    <w:p w14:paraId="6DDE44C5" w14:textId="77777777" w:rsidR="00835202" w:rsidRPr="00835202" w:rsidRDefault="00835202" w:rsidP="00907397">
      <w:pPr>
        <w:suppressAutoHyphens/>
        <w:autoSpaceDE w:val="0"/>
        <w:autoSpaceDN w:val="0"/>
        <w:adjustRightInd w:val="0"/>
        <w:spacing w:after="100" w:afterAutospacing="1" w:line="360" w:lineRule="auto"/>
        <w:ind w:left="360"/>
        <w:contextualSpacing/>
        <w:textAlignment w:val="center"/>
        <w:rPr>
          <w:color w:val="FF0000"/>
        </w:rPr>
      </w:pPr>
      <w:r w:rsidRPr="00835202">
        <w:rPr>
          <w:color w:val="FF0000"/>
        </w:rPr>
        <w:t xml:space="preserve">Area(s) of dam affected: </w:t>
      </w:r>
      <w:r w:rsidRPr="00636F86">
        <w:rPr>
          <w:color w:val="FF0000"/>
          <w:highlight w:val="lightGray"/>
        </w:rPr>
        <w:fldChar w:fldCharType="begin">
          <w:ffData>
            <w:name w:val="Text466"/>
            <w:enabled/>
            <w:calcOnExit w:val="0"/>
            <w:textInput>
              <w:default w:val="_____________________________________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_____________________________________________________________________________</w:t>
      </w:r>
      <w:r w:rsidRPr="00636F86">
        <w:rPr>
          <w:color w:val="FF0000"/>
          <w:highlight w:val="lightGray"/>
        </w:rPr>
        <w:fldChar w:fldCharType="end"/>
      </w:r>
    </w:p>
    <w:p w14:paraId="03011F8C" w14:textId="77777777" w:rsidR="00835202" w:rsidRPr="00835202" w:rsidRDefault="00835202" w:rsidP="00907397">
      <w:pPr>
        <w:suppressAutoHyphens/>
        <w:autoSpaceDE w:val="0"/>
        <w:autoSpaceDN w:val="0"/>
        <w:adjustRightInd w:val="0"/>
        <w:spacing w:after="100" w:afterAutospacing="1" w:line="360" w:lineRule="auto"/>
        <w:ind w:left="360"/>
        <w:contextualSpacing/>
        <w:textAlignment w:val="center"/>
        <w:rPr>
          <w:color w:val="FF0000"/>
        </w:rPr>
      </w:pPr>
      <w:r w:rsidRPr="00636F86">
        <w:rPr>
          <w:color w:val="FF0000"/>
          <w:highlight w:val="lightGray"/>
        </w:rPr>
        <w:fldChar w:fldCharType="begin">
          <w:ffData>
            <w:name w:val="Text466"/>
            <w:enabled/>
            <w:calcOnExit w:val="0"/>
            <w:textInput>
              <w:default w:val="_____________________________________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_____________________________________________________________________________</w:t>
      </w:r>
      <w:r w:rsidRPr="00636F86">
        <w:rPr>
          <w:color w:val="FF0000"/>
          <w:highlight w:val="lightGray"/>
        </w:rPr>
        <w:fldChar w:fldCharType="end"/>
      </w:r>
    </w:p>
    <w:p w14:paraId="5D23F993" w14:textId="486B56B8"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835202">
        <w:rPr>
          <w:color w:val="FF0000"/>
        </w:rPr>
        <w:t>Extent of dam damage:</w:t>
      </w:r>
      <w:r w:rsidR="00A34972">
        <w:rPr>
          <w:color w:val="FF0000"/>
        </w:rPr>
        <w:t xml:space="preserve"> </w:t>
      </w:r>
      <w:bookmarkStart w:id="89" w:name="Text467"/>
      <w:r w:rsidR="002E02E8" w:rsidRPr="00636F86">
        <w:rPr>
          <w:color w:val="FF0000"/>
          <w:highlight w:val="lightGray"/>
        </w:rPr>
        <w:fldChar w:fldCharType="begin">
          <w:ffData>
            <w:name w:val="Text467"/>
            <w:enabled/>
            <w:calcOnExit w:val="0"/>
            <w:textInput>
              <w:default w:val="_________________________________________________________"/>
            </w:textInput>
          </w:ffData>
        </w:fldChar>
      </w:r>
      <w:r w:rsidR="002E02E8" w:rsidRPr="00636F86">
        <w:rPr>
          <w:color w:val="FF0000"/>
          <w:highlight w:val="lightGray"/>
        </w:rPr>
        <w:instrText xml:space="preserve"> FORMTEXT </w:instrText>
      </w:r>
      <w:r w:rsidR="002E02E8" w:rsidRPr="00636F86">
        <w:rPr>
          <w:color w:val="FF0000"/>
          <w:highlight w:val="lightGray"/>
        </w:rPr>
      </w:r>
      <w:r w:rsidR="002E02E8" w:rsidRPr="00636F86">
        <w:rPr>
          <w:color w:val="FF0000"/>
          <w:highlight w:val="lightGray"/>
        </w:rPr>
        <w:fldChar w:fldCharType="separate"/>
      </w:r>
      <w:r w:rsidR="002E02E8" w:rsidRPr="00636F86">
        <w:rPr>
          <w:noProof/>
          <w:color w:val="FF0000"/>
          <w:highlight w:val="lightGray"/>
        </w:rPr>
        <w:t>_________________________________________________________</w:t>
      </w:r>
      <w:r w:rsidR="002E02E8" w:rsidRPr="00636F86">
        <w:rPr>
          <w:color w:val="FF0000"/>
          <w:highlight w:val="lightGray"/>
        </w:rPr>
        <w:fldChar w:fldCharType="end"/>
      </w:r>
      <w:bookmarkEnd w:id="89"/>
    </w:p>
    <w:p w14:paraId="482A73B1" w14:textId="77777777"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835202">
        <w:rPr>
          <w:color w:val="FF0000"/>
        </w:rPr>
        <w:t xml:space="preserve">Possible cause(s): </w:t>
      </w:r>
      <w:bookmarkStart w:id="90" w:name="Text468"/>
      <w:r w:rsidR="002E02E8" w:rsidRPr="00636F86">
        <w:rPr>
          <w:color w:val="FF0000"/>
          <w:highlight w:val="lightGray"/>
        </w:rPr>
        <w:fldChar w:fldCharType="begin">
          <w:ffData>
            <w:name w:val="Text468"/>
            <w:enabled/>
            <w:calcOnExit w:val="0"/>
            <w:textInput>
              <w:default w:val="______________________________________________________________"/>
            </w:textInput>
          </w:ffData>
        </w:fldChar>
      </w:r>
      <w:r w:rsidR="002E02E8" w:rsidRPr="00636F86">
        <w:rPr>
          <w:color w:val="FF0000"/>
          <w:highlight w:val="lightGray"/>
        </w:rPr>
        <w:instrText xml:space="preserve"> FORMTEXT </w:instrText>
      </w:r>
      <w:r w:rsidR="002E02E8" w:rsidRPr="00636F86">
        <w:rPr>
          <w:color w:val="FF0000"/>
          <w:highlight w:val="lightGray"/>
        </w:rPr>
      </w:r>
      <w:r w:rsidR="002E02E8" w:rsidRPr="00636F86">
        <w:rPr>
          <w:color w:val="FF0000"/>
          <w:highlight w:val="lightGray"/>
        </w:rPr>
        <w:fldChar w:fldCharType="separate"/>
      </w:r>
      <w:r w:rsidR="002E02E8" w:rsidRPr="00636F86">
        <w:rPr>
          <w:noProof/>
          <w:color w:val="FF0000"/>
          <w:highlight w:val="lightGray"/>
        </w:rPr>
        <w:t>______________________________________________________________</w:t>
      </w:r>
      <w:r w:rsidR="002E02E8" w:rsidRPr="00636F86">
        <w:rPr>
          <w:color w:val="FF0000"/>
          <w:highlight w:val="lightGray"/>
        </w:rPr>
        <w:fldChar w:fldCharType="end"/>
      </w:r>
      <w:bookmarkEnd w:id="90"/>
    </w:p>
    <w:p w14:paraId="1FA51E60" w14:textId="77777777"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835202">
        <w:rPr>
          <w:color w:val="FF0000"/>
        </w:rPr>
        <w:t>Effect on dam’s operation:</w:t>
      </w:r>
      <w:bookmarkStart w:id="91" w:name="Text469"/>
      <w:r w:rsidR="002E02E8" w:rsidRPr="00636F86">
        <w:rPr>
          <w:color w:val="FF0000"/>
          <w:highlight w:val="lightGray"/>
        </w:rPr>
        <w:fldChar w:fldCharType="begin">
          <w:ffData>
            <w:name w:val="Text469"/>
            <w:enabled/>
            <w:calcOnExit w:val="0"/>
            <w:textInput>
              <w:default w:val="_______________________________________________________"/>
            </w:textInput>
          </w:ffData>
        </w:fldChar>
      </w:r>
      <w:r w:rsidR="002E02E8" w:rsidRPr="00636F86">
        <w:rPr>
          <w:color w:val="FF0000"/>
          <w:highlight w:val="lightGray"/>
        </w:rPr>
        <w:instrText xml:space="preserve"> FORMTEXT </w:instrText>
      </w:r>
      <w:r w:rsidR="002E02E8" w:rsidRPr="00636F86">
        <w:rPr>
          <w:color w:val="FF0000"/>
          <w:highlight w:val="lightGray"/>
        </w:rPr>
      </w:r>
      <w:r w:rsidR="002E02E8" w:rsidRPr="00636F86">
        <w:rPr>
          <w:color w:val="FF0000"/>
          <w:highlight w:val="lightGray"/>
        </w:rPr>
        <w:fldChar w:fldCharType="separate"/>
      </w:r>
      <w:r w:rsidR="002E02E8" w:rsidRPr="00636F86">
        <w:rPr>
          <w:noProof/>
          <w:color w:val="FF0000"/>
          <w:highlight w:val="lightGray"/>
        </w:rPr>
        <w:t>_______________________________________________________</w:t>
      </w:r>
      <w:r w:rsidR="002E02E8" w:rsidRPr="00636F86">
        <w:rPr>
          <w:color w:val="FF0000"/>
          <w:highlight w:val="lightGray"/>
        </w:rPr>
        <w:fldChar w:fldCharType="end"/>
      </w:r>
      <w:bookmarkEnd w:id="91"/>
    </w:p>
    <w:p w14:paraId="1C8B10E2" w14:textId="77777777"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835202">
        <w:rPr>
          <w:color w:val="FF0000"/>
        </w:rPr>
        <w:t xml:space="preserve">Initial reservoir elevation: </w:t>
      </w:r>
      <w:bookmarkStart w:id="92" w:name="Text470"/>
      <w:r w:rsidR="00000734">
        <w:rPr>
          <w:color w:val="FF0000"/>
          <w:highlight w:val="lightGray"/>
        </w:rPr>
        <w:fldChar w:fldCharType="begin">
          <w:ffData>
            <w:name w:val="Text470"/>
            <w:enabled/>
            <w:calcOnExit w:val="0"/>
            <w:textInput>
              <w:default w:val="__________________________"/>
            </w:textInput>
          </w:ffData>
        </w:fldChar>
      </w:r>
      <w:r w:rsidR="00000734">
        <w:rPr>
          <w:color w:val="FF0000"/>
          <w:highlight w:val="lightGray"/>
        </w:rPr>
        <w:instrText xml:space="preserve"> FORMTEXT </w:instrText>
      </w:r>
      <w:r w:rsidR="00000734">
        <w:rPr>
          <w:color w:val="FF0000"/>
          <w:highlight w:val="lightGray"/>
        </w:rPr>
      </w:r>
      <w:r w:rsidR="00000734">
        <w:rPr>
          <w:color w:val="FF0000"/>
          <w:highlight w:val="lightGray"/>
        </w:rPr>
        <w:fldChar w:fldCharType="separate"/>
      </w:r>
      <w:r w:rsidR="00000734">
        <w:rPr>
          <w:noProof/>
          <w:color w:val="FF0000"/>
          <w:highlight w:val="lightGray"/>
        </w:rPr>
        <w:t>__________________________</w:t>
      </w:r>
      <w:r w:rsidR="00000734">
        <w:rPr>
          <w:color w:val="FF0000"/>
          <w:highlight w:val="lightGray"/>
        </w:rPr>
        <w:fldChar w:fldCharType="end"/>
      </w:r>
      <w:bookmarkEnd w:id="92"/>
      <w:r w:rsidRPr="00835202">
        <w:rPr>
          <w:color w:val="FF0000"/>
        </w:rPr>
        <w:tab/>
      </w:r>
      <w:r w:rsidR="00000734">
        <w:rPr>
          <w:color w:val="FF0000"/>
        </w:rPr>
        <w:tab/>
      </w:r>
      <w:r w:rsidRPr="00835202">
        <w:rPr>
          <w:color w:val="FF0000"/>
        </w:rPr>
        <w:t xml:space="preserve">Time: </w:t>
      </w:r>
      <w:bookmarkStart w:id="93" w:name="Text471"/>
      <w:r w:rsidR="002E02E8" w:rsidRPr="00636F86">
        <w:rPr>
          <w:color w:val="FF0000"/>
          <w:highlight w:val="lightGray"/>
        </w:rPr>
        <w:fldChar w:fldCharType="begin">
          <w:ffData>
            <w:name w:val="Text471"/>
            <w:enabled/>
            <w:calcOnExit w:val="0"/>
            <w:textInput>
              <w:default w:val="______________"/>
            </w:textInput>
          </w:ffData>
        </w:fldChar>
      </w:r>
      <w:r w:rsidR="002E02E8" w:rsidRPr="00636F86">
        <w:rPr>
          <w:color w:val="FF0000"/>
          <w:highlight w:val="lightGray"/>
        </w:rPr>
        <w:instrText xml:space="preserve"> FORMTEXT </w:instrText>
      </w:r>
      <w:r w:rsidR="002E02E8" w:rsidRPr="00636F86">
        <w:rPr>
          <w:color w:val="FF0000"/>
          <w:highlight w:val="lightGray"/>
        </w:rPr>
      </w:r>
      <w:r w:rsidR="002E02E8" w:rsidRPr="00636F86">
        <w:rPr>
          <w:color w:val="FF0000"/>
          <w:highlight w:val="lightGray"/>
        </w:rPr>
        <w:fldChar w:fldCharType="separate"/>
      </w:r>
      <w:r w:rsidR="002E02E8" w:rsidRPr="00636F86">
        <w:rPr>
          <w:noProof/>
          <w:color w:val="FF0000"/>
          <w:highlight w:val="lightGray"/>
        </w:rPr>
        <w:t>______________</w:t>
      </w:r>
      <w:r w:rsidR="002E02E8" w:rsidRPr="00636F86">
        <w:rPr>
          <w:color w:val="FF0000"/>
          <w:highlight w:val="lightGray"/>
        </w:rPr>
        <w:fldChar w:fldCharType="end"/>
      </w:r>
      <w:bookmarkEnd w:id="93"/>
    </w:p>
    <w:p w14:paraId="1E1376EF" w14:textId="5F7EA96C"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835202">
        <w:rPr>
          <w:color w:val="FF0000"/>
        </w:rPr>
        <w:lastRenderedPageBreak/>
        <w:t>Maximum reservoir elevation:</w:t>
      </w:r>
      <w:r w:rsidR="00A34972">
        <w:rPr>
          <w:color w:val="FF0000"/>
        </w:rPr>
        <w:t xml:space="preserve"> </w:t>
      </w:r>
      <w:bookmarkStart w:id="94" w:name="Text472"/>
      <w:r w:rsidRPr="00636F86">
        <w:rPr>
          <w:color w:val="FF0000"/>
          <w:highlight w:val="lightGray"/>
        </w:rPr>
        <w:fldChar w:fldCharType="begin">
          <w:ffData>
            <w:name w:val="Text472"/>
            <w:enabled/>
            <w:calcOnExit w:val="0"/>
            <w:textInput>
              <w:default w:val="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w:t>
      </w:r>
      <w:r w:rsidRPr="00636F86">
        <w:rPr>
          <w:color w:val="FF0000"/>
          <w:highlight w:val="lightGray"/>
        </w:rPr>
        <w:fldChar w:fldCharType="end"/>
      </w:r>
      <w:bookmarkEnd w:id="94"/>
      <w:r w:rsidRPr="00835202">
        <w:rPr>
          <w:color w:val="FF0000"/>
        </w:rPr>
        <w:tab/>
      </w:r>
      <w:r w:rsidR="00000734">
        <w:rPr>
          <w:color w:val="FF0000"/>
        </w:rPr>
        <w:tab/>
      </w:r>
      <w:r w:rsidRPr="00835202">
        <w:rPr>
          <w:color w:val="FF0000"/>
        </w:rPr>
        <w:t xml:space="preserve">Time: </w:t>
      </w:r>
      <w:bookmarkStart w:id="95" w:name="Text473"/>
      <w:r w:rsidR="002E02E8" w:rsidRPr="00636F86">
        <w:rPr>
          <w:color w:val="FF0000"/>
          <w:highlight w:val="lightGray"/>
        </w:rPr>
        <w:fldChar w:fldCharType="begin">
          <w:ffData>
            <w:name w:val="Text473"/>
            <w:enabled/>
            <w:calcOnExit w:val="0"/>
            <w:textInput>
              <w:default w:val="______________"/>
            </w:textInput>
          </w:ffData>
        </w:fldChar>
      </w:r>
      <w:r w:rsidR="002E02E8" w:rsidRPr="00636F86">
        <w:rPr>
          <w:color w:val="FF0000"/>
          <w:highlight w:val="lightGray"/>
        </w:rPr>
        <w:instrText xml:space="preserve"> FORMTEXT </w:instrText>
      </w:r>
      <w:r w:rsidR="002E02E8" w:rsidRPr="00636F86">
        <w:rPr>
          <w:color w:val="FF0000"/>
          <w:highlight w:val="lightGray"/>
        </w:rPr>
      </w:r>
      <w:r w:rsidR="002E02E8" w:rsidRPr="00636F86">
        <w:rPr>
          <w:color w:val="FF0000"/>
          <w:highlight w:val="lightGray"/>
        </w:rPr>
        <w:fldChar w:fldCharType="separate"/>
      </w:r>
      <w:r w:rsidR="002E02E8" w:rsidRPr="00636F86">
        <w:rPr>
          <w:noProof/>
          <w:color w:val="FF0000"/>
          <w:highlight w:val="lightGray"/>
        </w:rPr>
        <w:t>______________</w:t>
      </w:r>
      <w:r w:rsidR="002E02E8" w:rsidRPr="00636F86">
        <w:rPr>
          <w:color w:val="FF0000"/>
          <w:highlight w:val="lightGray"/>
        </w:rPr>
        <w:fldChar w:fldCharType="end"/>
      </w:r>
      <w:bookmarkEnd w:id="95"/>
    </w:p>
    <w:p w14:paraId="6BC67794" w14:textId="77777777"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835202">
        <w:rPr>
          <w:color w:val="FF0000"/>
        </w:rPr>
        <w:t xml:space="preserve">Final reservoir elevation: </w:t>
      </w:r>
      <w:bookmarkStart w:id="96" w:name="Text474"/>
      <w:r w:rsidR="00000734">
        <w:rPr>
          <w:color w:val="FF0000"/>
          <w:highlight w:val="lightGray"/>
        </w:rPr>
        <w:fldChar w:fldCharType="begin">
          <w:ffData>
            <w:name w:val="Text474"/>
            <w:enabled/>
            <w:calcOnExit w:val="0"/>
            <w:textInput>
              <w:default w:val="___________________________"/>
            </w:textInput>
          </w:ffData>
        </w:fldChar>
      </w:r>
      <w:r w:rsidR="00000734">
        <w:rPr>
          <w:color w:val="FF0000"/>
          <w:highlight w:val="lightGray"/>
        </w:rPr>
        <w:instrText xml:space="preserve"> FORMTEXT </w:instrText>
      </w:r>
      <w:r w:rsidR="00000734">
        <w:rPr>
          <w:color w:val="FF0000"/>
          <w:highlight w:val="lightGray"/>
        </w:rPr>
      </w:r>
      <w:r w:rsidR="00000734">
        <w:rPr>
          <w:color w:val="FF0000"/>
          <w:highlight w:val="lightGray"/>
        </w:rPr>
        <w:fldChar w:fldCharType="separate"/>
      </w:r>
      <w:r w:rsidR="00000734">
        <w:rPr>
          <w:noProof/>
          <w:color w:val="FF0000"/>
          <w:highlight w:val="lightGray"/>
        </w:rPr>
        <w:t>___________________________</w:t>
      </w:r>
      <w:r w:rsidR="00000734">
        <w:rPr>
          <w:color w:val="FF0000"/>
          <w:highlight w:val="lightGray"/>
        </w:rPr>
        <w:fldChar w:fldCharType="end"/>
      </w:r>
      <w:bookmarkEnd w:id="96"/>
      <w:r w:rsidRPr="00835202">
        <w:rPr>
          <w:color w:val="FF0000"/>
        </w:rPr>
        <w:tab/>
      </w:r>
      <w:r w:rsidR="00000734">
        <w:rPr>
          <w:color w:val="FF0000"/>
        </w:rPr>
        <w:tab/>
      </w:r>
      <w:r w:rsidRPr="00835202">
        <w:rPr>
          <w:color w:val="FF0000"/>
        </w:rPr>
        <w:t xml:space="preserve">Time: </w:t>
      </w:r>
      <w:r w:rsidR="002E02E8" w:rsidRPr="00636F86">
        <w:rPr>
          <w:color w:val="FF0000"/>
          <w:highlight w:val="lightGray"/>
        </w:rPr>
        <w:fldChar w:fldCharType="begin">
          <w:ffData>
            <w:name w:val=""/>
            <w:enabled/>
            <w:calcOnExit w:val="0"/>
            <w:textInput>
              <w:default w:val="______________"/>
            </w:textInput>
          </w:ffData>
        </w:fldChar>
      </w:r>
      <w:r w:rsidR="002E02E8" w:rsidRPr="00636F86">
        <w:rPr>
          <w:color w:val="FF0000"/>
          <w:highlight w:val="lightGray"/>
        </w:rPr>
        <w:instrText xml:space="preserve"> FORMTEXT </w:instrText>
      </w:r>
      <w:r w:rsidR="002E02E8" w:rsidRPr="00636F86">
        <w:rPr>
          <w:color w:val="FF0000"/>
          <w:highlight w:val="lightGray"/>
        </w:rPr>
      </w:r>
      <w:r w:rsidR="002E02E8" w:rsidRPr="00636F86">
        <w:rPr>
          <w:color w:val="FF0000"/>
          <w:highlight w:val="lightGray"/>
        </w:rPr>
        <w:fldChar w:fldCharType="separate"/>
      </w:r>
      <w:r w:rsidR="002E02E8" w:rsidRPr="00636F86">
        <w:rPr>
          <w:noProof/>
          <w:color w:val="FF0000"/>
          <w:highlight w:val="lightGray"/>
        </w:rPr>
        <w:t>______________</w:t>
      </w:r>
      <w:r w:rsidR="002E02E8" w:rsidRPr="00636F86">
        <w:rPr>
          <w:color w:val="FF0000"/>
          <w:highlight w:val="lightGray"/>
        </w:rPr>
        <w:fldChar w:fldCharType="end"/>
      </w:r>
    </w:p>
    <w:p w14:paraId="37E650EB" w14:textId="77777777"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835202">
        <w:rPr>
          <w:color w:val="FF0000"/>
        </w:rPr>
        <w:t xml:space="preserve">Description of area flooded downstream/damages/injuries/loss of life: </w:t>
      </w:r>
      <w:r w:rsidR="002E02E8" w:rsidRPr="00636F86">
        <w:rPr>
          <w:color w:val="FF0000"/>
          <w:highlight w:val="lightGray"/>
        </w:rPr>
        <w:fldChar w:fldCharType="begin">
          <w:ffData>
            <w:name w:val=""/>
            <w:enabled/>
            <w:calcOnExit w:val="0"/>
            <w:textInput>
              <w:default w:val="____________________"/>
            </w:textInput>
          </w:ffData>
        </w:fldChar>
      </w:r>
      <w:r w:rsidR="002E02E8" w:rsidRPr="00636F86">
        <w:rPr>
          <w:color w:val="FF0000"/>
          <w:highlight w:val="lightGray"/>
        </w:rPr>
        <w:instrText xml:space="preserve"> FORMTEXT </w:instrText>
      </w:r>
      <w:r w:rsidR="002E02E8" w:rsidRPr="00636F86">
        <w:rPr>
          <w:color w:val="FF0000"/>
          <w:highlight w:val="lightGray"/>
        </w:rPr>
      </w:r>
      <w:r w:rsidR="002E02E8" w:rsidRPr="00636F86">
        <w:rPr>
          <w:color w:val="FF0000"/>
          <w:highlight w:val="lightGray"/>
        </w:rPr>
        <w:fldChar w:fldCharType="separate"/>
      </w:r>
      <w:r w:rsidR="002E02E8" w:rsidRPr="00636F86">
        <w:rPr>
          <w:noProof/>
          <w:color w:val="FF0000"/>
          <w:highlight w:val="lightGray"/>
        </w:rPr>
        <w:t>____________________</w:t>
      </w:r>
      <w:r w:rsidR="002E02E8" w:rsidRPr="00636F86">
        <w:rPr>
          <w:color w:val="FF0000"/>
          <w:highlight w:val="lightGray"/>
        </w:rPr>
        <w:fldChar w:fldCharType="end"/>
      </w:r>
    </w:p>
    <w:bookmarkStart w:id="97" w:name="Text475"/>
    <w:p w14:paraId="19BB0D6F" w14:textId="77777777"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636F86">
        <w:rPr>
          <w:color w:val="FF0000"/>
          <w:highlight w:val="lightGray"/>
        </w:rPr>
        <w:fldChar w:fldCharType="begin">
          <w:ffData>
            <w:name w:val="Text475"/>
            <w:enabled/>
            <w:calcOnExit w:val="0"/>
            <w:textInput>
              <w:default w:val="______________________________________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_____________________________________________________________________________</w:t>
      </w:r>
      <w:r w:rsidRPr="00636F86">
        <w:rPr>
          <w:color w:val="FF0000"/>
          <w:highlight w:val="lightGray"/>
        </w:rPr>
        <w:fldChar w:fldCharType="end"/>
      </w:r>
      <w:bookmarkEnd w:id="97"/>
    </w:p>
    <w:p w14:paraId="37FF086F" w14:textId="77777777" w:rsidR="00835202" w:rsidRPr="00835202" w:rsidRDefault="00835202" w:rsidP="00907397">
      <w:pPr>
        <w:suppressAutoHyphens/>
        <w:autoSpaceDE w:val="0"/>
        <w:autoSpaceDN w:val="0"/>
        <w:adjustRightInd w:val="0"/>
        <w:spacing w:after="120" w:line="288" w:lineRule="auto"/>
        <w:ind w:left="360"/>
        <w:textAlignment w:val="center"/>
        <w:rPr>
          <w:color w:val="FF0000"/>
        </w:rPr>
      </w:pPr>
      <w:r w:rsidRPr="00636F86">
        <w:rPr>
          <w:color w:val="FF0000"/>
          <w:highlight w:val="lightGray"/>
        </w:rPr>
        <w:fldChar w:fldCharType="begin">
          <w:ffData>
            <w:name w:val="Text475"/>
            <w:enabled/>
            <w:calcOnExit w:val="0"/>
            <w:textInput>
              <w:default w:val="______________________________________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_____________________________________________________________________________</w:t>
      </w:r>
      <w:r w:rsidRPr="00636F86">
        <w:rPr>
          <w:color w:val="FF0000"/>
          <w:highlight w:val="lightGray"/>
        </w:rPr>
        <w:fldChar w:fldCharType="end"/>
      </w:r>
    </w:p>
    <w:p w14:paraId="4DF34B23" w14:textId="77777777" w:rsidR="00835202" w:rsidRPr="00835202" w:rsidRDefault="00835202" w:rsidP="00907397">
      <w:pPr>
        <w:suppressAutoHyphens/>
        <w:autoSpaceDE w:val="0"/>
        <w:autoSpaceDN w:val="0"/>
        <w:adjustRightInd w:val="0"/>
        <w:spacing w:after="100" w:afterAutospacing="1" w:line="288" w:lineRule="auto"/>
        <w:ind w:left="360"/>
        <w:textAlignment w:val="center"/>
        <w:rPr>
          <w:color w:val="FF0000"/>
        </w:rPr>
      </w:pPr>
      <w:r w:rsidRPr="00835202">
        <w:rPr>
          <w:color w:val="FF0000"/>
        </w:rPr>
        <w:t xml:space="preserve">Other data and comments: </w:t>
      </w:r>
      <w:r w:rsidRPr="00636F86">
        <w:rPr>
          <w:color w:val="FF0000"/>
          <w:highlight w:val="lightGray"/>
        </w:rPr>
        <w:fldChar w:fldCharType="begin">
          <w:ffData>
            <w:name w:val="Text475"/>
            <w:enabled/>
            <w:calcOnExit w:val="0"/>
            <w:textInput>
              <w:default w:val="______________________________________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_____________________________________________________________________________</w:t>
      </w:r>
      <w:r w:rsidRPr="00636F86">
        <w:rPr>
          <w:color w:val="FF0000"/>
          <w:highlight w:val="lightGray"/>
        </w:rPr>
        <w:fldChar w:fldCharType="end"/>
      </w:r>
    </w:p>
    <w:p w14:paraId="09965C21" w14:textId="77777777" w:rsidR="00835202" w:rsidRPr="00835202" w:rsidRDefault="00835202" w:rsidP="00907397">
      <w:pPr>
        <w:suppressAutoHyphens/>
        <w:autoSpaceDE w:val="0"/>
        <w:autoSpaceDN w:val="0"/>
        <w:adjustRightInd w:val="0"/>
        <w:spacing w:after="100" w:afterAutospacing="1" w:line="288" w:lineRule="auto"/>
        <w:ind w:left="360"/>
        <w:textAlignment w:val="center"/>
        <w:rPr>
          <w:color w:val="FF0000"/>
        </w:rPr>
      </w:pPr>
      <w:r w:rsidRPr="00835202">
        <w:rPr>
          <w:color w:val="FF0000"/>
        </w:rPr>
        <w:t>Observer’s name and telephone number:</w:t>
      </w:r>
      <w:bookmarkStart w:id="98" w:name="Text476"/>
      <w:r w:rsidRPr="00835202">
        <w:rPr>
          <w:color w:val="FF0000"/>
        </w:rPr>
        <w:t xml:space="preserve"> </w:t>
      </w:r>
      <w:bookmarkEnd w:id="98"/>
      <w:r w:rsidR="008F3744">
        <w:rPr>
          <w:color w:val="FF0000"/>
          <w:highlight w:val="lightGray"/>
        </w:rPr>
        <w:fldChar w:fldCharType="begin">
          <w:ffData>
            <w:name w:val=""/>
            <w:enabled/>
            <w:calcOnExit w:val="0"/>
            <w:textInput>
              <w:default w:val="____________________________________________"/>
            </w:textInput>
          </w:ffData>
        </w:fldChar>
      </w:r>
      <w:r w:rsidR="008F3744">
        <w:rPr>
          <w:color w:val="FF0000"/>
          <w:highlight w:val="lightGray"/>
        </w:rPr>
        <w:instrText xml:space="preserve"> FORMTEXT </w:instrText>
      </w:r>
      <w:r w:rsidR="008F3744">
        <w:rPr>
          <w:color w:val="FF0000"/>
          <w:highlight w:val="lightGray"/>
        </w:rPr>
      </w:r>
      <w:r w:rsidR="008F3744">
        <w:rPr>
          <w:color w:val="FF0000"/>
          <w:highlight w:val="lightGray"/>
        </w:rPr>
        <w:fldChar w:fldCharType="separate"/>
      </w:r>
      <w:r w:rsidR="008F3744">
        <w:rPr>
          <w:noProof/>
          <w:color w:val="FF0000"/>
          <w:highlight w:val="lightGray"/>
        </w:rPr>
        <w:t>____________________________________________</w:t>
      </w:r>
      <w:r w:rsidR="008F3744">
        <w:rPr>
          <w:color w:val="FF0000"/>
          <w:highlight w:val="lightGray"/>
        </w:rPr>
        <w:fldChar w:fldCharType="end"/>
      </w:r>
    </w:p>
    <w:p w14:paraId="68590C5E" w14:textId="3DC9DCE6" w:rsidR="009040C6" w:rsidRPr="0004102E" w:rsidRDefault="00835202" w:rsidP="00907397">
      <w:pPr>
        <w:suppressAutoHyphens/>
        <w:autoSpaceDE w:val="0"/>
        <w:autoSpaceDN w:val="0"/>
        <w:adjustRightInd w:val="0"/>
        <w:spacing w:after="100" w:afterAutospacing="1" w:line="288" w:lineRule="auto"/>
        <w:ind w:left="360"/>
        <w:textAlignment w:val="center"/>
        <w:rPr>
          <w:color w:val="FF0000"/>
        </w:rPr>
      </w:pPr>
      <w:r w:rsidRPr="00835202">
        <w:rPr>
          <w:color w:val="FF0000"/>
        </w:rPr>
        <w:t xml:space="preserve">Report prepared by: </w:t>
      </w:r>
      <w:bookmarkStart w:id="99" w:name="Text477"/>
      <w:r w:rsidRPr="00636F86">
        <w:rPr>
          <w:color w:val="FF0000"/>
          <w:highlight w:val="lightGray"/>
        </w:rPr>
        <w:fldChar w:fldCharType="begin">
          <w:ffData>
            <w:name w:val="Text477"/>
            <w:enabled/>
            <w:calcOnExit w:val="0"/>
            <w:textInput>
              <w:default w:val="________________________________________"/>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________________________________________</w:t>
      </w:r>
      <w:r w:rsidRPr="00636F86">
        <w:rPr>
          <w:color w:val="FF0000"/>
          <w:highlight w:val="lightGray"/>
        </w:rPr>
        <w:fldChar w:fldCharType="end"/>
      </w:r>
      <w:bookmarkEnd w:id="99"/>
      <w:r w:rsidR="00A34972">
        <w:rPr>
          <w:color w:val="FF0000"/>
        </w:rPr>
        <w:t xml:space="preserve">  </w:t>
      </w:r>
      <w:r w:rsidRPr="00835202">
        <w:rPr>
          <w:color w:val="FF0000"/>
        </w:rPr>
        <w:t xml:space="preserve">Date: </w:t>
      </w:r>
      <w:bookmarkStart w:id="100" w:name="Text478"/>
      <w:r w:rsidR="002E02E8" w:rsidRPr="00636F86">
        <w:rPr>
          <w:color w:val="FF0000"/>
          <w:highlight w:val="lightGray"/>
        </w:rPr>
        <w:fldChar w:fldCharType="begin">
          <w:ffData>
            <w:name w:val="Text478"/>
            <w:enabled/>
            <w:calcOnExit w:val="0"/>
            <w:textInput>
              <w:default w:val="______________"/>
            </w:textInput>
          </w:ffData>
        </w:fldChar>
      </w:r>
      <w:r w:rsidR="002E02E8" w:rsidRPr="00636F86">
        <w:rPr>
          <w:color w:val="FF0000"/>
          <w:highlight w:val="lightGray"/>
        </w:rPr>
        <w:instrText xml:space="preserve"> FORMTEXT </w:instrText>
      </w:r>
      <w:r w:rsidR="002E02E8" w:rsidRPr="00636F86">
        <w:rPr>
          <w:color w:val="FF0000"/>
          <w:highlight w:val="lightGray"/>
        </w:rPr>
      </w:r>
      <w:r w:rsidR="002E02E8" w:rsidRPr="00636F86">
        <w:rPr>
          <w:color w:val="FF0000"/>
          <w:highlight w:val="lightGray"/>
        </w:rPr>
        <w:fldChar w:fldCharType="separate"/>
      </w:r>
      <w:r w:rsidR="002E02E8" w:rsidRPr="00636F86">
        <w:rPr>
          <w:noProof/>
          <w:color w:val="FF0000"/>
          <w:highlight w:val="lightGray"/>
        </w:rPr>
        <w:t>______________</w:t>
      </w:r>
      <w:r w:rsidR="002E02E8" w:rsidRPr="00636F86">
        <w:rPr>
          <w:color w:val="FF0000"/>
          <w:highlight w:val="lightGray"/>
        </w:rPr>
        <w:fldChar w:fldCharType="end"/>
      </w:r>
      <w:bookmarkEnd w:id="100"/>
    </w:p>
    <w:p w14:paraId="3B3C5CB2" w14:textId="77777777" w:rsidR="009040C6" w:rsidRDefault="009040C6" w:rsidP="001C7EE1">
      <w:pPr>
        <w:jc w:val="center"/>
        <w:sectPr w:rsidR="009040C6" w:rsidSect="00285E5D">
          <w:headerReference w:type="even" r:id="rId63"/>
          <w:headerReference w:type="default" r:id="rId64"/>
          <w:headerReference w:type="first" r:id="rId65"/>
          <w:pgSz w:w="12240" w:h="15840" w:code="1"/>
          <w:pgMar w:top="259" w:right="1080" w:bottom="216" w:left="1080" w:header="720" w:footer="720" w:gutter="0"/>
          <w:cols w:space="720"/>
          <w:docGrid w:linePitch="360"/>
        </w:sectPr>
      </w:pPr>
    </w:p>
    <w:p w14:paraId="15BCFDBF" w14:textId="77777777" w:rsidR="00EE7C70" w:rsidRDefault="00EE7C70" w:rsidP="009040C6">
      <w:pPr>
        <w:pStyle w:val="Title"/>
        <w:rPr>
          <w:color w:val="FF0000"/>
        </w:rPr>
      </w:pPr>
      <w:bookmarkStart w:id="101" w:name="_Toc312836337"/>
    </w:p>
    <w:p w14:paraId="76B93CC1" w14:textId="38783A8E" w:rsidR="00BC2F49" w:rsidRPr="00A32520" w:rsidRDefault="008D7D14" w:rsidP="00A32520">
      <w:pPr>
        <w:pStyle w:val="Title"/>
        <w:spacing w:after="240"/>
        <w:rPr>
          <w:color w:val="FF0000"/>
        </w:rPr>
      </w:pPr>
      <w:r w:rsidRPr="007F0410">
        <w:rPr>
          <w:color w:val="FF0000"/>
        </w:rPr>
        <w:t>Appendix C: Resources Available</w:t>
      </w:r>
      <w:bookmarkEnd w:id="101"/>
    </w:p>
    <w:p w14:paraId="70066283" w14:textId="30248894" w:rsidR="00BC2F49" w:rsidRPr="00A32520" w:rsidRDefault="00BC2F49" w:rsidP="00A32520">
      <w:pPr>
        <w:spacing w:after="240"/>
        <w:jc w:val="both"/>
        <w:rPr>
          <w:iCs/>
          <w:highlight w:val="yellow"/>
        </w:rPr>
      </w:pPr>
      <w:r w:rsidRPr="00A32520">
        <w:rPr>
          <w:iCs/>
        </w:rPr>
        <w:t xml:space="preserve">Note to </w:t>
      </w:r>
      <w:r w:rsidRPr="00A32520">
        <w:rPr>
          <w:b/>
          <w:bCs/>
          <w:iCs/>
        </w:rPr>
        <w:t>DAM OWNER</w:t>
      </w:r>
      <w:r w:rsidRPr="00A32520">
        <w:rPr>
          <w:iCs/>
        </w:rPr>
        <w:t>:</w:t>
      </w:r>
      <w:r w:rsidR="00A34972" w:rsidRPr="00A32520">
        <w:rPr>
          <w:iCs/>
        </w:rPr>
        <w:t xml:space="preserve"> </w:t>
      </w:r>
      <w:r w:rsidR="00982198" w:rsidRPr="00A32520">
        <w:rPr>
          <w:iCs/>
        </w:rPr>
        <w:t xml:space="preserve">This form is referenced in </w:t>
      </w:r>
      <w:r w:rsidR="00982198" w:rsidRPr="00A32520">
        <w:rPr>
          <w:i/>
        </w:rPr>
        <w:t>Section 3.4, Locally Available Equipment, Labor, and Materials</w:t>
      </w:r>
      <w:r w:rsidR="00982198" w:rsidRPr="00A32520">
        <w:rPr>
          <w:iCs/>
        </w:rPr>
        <w:t xml:space="preserve">. </w:t>
      </w:r>
      <w:r w:rsidRPr="00A32520">
        <w:rPr>
          <w:iCs/>
        </w:rPr>
        <w:t xml:space="preserve">Use this form to document the available resources and include it </w:t>
      </w:r>
      <w:r w:rsidR="00982198" w:rsidRPr="00A32520">
        <w:rPr>
          <w:iCs/>
        </w:rPr>
        <w:t xml:space="preserve">as Appendix C </w:t>
      </w:r>
      <w:r w:rsidRPr="00A32520">
        <w:rPr>
          <w:iCs/>
        </w:rPr>
        <w:t>in the EAP.</w:t>
      </w:r>
      <w:r w:rsidR="00A34972" w:rsidRPr="00A32520">
        <w:rPr>
          <w:iCs/>
        </w:rPr>
        <w:t xml:space="preserve"> </w:t>
      </w:r>
      <w:r w:rsidRPr="00A32520">
        <w:rPr>
          <w:iCs/>
        </w:rPr>
        <w:t>Update the form as necessary and include the updated form in the revisions of the EAP.</w:t>
      </w:r>
      <w:r w:rsidR="00A34972" w:rsidRPr="00A32520">
        <w:rPr>
          <w:iCs/>
        </w:rPr>
        <w:t xml:space="preserve"> </w:t>
      </w:r>
    </w:p>
    <w:p w14:paraId="3FFE2623" w14:textId="77777777" w:rsidR="003F049B" w:rsidRPr="007F0410" w:rsidRDefault="003F049B" w:rsidP="003F049B">
      <w:pPr>
        <w:suppressAutoHyphens/>
        <w:autoSpaceDE w:val="0"/>
        <w:autoSpaceDN w:val="0"/>
        <w:adjustRightInd w:val="0"/>
        <w:spacing w:line="264" w:lineRule="auto"/>
        <w:textAlignment w:val="center"/>
        <w:rPr>
          <w:rFonts w:ascii="Times" w:hAnsi="Times"/>
          <w:color w:val="FF0000"/>
        </w:rPr>
      </w:pPr>
      <w:r w:rsidRPr="007F0410">
        <w:rPr>
          <w:rFonts w:ascii="Times" w:hAnsi="Times"/>
          <w:color w:val="FF0000"/>
        </w:rPr>
        <w:t>Locally available equipment, labor, and materials</w:t>
      </w:r>
      <w:r w:rsidRPr="00A32520">
        <w:rPr>
          <w:rFonts w:ascii="Times" w:hAnsi="Times"/>
          <w:color w:val="FF0000"/>
        </w:rPr>
        <w:t>:</w:t>
      </w:r>
      <w:r w:rsidRPr="00A32520">
        <w:rPr>
          <w:rFonts w:ascii="Times" w:hAnsi="Times"/>
        </w:rPr>
        <w:t xml:space="preserve"> </w:t>
      </w:r>
      <w:bookmarkStart w:id="102" w:name="Text581"/>
      <w:r w:rsidR="00907397" w:rsidRPr="00A32520">
        <w:rPr>
          <w:rFonts w:ascii="Times" w:hAnsi="Times"/>
          <w:highlight w:val="yellow"/>
          <w:u w:val="single"/>
        </w:rPr>
        <w:fldChar w:fldCharType="begin">
          <w:ffData>
            <w:name w:val="Text581"/>
            <w:enabled/>
            <w:calcOnExit w:val="0"/>
            <w:textInput>
              <w:default w:val="(COMPANY/ENTITY NAME)"/>
            </w:textInput>
          </w:ffData>
        </w:fldChar>
      </w:r>
      <w:r w:rsidR="00907397" w:rsidRPr="00A32520">
        <w:rPr>
          <w:rFonts w:ascii="Times" w:hAnsi="Times"/>
          <w:highlight w:val="yellow"/>
          <w:u w:val="single"/>
        </w:rPr>
        <w:instrText xml:space="preserve"> FORMTEXT </w:instrText>
      </w:r>
      <w:r w:rsidR="00907397" w:rsidRPr="00A32520">
        <w:rPr>
          <w:rFonts w:ascii="Times" w:hAnsi="Times"/>
          <w:highlight w:val="yellow"/>
          <w:u w:val="single"/>
        </w:rPr>
      </w:r>
      <w:r w:rsidR="00907397" w:rsidRPr="00A32520">
        <w:rPr>
          <w:rFonts w:ascii="Times" w:hAnsi="Times"/>
          <w:highlight w:val="yellow"/>
          <w:u w:val="single"/>
        </w:rPr>
        <w:fldChar w:fldCharType="separate"/>
      </w:r>
      <w:r w:rsidR="00907397" w:rsidRPr="00A32520">
        <w:rPr>
          <w:rFonts w:ascii="Times" w:hAnsi="Times"/>
          <w:noProof/>
          <w:highlight w:val="yellow"/>
          <w:u w:val="single"/>
        </w:rPr>
        <w:t>(COMPANY/ENTITY NAME)</w:t>
      </w:r>
      <w:r w:rsidR="00907397" w:rsidRPr="00A32520">
        <w:rPr>
          <w:rFonts w:ascii="Times" w:hAnsi="Times"/>
          <w:highlight w:val="yellow"/>
          <w:u w:val="single"/>
        </w:rPr>
        <w:fldChar w:fldCharType="end"/>
      </w:r>
      <w:bookmarkEnd w:id="102"/>
      <w:r>
        <w:rPr>
          <w:rFonts w:ascii="Times" w:hAnsi="Times"/>
        </w:rPr>
        <w:t xml:space="preserve"> </w:t>
      </w:r>
      <w:r w:rsidRPr="007F0410">
        <w:rPr>
          <w:rFonts w:ascii="Times" w:hAnsi="Times"/>
          <w:color w:val="FF0000"/>
        </w:rPr>
        <w:t xml:space="preserve">has/have the following resources that can be utilized in the event of an emergency: </w:t>
      </w:r>
    </w:p>
    <w:p w14:paraId="1409F1F2" w14:textId="7F63772E" w:rsidR="003F049B" w:rsidRPr="00A32520" w:rsidRDefault="003F049B" w:rsidP="003F049B">
      <w:pPr>
        <w:tabs>
          <w:tab w:val="left" w:pos="480"/>
          <w:tab w:val="left" w:pos="720"/>
          <w:tab w:val="left" w:pos="960"/>
          <w:tab w:val="left" w:pos="1200"/>
        </w:tabs>
        <w:suppressAutoHyphens/>
        <w:autoSpaceDE w:val="0"/>
        <w:autoSpaceDN w:val="0"/>
        <w:adjustRightInd w:val="0"/>
        <w:spacing w:before="120" w:after="60" w:line="264" w:lineRule="auto"/>
        <w:ind w:left="475"/>
        <w:textAlignment w:val="center"/>
        <w:rPr>
          <w:rFonts w:ascii="Times" w:hAnsi="Times"/>
        </w:rPr>
      </w:pPr>
      <w:r w:rsidRPr="006667AA">
        <w:rPr>
          <w:rFonts w:ascii="Times" w:hAnsi="Times"/>
        </w:rPr>
        <w:tab/>
      </w:r>
      <w:r w:rsidRPr="00A32520">
        <w:rPr>
          <w:rFonts w:ascii="Times" w:hAnsi="Times"/>
          <w:color w:val="FF0000"/>
        </w:rPr>
        <w:t>Count:</w:t>
      </w:r>
      <w:r w:rsidR="00BC2F49" w:rsidRPr="00A32520">
        <w:rPr>
          <w:rFonts w:ascii="Times" w:hAnsi="Times"/>
          <w:color w:val="FF0000"/>
        </w:rPr>
        <w:t xml:space="preserve"> </w:t>
      </w:r>
      <w:bookmarkStart w:id="103" w:name="Text577"/>
      <w:r w:rsidR="00C64C30" w:rsidRPr="00A32520">
        <w:rPr>
          <w:rFonts w:ascii="Times" w:hAnsi="Times"/>
          <w:highlight w:val="yellow"/>
          <w:u w:val="single"/>
        </w:rPr>
        <w:t>(</w:t>
      </w:r>
      <w:r w:rsidR="008F45CE" w:rsidRPr="00A32520">
        <w:rPr>
          <w:rFonts w:ascii="Times" w:hAnsi="Times"/>
          <w:highlight w:val="yellow"/>
          <w:u w:val="single"/>
        </w:rPr>
        <w:fldChar w:fldCharType="begin">
          <w:ffData>
            <w:name w:val="Text577"/>
            <w:enabled/>
            <w:calcOnExit w:val="0"/>
            <w:textInput>
              <w:default w:val="NO."/>
            </w:textInput>
          </w:ffData>
        </w:fldChar>
      </w:r>
      <w:r w:rsidR="008F45CE" w:rsidRPr="00A32520">
        <w:rPr>
          <w:rFonts w:ascii="Times" w:hAnsi="Times"/>
          <w:highlight w:val="yellow"/>
          <w:u w:val="single"/>
        </w:rPr>
        <w:instrText xml:space="preserve"> FORMTEXT </w:instrText>
      </w:r>
      <w:r w:rsidR="008F45CE" w:rsidRPr="00A32520">
        <w:rPr>
          <w:rFonts w:ascii="Times" w:hAnsi="Times"/>
          <w:highlight w:val="yellow"/>
          <w:u w:val="single"/>
        </w:rPr>
      </w:r>
      <w:r w:rsidR="008F45CE" w:rsidRPr="00A32520">
        <w:rPr>
          <w:rFonts w:ascii="Times" w:hAnsi="Times"/>
          <w:highlight w:val="yellow"/>
          <w:u w:val="single"/>
        </w:rPr>
        <w:fldChar w:fldCharType="separate"/>
      </w:r>
      <w:r w:rsidR="008F45CE" w:rsidRPr="00A32520">
        <w:rPr>
          <w:rFonts w:ascii="Times" w:hAnsi="Times"/>
          <w:noProof/>
          <w:highlight w:val="yellow"/>
          <w:u w:val="single"/>
        </w:rPr>
        <w:t>NO.</w:t>
      </w:r>
      <w:r w:rsidR="008F45CE" w:rsidRPr="00A32520">
        <w:rPr>
          <w:rFonts w:ascii="Times" w:hAnsi="Times"/>
          <w:highlight w:val="yellow"/>
          <w:u w:val="single"/>
        </w:rPr>
        <w:fldChar w:fldCharType="end"/>
      </w:r>
      <w:bookmarkEnd w:id="103"/>
      <w:r w:rsidR="00C64C30" w:rsidRPr="00A32520">
        <w:rPr>
          <w:rFonts w:ascii="Times" w:hAnsi="Times"/>
          <w:highlight w:val="yellow"/>
          <w:u w:val="single"/>
        </w:rPr>
        <w:t>)</w:t>
      </w:r>
      <w:r w:rsidRPr="00A32520">
        <w:rPr>
          <w:rFonts w:ascii="Times" w:hAnsi="Times"/>
          <w:color w:val="FF0000"/>
        </w:rPr>
        <w:t>Item:</w:t>
      </w:r>
      <w:r w:rsidR="00A34972" w:rsidRPr="00A32520">
        <w:rPr>
          <w:rFonts w:ascii="Times" w:hAnsi="Times"/>
          <w:color w:val="FF0000"/>
        </w:rPr>
        <w:t xml:space="preserve"> </w:t>
      </w:r>
      <w:bookmarkStart w:id="104" w:name="Text578"/>
      <w:r w:rsidR="00C64C30" w:rsidRPr="00A32520">
        <w:rPr>
          <w:rFonts w:ascii="Times" w:hAnsi="Times"/>
          <w:highlight w:val="yellow"/>
        </w:rPr>
        <w:t>(</w:t>
      </w:r>
      <w:r w:rsidR="008F45CE" w:rsidRPr="00A32520">
        <w:rPr>
          <w:rFonts w:ascii="Times" w:hAnsi="Times"/>
          <w:highlight w:val="yellow"/>
          <w:u w:val="single"/>
        </w:rPr>
        <w:fldChar w:fldCharType="begin">
          <w:ffData>
            <w:name w:val="Text578"/>
            <w:enabled/>
            <w:calcOnExit w:val="0"/>
            <w:textInput>
              <w:default w:val="ITEM DESCRIPTION"/>
            </w:textInput>
          </w:ffData>
        </w:fldChar>
      </w:r>
      <w:r w:rsidR="008F45CE" w:rsidRPr="00A32520">
        <w:rPr>
          <w:rFonts w:ascii="Times" w:hAnsi="Times"/>
          <w:highlight w:val="yellow"/>
          <w:u w:val="single"/>
        </w:rPr>
        <w:instrText xml:space="preserve"> FORMTEXT </w:instrText>
      </w:r>
      <w:r w:rsidR="008F45CE" w:rsidRPr="00A32520">
        <w:rPr>
          <w:rFonts w:ascii="Times" w:hAnsi="Times"/>
          <w:highlight w:val="yellow"/>
          <w:u w:val="single"/>
        </w:rPr>
      </w:r>
      <w:r w:rsidR="008F45CE" w:rsidRPr="00A32520">
        <w:rPr>
          <w:rFonts w:ascii="Times" w:hAnsi="Times"/>
          <w:highlight w:val="yellow"/>
          <w:u w:val="single"/>
        </w:rPr>
        <w:fldChar w:fldCharType="separate"/>
      </w:r>
      <w:r w:rsidR="008F45CE" w:rsidRPr="00A32520">
        <w:rPr>
          <w:rFonts w:ascii="Times" w:hAnsi="Times"/>
          <w:noProof/>
          <w:highlight w:val="yellow"/>
          <w:u w:val="single"/>
        </w:rPr>
        <w:t>ITEM DESCRIPTION</w:t>
      </w:r>
      <w:r w:rsidR="008F45CE" w:rsidRPr="00A32520">
        <w:rPr>
          <w:rFonts w:ascii="Times" w:hAnsi="Times"/>
          <w:highlight w:val="yellow"/>
          <w:u w:val="single"/>
        </w:rPr>
        <w:fldChar w:fldCharType="end"/>
      </w:r>
      <w:bookmarkEnd w:id="104"/>
      <w:r w:rsidR="00C64C30" w:rsidRPr="00A32520">
        <w:rPr>
          <w:rFonts w:ascii="Times" w:hAnsi="Times"/>
          <w:highlight w:val="yellow"/>
          <w:u w:val="single"/>
        </w:rPr>
        <w:t>)</w:t>
      </w:r>
      <w:r w:rsidRPr="00A32520">
        <w:rPr>
          <w:rFonts w:ascii="Times" w:hAnsi="Times"/>
        </w:rPr>
        <w:tab/>
      </w:r>
      <w:r w:rsidRPr="00A32520">
        <w:rPr>
          <w:rFonts w:ascii="Times" w:hAnsi="Times"/>
          <w:color w:val="FF0000"/>
        </w:rPr>
        <w:t>Count:</w:t>
      </w:r>
      <w:r w:rsidR="00612754" w:rsidRPr="00A32520">
        <w:rPr>
          <w:rFonts w:ascii="Times" w:hAnsi="Times"/>
        </w:rPr>
        <w:t xml:space="preserve"> </w:t>
      </w:r>
      <w:r w:rsidR="00C64C30" w:rsidRPr="00A32520">
        <w:rPr>
          <w:rFonts w:ascii="Times" w:hAnsi="Times"/>
          <w:highlight w:val="yellow"/>
          <w:u w:val="single"/>
        </w:rPr>
        <w:t>(</w:t>
      </w:r>
      <w:r w:rsidR="00612754" w:rsidRPr="00A32520">
        <w:rPr>
          <w:rFonts w:ascii="Times" w:hAnsi="Times"/>
          <w:highlight w:val="yellow"/>
          <w:u w:val="single"/>
        </w:rPr>
        <w:fldChar w:fldCharType="begin">
          <w:ffData>
            <w:name w:val="Text577"/>
            <w:enabled/>
            <w:calcOnExit w:val="0"/>
            <w:textInput>
              <w:default w:val="NO."/>
            </w:textInput>
          </w:ffData>
        </w:fldChar>
      </w:r>
      <w:r w:rsidR="00612754" w:rsidRPr="00A32520">
        <w:rPr>
          <w:rFonts w:ascii="Times" w:hAnsi="Times"/>
          <w:highlight w:val="yellow"/>
          <w:u w:val="single"/>
        </w:rPr>
        <w:instrText xml:space="preserve"> FORMTEXT </w:instrText>
      </w:r>
      <w:r w:rsidR="00612754" w:rsidRPr="00A32520">
        <w:rPr>
          <w:rFonts w:ascii="Times" w:hAnsi="Times"/>
          <w:highlight w:val="yellow"/>
          <w:u w:val="single"/>
        </w:rPr>
      </w:r>
      <w:r w:rsidR="00612754" w:rsidRPr="00A32520">
        <w:rPr>
          <w:rFonts w:ascii="Times" w:hAnsi="Times"/>
          <w:highlight w:val="yellow"/>
          <w:u w:val="single"/>
        </w:rPr>
        <w:fldChar w:fldCharType="separate"/>
      </w:r>
      <w:r w:rsidR="00612754" w:rsidRPr="00A32520">
        <w:rPr>
          <w:rFonts w:ascii="Times" w:hAnsi="Times"/>
          <w:noProof/>
          <w:highlight w:val="yellow"/>
          <w:u w:val="single"/>
        </w:rPr>
        <w:t>NO.</w:t>
      </w:r>
      <w:r w:rsidR="00612754" w:rsidRPr="00A32520">
        <w:rPr>
          <w:rFonts w:ascii="Times" w:hAnsi="Times"/>
          <w:highlight w:val="yellow"/>
          <w:u w:val="single"/>
        </w:rPr>
        <w:fldChar w:fldCharType="end"/>
      </w:r>
      <w:r w:rsidR="00C64C30" w:rsidRPr="00A32520">
        <w:rPr>
          <w:rFonts w:ascii="Times" w:hAnsi="Times"/>
          <w:highlight w:val="yellow"/>
          <w:u w:val="single"/>
        </w:rPr>
        <w:t>)</w:t>
      </w:r>
      <w:r w:rsidRPr="00A32520">
        <w:rPr>
          <w:rFonts w:ascii="Times" w:hAnsi="Times"/>
        </w:rPr>
        <w:t xml:space="preserve"> </w:t>
      </w:r>
      <w:r w:rsidRPr="00A32520">
        <w:rPr>
          <w:rFonts w:ascii="Times" w:hAnsi="Times"/>
          <w:color w:val="FF0000"/>
        </w:rPr>
        <w:t>Item:</w:t>
      </w:r>
      <w:r w:rsidRPr="00A32520">
        <w:rPr>
          <w:rFonts w:ascii="Times" w:hAnsi="Times"/>
        </w:rPr>
        <w:t xml:space="preserve"> </w:t>
      </w:r>
      <w:r w:rsidR="00C64C30" w:rsidRPr="00A32520">
        <w:rPr>
          <w:rFonts w:ascii="Times" w:hAnsi="Times"/>
          <w:highlight w:val="yellow"/>
        </w:rPr>
        <w:t>(</w:t>
      </w:r>
      <w:r w:rsidR="00612754" w:rsidRPr="00A32520">
        <w:rPr>
          <w:rFonts w:ascii="Times" w:hAnsi="Times"/>
          <w:highlight w:val="yellow"/>
          <w:u w:val="single"/>
        </w:rPr>
        <w:fldChar w:fldCharType="begin">
          <w:ffData>
            <w:name w:val="Text578"/>
            <w:enabled/>
            <w:calcOnExit w:val="0"/>
            <w:textInput>
              <w:default w:val="ITEM DESCRIPTION"/>
            </w:textInput>
          </w:ffData>
        </w:fldChar>
      </w:r>
      <w:r w:rsidR="00612754" w:rsidRPr="00A32520">
        <w:rPr>
          <w:rFonts w:ascii="Times" w:hAnsi="Times"/>
          <w:highlight w:val="yellow"/>
          <w:u w:val="single"/>
        </w:rPr>
        <w:instrText xml:space="preserve"> FORMTEXT </w:instrText>
      </w:r>
      <w:r w:rsidR="00612754" w:rsidRPr="00A32520">
        <w:rPr>
          <w:rFonts w:ascii="Times" w:hAnsi="Times"/>
          <w:highlight w:val="yellow"/>
          <w:u w:val="single"/>
        </w:rPr>
      </w:r>
      <w:r w:rsidR="00612754" w:rsidRPr="00A32520">
        <w:rPr>
          <w:rFonts w:ascii="Times" w:hAnsi="Times"/>
          <w:highlight w:val="yellow"/>
          <w:u w:val="single"/>
        </w:rPr>
        <w:fldChar w:fldCharType="separate"/>
      </w:r>
      <w:r w:rsidR="00612754" w:rsidRPr="00A32520">
        <w:rPr>
          <w:rFonts w:ascii="Times" w:hAnsi="Times"/>
          <w:noProof/>
          <w:highlight w:val="yellow"/>
          <w:u w:val="single"/>
        </w:rPr>
        <w:t>ITEM DESCRIPTION</w:t>
      </w:r>
      <w:r w:rsidR="00612754" w:rsidRPr="00A32520">
        <w:rPr>
          <w:rFonts w:ascii="Times" w:hAnsi="Times"/>
          <w:highlight w:val="yellow"/>
          <w:u w:val="single"/>
        </w:rPr>
        <w:fldChar w:fldCharType="end"/>
      </w:r>
      <w:r w:rsidR="00C64C30" w:rsidRPr="00A32520">
        <w:rPr>
          <w:rFonts w:ascii="Times" w:hAnsi="Times"/>
          <w:highlight w:val="yellow"/>
          <w:u w:val="single"/>
        </w:rPr>
        <w:t>)</w:t>
      </w:r>
    </w:p>
    <w:p w14:paraId="5C939399" w14:textId="77777777" w:rsidR="00612754" w:rsidRPr="00A32520" w:rsidRDefault="003F049B" w:rsidP="003F049B">
      <w:pPr>
        <w:tabs>
          <w:tab w:val="left" w:pos="480"/>
          <w:tab w:val="left" w:pos="720"/>
          <w:tab w:val="left" w:pos="960"/>
          <w:tab w:val="left" w:pos="1200"/>
        </w:tabs>
        <w:suppressAutoHyphens/>
        <w:autoSpaceDE w:val="0"/>
        <w:autoSpaceDN w:val="0"/>
        <w:adjustRightInd w:val="0"/>
        <w:spacing w:after="60" w:line="264" w:lineRule="auto"/>
        <w:textAlignment w:val="center"/>
        <w:rPr>
          <w:rFonts w:ascii="Times" w:hAnsi="Times"/>
          <w:u w:val="single"/>
        </w:rPr>
      </w:pPr>
      <w:r w:rsidRPr="00A32520">
        <w:rPr>
          <w:rFonts w:ascii="Times" w:hAnsi="Times"/>
        </w:rPr>
        <w:tab/>
      </w:r>
      <w:r w:rsidRPr="00A32520">
        <w:rPr>
          <w:rFonts w:ascii="Times" w:hAnsi="Times"/>
          <w:color w:val="FF0000"/>
        </w:rPr>
        <w:t>Count:</w:t>
      </w:r>
      <w:r w:rsidRPr="00A32520">
        <w:rPr>
          <w:rFonts w:ascii="Times" w:hAnsi="Times"/>
        </w:rPr>
        <w:t xml:space="preserve"> </w:t>
      </w:r>
      <w:r w:rsidR="00C64C30" w:rsidRPr="00A32520">
        <w:rPr>
          <w:rFonts w:ascii="Times" w:hAnsi="Times"/>
          <w:highlight w:val="yellow"/>
          <w:u w:val="single"/>
        </w:rPr>
        <w:t>(</w:t>
      </w:r>
      <w:r w:rsidR="008F45CE" w:rsidRPr="00A32520">
        <w:rPr>
          <w:rFonts w:ascii="Times" w:hAnsi="Times"/>
          <w:highlight w:val="yellow"/>
          <w:u w:val="single"/>
        </w:rPr>
        <w:fldChar w:fldCharType="begin">
          <w:ffData>
            <w:name w:val="Text577"/>
            <w:enabled/>
            <w:calcOnExit w:val="0"/>
            <w:textInput>
              <w:default w:val="NO."/>
            </w:textInput>
          </w:ffData>
        </w:fldChar>
      </w:r>
      <w:r w:rsidR="008F45CE" w:rsidRPr="00A32520">
        <w:rPr>
          <w:rFonts w:ascii="Times" w:hAnsi="Times"/>
          <w:highlight w:val="yellow"/>
          <w:u w:val="single"/>
        </w:rPr>
        <w:instrText xml:space="preserve"> FORMTEXT </w:instrText>
      </w:r>
      <w:r w:rsidR="008F45CE" w:rsidRPr="00A32520">
        <w:rPr>
          <w:rFonts w:ascii="Times" w:hAnsi="Times"/>
          <w:highlight w:val="yellow"/>
          <w:u w:val="single"/>
        </w:rPr>
      </w:r>
      <w:r w:rsidR="008F45CE" w:rsidRPr="00A32520">
        <w:rPr>
          <w:rFonts w:ascii="Times" w:hAnsi="Times"/>
          <w:highlight w:val="yellow"/>
          <w:u w:val="single"/>
        </w:rPr>
        <w:fldChar w:fldCharType="separate"/>
      </w:r>
      <w:r w:rsidR="008F45CE" w:rsidRPr="00A32520">
        <w:rPr>
          <w:rFonts w:ascii="Times" w:hAnsi="Times"/>
          <w:noProof/>
          <w:highlight w:val="yellow"/>
          <w:u w:val="single"/>
        </w:rPr>
        <w:t>NO.</w:t>
      </w:r>
      <w:r w:rsidR="008F45CE" w:rsidRPr="00A32520">
        <w:rPr>
          <w:rFonts w:ascii="Times" w:hAnsi="Times"/>
          <w:highlight w:val="yellow"/>
          <w:u w:val="single"/>
        </w:rPr>
        <w:fldChar w:fldCharType="end"/>
      </w:r>
      <w:r w:rsidR="00C64C30" w:rsidRPr="00A32520">
        <w:rPr>
          <w:rFonts w:ascii="Times" w:hAnsi="Times"/>
          <w:highlight w:val="yellow"/>
          <w:u w:val="single"/>
        </w:rPr>
        <w:t>)</w:t>
      </w:r>
      <w:r w:rsidRPr="00A32520">
        <w:rPr>
          <w:rFonts w:ascii="Times" w:hAnsi="Times"/>
        </w:rPr>
        <w:t xml:space="preserve"> </w:t>
      </w:r>
      <w:r w:rsidRPr="00A32520">
        <w:rPr>
          <w:rFonts w:ascii="Times" w:hAnsi="Times"/>
          <w:color w:val="FF0000"/>
        </w:rPr>
        <w:t>Item:</w:t>
      </w:r>
      <w:r w:rsidR="008F45CE" w:rsidRPr="00A32520">
        <w:rPr>
          <w:rFonts w:ascii="Times" w:hAnsi="Times"/>
        </w:rPr>
        <w:t xml:space="preserve"> </w:t>
      </w:r>
      <w:r w:rsidR="00C64C30" w:rsidRPr="00A32520">
        <w:rPr>
          <w:rFonts w:ascii="Times" w:hAnsi="Times"/>
          <w:highlight w:val="yellow"/>
        </w:rPr>
        <w:t>(</w:t>
      </w:r>
      <w:r w:rsidR="008F45CE" w:rsidRPr="00A32520">
        <w:rPr>
          <w:rFonts w:ascii="Times" w:hAnsi="Times"/>
          <w:highlight w:val="yellow"/>
          <w:u w:val="single"/>
        </w:rPr>
        <w:fldChar w:fldCharType="begin">
          <w:ffData>
            <w:name w:val="Text578"/>
            <w:enabled/>
            <w:calcOnExit w:val="0"/>
            <w:textInput>
              <w:default w:val="ITEM DESCRIPTION"/>
            </w:textInput>
          </w:ffData>
        </w:fldChar>
      </w:r>
      <w:r w:rsidR="008F45CE" w:rsidRPr="00A32520">
        <w:rPr>
          <w:rFonts w:ascii="Times" w:hAnsi="Times"/>
          <w:highlight w:val="yellow"/>
          <w:u w:val="single"/>
        </w:rPr>
        <w:instrText xml:space="preserve"> FORMTEXT </w:instrText>
      </w:r>
      <w:r w:rsidR="008F45CE" w:rsidRPr="00A32520">
        <w:rPr>
          <w:rFonts w:ascii="Times" w:hAnsi="Times"/>
          <w:highlight w:val="yellow"/>
          <w:u w:val="single"/>
        </w:rPr>
      </w:r>
      <w:r w:rsidR="008F45CE" w:rsidRPr="00A32520">
        <w:rPr>
          <w:rFonts w:ascii="Times" w:hAnsi="Times"/>
          <w:highlight w:val="yellow"/>
          <w:u w:val="single"/>
        </w:rPr>
        <w:fldChar w:fldCharType="separate"/>
      </w:r>
      <w:r w:rsidR="008F45CE" w:rsidRPr="00A32520">
        <w:rPr>
          <w:rFonts w:ascii="Times" w:hAnsi="Times"/>
          <w:noProof/>
          <w:highlight w:val="yellow"/>
          <w:u w:val="single"/>
        </w:rPr>
        <w:t>ITEM DESCRIPTION</w:t>
      </w:r>
      <w:r w:rsidR="008F45CE" w:rsidRPr="00A32520">
        <w:rPr>
          <w:rFonts w:ascii="Times" w:hAnsi="Times"/>
          <w:highlight w:val="yellow"/>
          <w:u w:val="single"/>
        </w:rPr>
        <w:fldChar w:fldCharType="end"/>
      </w:r>
      <w:r w:rsidR="00C64C30" w:rsidRPr="00A32520">
        <w:rPr>
          <w:rFonts w:ascii="Times" w:hAnsi="Times"/>
          <w:highlight w:val="yellow"/>
          <w:u w:val="single"/>
        </w:rPr>
        <w:t>)</w:t>
      </w:r>
      <w:r w:rsidRPr="00A32520">
        <w:rPr>
          <w:rFonts w:ascii="Times" w:hAnsi="Times"/>
        </w:rPr>
        <w:tab/>
      </w:r>
      <w:r w:rsidRPr="00A32520">
        <w:rPr>
          <w:rFonts w:ascii="Times" w:hAnsi="Times"/>
          <w:color w:val="FF0000"/>
        </w:rPr>
        <w:t>Count:</w:t>
      </w:r>
      <w:r w:rsidR="00BC2F49" w:rsidRPr="00A32520">
        <w:rPr>
          <w:rFonts w:ascii="Times" w:hAnsi="Times"/>
          <w:color w:val="FF0000"/>
        </w:rPr>
        <w:t xml:space="preserve"> </w:t>
      </w:r>
      <w:r w:rsidR="00C64C30" w:rsidRPr="00A32520">
        <w:rPr>
          <w:rFonts w:ascii="Times" w:hAnsi="Times"/>
          <w:highlight w:val="yellow"/>
        </w:rPr>
        <w:t>(</w:t>
      </w:r>
      <w:r w:rsidR="00612754" w:rsidRPr="00A32520">
        <w:rPr>
          <w:rFonts w:ascii="Times" w:hAnsi="Times"/>
          <w:highlight w:val="yellow"/>
          <w:u w:val="single"/>
        </w:rPr>
        <w:fldChar w:fldCharType="begin">
          <w:ffData>
            <w:name w:val="Text577"/>
            <w:enabled/>
            <w:calcOnExit w:val="0"/>
            <w:textInput>
              <w:default w:val="NO."/>
            </w:textInput>
          </w:ffData>
        </w:fldChar>
      </w:r>
      <w:r w:rsidR="00612754" w:rsidRPr="00A32520">
        <w:rPr>
          <w:rFonts w:ascii="Times" w:hAnsi="Times"/>
          <w:highlight w:val="yellow"/>
          <w:u w:val="single"/>
        </w:rPr>
        <w:instrText xml:space="preserve"> FORMTEXT </w:instrText>
      </w:r>
      <w:r w:rsidR="00612754" w:rsidRPr="00A32520">
        <w:rPr>
          <w:rFonts w:ascii="Times" w:hAnsi="Times"/>
          <w:highlight w:val="yellow"/>
          <w:u w:val="single"/>
        </w:rPr>
      </w:r>
      <w:r w:rsidR="00612754" w:rsidRPr="00A32520">
        <w:rPr>
          <w:rFonts w:ascii="Times" w:hAnsi="Times"/>
          <w:highlight w:val="yellow"/>
          <w:u w:val="single"/>
        </w:rPr>
        <w:fldChar w:fldCharType="separate"/>
      </w:r>
      <w:r w:rsidR="00612754" w:rsidRPr="00A32520">
        <w:rPr>
          <w:rFonts w:ascii="Times" w:hAnsi="Times"/>
          <w:noProof/>
          <w:highlight w:val="yellow"/>
          <w:u w:val="single"/>
        </w:rPr>
        <w:t>NO.</w:t>
      </w:r>
      <w:r w:rsidR="00612754" w:rsidRPr="00A32520">
        <w:rPr>
          <w:rFonts w:ascii="Times" w:hAnsi="Times"/>
          <w:highlight w:val="yellow"/>
          <w:u w:val="single"/>
        </w:rPr>
        <w:fldChar w:fldCharType="end"/>
      </w:r>
      <w:r w:rsidR="00C64C30" w:rsidRPr="00A32520">
        <w:rPr>
          <w:rFonts w:ascii="Times" w:hAnsi="Times"/>
          <w:highlight w:val="yellow"/>
          <w:u w:val="single"/>
        </w:rPr>
        <w:t>)</w:t>
      </w:r>
      <w:r w:rsidRPr="00A32520">
        <w:rPr>
          <w:rFonts w:ascii="Times" w:hAnsi="Times"/>
        </w:rPr>
        <w:t xml:space="preserve"> </w:t>
      </w:r>
      <w:r w:rsidRPr="00A32520">
        <w:rPr>
          <w:rFonts w:ascii="Times" w:hAnsi="Times"/>
          <w:color w:val="FF0000"/>
        </w:rPr>
        <w:t>Item:</w:t>
      </w:r>
      <w:r w:rsidRPr="00A32520">
        <w:rPr>
          <w:rFonts w:ascii="Times" w:hAnsi="Times"/>
        </w:rPr>
        <w:t xml:space="preserve"> </w:t>
      </w:r>
      <w:r w:rsidR="00C64C30" w:rsidRPr="00A32520">
        <w:rPr>
          <w:rFonts w:ascii="Times" w:hAnsi="Times"/>
          <w:highlight w:val="yellow"/>
        </w:rPr>
        <w:t>(</w:t>
      </w:r>
      <w:r w:rsidR="00612754" w:rsidRPr="00A32520">
        <w:rPr>
          <w:rFonts w:ascii="Times" w:hAnsi="Times"/>
          <w:highlight w:val="yellow"/>
          <w:u w:val="single"/>
        </w:rPr>
        <w:fldChar w:fldCharType="begin">
          <w:ffData>
            <w:name w:val="Text578"/>
            <w:enabled/>
            <w:calcOnExit w:val="0"/>
            <w:textInput>
              <w:default w:val="ITEM DESCRIPTION"/>
            </w:textInput>
          </w:ffData>
        </w:fldChar>
      </w:r>
      <w:r w:rsidR="00612754" w:rsidRPr="00A32520">
        <w:rPr>
          <w:rFonts w:ascii="Times" w:hAnsi="Times"/>
          <w:highlight w:val="yellow"/>
          <w:u w:val="single"/>
        </w:rPr>
        <w:instrText xml:space="preserve"> FORMTEXT </w:instrText>
      </w:r>
      <w:r w:rsidR="00612754" w:rsidRPr="00A32520">
        <w:rPr>
          <w:rFonts w:ascii="Times" w:hAnsi="Times"/>
          <w:highlight w:val="yellow"/>
          <w:u w:val="single"/>
        </w:rPr>
      </w:r>
      <w:r w:rsidR="00612754" w:rsidRPr="00A32520">
        <w:rPr>
          <w:rFonts w:ascii="Times" w:hAnsi="Times"/>
          <w:highlight w:val="yellow"/>
          <w:u w:val="single"/>
        </w:rPr>
        <w:fldChar w:fldCharType="separate"/>
      </w:r>
      <w:r w:rsidR="00612754" w:rsidRPr="00A32520">
        <w:rPr>
          <w:rFonts w:ascii="Times" w:hAnsi="Times"/>
          <w:noProof/>
          <w:highlight w:val="yellow"/>
          <w:u w:val="single"/>
        </w:rPr>
        <w:t>ITEM DESCRIPTION</w:t>
      </w:r>
      <w:r w:rsidR="00612754" w:rsidRPr="00A32520">
        <w:rPr>
          <w:rFonts w:ascii="Times" w:hAnsi="Times"/>
          <w:highlight w:val="yellow"/>
          <w:u w:val="single"/>
        </w:rPr>
        <w:fldChar w:fldCharType="end"/>
      </w:r>
      <w:r w:rsidR="00C64C30" w:rsidRPr="00A32520">
        <w:rPr>
          <w:rFonts w:ascii="Times" w:hAnsi="Times"/>
          <w:highlight w:val="yellow"/>
          <w:u w:val="single"/>
        </w:rPr>
        <w:t>)</w:t>
      </w:r>
    </w:p>
    <w:p w14:paraId="249247C0" w14:textId="77777777" w:rsidR="003F049B" w:rsidRPr="00A32520" w:rsidRDefault="003F049B" w:rsidP="003F049B">
      <w:pPr>
        <w:tabs>
          <w:tab w:val="left" w:pos="480"/>
          <w:tab w:val="left" w:pos="720"/>
          <w:tab w:val="left" w:pos="960"/>
          <w:tab w:val="left" w:pos="1200"/>
        </w:tabs>
        <w:suppressAutoHyphens/>
        <w:autoSpaceDE w:val="0"/>
        <w:autoSpaceDN w:val="0"/>
        <w:adjustRightInd w:val="0"/>
        <w:spacing w:after="60" w:line="264" w:lineRule="auto"/>
        <w:textAlignment w:val="center"/>
        <w:rPr>
          <w:rFonts w:ascii="Times" w:hAnsi="Times"/>
        </w:rPr>
      </w:pPr>
      <w:r w:rsidRPr="00A32520">
        <w:rPr>
          <w:rFonts w:ascii="Times" w:hAnsi="Times"/>
        </w:rPr>
        <w:tab/>
      </w:r>
      <w:r w:rsidRPr="00A32520">
        <w:rPr>
          <w:rFonts w:ascii="Times" w:hAnsi="Times"/>
          <w:color w:val="FF0000"/>
        </w:rPr>
        <w:t>Count:</w:t>
      </w:r>
      <w:r w:rsidR="008F45CE" w:rsidRPr="00A32520">
        <w:rPr>
          <w:rFonts w:ascii="Times" w:hAnsi="Times"/>
        </w:rPr>
        <w:t xml:space="preserve"> </w:t>
      </w:r>
      <w:r w:rsidR="00C64C30" w:rsidRPr="00A32520">
        <w:rPr>
          <w:rFonts w:ascii="Times" w:hAnsi="Times"/>
          <w:highlight w:val="yellow"/>
          <w:u w:val="single"/>
        </w:rPr>
        <w:t>(</w:t>
      </w:r>
      <w:r w:rsidR="008F45CE" w:rsidRPr="00A32520">
        <w:rPr>
          <w:rFonts w:ascii="Times" w:hAnsi="Times"/>
          <w:highlight w:val="yellow"/>
          <w:u w:val="single"/>
        </w:rPr>
        <w:fldChar w:fldCharType="begin">
          <w:ffData>
            <w:name w:val="Text577"/>
            <w:enabled/>
            <w:calcOnExit w:val="0"/>
            <w:textInput>
              <w:default w:val="NO."/>
            </w:textInput>
          </w:ffData>
        </w:fldChar>
      </w:r>
      <w:r w:rsidR="008F45CE" w:rsidRPr="00A32520">
        <w:rPr>
          <w:rFonts w:ascii="Times" w:hAnsi="Times"/>
          <w:highlight w:val="yellow"/>
          <w:u w:val="single"/>
        </w:rPr>
        <w:instrText xml:space="preserve"> FORMTEXT </w:instrText>
      </w:r>
      <w:r w:rsidR="008F45CE" w:rsidRPr="00A32520">
        <w:rPr>
          <w:rFonts w:ascii="Times" w:hAnsi="Times"/>
          <w:highlight w:val="yellow"/>
          <w:u w:val="single"/>
        </w:rPr>
      </w:r>
      <w:r w:rsidR="008F45CE" w:rsidRPr="00A32520">
        <w:rPr>
          <w:rFonts w:ascii="Times" w:hAnsi="Times"/>
          <w:highlight w:val="yellow"/>
          <w:u w:val="single"/>
        </w:rPr>
        <w:fldChar w:fldCharType="separate"/>
      </w:r>
      <w:r w:rsidR="008F45CE" w:rsidRPr="00A32520">
        <w:rPr>
          <w:rFonts w:ascii="Times" w:hAnsi="Times"/>
          <w:noProof/>
          <w:highlight w:val="yellow"/>
          <w:u w:val="single"/>
        </w:rPr>
        <w:t>NO.</w:t>
      </w:r>
      <w:r w:rsidR="008F45CE" w:rsidRPr="00A32520">
        <w:rPr>
          <w:rFonts w:ascii="Times" w:hAnsi="Times"/>
          <w:highlight w:val="yellow"/>
          <w:u w:val="single"/>
        </w:rPr>
        <w:fldChar w:fldCharType="end"/>
      </w:r>
      <w:r w:rsidR="00C64C30" w:rsidRPr="00A32520">
        <w:rPr>
          <w:rFonts w:ascii="Times" w:hAnsi="Times"/>
          <w:highlight w:val="yellow"/>
          <w:u w:val="single"/>
        </w:rPr>
        <w:t>)</w:t>
      </w:r>
      <w:r w:rsidRPr="00A32520">
        <w:rPr>
          <w:rFonts w:ascii="Times" w:hAnsi="Times"/>
        </w:rPr>
        <w:t xml:space="preserve"> </w:t>
      </w:r>
      <w:r w:rsidRPr="00A32520">
        <w:rPr>
          <w:rFonts w:ascii="Times" w:hAnsi="Times"/>
          <w:color w:val="FF0000"/>
        </w:rPr>
        <w:t>Item:</w:t>
      </w:r>
      <w:r w:rsidRPr="00A32520">
        <w:rPr>
          <w:rFonts w:ascii="Times" w:hAnsi="Times"/>
        </w:rPr>
        <w:t xml:space="preserve"> </w:t>
      </w:r>
      <w:r w:rsidR="00C64C30" w:rsidRPr="00A32520">
        <w:rPr>
          <w:rFonts w:ascii="Times" w:hAnsi="Times"/>
          <w:highlight w:val="yellow"/>
        </w:rPr>
        <w:t>(</w:t>
      </w:r>
      <w:r w:rsidR="008F45CE" w:rsidRPr="00A32520">
        <w:rPr>
          <w:rFonts w:ascii="Times" w:hAnsi="Times"/>
          <w:highlight w:val="yellow"/>
          <w:u w:val="single"/>
        </w:rPr>
        <w:fldChar w:fldCharType="begin">
          <w:ffData>
            <w:name w:val="Text578"/>
            <w:enabled/>
            <w:calcOnExit w:val="0"/>
            <w:textInput>
              <w:default w:val="ITEM DESCRIPTION"/>
            </w:textInput>
          </w:ffData>
        </w:fldChar>
      </w:r>
      <w:r w:rsidR="008F45CE" w:rsidRPr="00A32520">
        <w:rPr>
          <w:rFonts w:ascii="Times" w:hAnsi="Times"/>
          <w:highlight w:val="yellow"/>
          <w:u w:val="single"/>
        </w:rPr>
        <w:instrText xml:space="preserve"> FORMTEXT </w:instrText>
      </w:r>
      <w:r w:rsidR="008F45CE" w:rsidRPr="00A32520">
        <w:rPr>
          <w:rFonts w:ascii="Times" w:hAnsi="Times"/>
          <w:highlight w:val="yellow"/>
          <w:u w:val="single"/>
        </w:rPr>
      </w:r>
      <w:r w:rsidR="008F45CE" w:rsidRPr="00A32520">
        <w:rPr>
          <w:rFonts w:ascii="Times" w:hAnsi="Times"/>
          <w:highlight w:val="yellow"/>
          <w:u w:val="single"/>
        </w:rPr>
        <w:fldChar w:fldCharType="separate"/>
      </w:r>
      <w:r w:rsidR="008F45CE" w:rsidRPr="00A32520">
        <w:rPr>
          <w:rFonts w:ascii="Times" w:hAnsi="Times"/>
          <w:noProof/>
          <w:highlight w:val="yellow"/>
          <w:u w:val="single"/>
        </w:rPr>
        <w:t>ITEM DESCRIPTION</w:t>
      </w:r>
      <w:r w:rsidR="008F45CE" w:rsidRPr="00A32520">
        <w:rPr>
          <w:rFonts w:ascii="Times" w:hAnsi="Times"/>
          <w:highlight w:val="yellow"/>
          <w:u w:val="single"/>
        </w:rPr>
        <w:fldChar w:fldCharType="end"/>
      </w:r>
      <w:r w:rsidR="00C64C30" w:rsidRPr="00A32520">
        <w:rPr>
          <w:rFonts w:ascii="Times" w:hAnsi="Times"/>
          <w:highlight w:val="yellow"/>
          <w:u w:val="single"/>
        </w:rPr>
        <w:t>)</w:t>
      </w:r>
      <w:r w:rsidRPr="00A32520">
        <w:rPr>
          <w:rFonts w:ascii="Times" w:hAnsi="Times"/>
        </w:rPr>
        <w:tab/>
      </w:r>
      <w:r w:rsidRPr="00A32520">
        <w:rPr>
          <w:rFonts w:ascii="Times" w:hAnsi="Times"/>
          <w:color w:val="FF0000"/>
        </w:rPr>
        <w:t>Count:</w:t>
      </w:r>
      <w:r w:rsidR="00BC2F49" w:rsidRPr="00A32520">
        <w:rPr>
          <w:rFonts w:ascii="Times" w:hAnsi="Times"/>
          <w:color w:val="FF0000"/>
        </w:rPr>
        <w:t xml:space="preserve"> </w:t>
      </w:r>
      <w:r w:rsidR="00C64C30" w:rsidRPr="00A32520">
        <w:rPr>
          <w:rFonts w:ascii="Times" w:hAnsi="Times"/>
          <w:highlight w:val="yellow"/>
        </w:rPr>
        <w:t>(</w:t>
      </w:r>
      <w:r w:rsidR="00612754" w:rsidRPr="00A32520">
        <w:rPr>
          <w:rFonts w:ascii="Times" w:hAnsi="Times"/>
          <w:highlight w:val="yellow"/>
          <w:u w:val="single"/>
        </w:rPr>
        <w:fldChar w:fldCharType="begin">
          <w:ffData>
            <w:name w:val="Text577"/>
            <w:enabled/>
            <w:calcOnExit w:val="0"/>
            <w:textInput>
              <w:default w:val="NO."/>
            </w:textInput>
          </w:ffData>
        </w:fldChar>
      </w:r>
      <w:r w:rsidR="00612754" w:rsidRPr="00A32520">
        <w:rPr>
          <w:rFonts w:ascii="Times" w:hAnsi="Times"/>
          <w:highlight w:val="yellow"/>
          <w:u w:val="single"/>
        </w:rPr>
        <w:instrText xml:space="preserve"> FORMTEXT </w:instrText>
      </w:r>
      <w:r w:rsidR="00612754" w:rsidRPr="00A32520">
        <w:rPr>
          <w:rFonts w:ascii="Times" w:hAnsi="Times"/>
          <w:highlight w:val="yellow"/>
          <w:u w:val="single"/>
        </w:rPr>
      </w:r>
      <w:r w:rsidR="00612754" w:rsidRPr="00A32520">
        <w:rPr>
          <w:rFonts w:ascii="Times" w:hAnsi="Times"/>
          <w:highlight w:val="yellow"/>
          <w:u w:val="single"/>
        </w:rPr>
        <w:fldChar w:fldCharType="separate"/>
      </w:r>
      <w:r w:rsidR="00612754" w:rsidRPr="00A32520">
        <w:rPr>
          <w:rFonts w:ascii="Times" w:hAnsi="Times"/>
          <w:noProof/>
          <w:highlight w:val="yellow"/>
          <w:u w:val="single"/>
        </w:rPr>
        <w:t>NO.</w:t>
      </w:r>
      <w:r w:rsidR="00612754" w:rsidRPr="00A32520">
        <w:rPr>
          <w:rFonts w:ascii="Times" w:hAnsi="Times"/>
          <w:highlight w:val="yellow"/>
          <w:u w:val="single"/>
        </w:rPr>
        <w:fldChar w:fldCharType="end"/>
      </w:r>
      <w:r w:rsidR="00C64C30" w:rsidRPr="00A32520">
        <w:rPr>
          <w:rFonts w:ascii="Times" w:hAnsi="Times"/>
          <w:highlight w:val="yellow"/>
          <w:u w:val="single"/>
        </w:rPr>
        <w:t>)</w:t>
      </w:r>
      <w:r w:rsidR="00612754" w:rsidRPr="00A32520">
        <w:rPr>
          <w:rFonts w:ascii="Times" w:hAnsi="Times"/>
        </w:rPr>
        <w:t xml:space="preserve"> </w:t>
      </w:r>
      <w:r w:rsidRPr="00A32520">
        <w:rPr>
          <w:rFonts w:ascii="Times" w:hAnsi="Times"/>
          <w:color w:val="FF0000"/>
        </w:rPr>
        <w:t>Item:</w:t>
      </w:r>
      <w:r w:rsidRPr="00A32520">
        <w:rPr>
          <w:rFonts w:ascii="Times" w:hAnsi="Times"/>
        </w:rPr>
        <w:t xml:space="preserve"> </w:t>
      </w:r>
      <w:r w:rsidR="00C64C30" w:rsidRPr="00A32520">
        <w:rPr>
          <w:rFonts w:ascii="Times" w:hAnsi="Times"/>
          <w:highlight w:val="yellow"/>
        </w:rPr>
        <w:t>(</w:t>
      </w:r>
      <w:r w:rsidR="00612754" w:rsidRPr="00A32520">
        <w:rPr>
          <w:rFonts w:ascii="Times" w:hAnsi="Times"/>
          <w:highlight w:val="yellow"/>
          <w:u w:val="single"/>
        </w:rPr>
        <w:fldChar w:fldCharType="begin">
          <w:ffData>
            <w:name w:val="Text578"/>
            <w:enabled/>
            <w:calcOnExit w:val="0"/>
            <w:textInput>
              <w:default w:val="ITEM DESCRIPTION"/>
            </w:textInput>
          </w:ffData>
        </w:fldChar>
      </w:r>
      <w:r w:rsidR="00612754" w:rsidRPr="00A32520">
        <w:rPr>
          <w:rFonts w:ascii="Times" w:hAnsi="Times"/>
          <w:highlight w:val="yellow"/>
          <w:u w:val="single"/>
        </w:rPr>
        <w:instrText xml:space="preserve"> FORMTEXT </w:instrText>
      </w:r>
      <w:r w:rsidR="00612754" w:rsidRPr="00A32520">
        <w:rPr>
          <w:rFonts w:ascii="Times" w:hAnsi="Times"/>
          <w:highlight w:val="yellow"/>
          <w:u w:val="single"/>
        </w:rPr>
      </w:r>
      <w:r w:rsidR="00612754" w:rsidRPr="00A32520">
        <w:rPr>
          <w:rFonts w:ascii="Times" w:hAnsi="Times"/>
          <w:highlight w:val="yellow"/>
          <w:u w:val="single"/>
        </w:rPr>
        <w:fldChar w:fldCharType="separate"/>
      </w:r>
      <w:r w:rsidR="00612754" w:rsidRPr="00A32520">
        <w:rPr>
          <w:rFonts w:ascii="Times" w:hAnsi="Times"/>
          <w:noProof/>
          <w:highlight w:val="yellow"/>
          <w:u w:val="single"/>
        </w:rPr>
        <w:t>ITEM DESCRIPTION</w:t>
      </w:r>
      <w:r w:rsidR="00612754" w:rsidRPr="00A32520">
        <w:rPr>
          <w:rFonts w:ascii="Times" w:hAnsi="Times"/>
          <w:highlight w:val="yellow"/>
          <w:u w:val="single"/>
        </w:rPr>
        <w:fldChar w:fldCharType="end"/>
      </w:r>
      <w:r w:rsidR="00C64C30" w:rsidRPr="00A32520">
        <w:rPr>
          <w:rFonts w:ascii="Times" w:hAnsi="Times"/>
          <w:highlight w:val="yellow"/>
          <w:u w:val="single"/>
        </w:rPr>
        <w:t>)</w:t>
      </w:r>
    </w:p>
    <w:p w14:paraId="1AD74B32" w14:textId="77777777" w:rsidR="003F049B" w:rsidRPr="006667AA" w:rsidRDefault="003F049B" w:rsidP="00835202">
      <w:pPr>
        <w:suppressAutoHyphens/>
        <w:autoSpaceDE w:val="0"/>
        <w:autoSpaceDN w:val="0"/>
        <w:adjustRightInd w:val="0"/>
        <w:spacing w:before="100" w:beforeAutospacing="1" w:after="100" w:afterAutospacing="1" w:line="264" w:lineRule="auto"/>
        <w:textAlignment w:val="center"/>
        <w:rPr>
          <w:rFonts w:ascii="Times" w:hAnsi="Times"/>
        </w:rPr>
      </w:pPr>
      <w:r w:rsidRPr="00A32520">
        <w:rPr>
          <w:rFonts w:ascii="Times" w:hAnsi="Times"/>
          <w:color w:val="FF0000"/>
        </w:rPr>
        <w:t>Contact the</w:t>
      </w:r>
      <w:bookmarkStart w:id="105" w:name="Text580"/>
      <w:r w:rsidR="00BE5EAE" w:rsidRPr="00A32520">
        <w:rPr>
          <w:rFonts w:ascii="Times" w:hAnsi="Times"/>
          <w:color w:val="FF0000"/>
        </w:rPr>
        <w:t xml:space="preserve"> </w:t>
      </w:r>
      <w:r w:rsidR="00612754" w:rsidRPr="00A32520">
        <w:rPr>
          <w:rFonts w:ascii="Times" w:hAnsi="Times"/>
          <w:highlight w:val="yellow"/>
          <w:u w:val="single"/>
        </w:rPr>
        <w:fldChar w:fldCharType="begin">
          <w:ffData>
            <w:name w:val="Text580"/>
            <w:enabled/>
            <w:calcOnExit w:val="0"/>
            <w:textInput>
              <w:default w:val="(CITY, COUNTY, NAME)"/>
            </w:textInput>
          </w:ffData>
        </w:fldChar>
      </w:r>
      <w:r w:rsidR="00612754" w:rsidRPr="00A32520">
        <w:rPr>
          <w:rFonts w:ascii="Times" w:hAnsi="Times"/>
          <w:highlight w:val="yellow"/>
          <w:u w:val="single"/>
        </w:rPr>
        <w:instrText xml:space="preserve"> FORMTEXT </w:instrText>
      </w:r>
      <w:r w:rsidR="00612754" w:rsidRPr="00A32520">
        <w:rPr>
          <w:rFonts w:ascii="Times" w:hAnsi="Times"/>
          <w:highlight w:val="yellow"/>
          <w:u w:val="single"/>
        </w:rPr>
      </w:r>
      <w:r w:rsidR="00612754" w:rsidRPr="00A32520">
        <w:rPr>
          <w:rFonts w:ascii="Times" w:hAnsi="Times"/>
          <w:highlight w:val="yellow"/>
          <w:u w:val="single"/>
        </w:rPr>
        <w:fldChar w:fldCharType="separate"/>
      </w:r>
      <w:r w:rsidR="00612754" w:rsidRPr="00A32520">
        <w:rPr>
          <w:rFonts w:ascii="Times" w:hAnsi="Times"/>
          <w:noProof/>
          <w:highlight w:val="yellow"/>
          <w:u w:val="single"/>
        </w:rPr>
        <w:t>(CITY, COUNTY, NAME)</w:t>
      </w:r>
      <w:r w:rsidR="00612754" w:rsidRPr="00A32520">
        <w:rPr>
          <w:rFonts w:ascii="Times" w:hAnsi="Times"/>
          <w:highlight w:val="yellow"/>
          <w:u w:val="single"/>
        </w:rPr>
        <w:fldChar w:fldCharType="end"/>
      </w:r>
      <w:bookmarkEnd w:id="105"/>
      <w:r w:rsidRPr="00A32520">
        <w:rPr>
          <w:rFonts w:ascii="Times" w:hAnsi="Times"/>
        </w:rPr>
        <w:t xml:space="preserve"> </w:t>
      </w:r>
      <w:r w:rsidRPr="00A32520">
        <w:rPr>
          <w:rFonts w:ascii="Times" w:hAnsi="Times"/>
          <w:color w:val="FF0000"/>
        </w:rPr>
        <w:t>Road Department</w:t>
      </w:r>
      <w:r w:rsidR="00835202" w:rsidRPr="00A32520">
        <w:rPr>
          <w:rFonts w:ascii="Times" w:hAnsi="Times"/>
          <w:color w:val="FF0000"/>
        </w:rPr>
        <w:t xml:space="preserve"> — See Emergency Management Services</w:t>
      </w:r>
      <w:r w:rsidR="00835202" w:rsidRPr="00835202">
        <w:rPr>
          <w:rFonts w:ascii="Times" w:hAnsi="Times"/>
          <w:iCs/>
          <w:color w:val="FF0000"/>
        </w:rPr>
        <w:t xml:space="preserve"> (Table 2.1: </w:t>
      </w:r>
      <w:r w:rsidR="00835202" w:rsidRPr="00835202">
        <w:rPr>
          <w:rFonts w:ascii="Times" w:hAnsi="Times"/>
          <w:i/>
          <w:iCs/>
          <w:color w:val="FF0000"/>
        </w:rPr>
        <w:t>EAP Contact Table</w:t>
      </w:r>
      <w:r w:rsidR="00835202" w:rsidRPr="00835202">
        <w:rPr>
          <w:rFonts w:ascii="Times" w:hAnsi="Times"/>
          <w:iCs/>
          <w:color w:val="FF0000"/>
        </w:rPr>
        <w:t xml:space="preserve">, in Section 2.3 </w:t>
      </w:r>
      <w:r w:rsidR="00835202" w:rsidRPr="00835202">
        <w:rPr>
          <w:rFonts w:ascii="Times" w:hAnsi="Times"/>
          <w:i/>
          <w:iCs/>
          <w:color w:val="FF0000"/>
        </w:rPr>
        <w:t>EAP Contacts</w:t>
      </w:r>
      <w:r w:rsidR="00835202" w:rsidRPr="00835202">
        <w:rPr>
          <w:rFonts w:ascii="Times" w:hAnsi="Times"/>
          <w:iCs/>
          <w:color w:val="FF0000"/>
        </w:rPr>
        <w:t>)</w:t>
      </w:r>
    </w:p>
    <w:p w14:paraId="506C8AB7" w14:textId="77777777" w:rsidR="00D67092" w:rsidRDefault="003F049B" w:rsidP="003F049B">
      <w:pPr>
        <w:suppressAutoHyphens/>
        <w:autoSpaceDE w:val="0"/>
        <w:autoSpaceDN w:val="0"/>
        <w:adjustRightInd w:val="0"/>
        <w:spacing w:before="120" w:after="120" w:line="264" w:lineRule="auto"/>
        <w:textAlignment w:val="center"/>
        <w:rPr>
          <w:rFonts w:ascii="Times" w:hAnsi="Times"/>
          <w:color w:val="FF0000"/>
        </w:rPr>
      </w:pPr>
      <w:r w:rsidRPr="00BC2F49">
        <w:rPr>
          <w:rFonts w:ascii="Times" w:hAnsi="Times"/>
          <w:color w:val="FF0000"/>
        </w:rPr>
        <w:t>Other locally available resources include:</w:t>
      </w:r>
    </w:p>
    <w:tbl>
      <w:tblPr>
        <w:tblW w:w="9630" w:type="dxa"/>
        <w:tblInd w:w="378" w:type="dxa"/>
        <w:tblLayout w:type="fixed"/>
        <w:tblCellMar>
          <w:left w:w="0" w:type="dxa"/>
          <w:right w:w="0" w:type="dxa"/>
        </w:tblCellMar>
        <w:tblLook w:val="0000" w:firstRow="0" w:lastRow="0" w:firstColumn="0" w:lastColumn="0" w:noHBand="0" w:noVBand="0"/>
      </w:tblPr>
      <w:tblGrid>
        <w:gridCol w:w="3240"/>
        <w:gridCol w:w="3150"/>
        <w:gridCol w:w="3240"/>
      </w:tblGrid>
      <w:tr w:rsidR="00D67092" w:rsidRPr="006667AA" w14:paraId="5F39DA56" w14:textId="77777777" w:rsidTr="00123069">
        <w:trPr>
          <w:trHeight w:val="689"/>
        </w:trPr>
        <w:tc>
          <w:tcPr>
            <w:tcW w:w="324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tcPr>
          <w:p w14:paraId="6F12683E" w14:textId="77777777" w:rsidR="00D67092" w:rsidRPr="00D67092" w:rsidRDefault="00D67092" w:rsidP="00123069">
            <w:pPr>
              <w:suppressAutoHyphens/>
              <w:autoSpaceDE w:val="0"/>
              <w:autoSpaceDN w:val="0"/>
              <w:adjustRightInd w:val="0"/>
              <w:spacing w:after="100" w:afterAutospacing="1" w:line="264" w:lineRule="auto"/>
              <w:jc w:val="center"/>
              <w:textAlignment w:val="center"/>
              <w:rPr>
                <w:rFonts w:ascii="Times" w:hAnsi="Times"/>
                <w:b/>
                <w:bCs/>
                <w:color w:val="FF0000"/>
                <w:sz w:val="22"/>
                <w:szCs w:val="22"/>
              </w:rPr>
            </w:pPr>
            <w:r w:rsidRPr="00D67092">
              <w:rPr>
                <w:rFonts w:ascii="Times" w:hAnsi="Times"/>
                <w:b/>
                <w:bCs/>
                <w:color w:val="FF0000"/>
                <w:sz w:val="22"/>
                <w:szCs w:val="22"/>
              </w:rPr>
              <w:t>Heavy Equipment Service</w:t>
            </w:r>
            <w:r w:rsidRPr="00D67092">
              <w:rPr>
                <w:rFonts w:ascii="Times" w:hAnsi="Times"/>
                <w:b/>
                <w:bCs/>
                <w:color w:val="FF0000"/>
                <w:sz w:val="22"/>
                <w:szCs w:val="22"/>
              </w:rPr>
              <w:br/>
              <w:t>and Rental</w:t>
            </w:r>
          </w:p>
          <w:p w14:paraId="30360397" w14:textId="77777777" w:rsidR="00B95DF8" w:rsidRDefault="00D67092" w:rsidP="00B95DF8">
            <w:pPr>
              <w:suppressAutoHyphens/>
              <w:autoSpaceDE w:val="0"/>
              <w:autoSpaceDN w:val="0"/>
              <w:adjustRightInd w:val="0"/>
              <w:jc w:val="center"/>
              <w:textAlignment w:val="center"/>
              <w:rPr>
                <w:rFonts w:ascii="Times" w:hAnsi="Times"/>
                <w:b/>
                <w:bCs/>
                <w:color w:val="FF0000"/>
                <w:sz w:val="22"/>
                <w:szCs w:val="22"/>
              </w:rPr>
            </w:pPr>
            <w:r w:rsidRPr="00D67092">
              <w:rPr>
                <w:rFonts w:ascii="Times" w:hAnsi="Times"/>
                <w:b/>
                <w:bCs/>
                <w:color w:val="FF0000"/>
                <w:sz w:val="22"/>
                <w:szCs w:val="22"/>
              </w:rPr>
              <w:t>(Name/Address/</w:t>
            </w:r>
          </w:p>
          <w:p w14:paraId="23349571" w14:textId="77777777" w:rsidR="00D67092" w:rsidRPr="00D67092" w:rsidRDefault="00D67092" w:rsidP="00123069">
            <w:pPr>
              <w:suppressAutoHyphens/>
              <w:autoSpaceDE w:val="0"/>
              <w:autoSpaceDN w:val="0"/>
              <w:adjustRightInd w:val="0"/>
              <w:spacing w:after="100" w:afterAutospacing="1" w:line="264" w:lineRule="auto"/>
              <w:jc w:val="center"/>
              <w:textAlignment w:val="center"/>
              <w:rPr>
                <w:rFonts w:ascii="Times" w:hAnsi="Times"/>
                <w:b/>
                <w:bCs/>
                <w:color w:val="FF0000"/>
                <w:sz w:val="22"/>
                <w:szCs w:val="22"/>
              </w:rPr>
            </w:pPr>
            <w:r w:rsidRPr="00D67092">
              <w:rPr>
                <w:rFonts w:ascii="Times" w:hAnsi="Times"/>
                <w:b/>
                <w:bCs/>
                <w:color w:val="FF0000"/>
                <w:sz w:val="22"/>
                <w:szCs w:val="22"/>
              </w:rPr>
              <w:t>Phone/Website/Email)</w:t>
            </w:r>
          </w:p>
        </w:tc>
        <w:tc>
          <w:tcPr>
            <w:tcW w:w="315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3355E4DF" w14:textId="77777777" w:rsidR="00D67092" w:rsidRPr="00D67092" w:rsidRDefault="00D67092" w:rsidP="00123069">
            <w:pPr>
              <w:suppressAutoHyphens/>
              <w:autoSpaceDE w:val="0"/>
              <w:autoSpaceDN w:val="0"/>
              <w:adjustRightInd w:val="0"/>
              <w:spacing w:line="264" w:lineRule="auto"/>
              <w:jc w:val="center"/>
              <w:textAlignment w:val="center"/>
              <w:rPr>
                <w:rFonts w:ascii="Times" w:hAnsi="Times"/>
                <w:b/>
                <w:bCs/>
                <w:color w:val="FF0000"/>
                <w:sz w:val="22"/>
                <w:szCs w:val="22"/>
              </w:rPr>
            </w:pPr>
            <w:r w:rsidRPr="00D67092">
              <w:rPr>
                <w:rFonts w:ascii="Times" w:hAnsi="Times"/>
                <w:b/>
                <w:bCs/>
                <w:color w:val="FF0000"/>
                <w:sz w:val="22"/>
                <w:szCs w:val="22"/>
              </w:rPr>
              <w:t xml:space="preserve">Sand and </w:t>
            </w:r>
          </w:p>
          <w:p w14:paraId="013A0A2B" w14:textId="77777777" w:rsidR="00D67092" w:rsidRPr="00D67092" w:rsidRDefault="00D67092" w:rsidP="00123069">
            <w:pPr>
              <w:suppressAutoHyphens/>
              <w:autoSpaceDE w:val="0"/>
              <w:autoSpaceDN w:val="0"/>
              <w:adjustRightInd w:val="0"/>
              <w:spacing w:after="100" w:afterAutospacing="1" w:line="264" w:lineRule="auto"/>
              <w:jc w:val="center"/>
              <w:textAlignment w:val="center"/>
              <w:rPr>
                <w:rFonts w:ascii="Times" w:hAnsi="Times"/>
                <w:b/>
                <w:bCs/>
                <w:color w:val="FF0000"/>
                <w:sz w:val="22"/>
                <w:szCs w:val="22"/>
              </w:rPr>
            </w:pPr>
            <w:r w:rsidRPr="00D67092">
              <w:rPr>
                <w:rFonts w:ascii="Times" w:hAnsi="Times"/>
                <w:b/>
                <w:bCs/>
                <w:color w:val="FF0000"/>
                <w:sz w:val="22"/>
                <w:szCs w:val="22"/>
              </w:rPr>
              <w:t>Gravel Supply</w:t>
            </w:r>
          </w:p>
          <w:p w14:paraId="2AA4CE37" w14:textId="77777777" w:rsidR="00B95DF8" w:rsidRDefault="00D67092" w:rsidP="00B95DF8">
            <w:pPr>
              <w:suppressAutoHyphens/>
              <w:autoSpaceDE w:val="0"/>
              <w:autoSpaceDN w:val="0"/>
              <w:adjustRightInd w:val="0"/>
              <w:jc w:val="center"/>
              <w:textAlignment w:val="center"/>
              <w:rPr>
                <w:rFonts w:ascii="Times" w:hAnsi="Times"/>
                <w:b/>
                <w:bCs/>
                <w:color w:val="FF0000"/>
                <w:sz w:val="22"/>
                <w:szCs w:val="22"/>
              </w:rPr>
            </w:pPr>
            <w:r w:rsidRPr="00D67092">
              <w:rPr>
                <w:rFonts w:ascii="Times" w:hAnsi="Times"/>
                <w:b/>
                <w:bCs/>
                <w:color w:val="FF0000"/>
                <w:sz w:val="22"/>
                <w:szCs w:val="22"/>
              </w:rPr>
              <w:t>(Name/Address/Phone/</w:t>
            </w:r>
          </w:p>
          <w:p w14:paraId="0F87EF79" w14:textId="77777777" w:rsidR="00D67092" w:rsidRPr="00D67092" w:rsidRDefault="00D67092" w:rsidP="00123069">
            <w:pPr>
              <w:suppressAutoHyphens/>
              <w:autoSpaceDE w:val="0"/>
              <w:autoSpaceDN w:val="0"/>
              <w:adjustRightInd w:val="0"/>
              <w:spacing w:after="100" w:afterAutospacing="1" w:line="264" w:lineRule="auto"/>
              <w:jc w:val="center"/>
              <w:textAlignment w:val="center"/>
              <w:rPr>
                <w:rFonts w:ascii="Times" w:hAnsi="Times"/>
                <w:color w:val="FF0000"/>
              </w:rPr>
            </w:pPr>
            <w:r w:rsidRPr="00D67092">
              <w:rPr>
                <w:rFonts w:ascii="Times" w:hAnsi="Times"/>
                <w:b/>
                <w:bCs/>
                <w:color w:val="FF0000"/>
                <w:sz w:val="22"/>
                <w:szCs w:val="22"/>
              </w:rPr>
              <w:t>Website/Email)</w:t>
            </w:r>
          </w:p>
        </w:tc>
        <w:tc>
          <w:tcPr>
            <w:tcW w:w="324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6CFAAB9D" w14:textId="77777777" w:rsidR="00D67092" w:rsidRPr="00D67092" w:rsidRDefault="00D67092" w:rsidP="00123069">
            <w:pPr>
              <w:suppressAutoHyphens/>
              <w:autoSpaceDE w:val="0"/>
              <w:autoSpaceDN w:val="0"/>
              <w:adjustRightInd w:val="0"/>
              <w:spacing w:line="264" w:lineRule="auto"/>
              <w:jc w:val="center"/>
              <w:textAlignment w:val="center"/>
              <w:rPr>
                <w:rFonts w:ascii="Times" w:hAnsi="Times"/>
                <w:b/>
                <w:bCs/>
                <w:color w:val="FF0000"/>
                <w:sz w:val="22"/>
                <w:szCs w:val="22"/>
              </w:rPr>
            </w:pPr>
            <w:r w:rsidRPr="00D67092">
              <w:rPr>
                <w:rFonts w:ascii="Times" w:hAnsi="Times"/>
                <w:b/>
                <w:bCs/>
                <w:color w:val="FF0000"/>
                <w:sz w:val="22"/>
                <w:szCs w:val="22"/>
              </w:rPr>
              <w:t xml:space="preserve"> Ready-Mix </w:t>
            </w:r>
          </w:p>
          <w:p w14:paraId="6796A67F" w14:textId="77777777" w:rsidR="00D67092" w:rsidRPr="00D67092" w:rsidRDefault="00D67092" w:rsidP="00123069">
            <w:pPr>
              <w:suppressAutoHyphens/>
              <w:autoSpaceDE w:val="0"/>
              <w:autoSpaceDN w:val="0"/>
              <w:adjustRightInd w:val="0"/>
              <w:spacing w:after="100" w:afterAutospacing="1" w:line="264" w:lineRule="auto"/>
              <w:jc w:val="center"/>
              <w:textAlignment w:val="center"/>
              <w:rPr>
                <w:rFonts w:ascii="Times" w:hAnsi="Times"/>
                <w:b/>
                <w:bCs/>
                <w:color w:val="FF0000"/>
                <w:sz w:val="22"/>
                <w:szCs w:val="22"/>
              </w:rPr>
            </w:pPr>
            <w:r w:rsidRPr="00D67092">
              <w:rPr>
                <w:rFonts w:ascii="Times" w:hAnsi="Times"/>
                <w:b/>
                <w:bCs/>
                <w:color w:val="FF0000"/>
                <w:sz w:val="22"/>
                <w:szCs w:val="22"/>
              </w:rPr>
              <w:t>Concrete Supply</w:t>
            </w:r>
          </w:p>
          <w:p w14:paraId="197E537F" w14:textId="77777777" w:rsidR="00B95DF8" w:rsidRDefault="00D67092" w:rsidP="00B95DF8">
            <w:pPr>
              <w:suppressAutoHyphens/>
              <w:autoSpaceDE w:val="0"/>
              <w:autoSpaceDN w:val="0"/>
              <w:adjustRightInd w:val="0"/>
              <w:jc w:val="center"/>
              <w:textAlignment w:val="center"/>
              <w:rPr>
                <w:rFonts w:ascii="Times" w:hAnsi="Times"/>
                <w:b/>
                <w:bCs/>
                <w:color w:val="FF0000"/>
                <w:sz w:val="22"/>
                <w:szCs w:val="22"/>
              </w:rPr>
            </w:pPr>
            <w:r w:rsidRPr="00D67092">
              <w:rPr>
                <w:rFonts w:ascii="Times" w:hAnsi="Times"/>
                <w:b/>
                <w:bCs/>
                <w:color w:val="FF0000"/>
                <w:sz w:val="22"/>
                <w:szCs w:val="22"/>
              </w:rPr>
              <w:t>(Name/Address/Phone/</w:t>
            </w:r>
          </w:p>
          <w:p w14:paraId="1E55DE32" w14:textId="77777777" w:rsidR="00D67092" w:rsidRPr="00D67092" w:rsidRDefault="00D67092" w:rsidP="00123069">
            <w:pPr>
              <w:suppressAutoHyphens/>
              <w:autoSpaceDE w:val="0"/>
              <w:autoSpaceDN w:val="0"/>
              <w:adjustRightInd w:val="0"/>
              <w:spacing w:after="100" w:afterAutospacing="1" w:line="264" w:lineRule="auto"/>
              <w:jc w:val="center"/>
              <w:textAlignment w:val="center"/>
              <w:rPr>
                <w:rFonts w:ascii="Times" w:hAnsi="Times"/>
                <w:color w:val="FF0000"/>
              </w:rPr>
            </w:pPr>
            <w:r w:rsidRPr="00D67092">
              <w:rPr>
                <w:rFonts w:ascii="Times" w:hAnsi="Times"/>
                <w:b/>
                <w:bCs/>
                <w:color w:val="FF0000"/>
                <w:sz w:val="22"/>
                <w:szCs w:val="22"/>
              </w:rPr>
              <w:t>Website/Email)</w:t>
            </w:r>
          </w:p>
        </w:tc>
      </w:tr>
      <w:tr w:rsidR="00D67092" w14:paraId="396EA0DF" w14:textId="77777777" w:rsidTr="00123069">
        <w:trPr>
          <w:trHeight w:val="1323"/>
        </w:trPr>
        <w:tc>
          <w:tcPr>
            <w:tcW w:w="3240" w:type="dxa"/>
            <w:tcBorders>
              <w:top w:val="single" w:sz="4" w:space="0" w:color="000000"/>
              <w:left w:val="single" w:sz="4" w:space="0" w:color="000000"/>
              <w:right w:val="single" w:sz="4" w:space="0" w:color="000000"/>
            </w:tcBorders>
            <w:tcMar>
              <w:top w:w="100" w:type="dxa"/>
              <w:left w:w="108" w:type="dxa"/>
              <w:bottom w:w="100" w:type="dxa"/>
              <w:right w:w="108" w:type="dxa"/>
            </w:tcMar>
          </w:tcPr>
          <w:p w14:paraId="4979FB98" w14:textId="77777777" w:rsidR="00D67092" w:rsidRPr="00A32520" w:rsidRDefault="00BE5EAE" w:rsidP="00D67092">
            <w:pPr>
              <w:suppressAutoHyphens/>
              <w:autoSpaceDE w:val="0"/>
              <w:autoSpaceDN w:val="0"/>
              <w:adjustRightInd w:val="0"/>
              <w:spacing w:after="100" w:afterAutospacing="1" w:line="264" w:lineRule="auto"/>
              <w:jc w:val="center"/>
              <w:textAlignment w:val="center"/>
              <w:rPr>
                <w:rFonts w:ascii="Times" w:hAnsi="Times"/>
                <w:iCs/>
              </w:rPr>
            </w:pPr>
            <w:bookmarkStart w:id="106" w:name="Text579"/>
            <w:r w:rsidRPr="00A32520">
              <w:rPr>
                <w:rFonts w:ascii="Times" w:hAnsi="Times"/>
                <w:iCs/>
                <w:highlight w:val="yellow"/>
                <w:u w:val="single"/>
              </w:rPr>
              <w:t>(</w:t>
            </w:r>
            <w:r w:rsidR="00612754" w:rsidRPr="00A32520">
              <w:rPr>
                <w:rFonts w:ascii="Times" w:hAnsi="Times"/>
                <w:iCs/>
                <w:highlight w:val="yellow"/>
                <w:u w:val="single"/>
              </w:rPr>
              <w:fldChar w:fldCharType="begin">
                <w:ffData>
                  <w:name w:val="Text579"/>
                  <w:enabled/>
                  <w:calcOnExit w:val="0"/>
                  <w:textInput>
                    <w:default w:val="ENTER CONTACT INFORMATION"/>
                  </w:textInput>
                </w:ffData>
              </w:fldChar>
            </w:r>
            <w:r w:rsidR="00612754" w:rsidRPr="00A32520">
              <w:rPr>
                <w:rFonts w:ascii="Times" w:hAnsi="Times"/>
                <w:iCs/>
                <w:highlight w:val="yellow"/>
                <w:u w:val="single"/>
              </w:rPr>
              <w:instrText xml:space="preserve"> FORMTEXT </w:instrText>
            </w:r>
            <w:r w:rsidR="00612754" w:rsidRPr="00A32520">
              <w:rPr>
                <w:rFonts w:ascii="Times" w:hAnsi="Times"/>
                <w:iCs/>
                <w:highlight w:val="yellow"/>
                <w:u w:val="single"/>
              </w:rPr>
            </w:r>
            <w:r w:rsidR="00612754" w:rsidRPr="00A32520">
              <w:rPr>
                <w:rFonts w:ascii="Times" w:hAnsi="Times"/>
                <w:iCs/>
                <w:highlight w:val="yellow"/>
                <w:u w:val="single"/>
              </w:rPr>
              <w:fldChar w:fldCharType="separate"/>
            </w:r>
            <w:r w:rsidR="00612754" w:rsidRPr="00A32520">
              <w:rPr>
                <w:rFonts w:ascii="Times" w:hAnsi="Times"/>
                <w:iCs/>
                <w:noProof/>
                <w:highlight w:val="yellow"/>
                <w:u w:val="single"/>
              </w:rPr>
              <w:t>ENTER CONTACT INFORMATION</w:t>
            </w:r>
            <w:r w:rsidR="00612754" w:rsidRPr="00A32520">
              <w:rPr>
                <w:rFonts w:ascii="Times" w:hAnsi="Times"/>
                <w:iCs/>
                <w:highlight w:val="yellow"/>
                <w:u w:val="single"/>
              </w:rPr>
              <w:fldChar w:fldCharType="end"/>
            </w:r>
            <w:bookmarkEnd w:id="106"/>
            <w:r w:rsidRPr="00A32520">
              <w:rPr>
                <w:rFonts w:ascii="Times" w:hAnsi="Times"/>
                <w:iCs/>
                <w:highlight w:val="yellow"/>
                <w:u w:val="single"/>
              </w:rPr>
              <w:t>)</w:t>
            </w:r>
          </w:p>
        </w:tc>
        <w:tc>
          <w:tcPr>
            <w:tcW w:w="3150" w:type="dxa"/>
            <w:tcBorders>
              <w:top w:val="single" w:sz="4" w:space="0" w:color="000000"/>
              <w:left w:val="single" w:sz="4" w:space="0" w:color="000000"/>
              <w:right w:val="single" w:sz="4" w:space="0" w:color="000000"/>
            </w:tcBorders>
            <w:tcMar>
              <w:top w:w="100" w:type="dxa"/>
              <w:left w:w="108" w:type="dxa"/>
              <w:bottom w:w="100" w:type="dxa"/>
              <w:right w:w="108" w:type="dxa"/>
            </w:tcMar>
          </w:tcPr>
          <w:p w14:paraId="67B5D4B4" w14:textId="77777777" w:rsidR="00D67092" w:rsidRPr="00A32520" w:rsidRDefault="00BE5EAE" w:rsidP="00D67092">
            <w:pPr>
              <w:spacing w:after="100" w:afterAutospacing="1" w:line="264" w:lineRule="auto"/>
              <w:jc w:val="center"/>
              <w:rPr>
                <w:iCs/>
              </w:rPr>
            </w:pPr>
            <w:r w:rsidRPr="00A32520">
              <w:rPr>
                <w:rFonts w:ascii="Times" w:hAnsi="Times"/>
                <w:iCs/>
                <w:highlight w:val="yellow"/>
                <w:u w:val="single"/>
              </w:rPr>
              <w:t>(</w:t>
            </w:r>
            <w:r w:rsidR="00612754" w:rsidRPr="00A32520">
              <w:rPr>
                <w:rFonts w:ascii="Times" w:hAnsi="Times"/>
                <w:iCs/>
                <w:highlight w:val="yellow"/>
                <w:u w:val="single"/>
              </w:rPr>
              <w:fldChar w:fldCharType="begin">
                <w:ffData>
                  <w:name w:val="Text579"/>
                  <w:enabled/>
                  <w:calcOnExit w:val="0"/>
                  <w:textInput>
                    <w:default w:val="ENTER CONTACT INFORMATION"/>
                  </w:textInput>
                </w:ffData>
              </w:fldChar>
            </w:r>
            <w:r w:rsidR="00612754" w:rsidRPr="00A32520">
              <w:rPr>
                <w:rFonts w:ascii="Times" w:hAnsi="Times"/>
                <w:iCs/>
                <w:highlight w:val="yellow"/>
                <w:u w:val="single"/>
              </w:rPr>
              <w:instrText xml:space="preserve"> FORMTEXT </w:instrText>
            </w:r>
            <w:r w:rsidR="00612754" w:rsidRPr="00A32520">
              <w:rPr>
                <w:rFonts w:ascii="Times" w:hAnsi="Times"/>
                <w:iCs/>
                <w:highlight w:val="yellow"/>
                <w:u w:val="single"/>
              </w:rPr>
            </w:r>
            <w:r w:rsidR="00612754" w:rsidRPr="00A32520">
              <w:rPr>
                <w:rFonts w:ascii="Times" w:hAnsi="Times"/>
                <w:iCs/>
                <w:highlight w:val="yellow"/>
                <w:u w:val="single"/>
              </w:rPr>
              <w:fldChar w:fldCharType="separate"/>
            </w:r>
            <w:r w:rsidR="00612754" w:rsidRPr="00A32520">
              <w:rPr>
                <w:rFonts w:ascii="Times" w:hAnsi="Times"/>
                <w:iCs/>
                <w:noProof/>
                <w:highlight w:val="yellow"/>
                <w:u w:val="single"/>
              </w:rPr>
              <w:t>ENTER CONTACT INFORMATION</w:t>
            </w:r>
            <w:r w:rsidR="00612754" w:rsidRPr="00A32520">
              <w:rPr>
                <w:rFonts w:ascii="Times" w:hAnsi="Times"/>
                <w:iCs/>
                <w:highlight w:val="yellow"/>
                <w:u w:val="single"/>
              </w:rPr>
              <w:fldChar w:fldCharType="end"/>
            </w:r>
            <w:r w:rsidRPr="00A32520">
              <w:rPr>
                <w:rFonts w:ascii="Times" w:hAnsi="Times"/>
                <w:iCs/>
                <w:highlight w:val="yellow"/>
                <w:u w:val="single"/>
              </w:rPr>
              <w:t>)</w:t>
            </w:r>
          </w:p>
        </w:tc>
        <w:tc>
          <w:tcPr>
            <w:tcW w:w="3240" w:type="dxa"/>
            <w:tcBorders>
              <w:top w:val="single" w:sz="4" w:space="0" w:color="000000"/>
              <w:left w:val="single" w:sz="4" w:space="0" w:color="000000"/>
              <w:right w:val="single" w:sz="4" w:space="0" w:color="000000"/>
            </w:tcBorders>
            <w:tcMar>
              <w:top w:w="100" w:type="dxa"/>
              <w:left w:w="108" w:type="dxa"/>
              <w:bottom w:w="100" w:type="dxa"/>
              <w:right w:w="108" w:type="dxa"/>
            </w:tcMar>
          </w:tcPr>
          <w:p w14:paraId="45ADD91A" w14:textId="77777777" w:rsidR="00D67092" w:rsidRPr="00A32520" w:rsidRDefault="00BE5EAE" w:rsidP="00D67092">
            <w:pPr>
              <w:spacing w:after="100" w:afterAutospacing="1" w:line="264" w:lineRule="auto"/>
              <w:jc w:val="center"/>
              <w:rPr>
                <w:iCs/>
              </w:rPr>
            </w:pPr>
            <w:r w:rsidRPr="00A32520">
              <w:rPr>
                <w:rFonts w:ascii="Times" w:hAnsi="Times"/>
                <w:iCs/>
                <w:highlight w:val="yellow"/>
                <w:u w:val="single"/>
              </w:rPr>
              <w:t>(</w:t>
            </w:r>
            <w:r w:rsidR="00612754" w:rsidRPr="00A32520">
              <w:rPr>
                <w:rFonts w:ascii="Times" w:hAnsi="Times"/>
                <w:iCs/>
                <w:highlight w:val="yellow"/>
                <w:u w:val="single"/>
              </w:rPr>
              <w:fldChar w:fldCharType="begin">
                <w:ffData>
                  <w:name w:val="Text579"/>
                  <w:enabled/>
                  <w:calcOnExit w:val="0"/>
                  <w:textInput>
                    <w:default w:val="ENTER CONTACT INFORMATION"/>
                  </w:textInput>
                </w:ffData>
              </w:fldChar>
            </w:r>
            <w:r w:rsidR="00612754" w:rsidRPr="00A32520">
              <w:rPr>
                <w:rFonts w:ascii="Times" w:hAnsi="Times"/>
                <w:iCs/>
                <w:highlight w:val="yellow"/>
                <w:u w:val="single"/>
              </w:rPr>
              <w:instrText xml:space="preserve"> FORMTEXT </w:instrText>
            </w:r>
            <w:r w:rsidR="00612754" w:rsidRPr="00A32520">
              <w:rPr>
                <w:rFonts w:ascii="Times" w:hAnsi="Times"/>
                <w:iCs/>
                <w:highlight w:val="yellow"/>
                <w:u w:val="single"/>
              </w:rPr>
            </w:r>
            <w:r w:rsidR="00612754" w:rsidRPr="00A32520">
              <w:rPr>
                <w:rFonts w:ascii="Times" w:hAnsi="Times"/>
                <w:iCs/>
                <w:highlight w:val="yellow"/>
                <w:u w:val="single"/>
              </w:rPr>
              <w:fldChar w:fldCharType="separate"/>
            </w:r>
            <w:r w:rsidR="00612754" w:rsidRPr="00A32520">
              <w:rPr>
                <w:rFonts w:ascii="Times" w:hAnsi="Times"/>
                <w:iCs/>
                <w:noProof/>
                <w:highlight w:val="yellow"/>
                <w:u w:val="single"/>
              </w:rPr>
              <w:t>ENTER CONTACT INFORMATION</w:t>
            </w:r>
            <w:r w:rsidR="00612754" w:rsidRPr="00A32520">
              <w:rPr>
                <w:rFonts w:ascii="Times" w:hAnsi="Times"/>
                <w:iCs/>
                <w:highlight w:val="yellow"/>
                <w:u w:val="single"/>
              </w:rPr>
              <w:fldChar w:fldCharType="end"/>
            </w:r>
            <w:r w:rsidRPr="00A32520">
              <w:rPr>
                <w:rFonts w:ascii="Times" w:hAnsi="Times"/>
                <w:iCs/>
                <w:highlight w:val="yellow"/>
                <w:u w:val="single"/>
              </w:rPr>
              <w:t>)</w:t>
            </w:r>
          </w:p>
        </w:tc>
      </w:tr>
      <w:tr w:rsidR="00B26D21" w:rsidRPr="006667AA" w14:paraId="7ECD5CD1" w14:textId="77777777" w:rsidTr="00610728">
        <w:trPr>
          <w:trHeight w:val="63"/>
        </w:trPr>
        <w:tc>
          <w:tcPr>
            <w:tcW w:w="9630" w:type="dxa"/>
            <w:gridSpan w:val="3"/>
            <w:tcBorders>
              <w:top w:val="single" w:sz="4" w:space="0" w:color="000000"/>
              <w:bottom w:val="single" w:sz="4" w:space="0" w:color="000000"/>
              <w:right w:val="single" w:sz="4" w:space="0" w:color="000000"/>
            </w:tcBorders>
            <w:tcMar>
              <w:top w:w="100" w:type="dxa"/>
              <w:left w:w="108" w:type="dxa"/>
              <w:bottom w:w="100" w:type="dxa"/>
              <w:right w:w="108" w:type="dxa"/>
            </w:tcMar>
          </w:tcPr>
          <w:p w14:paraId="641E7076" w14:textId="77777777" w:rsidR="00B26D21" w:rsidRPr="006667AA" w:rsidRDefault="00B26D21" w:rsidP="00123069">
            <w:pPr>
              <w:autoSpaceDE w:val="0"/>
              <w:autoSpaceDN w:val="0"/>
              <w:adjustRightInd w:val="0"/>
              <w:spacing w:line="24" w:lineRule="auto"/>
              <w:rPr>
                <w:rFonts w:ascii="Times" w:hAnsi="Times"/>
              </w:rPr>
            </w:pPr>
          </w:p>
        </w:tc>
      </w:tr>
      <w:tr w:rsidR="00D67092" w:rsidRPr="006667AA" w14:paraId="1BA5ED53" w14:textId="77777777" w:rsidTr="00123069">
        <w:trPr>
          <w:trHeight w:val="1413"/>
        </w:trPr>
        <w:tc>
          <w:tcPr>
            <w:tcW w:w="3240" w:type="dxa"/>
            <w:tcBorders>
              <w:top w:val="single" w:sz="4" w:space="0" w:color="000000"/>
              <w:left w:val="single" w:sz="4" w:space="0" w:color="000000"/>
              <w:right w:val="single" w:sz="4" w:space="0" w:color="000000"/>
            </w:tcBorders>
            <w:tcMar>
              <w:top w:w="100" w:type="dxa"/>
              <w:left w:w="108" w:type="dxa"/>
              <w:bottom w:w="100" w:type="dxa"/>
              <w:right w:w="108" w:type="dxa"/>
            </w:tcMar>
          </w:tcPr>
          <w:p w14:paraId="276ECB18" w14:textId="77777777" w:rsidR="00D67092" w:rsidRPr="00A32520" w:rsidRDefault="00BE5EAE" w:rsidP="00123069">
            <w:pPr>
              <w:suppressAutoHyphens/>
              <w:autoSpaceDE w:val="0"/>
              <w:autoSpaceDN w:val="0"/>
              <w:adjustRightInd w:val="0"/>
              <w:spacing w:after="100" w:afterAutospacing="1" w:line="264" w:lineRule="auto"/>
              <w:jc w:val="center"/>
              <w:textAlignment w:val="center"/>
              <w:rPr>
                <w:rFonts w:ascii="Times" w:hAnsi="Times"/>
                <w:iCs/>
                <w:sz w:val="22"/>
                <w:szCs w:val="22"/>
              </w:rPr>
            </w:pPr>
            <w:r w:rsidRPr="00A32520">
              <w:rPr>
                <w:rFonts w:ascii="Times" w:hAnsi="Times"/>
                <w:iCs/>
                <w:highlight w:val="yellow"/>
                <w:u w:val="single"/>
              </w:rPr>
              <w:lastRenderedPageBreak/>
              <w:t>(</w:t>
            </w:r>
            <w:r w:rsidR="00612754" w:rsidRPr="00A32520">
              <w:rPr>
                <w:rFonts w:ascii="Times" w:hAnsi="Times"/>
                <w:iCs/>
                <w:highlight w:val="yellow"/>
                <w:u w:val="single"/>
              </w:rPr>
              <w:fldChar w:fldCharType="begin">
                <w:ffData>
                  <w:name w:val="Text579"/>
                  <w:enabled/>
                  <w:calcOnExit w:val="0"/>
                  <w:textInput>
                    <w:default w:val="ENTER CONTACT INFORMATION"/>
                  </w:textInput>
                </w:ffData>
              </w:fldChar>
            </w:r>
            <w:r w:rsidR="00612754" w:rsidRPr="00A32520">
              <w:rPr>
                <w:rFonts w:ascii="Times" w:hAnsi="Times"/>
                <w:iCs/>
                <w:highlight w:val="yellow"/>
                <w:u w:val="single"/>
              </w:rPr>
              <w:instrText xml:space="preserve"> FORMTEXT </w:instrText>
            </w:r>
            <w:r w:rsidR="00612754" w:rsidRPr="00A32520">
              <w:rPr>
                <w:rFonts w:ascii="Times" w:hAnsi="Times"/>
                <w:iCs/>
                <w:highlight w:val="yellow"/>
                <w:u w:val="single"/>
              </w:rPr>
            </w:r>
            <w:r w:rsidR="00612754" w:rsidRPr="00A32520">
              <w:rPr>
                <w:rFonts w:ascii="Times" w:hAnsi="Times"/>
                <w:iCs/>
                <w:highlight w:val="yellow"/>
                <w:u w:val="single"/>
              </w:rPr>
              <w:fldChar w:fldCharType="separate"/>
            </w:r>
            <w:r w:rsidR="00612754" w:rsidRPr="00A32520">
              <w:rPr>
                <w:rFonts w:ascii="Times" w:hAnsi="Times"/>
                <w:iCs/>
                <w:noProof/>
                <w:highlight w:val="yellow"/>
                <w:u w:val="single"/>
              </w:rPr>
              <w:t>ENTER CONTACT INFORMATION</w:t>
            </w:r>
            <w:r w:rsidR="00612754" w:rsidRPr="00A32520">
              <w:rPr>
                <w:rFonts w:ascii="Times" w:hAnsi="Times"/>
                <w:iCs/>
                <w:highlight w:val="yellow"/>
                <w:u w:val="single"/>
              </w:rPr>
              <w:fldChar w:fldCharType="end"/>
            </w:r>
            <w:r w:rsidRPr="00A32520">
              <w:rPr>
                <w:rFonts w:ascii="Times" w:hAnsi="Times"/>
                <w:iCs/>
                <w:highlight w:val="yellow"/>
                <w:u w:val="single"/>
              </w:rPr>
              <w:t>)</w:t>
            </w:r>
          </w:p>
        </w:tc>
        <w:tc>
          <w:tcPr>
            <w:tcW w:w="3150" w:type="dxa"/>
            <w:tcBorders>
              <w:top w:val="single" w:sz="4" w:space="0" w:color="000000"/>
              <w:left w:val="single" w:sz="4" w:space="0" w:color="000000"/>
              <w:right w:val="single" w:sz="4" w:space="0" w:color="000000"/>
            </w:tcBorders>
            <w:tcMar>
              <w:top w:w="100" w:type="dxa"/>
              <w:left w:w="108" w:type="dxa"/>
              <w:bottom w:w="100" w:type="dxa"/>
              <w:right w:w="108" w:type="dxa"/>
            </w:tcMar>
          </w:tcPr>
          <w:p w14:paraId="60721349" w14:textId="77777777" w:rsidR="00D67092" w:rsidRPr="00A32520" w:rsidRDefault="00BE5EAE" w:rsidP="00123069">
            <w:pPr>
              <w:suppressAutoHyphens/>
              <w:autoSpaceDE w:val="0"/>
              <w:autoSpaceDN w:val="0"/>
              <w:adjustRightInd w:val="0"/>
              <w:spacing w:after="100" w:afterAutospacing="1" w:line="264" w:lineRule="auto"/>
              <w:jc w:val="center"/>
              <w:textAlignment w:val="center"/>
              <w:rPr>
                <w:rFonts w:ascii="Times" w:hAnsi="Times"/>
                <w:iCs/>
                <w:sz w:val="22"/>
                <w:szCs w:val="22"/>
              </w:rPr>
            </w:pPr>
            <w:r w:rsidRPr="00A32520">
              <w:rPr>
                <w:rFonts w:ascii="Times" w:hAnsi="Times"/>
                <w:iCs/>
                <w:highlight w:val="yellow"/>
                <w:u w:val="single"/>
              </w:rPr>
              <w:t>(</w:t>
            </w:r>
            <w:r w:rsidR="00612754" w:rsidRPr="00A32520">
              <w:rPr>
                <w:rFonts w:ascii="Times" w:hAnsi="Times"/>
                <w:iCs/>
                <w:highlight w:val="yellow"/>
                <w:u w:val="single"/>
              </w:rPr>
              <w:fldChar w:fldCharType="begin">
                <w:ffData>
                  <w:name w:val="Text579"/>
                  <w:enabled/>
                  <w:calcOnExit w:val="0"/>
                  <w:textInput>
                    <w:default w:val="ENTER CONTACT INFORMATION"/>
                  </w:textInput>
                </w:ffData>
              </w:fldChar>
            </w:r>
            <w:r w:rsidR="00612754" w:rsidRPr="00A32520">
              <w:rPr>
                <w:rFonts w:ascii="Times" w:hAnsi="Times"/>
                <w:iCs/>
                <w:highlight w:val="yellow"/>
                <w:u w:val="single"/>
              </w:rPr>
              <w:instrText xml:space="preserve"> FORMTEXT </w:instrText>
            </w:r>
            <w:r w:rsidR="00612754" w:rsidRPr="00A32520">
              <w:rPr>
                <w:rFonts w:ascii="Times" w:hAnsi="Times"/>
                <w:iCs/>
                <w:highlight w:val="yellow"/>
                <w:u w:val="single"/>
              </w:rPr>
            </w:r>
            <w:r w:rsidR="00612754" w:rsidRPr="00A32520">
              <w:rPr>
                <w:rFonts w:ascii="Times" w:hAnsi="Times"/>
                <w:iCs/>
                <w:highlight w:val="yellow"/>
                <w:u w:val="single"/>
              </w:rPr>
              <w:fldChar w:fldCharType="separate"/>
            </w:r>
            <w:r w:rsidR="00612754" w:rsidRPr="00A32520">
              <w:rPr>
                <w:rFonts w:ascii="Times" w:hAnsi="Times"/>
                <w:iCs/>
                <w:noProof/>
                <w:highlight w:val="yellow"/>
                <w:u w:val="single"/>
              </w:rPr>
              <w:t>ENTER CONTACT INFORMATION</w:t>
            </w:r>
            <w:r w:rsidR="00612754" w:rsidRPr="00A32520">
              <w:rPr>
                <w:rFonts w:ascii="Times" w:hAnsi="Times"/>
                <w:iCs/>
                <w:highlight w:val="yellow"/>
                <w:u w:val="single"/>
              </w:rPr>
              <w:fldChar w:fldCharType="end"/>
            </w:r>
            <w:r w:rsidRPr="00A32520">
              <w:rPr>
                <w:rFonts w:ascii="Times" w:hAnsi="Times"/>
                <w:iCs/>
                <w:highlight w:val="yellow"/>
                <w:u w:val="single"/>
              </w:rPr>
              <w:t>)</w:t>
            </w:r>
          </w:p>
        </w:tc>
        <w:tc>
          <w:tcPr>
            <w:tcW w:w="3240" w:type="dxa"/>
            <w:tcBorders>
              <w:top w:val="single" w:sz="4" w:space="0" w:color="000000"/>
              <w:left w:val="single" w:sz="4" w:space="0" w:color="000000"/>
              <w:right w:val="single" w:sz="4" w:space="0" w:color="000000"/>
            </w:tcBorders>
            <w:tcMar>
              <w:top w:w="100" w:type="dxa"/>
              <w:left w:w="108" w:type="dxa"/>
              <w:bottom w:w="100" w:type="dxa"/>
              <w:right w:w="108" w:type="dxa"/>
            </w:tcMar>
          </w:tcPr>
          <w:p w14:paraId="135AC0DF" w14:textId="77777777" w:rsidR="00D67092" w:rsidRPr="00A32520" w:rsidRDefault="00C64C30" w:rsidP="00D67092">
            <w:pPr>
              <w:autoSpaceDE w:val="0"/>
              <w:autoSpaceDN w:val="0"/>
              <w:adjustRightInd w:val="0"/>
              <w:spacing w:after="100" w:afterAutospacing="1" w:line="264" w:lineRule="auto"/>
              <w:jc w:val="center"/>
              <w:rPr>
                <w:rFonts w:ascii="Times" w:hAnsi="Times"/>
                <w:iCs/>
              </w:rPr>
            </w:pPr>
            <w:r w:rsidRPr="00A32520">
              <w:rPr>
                <w:rFonts w:ascii="Times" w:hAnsi="Times"/>
                <w:iCs/>
                <w:highlight w:val="yellow"/>
                <w:u w:val="single"/>
              </w:rPr>
              <w:t>(</w:t>
            </w:r>
            <w:r w:rsidR="00612754" w:rsidRPr="00A32520">
              <w:rPr>
                <w:rFonts w:ascii="Times" w:hAnsi="Times"/>
                <w:iCs/>
                <w:highlight w:val="yellow"/>
                <w:u w:val="single"/>
              </w:rPr>
              <w:fldChar w:fldCharType="begin">
                <w:ffData>
                  <w:name w:val="Text579"/>
                  <w:enabled/>
                  <w:calcOnExit w:val="0"/>
                  <w:textInput>
                    <w:default w:val="ENTER CONTACT INFORMATION"/>
                  </w:textInput>
                </w:ffData>
              </w:fldChar>
            </w:r>
            <w:r w:rsidR="00612754" w:rsidRPr="00A32520">
              <w:rPr>
                <w:rFonts w:ascii="Times" w:hAnsi="Times"/>
                <w:iCs/>
                <w:highlight w:val="yellow"/>
                <w:u w:val="single"/>
              </w:rPr>
              <w:instrText xml:space="preserve"> FORMTEXT </w:instrText>
            </w:r>
            <w:r w:rsidR="00612754" w:rsidRPr="00A32520">
              <w:rPr>
                <w:rFonts w:ascii="Times" w:hAnsi="Times"/>
                <w:iCs/>
                <w:highlight w:val="yellow"/>
                <w:u w:val="single"/>
              </w:rPr>
            </w:r>
            <w:r w:rsidR="00612754" w:rsidRPr="00A32520">
              <w:rPr>
                <w:rFonts w:ascii="Times" w:hAnsi="Times"/>
                <w:iCs/>
                <w:highlight w:val="yellow"/>
                <w:u w:val="single"/>
              </w:rPr>
              <w:fldChar w:fldCharType="separate"/>
            </w:r>
            <w:r w:rsidR="00612754" w:rsidRPr="00A32520">
              <w:rPr>
                <w:rFonts w:ascii="Times" w:hAnsi="Times"/>
                <w:iCs/>
                <w:noProof/>
                <w:highlight w:val="yellow"/>
                <w:u w:val="single"/>
              </w:rPr>
              <w:t>ENTER CONTACT INFORMATION</w:t>
            </w:r>
            <w:r w:rsidR="00612754" w:rsidRPr="00A32520">
              <w:rPr>
                <w:rFonts w:ascii="Times" w:hAnsi="Times"/>
                <w:iCs/>
                <w:highlight w:val="yellow"/>
                <w:u w:val="single"/>
              </w:rPr>
              <w:fldChar w:fldCharType="end"/>
            </w:r>
            <w:r w:rsidRPr="00A32520">
              <w:rPr>
                <w:rFonts w:ascii="Times" w:hAnsi="Times"/>
                <w:iCs/>
                <w:highlight w:val="yellow"/>
                <w:u w:val="single"/>
              </w:rPr>
              <w:t>)</w:t>
            </w:r>
          </w:p>
        </w:tc>
      </w:tr>
      <w:tr w:rsidR="005B19B1" w:rsidRPr="006667AA" w14:paraId="3B0B6C5F" w14:textId="77777777" w:rsidTr="00354404">
        <w:trPr>
          <w:trHeight w:val="70"/>
        </w:trPr>
        <w:tc>
          <w:tcPr>
            <w:tcW w:w="9630" w:type="dxa"/>
            <w:gridSpan w:val="3"/>
            <w:tcBorders>
              <w:top w:val="single" w:sz="4" w:space="0" w:color="000000"/>
              <w:bottom w:val="single" w:sz="4" w:space="0" w:color="000000"/>
            </w:tcBorders>
            <w:tcMar>
              <w:top w:w="100" w:type="dxa"/>
              <w:left w:w="108" w:type="dxa"/>
              <w:bottom w:w="100" w:type="dxa"/>
              <w:right w:w="108" w:type="dxa"/>
            </w:tcMar>
          </w:tcPr>
          <w:p w14:paraId="478E597A" w14:textId="77777777" w:rsidR="005B19B1" w:rsidRPr="00A32520" w:rsidRDefault="005B19B1" w:rsidP="00123069">
            <w:pPr>
              <w:autoSpaceDE w:val="0"/>
              <w:autoSpaceDN w:val="0"/>
              <w:adjustRightInd w:val="0"/>
              <w:spacing w:after="100" w:afterAutospacing="1" w:line="24" w:lineRule="auto"/>
              <w:rPr>
                <w:rFonts w:ascii="Times" w:hAnsi="Times"/>
                <w:iCs/>
              </w:rPr>
            </w:pPr>
          </w:p>
        </w:tc>
      </w:tr>
      <w:tr w:rsidR="00D67092" w:rsidRPr="006667AA" w14:paraId="756481FF" w14:textId="77777777" w:rsidTr="00123069">
        <w:trPr>
          <w:trHeight w:val="415"/>
        </w:trPr>
        <w:tc>
          <w:tcPr>
            <w:tcW w:w="324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40494431" w14:textId="77777777" w:rsidR="00D67092" w:rsidRPr="00A32520" w:rsidRDefault="00D67092" w:rsidP="00123069">
            <w:pPr>
              <w:suppressAutoHyphens/>
              <w:autoSpaceDE w:val="0"/>
              <w:autoSpaceDN w:val="0"/>
              <w:adjustRightInd w:val="0"/>
              <w:spacing w:line="264" w:lineRule="auto"/>
              <w:jc w:val="center"/>
              <w:textAlignment w:val="center"/>
              <w:rPr>
                <w:rFonts w:ascii="Times" w:hAnsi="Times"/>
                <w:b/>
                <w:bCs/>
                <w:iCs/>
                <w:color w:val="FF0000"/>
                <w:sz w:val="22"/>
                <w:szCs w:val="22"/>
              </w:rPr>
            </w:pPr>
            <w:r w:rsidRPr="00A32520">
              <w:rPr>
                <w:rFonts w:ascii="Times" w:hAnsi="Times"/>
                <w:b/>
                <w:bCs/>
                <w:iCs/>
                <w:color w:val="FF0000"/>
                <w:sz w:val="22"/>
                <w:szCs w:val="22"/>
              </w:rPr>
              <w:t>Pumps</w:t>
            </w:r>
          </w:p>
          <w:p w14:paraId="55C9D0CF" w14:textId="77777777" w:rsidR="005B19B1" w:rsidRPr="00A32520" w:rsidRDefault="005B19B1" w:rsidP="00123069">
            <w:pPr>
              <w:suppressAutoHyphens/>
              <w:autoSpaceDE w:val="0"/>
              <w:autoSpaceDN w:val="0"/>
              <w:adjustRightInd w:val="0"/>
              <w:spacing w:line="264" w:lineRule="auto"/>
              <w:jc w:val="center"/>
              <w:textAlignment w:val="center"/>
              <w:rPr>
                <w:rFonts w:ascii="Times" w:hAnsi="Times"/>
                <w:b/>
                <w:bCs/>
                <w:iCs/>
                <w:color w:val="FF0000"/>
                <w:sz w:val="22"/>
                <w:szCs w:val="22"/>
              </w:rPr>
            </w:pPr>
          </w:p>
          <w:p w14:paraId="3A5C7A34" w14:textId="77777777" w:rsidR="005B19B1" w:rsidRPr="00A32520" w:rsidRDefault="00D67092" w:rsidP="00123069">
            <w:pPr>
              <w:suppressAutoHyphens/>
              <w:autoSpaceDE w:val="0"/>
              <w:autoSpaceDN w:val="0"/>
              <w:adjustRightInd w:val="0"/>
              <w:spacing w:line="264" w:lineRule="auto"/>
              <w:jc w:val="center"/>
              <w:textAlignment w:val="center"/>
              <w:rPr>
                <w:rFonts w:ascii="Times" w:hAnsi="Times"/>
                <w:b/>
                <w:bCs/>
                <w:iCs/>
                <w:color w:val="FF0000"/>
                <w:sz w:val="22"/>
                <w:szCs w:val="22"/>
              </w:rPr>
            </w:pPr>
            <w:r w:rsidRPr="00A32520">
              <w:rPr>
                <w:rFonts w:ascii="Times" w:hAnsi="Times"/>
                <w:b/>
                <w:bCs/>
                <w:iCs/>
                <w:color w:val="FF0000"/>
                <w:sz w:val="22"/>
                <w:szCs w:val="22"/>
              </w:rPr>
              <w:t>(Name/Address/Phone/</w:t>
            </w:r>
          </w:p>
          <w:p w14:paraId="08C8F10A" w14:textId="77777777" w:rsidR="00D67092" w:rsidRPr="00A32520" w:rsidRDefault="00D67092" w:rsidP="00123069">
            <w:pPr>
              <w:suppressAutoHyphens/>
              <w:autoSpaceDE w:val="0"/>
              <w:autoSpaceDN w:val="0"/>
              <w:adjustRightInd w:val="0"/>
              <w:spacing w:line="264" w:lineRule="auto"/>
              <w:jc w:val="center"/>
              <w:textAlignment w:val="center"/>
              <w:rPr>
                <w:rFonts w:ascii="Times" w:hAnsi="Times"/>
                <w:b/>
                <w:bCs/>
                <w:iCs/>
                <w:color w:val="FF0000"/>
                <w:sz w:val="22"/>
                <w:szCs w:val="22"/>
              </w:rPr>
            </w:pPr>
            <w:r w:rsidRPr="00A32520">
              <w:rPr>
                <w:rFonts w:ascii="Times" w:hAnsi="Times"/>
                <w:b/>
                <w:bCs/>
                <w:iCs/>
                <w:color w:val="FF0000"/>
                <w:sz w:val="22"/>
                <w:szCs w:val="22"/>
              </w:rPr>
              <w:t>Website/Email)</w:t>
            </w:r>
          </w:p>
        </w:tc>
        <w:tc>
          <w:tcPr>
            <w:tcW w:w="315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1FD3BF70" w14:textId="77777777" w:rsidR="00D67092" w:rsidRPr="00A32520" w:rsidRDefault="00D67092" w:rsidP="00123069">
            <w:pPr>
              <w:suppressAutoHyphens/>
              <w:autoSpaceDE w:val="0"/>
              <w:autoSpaceDN w:val="0"/>
              <w:adjustRightInd w:val="0"/>
              <w:spacing w:line="264" w:lineRule="auto"/>
              <w:jc w:val="center"/>
              <w:textAlignment w:val="center"/>
              <w:rPr>
                <w:rFonts w:ascii="Times" w:hAnsi="Times"/>
                <w:b/>
                <w:bCs/>
                <w:iCs/>
                <w:color w:val="FF0000"/>
                <w:sz w:val="22"/>
                <w:szCs w:val="22"/>
              </w:rPr>
            </w:pPr>
            <w:r w:rsidRPr="00A32520">
              <w:rPr>
                <w:rFonts w:ascii="Times" w:hAnsi="Times"/>
                <w:b/>
                <w:bCs/>
                <w:iCs/>
                <w:color w:val="FF0000"/>
                <w:sz w:val="22"/>
                <w:szCs w:val="22"/>
              </w:rPr>
              <w:t>Diving Contractor</w:t>
            </w:r>
          </w:p>
          <w:p w14:paraId="1963E503" w14:textId="77777777" w:rsidR="005B19B1" w:rsidRPr="00A32520" w:rsidRDefault="005B19B1" w:rsidP="00123069">
            <w:pPr>
              <w:suppressAutoHyphens/>
              <w:autoSpaceDE w:val="0"/>
              <w:autoSpaceDN w:val="0"/>
              <w:adjustRightInd w:val="0"/>
              <w:spacing w:line="264" w:lineRule="auto"/>
              <w:jc w:val="center"/>
              <w:textAlignment w:val="center"/>
              <w:rPr>
                <w:rFonts w:ascii="Times" w:hAnsi="Times"/>
                <w:b/>
                <w:bCs/>
                <w:iCs/>
                <w:color w:val="FF0000"/>
                <w:sz w:val="22"/>
                <w:szCs w:val="22"/>
              </w:rPr>
            </w:pPr>
          </w:p>
          <w:p w14:paraId="285555D8" w14:textId="77777777" w:rsidR="005B19B1" w:rsidRPr="00A32520" w:rsidRDefault="00D67092" w:rsidP="00123069">
            <w:pPr>
              <w:suppressAutoHyphens/>
              <w:autoSpaceDE w:val="0"/>
              <w:autoSpaceDN w:val="0"/>
              <w:adjustRightInd w:val="0"/>
              <w:spacing w:line="264" w:lineRule="auto"/>
              <w:jc w:val="center"/>
              <w:textAlignment w:val="center"/>
              <w:rPr>
                <w:rFonts w:ascii="Times" w:hAnsi="Times"/>
                <w:b/>
                <w:bCs/>
                <w:iCs/>
                <w:color w:val="FF0000"/>
                <w:sz w:val="22"/>
                <w:szCs w:val="22"/>
              </w:rPr>
            </w:pPr>
            <w:r w:rsidRPr="00A32520">
              <w:rPr>
                <w:rFonts w:ascii="Times" w:hAnsi="Times"/>
                <w:b/>
                <w:bCs/>
                <w:iCs/>
                <w:color w:val="FF0000"/>
                <w:sz w:val="22"/>
                <w:szCs w:val="22"/>
              </w:rPr>
              <w:t>(Name/Address/Phone/</w:t>
            </w:r>
          </w:p>
          <w:p w14:paraId="6CCB0A52" w14:textId="77777777" w:rsidR="00D67092" w:rsidRPr="00A32520" w:rsidRDefault="00D67092" w:rsidP="00123069">
            <w:pPr>
              <w:suppressAutoHyphens/>
              <w:autoSpaceDE w:val="0"/>
              <w:autoSpaceDN w:val="0"/>
              <w:adjustRightInd w:val="0"/>
              <w:spacing w:line="264" w:lineRule="auto"/>
              <w:jc w:val="center"/>
              <w:textAlignment w:val="center"/>
              <w:rPr>
                <w:rFonts w:ascii="Times" w:hAnsi="Times"/>
                <w:b/>
                <w:bCs/>
                <w:iCs/>
                <w:color w:val="FF0000"/>
                <w:sz w:val="22"/>
                <w:szCs w:val="22"/>
              </w:rPr>
            </w:pPr>
            <w:r w:rsidRPr="00A32520">
              <w:rPr>
                <w:rFonts w:ascii="Times" w:hAnsi="Times"/>
                <w:b/>
                <w:bCs/>
                <w:iCs/>
                <w:color w:val="FF0000"/>
                <w:sz w:val="22"/>
                <w:szCs w:val="22"/>
              </w:rPr>
              <w:t>Website/Email)</w:t>
            </w:r>
          </w:p>
        </w:tc>
        <w:tc>
          <w:tcPr>
            <w:tcW w:w="324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4457D73C" w14:textId="77777777" w:rsidR="00D67092" w:rsidRPr="00A32520" w:rsidRDefault="00D67092" w:rsidP="00123069">
            <w:pPr>
              <w:suppressAutoHyphens/>
              <w:autoSpaceDE w:val="0"/>
              <w:autoSpaceDN w:val="0"/>
              <w:adjustRightInd w:val="0"/>
              <w:spacing w:line="264" w:lineRule="auto"/>
              <w:jc w:val="center"/>
              <w:textAlignment w:val="center"/>
              <w:rPr>
                <w:rFonts w:ascii="Times" w:hAnsi="Times"/>
                <w:b/>
                <w:bCs/>
                <w:iCs/>
                <w:color w:val="FF0000"/>
                <w:sz w:val="22"/>
                <w:szCs w:val="22"/>
              </w:rPr>
            </w:pPr>
            <w:proofErr w:type="gramStart"/>
            <w:r w:rsidRPr="00A32520">
              <w:rPr>
                <w:rFonts w:ascii="Times" w:hAnsi="Times"/>
                <w:b/>
                <w:bCs/>
                <w:iCs/>
                <w:color w:val="FF0000"/>
                <w:sz w:val="22"/>
                <w:szCs w:val="22"/>
              </w:rPr>
              <w:t>Sand Bags</w:t>
            </w:r>
            <w:proofErr w:type="gramEnd"/>
          </w:p>
          <w:p w14:paraId="78E904EA" w14:textId="77777777" w:rsidR="005B19B1" w:rsidRPr="00A32520" w:rsidRDefault="005B19B1" w:rsidP="00123069">
            <w:pPr>
              <w:suppressAutoHyphens/>
              <w:autoSpaceDE w:val="0"/>
              <w:autoSpaceDN w:val="0"/>
              <w:adjustRightInd w:val="0"/>
              <w:spacing w:line="264" w:lineRule="auto"/>
              <w:jc w:val="center"/>
              <w:textAlignment w:val="center"/>
              <w:rPr>
                <w:rFonts w:ascii="Times" w:hAnsi="Times"/>
                <w:b/>
                <w:bCs/>
                <w:iCs/>
                <w:color w:val="FF0000"/>
                <w:sz w:val="22"/>
                <w:szCs w:val="22"/>
              </w:rPr>
            </w:pPr>
          </w:p>
          <w:p w14:paraId="1E6E8955" w14:textId="77777777" w:rsidR="005B19B1" w:rsidRPr="00A32520" w:rsidRDefault="00D67092" w:rsidP="00123069">
            <w:pPr>
              <w:suppressAutoHyphens/>
              <w:autoSpaceDE w:val="0"/>
              <w:autoSpaceDN w:val="0"/>
              <w:adjustRightInd w:val="0"/>
              <w:spacing w:line="264" w:lineRule="auto"/>
              <w:jc w:val="center"/>
              <w:textAlignment w:val="center"/>
              <w:rPr>
                <w:rFonts w:ascii="Times" w:hAnsi="Times"/>
                <w:b/>
                <w:bCs/>
                <w:iCs/>
                <w:color w:val="FF0000"/>
                <w:sz w:val="22"/>
                <w:szCs w:val="22"/>
              </w:rPr>
            </w:pPr>
            <w:r w:rsidRPr="00A32520">
              <w:rPr>
                <w:rFonts w:ascii="Times" w:hAnsi="Times"/>
                <w:b/>
                <w:bCs/>
                <w:iCs/>
                <w:color w:val="FF0000"/>
                <w:sz w:val="22"/>
                <w:szCs w:val="22"/>
              </w:rPr>
              <w:t>(Name/Address/Phone/</w:t>
            </w:r>
          </w:p>
          <w:p w14:paraId="11975354" w14:textId="77777777" w:rsidR="00D67092" w:rsidRPr="00A32520" w:rsidRDefault="00D67092" w:rsidP="00123069">
            <w:pPr>
              <w:suppressAutoHyphens/>
              <w:autoSpaceDE w:val="0"/>
              <w:autoSpaceDN w:val="0"/>
              <w:adjustRightInd w:val="0"/>
              <w:spacing w:line="264" w:lineRule="auto"/>
              <w:jc w:val="center"/>
              <w:textAlignment w:val="center"/>
              <w:rPr>
                <w:rFonts w:ascii="Times" w:hAnsi="Times"/>
                <w:b/>
                <w:bCs/>
                <w:iCs/>
                <w:color w:val="FF0000"/>
                <w:sz w:val="22"/>
                <w:szCs w:val="22"/>
              </w:rPr>
            </w:pPr>
            <w:r w:rsidRPr="00A32520">
              <w:rPr>
                <w:rFonts w:ascii="Times" w:hAnsi="Times"/>
                <w:b/>
                <w:bCs/>
                <w:iCs/>
                <w:color w:val="FF0000"/>
                <w:sz w:val="22"/>
                <w:szCs w:val="22"/>
              </w:rPr>
              <w:t>Website/Email)</w:t>
            </w:r>
          </w:p>
        </w:tc>
      </w:tr>
      <w:tr w:rsidR="00D67092" w:rsidRPr="006667AA" w14:paraId="1E7022B8" w14:textId="77777777" w:rsidTr="00123069">
        <w:trPr>
          <w:trHeight w:val="1276"/>
        </w:trPr>
        <w:tc>
          <w:tcPr>
            <w:tcW w:w="3240" w:type="dxa"/>
            <w:tcBorders>
              <w:top w:val="single" w:sz="4" w:space="0" w:color="000000"/>
              <w:left w:val="single" w:sz="4" w:space="0" w:color="000000"/>
              <w:bottom w:val="single" w:sz="4" w:space="0" w:color="000000"/>
              <w:right w:val="single" w:sz="6" w:space="0" w:color="000000"/>
            </w:tcBorders>
            <w:tcMar>
              <w:top w:w="100" w:type="dxa"/>
              <w:left w:w="108" w:type="dxa"/>
              <w:bottom w:w="100" w:type="dxa"/>
              <w:right w:w="108" w:type="dxa"/>
            </w:tcMar>
          </w:tcPr>
          <w:p w14:paraId="2BDC1497" w14:textId="77777777" w:rsidR="00D67092" w:rsidRPr="00A32520" w:rsidRDefault="00C64C30" w:rsidP="00123069">
            <w:pPr>
              <w:suppressAutoHyphens/>
              <w:autoSpaceDE w:val="0"/>
              <w:autoSpaceDN w:val="0"/>
              <w:adjustRightInd w:val="0"/>
              <w:spacing w:after="100" w:afterAutospacing="1" w:line="264" w:lineRule="auto"/>
              <w:jc w:val="center"/>
              <w:textAlignment w:val="center"/>
              <w:rPr>
                <w:rFonts w:ascii="Times" w:hAnsi="Times"/>
                <w:iCs/>
              </w:rPr>
            </w:pPr>
            <w:r w:rsidRPr="00A32520">
              <w:rPr>
                <w:rFonts w:ascii="Times" w:hAnsi="Times"/>
                <w:iCs/>
                <w:highlight w:val="yellow"/>
                <w:u w:val="single"/>
              </w:rPr>
              <w:t>(</w:t>
            </w:r>
            <w:r w:rsidR="00612754" w:rsidRPr="00A32520">
              <w:rPr>
                <w:rFonts w:ascii="Times" w:hAnsi="Times"/>
                <w:iCs/>
                <w:highlight w:val="yellow"/>
                <w:u w:val="single"/>
              </w:rPr>
              <w:fldChar w:fldCharType="begin">
                <w:ffData>
                  <w:name w:val="Text579"/>
                  <w:enabled/>
                  <w:calcOnExit w:val="0"/>
                  <w:textInput>
                    <w:default w:val="ENTER CONTACT INFORMATION"/>
                  </w:textInput>
                </w:ffData>
              </w:fldChar>
            </w:r>
            <w:r w:rsidR="00612754" w:rsidRPr="00A32520">
              <w:rPr>
                <w:rFonts w:ascii="Times" w:hAnsi="Times"/>
                <w:iCs/>
                <w:highlight w:val="yellow"/>
                <w:u w:val="single"/>
              </w:rPr>
              <w:instrText xml:space="preserve"> FORMTEXT </w:instrText>
            </w:r>
            <w:r w:rsidR="00612754" w:rsidRPr="00A32520">
              <w:rPr>
                <w:rFonts w:ascii="Times" w:hAnsi="Times"/>
                <w:iCs/>
                <w:highlight w:val="yellow"/>
                <w:u w:val="single"/>
              </w:rPr>
            </w:r>
            <w:r w:rsidR="00612754" w:rsidRPr="00A32520">
              <w:rPr>
                <w:rFonts w:ascii="Times" w:hAnsi="Times"/>
                <w:iCs/>
                <w:highlight w:val="yellow"/>
                <w:u w:val="single"/>
              </w:rPr>
              <w:fldChar w:fldCharType="separate"/>
            </w:r>
            <w:r w:rsidR="00612754" w:rsidRPr="00A32520">
              <w:rPr>
                <w:rFonts w:ascii="Times" w:hAnsi="Times"/>
                <w:iCs/>
                <w:noProof/>
                <w:highlight w:val="yellow"/>
                <w:u w:val="single"/>
              </w:rPr>
              <w:t>ENTER CONTACT INFORMATION</w:t>
            </w:r>
            <w:r w:rsidR="00612754" w:rsidRPr="00A32520">
              <w:rPr>
                <w:rFonts w:ascii="Times" w:hAnsi="Times"/>
                <w:iCs/>
                <w:highlight w:val="yellow"/>
                <w:u w:val="single"/>
              </w:rPr>
              <w:fldChar w:fldCharType="end"/>
            </w:r>
            <w:r w:rsidRPr="00A32520">
              <w:rPr>
                <w:rFonts w:ascii="Times" w:hAnsi="Times"/>
                <w:iCs/>
                <w:highlight w:val="yellow"/>
                <w:u w:val="single"/>
              </w:rPr>
              <w:t>)</w:t>
            </w:r>
          </w:p>
        </w:tc>
        <w:tc>
          <w:tcPr>
            <w:tcW w:w="3150" w:type="dxa"/>
            <w:tcBorders>
              <w:top w:val="single" w:sz="4" w:space="0" w:color="000000"/>
              <w:left w:val="single" w:sz="6" w:space="0" w:color="000000"/>
              <w:bottom w:val="single" w:sz="4" w:space="0" w:color="000000"/>
              <w:right w:val="single" w:sz="6" w:space="0" w:color="000000"/>
            </w:tcBorders>
            <w:tcMar>
              <w:top w:w="100" w:type="dxa"/>
              <w:left w:w="108" w:type="dxa"/>
              <w:bottom w:w="100" w:type="dxa"/>
              <w:right w:w="108" w:type="dxa"/>
            </w:tcMar>
          </w:tcPr>
          <w:p w14:paraId="350EAF8F" w14:textId="77777777" w:rsidR="00D67092" w:rsidRPr="00A32520" w:rsidRDefault="00C64C30" w:rsidP="00123069">
            <w:pPr>
              <w:suppressAutoHyphens/>
              <w:autoSpaceDE w:val="0"/>
              <w:autoSpaceDN w:val="0"/>
              <w:adjustRightInd w:val="0"/>
              <w:spacing w:after="100" w:afterAutospacing="1" w:line="264" w:lineRule="auto"/>
              <w:jc w:val="center"/>
              <w:textAlignment w:val="center"/>
              <w:rPr>
                <w:rFonts w:ascii="Times" w:hAnsi="Times"/>
                <w:iCs/>
              </w:rPr>
            </w:pPr>
            <w:r w:rsidRPr="00A32520">
              <w:rPr>
                <w:rFonts w:ascii="Times" w:hAnsi="Times"/>
                <w:iCs/>
                <w:highlight w:val="yellow"/>
                <w:u w:val="single"/>
              </w:rPr>
              <w:t>(</w:t>
            </w:r>
            <w:r w:rsidR="00612754" w:rsidRPr="00A32520">
              <w:rPr>
                <w:rFonts w:ascii="Times" w:hAnsi="Times"/>
                <w:iCs/>
                <w:highlight w:val="yellow"/>
                <w:u w:val="single"/>
              </w:rPr>
              <w:fldChar w:fldCharType="begin">
                <w:ffData>
                  <w:name w:val=""/>
                  <w:enabled/>
                  <w:calcOnExit w:val="0"/>
                  <w:textInput>
                    <w:default w:val="ENTER CONTACT INFORMATION"/>
                  </w:textInput>
                </w:ffData>
              </w:fldChar>
            </w:r>
            <w:r w:rsidR="00612754" w:rsidRPr="00A32520">
              <w:rPr>
                <w:rFonts w:ascii="Times" w:hAnsi="Times"/>
                <w:iCs/>
                <w:highlight w:val="yellow"/>
                <w:u w:val="single"/>
              </w:rPr>
              <w:instrText xml:space="preserve"> FORMTEXT </w:instrText>
            </w:r>
            <w:r w:rsidR="00612754" w:rsidRPr="00A32520">
              <w:rPr>
                <w:rFonts w:ascii="Times" w:hAnsi="Times"/>
                <w:iCs/>
                <w:highlight w:val="yellow"/>
                <w:u w:val="single"/>
              </w:rPr>
            </w:r>
            <w:r w:rsidR="00612754" w:rsidRPr="00A32520">
              <w:rPr>
                <w:rFonts w:ascii="Times" w:hAnsi="Times"/>
                <w:iCs/>
                <w:highlight w:val="yellow"/>
                <w:u w:val="single"/>
              </w:rPr>
              <w:fldChar w:fldCharType="separate"/>
            </w:r>
            <w:r w:rsidR="00612754" w:rsidRPr="00A32520">
              <w:rPr>
                <w:rFonts w:ascii="Times" w:hAnsi="Times"/>
                <w:iCs/>
                <w:noProof/>
                <w:highlight w:val="yellow"/>
                <w:u w:val="single"/>
              </w:rPr>
              <w:t>ENTER CONTACT INFORMATION</w:t>
            </w:r>
            <w:r w:rsidR="00612754" w:rsidRPr="00A32520">
              <w:rPr>
                <w:rFonts w:ascii="Times" w:hAnsi="Times"/>
                <w:iCs/>
                <w:highlight w:val="yellow"/>
                <w:u w:val="single"/>
              </w:rPr>
              <w:fldChar w:fldCharType="end"/>
            </w:r>
            <w:r w:rsidRPr="00A32520">
              <w:rPr>
                <w:rFonts w:ascii="Times" w:hAnsi="Times"/>
                <w:iCs/>
                <w:highlight w:val="yellow"/>
                <w:u w:val="single"/>
              </w:rPr>
              <w:t>)</w:t>
            </w:r>
          </w:p>
        </w:tc>
        <w:tc>
          <w:tcPr>
            <w:tcW w:w="3240" w:type="dxa"/>
            <w:tcBorders>
              <w:top w:val="single" w:sz="4" w:space="0" w:color="000000"/>
              <w:left w:val="single" w:sz="6" w:space="0" w:color="000000"/>
              <w:bottom w:val="single" w:sz="4" w:space="0" w:color="000000"/>
              <w:right w:val="single" w:sz="4" w:space="0" w:color="000000"/>
            </w:tcBorders>
            <w:tcMar>
              <w:top w:w="100" w:type="dxa"/>
              <w:left w:w="108" w:type="dxa"/>
              <w:bottom w:w="100" w:type="dxa"/>
              <w:right w:w="108" w:type="dxa"/>
            </w:tcMar>
          </w:tcPr>
          <w:p w14:paraId="0F71DE77" w14:textId="77777777" w:rsidR="00D67092" w:rsidRPr="00A32520" w:rsidRDefault="00C64C30" w:rsidP="00123069">
            <w:pPr>
              <w:suppressAutoHyphens/>
              <w:autoSpaceDE w:val="0"/>
              <w:autoSpaceDN w:val="0"/>
              <w:adjustRightInd w:val="0"/>
              <w:spacing w:after="100" w:afterAutospacing="1" w:line="264" w:lineRule="auto"/>
              <w:jc w:val="center"/>
              <w:textAlignment w:val="center"/>
              <w:rPr>
                <w:rFonts w:ascii="Times" w:hAnsi="Times"/>
                <w:iCs/>
              </w:rPr>
            </w:pPr>
            <w:r w:rsidRPr="00A32520">
              <w:rPr>
                <w:rFonts w:ascii="Times" w:hAnsi="Times"/>
                <w:iCs/>
                <w:highlight w:val="yellow"/>
                <w:u w:val="single"/>
              </w:rPr>
              <w:t>(</w:t>
            </w:r>
            <w:r w:rsidR="00612754" w:rsidRPr="00A32520">
              <w:rPr>
                <w:rFonts w:ascii="Times" w:hAnsi="Times"/>
                <w:iCs/>
                <w:highlight w:val="yellow"/>
                <w:u w:val="single"/>
              </w:rPr>
              <w:fldChar w:fldCharType="begin">
                <w:ffData>
                  <w:name w:val="Text579"/>
                  <w:enabled/>
                  <w:calcOnExit w:val="0"/>
                  <w:textInput>
                    <w:default w:val="ENTER CONTACT INFORMATION"/>
                  </w:textInput>
                </w:ffData>
              </w:fldChar>
            </w:r>
            <w:r w:rsidR="00612754" w:rsidRPr="00A32520">
              <w:rPr>
                <w:rFonts w:ascii="Times" w:hAnsi="Times"/>
                <w:iCs/>
                <w:highlight w:val="yellow"/>
                <w:u w:val="single"/>
              </w:rPr>
              <w:instrText xml:space="preserve"> FORMTEXT </w:instrText>
            </w:r>
            <w:r w:rsidR="00612754" w:rsidRPr="00A32520">
              <w:rPr>
                <w:rFonts w:ascii="Times" w:hAnsi="Times"/>
                <w:iCs/>
                <w:highlight w:val="yellow"/>
                <w:u w:val="single"/>
              </w:rPr>
            </w:r>
            <w:r w:rsidR="00612754" w:rsidRPr="00A32520">
              <w:rPr>
                <w:rFonts w:ascii="Times" w:hAnsi="Times"/>
                <w:iCs/>
                <w:highlight w:val="yellow"/>
                <w:u w:val="single"/>
              </w:rPr>
              <w:fldChar w:fldCharType="separate"/>
            </w:r>
            <w:r w:rsidR="00612754" w:rsidRPr="00A32520">
              <w:rPr>
                <w:rFonts w:ascii="Times" w:hAnsi="Times"/>
                <w:iCs/>
                <w:noProof/>
                <w:highlight w:val="yellow"/>
                <w:u w:val="single"/>
              </w:rPr>
              <w:t>ENTER CONTACT INFORMATION</w:t>
            </w:r>
            <w:r w:rsidR="00612754" w:rsidRPr="00A32520">
              <w:rPr>
                <w:rFonts w:ascii="Times" w:hAnsi="Times"/>
                <w:iCs/>
                <w:highlight w:val="yellow"/>
                <w:u w:val="single"/>
              </w:rPr>
              <w:fldChar w:fldCharType="end"/>
            </w:r>
            <w:r w:rsidRPr="00A32520">
              <w:rPr>
                <w:rFonts w:ascii="Times" w:hAnsi="Times"/>
                <w:iCs/>
                <w:highlight w:val="yellow"/>
                <w:u w:val="single"/>
              </w:rPr>
              <w:t>)</w:t>
            </w:r>
          </w:p>
        </w:tc>
      </w:tr>
    </w:tbl>
    <w:p w14:paraId="046DAB7C" w14:textId="77777777" w:rsidR="004E0923" w:rsidRDefault="004E0923" w:rsidP="008E5E00">
      <w:pPr>
        <w:tabs>
          <w:tab w:val="left" w:pos="5040"/>
        </w:tabs>
        <w:suppressAutoHyphens/>
        <w:autoSpaceDE w:val="0"/>
        <w:autoSpaceDN w:val="0"/>
        <w:adjustRightInd w:val="0"/>
        <w:spacing w:after="120" w:line="288" w:lineRule="auto"/>
        <w:textAlignment w:val="center"/>
      </w:pPr>
    </w:p>
    <w:p w14:paraId="7E586CB0" w14:textId="77777777" w:rsidR="008D7D14" w:rsidRDefault="008D7D14" w:rsidP="004E0923">
      <w:pPr>
        <w:tabs>
          <w:tab w:val="left" w:pos="5040"/>
        </w:tabs>
        <w:suppressAutoHyphens/>
        <w:autoSpaceDE w:val="0"/>
        <w:autoSpaceDN w:val="0"/>
        <w:adjustRightInd w:val="0"/>
        <w:spacing w:after="120" w:line="288" w:lineRule="auto"/>
        <w:jc w:val="center"/>
        <w:textAlignment w:val="center"/>
      </w:pPr>
    </w:p>
    <w:p w14:paraId="214EA86E" w14:textId="77777777" w:rsidR="007F0410" w:rsidRDefault="007F0410" w:rsidP="004E0923">
      <w:pPr>
        <w:tabs>
          <w:tab w:val="left" w:pos="5040"/>
        </w:tabs>
        <w:suppressAutoHyphens/>
        <w:autoSpaceDE w:val="0"/>
        <w:autoSpaceDN w:val="0"/>
        <w:adjustRightInd w:val="0"/>
        <w:spacing w:after="120" w:line="288" w:lineRule="auto"/>
        <w:jc w:val="center"/>
        <w:textAlignment w:val="center"/>
      </w:pPr>
    </w:p>
    <w:p w14:paraId="61A04D9D" w14:textId="77777777" w:rsidR="007F0410" w:rsidRDefault="007F0410" w:rsidP="004E0923">
      <w:pPr>
        <w:tabs>
          <w:tab w:val="left" w:pos="5040"/>
        </w:tabs>
        <w:suppressAutoHyphens/>
        <w:autoSpaceDE w:val="0"/>
        <w:autoSpaceDN w:val="0"/>
        <w:adjustRightInd w:val="0"/>
        <w:spacing w:after="120" w:line="288" w:lineRule="auto"/>
        <w:jc w:val="center"/>
        <w:textAlignment w:val="center"/>
        <w:sectPr w:rsidR="007F0410" w:rsidSect="00285E5D">
          <w:headerReference w:type="even" r:id="rId66"/>
          <w:headerReference w:type="default" r:id="rId67"/>
          <w:headerReference w:type="first" r:id="rId68"/>
          <w:type w:val="continuous"/>
          <w:pgSz w:w="12240" w:h="15840" w:code="1"/>
          <w:pgMar w:top="259" w:right="1080" w:bottom="216" w:left="1080" w:header="720" w:footer="720" w:gutter="0"/>
          <w:cols w:space="720"/>
          <w:docGrid w:linePitch="360"/>
        </w:sectPr>
      </w:pPr>
    </w:p>
    <w:p w14:paraId="5DCE6F14" w14:textId="77777777" w:rsidR="00D92EC6" w:rsidRDefault="00D92EC6" w:rsidP="00D92EC6">
      <w:pPr>
        <w:jc w:val="center"/>
      </w:pPr>
    </w:p>
    <w:p w14:paraId="53883372" w14:textId="77777777" w:rsidR="00D92EC6" w:rsidRDefault="00D92EC6" w:rsidP="00D92EC6">
      <w:pPr>
        <w:jc w:val="center"/>
      </w:pPr>
    </w:p>
    <w:p w14:paraId="2B2A8CCF" w14:textId="77777777" w:rsidR="00D92EC6" w:rsidRDefault="00D92EC6" w:rsidP="00D92EC6">
      <w:pPr>
        <w:jc w:val="center"/>
      </w:pPr>
    </w:p>
    <w:p w14:paraId="1A68A65C" w14:textId="77777777" w:rsidR="00D92EC6" w:rsidRDefault="00D92EC6" w:rsidP="00D92EC6">
      <w:pPr>
        <w:jc w:val="center"/>
      </w:pPr>
    </w:p>
    <w:p w14:paraId="3BC2E400" w14:textId="77777777" w:rsidR="00EF5A46" w:rsidRDefault="00EF5A46" w:rsidP="00D92EC6">
      <w:pPr>
        <w:jc w:val="center"/>
      </w:pPr>
    </w:p>
    <w:p w14:paraId="3EB19FE7" w14:textId="77777777" w:rsidR="00EF5A46" w:rsidRDefault="00EF5A46" w:rsidP="00D92EC6">
      <w:pPr>
        <w:jc w:val="center"/>
      </w:pPr>
    </w:p>
    <w:p w14:paraId="3F503AD5" w14:textId="77777777" w:rsidR="00EF5A46" w:rsidRDefault="00EF5A46" w:rsidP="00D92EC6">
      <w:pPr>
        <w:jc w:val="center"/>
      </w:pPr>
    </w:p>
    <w:p w14:paraId="03EDD606" w14:textId="77777777" w:rsidR="00EF5A46" w:rsidRDefault="00EF5A46" w:rsidP="00D92EC6">
      <w:pPr>
        <w:jc w:val="center"/>
      </w:pPr>
    </w:p>
    <w:p w14:paraId="56385315" w14:textId="77777777" w:rsidR="00EF5A46" w:rsidRDefault="00EF5A46" w:rsidP="00D92EC6">
      <w:pPr>
        <w:jc w:val="center"/>
      </w:pPr>
    </w:p>
    <w:p w14:paraId="49D84197" w14:textId="77777777" w:rsidR="00EF5A46" w:rsidRDefault="00EF5A46" w:rsidP="00D92EC6">
      <w:pPr>
        <w:jc w:val="center"/>
      </w:pPr>
    </w:p>
    <w:p w14:paraId="08592C74" w14:textId="77777777" w:rsidR="00EF5A46" w:rsidRDefault="00EF5A46" w:rsidP="00D92EC6">
      <w:pPr>
        <w:jc w:val="center"/>
      </w:pPr>
    </w:p>
    <w:p w14:paraId="600B1583" w14:textId="77777777" w:rsidR="00EF5A46" w:rsidRDefault="00EF5A46" w:rsidP="00D92EC6">
      <w:pPr>
        <w:jc w:val="center"/>
      </w:pPr>
    </w:p>
    <w:p w14:paraId="24452559" w14:textId="77777777" w:rsidR="00EF5A46" w:rsidRDefault="00EF5A46" w:rsidP="00D92EC6">
      <w:pPr>
        <w:jc w:val="center"/>
      </w:pPr>
    </w:p>
    <w:p w14:paraId="0BB68A3F" w14:textId="77777777" w:rsidR="00EF5A46" w:rsidRDefault="00EF5A46" w:rsidP="00D92EC6">
      <w:pPr>
        <w:jc w:val="center"/>
      </w:pPr>
    </w:p>
    <w:p w14:paraId="74E24E3A" w14:textId="77777777" w:rsidR="00D92EC6" w:rsidRDefault="00EF5A46" w:rsidP="00D92EC6">
      <w:pPr>
        <w:jc w:val="center"/>
      </w:pPr>
      <w:r>
        <w:t>This page intentionally left blank.</w:t>
      </w:r>
    </w:p>
    <w:p w14:paraId="28E001E1" w14:textId="77777777" w:rsidR="00D92EC6" w:rsidRDefault="00D92EC6" w:rsidP="00D92EC6">
      <w:pPr>
        <w:jc w:val="center"/>
      </w:pPr>
    </w:p>
    <w:p w14:paraId="34B4E37D" w14:textId="77777777" w:rsidR="005C638C" w:rsidRDefault="005C638C" w:rsidP="00D92EC6">
      <w:pPr>
        <w:jc w:val="center"/>
      </w:pPr>
    </w:p>
    <w:p w14:paraId="1A880895" w14:textId="77777777" w:rsidR="005C638C" w:rsidRDefault="005C638C" w:rsidP="00D92EC6">
      <w:pPr>
        <w:jc w:val="center"/>
      </w:pPr>
    </w:p>
    <w:p w14:paraId="6FBDEB42" w14:textId="77777777" w:rsidR="005C638C" w:rsidRDefault="005C638C" w:rsidP="00D92EC6">
      <w:pPr>
        <w:jc w:val="center"/>
      </w:pPr>
    </w:p>
    <w:p w14:paraId="63F7267B" w14:textId="77777777" w:rsidR="005C638C" w:rsidRDefault="005C638C" w:rsidP="00D92EC6">
      <w:pPr>
        <w:jc w:val="center"/>
      </w:pPr>
    </w:p>
    <w:p w14:paraId="1B8C1EEB" w14:textId="77777777" w:rsidR="005C638C" w:rsidRDefault="005C638C" w:rsidP="00D92EC6">
      <w:pPr>
        <w:jc w:val="center"/>
      </w:pPr>
    </w:p>
    <w:p w14:paraId="698AD5DD" w14:textId="77777777" w:rsidR="005C638C" w:rsidRDefault="005C638C" w:rsidP="00D92EC6">
      <w:pPr>
        <w:jc w:val="center"/>
      </w:pPr>
    </w:p>
    <w:p w14:paraId="0E3B7DD8" w14:textId="77777777" w:rsidR="005C638C" w:rsidRDefault="005C638C" w:rsidP="00D92EC6">
      <w:pPr>
        <w:jc w:val="center"/>
      </w:pPr>
    </w:p>
    <w:p w14:paraId="1B5772EE" w14:textId="77777777" w:rsidR="005C638C" w:rsidRDefault="005C638C" w:rsidP="00D92EC6">
      <w:pPr>
        <w:jc w:val="center"/>
      </w:pPr>
    </w:p>
    <w:p w14:paraId="04E0D56D" w14:textId="77777777" w:rsidR="004E0923" w:rsidRDefault="004E0923" w:rsidP="00D92EC6">
      <w:pPr>
        <w:jc w:val="center"/>
      </w:pPr>
    </w:p>
    <w:p w14:paraId="40687C95" w14:textId="77777777" w:rsidR="00E729E5" w:rsidRDefault="00E729E5" w:rsidP="009040C6">
      <w:pPr>
        <w:pStyle w:val="Title"/>
      </w:pPr>
    </w:p>
    <w:p w14:paraId="03802CA2" w14:textId="77777777" w:rsidR="002B152B" w:rsidRDefault="002B152B" w:rsidP="009040C6">
      <w:pPr>
        <w:pStyle w:val="Title"/>
      </w:pPr>
    </w:p>
    <w:p w14:paraId="673D07C9" w14:textId="77777777" w:rsidR="002B152B" w:rsidRDefault="002B152B" w:rsidP="009040C6">
      <w:pPr>
        <w:pStyle w:val="Title"/>
      </w:pPr>
    </w:p>
    <w:p w14:paraId="2B60880E" w14:textId="77777777" w:rsidR="002B152B" w:rsidRDefault="002B152B" w:rsidP="009040C6">
      <w:pPr>
        <w:pStyle w:val="Title"/>
      </w:pPr>
    </w:p>
    <w:p w14:paraId="3150595A" w14:textId="77777777" w:rsidR="002B152B" w:rsidRDefault="002B152B" w:rsidP="009040C6">
      <w:pPr>
        <w:pStyle w:val="Title"/>
      </w:pPr>
    </w:p>
    <w:p w14:paraId="7280AA7C" w14:textId="77777777" w:rsidR="002B152B" w:rsidRDefault="002B152B" w:rsidP="009040C6">
      <w:pPr>
        <w:pStyle w:val="Title"/>
      </w:pPr>
    </w:p>
    <w:p w14:paraId="4D193A40" w14:textId="77777777" w:rsidR="002B152B" w:rsidRDefault="002B152B" w:rsidP="009040C6">
      <w:pPr>
        <w:pStyle w:val="Title"/>
      </w:pPr>
    </w:p>
    <w:p w14:paraId="5BDC95F8" w14:textId="77777777" w:rsidR="002B152B" w:rsidRDefault="002B152B" w:rsidP="009040C6">
      <w:pPr>
        <w:pStyle w:val="Title"/>
      </w:pPr>
    </w:p>
    <w:p w14:paraId="38723A70" w14:textId="77777777" w:rsidR="002B152B" w:rsidRDefault="002B152B" w:rsidP="009040C6">
      <w:pPr>
        <w:pStyle w:val="Title"/>
      </w:pPr>
    </w:p>
    <w:p w14:paraId="1138B162" w14:textId="77777777" w:rsidR="002B152B" w:rsidRDefault="002B152B" w:rsidP="009040C6">
      <w:pPr>
        <w:pStyle w:val="Title"/>
      </w:pPr>
    </w:p>
    <w:p w14:paraId="46F9B625" w14:textId="77777777" w:rsidR="002B152B" w:rsidRDefault="002B152B" w:rsidP="009040C6">
      <w:pPr>
        <w:pStyle w:val="Title"/>
      </w:pPr>
    </w:p>
    <w:p w14:paraId="74CD9676" w14:textId="77777777" w:rsidR="002B152B" w:rsidRDefault="002B152B" w:rsidP="009040C6">
      <w:pPr>
        <w:pStyle w:val="Title"/>
      </w:pPr>
    </w:p>
    <w:p w14:paraId="0E1211B9" w14:textId="77777777" w:rsidR="002B152B" w:rsidRDefault="002B152B" w:rsidP="009040C6">
      <w:pPr>
        <w:pStyle w:val="Title"/>
      </w:pPr>
    </w:p>
    <w:p w14:paraId="663EAC90" w14:textId="77777777" w:rsidR="002B152B" w:rsidRDefault="002B152B" w:rsidP="009040C6">
      <w:pPr>
        <w:pStyle w:val="Title"/>
      </w:pPr>
    </w:p>
    <w:p w14:paraId="0D6EFFA9" w14:textId="77777777" w:rsidR="007F0CA9" w:rsidRDefault="007F0CA9" w:rsidP="009040C6">
      <w:pPr>
        <w:pStyle w:val="Title"/>
      </w:pPr>
      <w:bookmarkStart w:id="107" w:name="_Toc312836338"/>
    </w:p>
    <w:p w14:paraId="7652A6B8" w14:textId="77777777" w:rsidR="004F1E66" w:rsidRDefault="008D7D14" w:rsidP="009040C6">
      <w:pPr>
        <w:pStyle w:val="Title"/>
      </w:pPr>
      <w:r>
        <w:t>Appendix D:</w:t>
      </w:r>
      <w:r w:rsidR="004F1E66">
        <w:t xml:space="preserve"> </w:t>
      </w:r>
      <w:r w:rsidR="004F1E66" w:rsidRPr="008D7D14">
        <w:t>Supplementary Information</w:t>
      </w:r>
      <w:bookmarkEnd w:id="107"/>
    </w:p>
    <w:p w14:paraId="5BD2E71D" w14:textId="77777777" w:rsidR="004F1E66" w:rsidRDefault="004F1E66" w:rsidP="004F1E66"/>
    <w:p w14:paraId="44F9308E" w14:textId="77777777" w:rsidR="004F1E66" w:rsidRPr="00A32520" w:rsidRDefault="004F1E66" w:rsidP="004F1E66">
      <w:pPr>
        <w:spacing w:line="288" w:lineRule="auto"/>
        <w:rPr>
          <w:iCs/>
        </w:rPr>
      </w:pPr>
      <w:r w:rsidRPr="00A32520">
        <w:rPr>
          <w:iCs/>
        </w:rPr>
        <w:t>The following appendix contains the following supplementary information and forms:</w:t>
      </w:r>
    </w:p>
    <w:p w14:paraId="26C89C71" w14:textId="77777777" w:rsidR="00BC2F49" w:rsidRDefault="00BC2F49" w:rsidP="00BC2F49">
      <w:pPr>
        <w:spacing w:line="360" w:lineRule="auto"/>
        <w:ind w:left="50"/>
      </w:pPr>
    </w:p>
    <w:p w14:paraId="79266141" w14:textId="77777777" w:rsidR="00BC2F49" w:rsidRPr="00A05BC6" w:rsidRDefault="00BC2F49" w:rsidP="008E19D0">
      <w:pPr>
        <w:numPr>
          <w:ilvl w:val="0"/>
          <w:numId w:val="25"/>
        </w:numPr>
        <w:spacing w:line="360" w:lineRule="auto"/>
      </w:pPr>
      <w:r w:rsidRPr="00A05BC6">
        <w:t>Appendix D-1: Record of Holders of Control Copies of this EAP</w:t>
      </w:r>
    </w:p>
    <w:p w14:paraId="506E0262" w14:textId="77777777" w:rsidR="00BC2F49" w:rsidRPr="00A05BC6" w:rsidRDefault="00BC2F49" w:rsidP="008E19D0">
      <w:pPr>
        <w:numPr>
          <w:ilvl w:val="0"/>
          <w:numId w:val="25"/>
        </w:numPr>
        <w:spacing w:line="360" w:lineRule="auto"/>
      </w:pPr>
      <w:r w:rsidRPr="00A05BC6">
        <w:t>Appendix D-2: Concurrences</w:t>
      </w:r>
    </w:p>
    <w:p w14:paraId="275E488A" w14:textId="77777777" w:rsidR="00BC2F49" w:rsidRPr="00A05BC6" w:rsidRDefault="00BC2F49" w:rsidP="008E19D0">
      <w:pPr>
        <w:numPr>
          <w:ilvl w:val="0"/>
          <w:numId w:val="25"/>
        </w:numPr>
        <w:spacing w:line="360" w:lineRule="auto"/>
      </w:pPr>
      <w:r w:rsidRPr="00A05BC6">
        <w:t>Appendix D-3: Record of Revisions Made to EAP</w:t>
      </w:r>
    </w:p>
    <w:p w14:paraId="67118EED" w14:textId="77777777" w:rsidR="00BC2F49" w:rsidRPr="00A05BC6" w:rsidRDefault="00BC2F49" w:rsidP="008E19D0">
      <w:pPr>
        <w:numPr>
          <w:ilvl w:val="0"/>
          <w:numId w:val="25"/>
        </w:numPr>
        <w:spacing w:line="360" w:lineRule="auto"/>
      </w:pPr>
      <w:r w:rsidRPr="00A05BC6">
        <w:t>Appendix D-4: Record of Training</w:t>
      </w:r>
    </w:p>
    <w:p w14:paraId="27A50E2A" w14:textId="77777777" w:rsidR="00BC2F49" w:rsidRPr="00A05BC6" w:rsidRDefault="00BC2F49" w:rsidP="008E19D0">
      <w:pPr>
        <w:numPr>
          <w:ilvl w:val="0"/>
          <w:numId w:val="25"/>
        </w:numPr>
        <w:spacing w:line="360" w:lineRule="auto"/>
      </w:pPr>
      <w:r w:rsidRPr="00A05BC6">
        <w:t>Appendix D-5: Simulated Event Exercises</w:t>
      </w:r>
    </w:p>
    <w:p w14:paraId="021D2299" w14:textId="77777777" w:rsidR="000828D4" w:rsidRDefault="000828D4" w:rsidP="000828D4">
      <w:bookmarkStart w:id="108" w:name="_Toc279154415"/>
    </w:p>
    <w:p w14:paraId="32C50A0B" w14:textId="77777777" w:rsidR="002B152B" w:rsidRDefault="002B152B" w:rsidP="000828D4"/>
    <w:p w14:paraId="4C1F2642" w14:textId="77777777" w:rsidR="002B152B" w:rsidRDefault="002B152B" w:rsidP="000828D4"/>
    <w:p w14:paraId="620B8FC9" w14:textId="77777777" w:rsidR="002B152B" w:rsidRDefault="002B152B" w:rsidP="000828D4"/>
    <w:p w14:paraId="7097FBBE" w14:textId="77777777" w:rsidR="002B152B" w:rsidRDefault="002B152B" w:rsidP="000828D4"/>
    <w:p w14:paraId="11A18D2E" w14:textId="77777777" w:rsidR="002B152B" w:rsidRDefault="002B152B" w:rsidP="000828D4"/>
    <w:p w14:paraId="7DB1D993" w14:textId="77777777" w:rsidR="002B152B" w:rsidRDefault="002B152B" w:rsidP="000828D4"/>
    <w:p w14:paraId="2AF4E1A0" w14:textId="77777777" w:rsidR="002B152B" w:rsidRDefault="002B152B" w:rsidP="000828D4"/>
    <w:p w14:paraId="0F808F78" w14:textId="77777777" w:rsidR="002B152B" w:rsidRDefault="002B152B" w:rsidP="000828D4"/>
    <w:p w14:paraId="520CA7FD" w14:textId="77777777" w:rsidR="002B152B" w:rsidRDefault="002B152B" w:rsidP="000828D4"/>
    <w:p w14:paraId="4A9573FE" w14:textId="77777777" w:rsidR="002B152B" w:rsidRDefault="002B152B" w:rsidP="000828D4"/>
    <w:p w14:paraId="628FC45E" w14:textId="77777777" w:rsidR="002B152B" w:rsidRDefault="002B152B" w:rsidP="000828D4"/>
    <w:p w14:paraId="406D35F8" w14:textId="77777777" w:rsidR="002B152B" w:rsidRDefault="002B152B" w:rsidP="000828D4"/>
    <w:p w14:paraId="38BC538B" w14:textId="77777777" w:rsidR="002B152B" w:rsidRDefault="002B152B" w:rsidP="000828D4"/>
    <w:p w14:paraId="2BDDDD47" w14:textId="77777777" w:rsidR="002B152B" w:rsidRDefault="002B152B" w:rsidP="000828D4"/>
    <w:p w14:paraId="797EC834" w14:textId="77777777" w:rsidR="002B152B" w:rsidRDefault="002B152B" w:rsidP="000828D4"/>
    <w:p w14:paraId="0FD363D0" w14:textId="77777777" w:rsidR="002B152B" w:rsidRDefault="002B152B" w:rsidP="000828D4"/>
    <w:p w14:paraId="3BA8CBD9" w14:textId="77777777" w:rsidR="002B152B" w:rsidRDefault="002B152B" w:rsidP="000828D4"/>
    <w:p w14:paraId="55A120E4" w14:textId="77777777" w:rsidR="002B152B" w:rsidRDefault="002B152B" w:rsidP="000828D4"/>
    <w:p w14:paraId="2177BB99" w14:textId="77777777" w:rsidR="002B152B" w:rsidRDefault="002B152B" w:rsidP="000828D4"/>
    <w:p w14:paraId="09649E39" w14:textId="77777777" w:rsidR="002B152B" w:rsidRDefault="002B152B" w:rsidP="000828D4"/>
    <w:p w14:paraId="7416A8AD" w14:textId="77777777" w:rsidR="002B152B" w:rsidRDefault="002B152B" w:rsidP="000828D4"/>
    <w:p w14:paraId="2451E8FD" w14:textId="77777777" w:rsidR="002B152B" w:rsidRDefault="002B152B" w:rsidP="000828D4"/>
    <w:p w14:paraId="7563FA5D" w14:textId="77777777" w:rsidR="002B152B" w:rsidRDefault="002B152B" w:rsidP="000828D4"/>
    <w:p w14:paraId="1788B46E" w14:textId="77777777" w:rsidR="002B152B" w:rsidRDefault="002B152B" w:rsidP="000828D4"/>
    <w:p w14:paraId="727E9023" w14:textId="77777777" w:rsidR="002B152B" w:rsidRDefault="002B152B" w:rsidP="000828D4"/>
    <w:p w14:paraId="7C6C870C" w14:textId="77777777" w:rsidR="002B152B" w:rsidRDefault="002B152B" w:rsidP="000828D4"/>
    <w:p w14:paraId="6A85CCC5" w14:textId="77777777" w:rsidR="002B152B" w:rsidRDefault="002B152B" w:rsidP="000828D4"/>
    <w:p w14:paraId="2A0D93AF" w14:textId="77777777" w:rsidR="002B152B" w:rsidRDefault="002B152B" w:rsidP="000828D4"/>
    <w:p w14:paraId="65E76C8D" w14:textId="77777777" w:rsidR="002B152B" w:rsidRDefault="002B152B" w:rsidP="000828D4"/>
    <w:p w14:paraId="7A3C3E1A" w14:textId="77777777" w:rsidR="002B152B" w:rsidRDefault="002B152B" w:rsidP="000828D4"/>
    <w:p w14:paraId="74276653" w14:textId="77777777" w:rsidR="002B152B" w:rsidRDefault="002B152B" w:rsidP="000828D4"/>
    <w:p w14:paraId="268D7A29" w14:textId="77777777" w:rsidR="002B152B" w:rsidRDefault="002B152B" w:rsidP="000828D4"/>
    <w:p w14:paraId="1C94420D" w14:textId="77777777" w:rsidR="002B152B" w:rsidRDefault="002B152B" w:rsidP="000828D4"/>
    <w:p w14:paraId="7EB6A750" w14:textId="77777777" w:rsidR="002B152B" w:rsidRDefault="002B152B" w:rsidP="000828D4"/>
    <w:p w14:paraId="403DA9EA" w14:textId="77777777" w:rsidR="002B152B" w:rsidRDefault="002B152B" w:rsidP="000828D4"/>
    <w:p w14:paraId="18AC479C" w14:textId="77777777" w:rsidR="00982198" w:rsidRPr="000828D4" w:rsidRDefault="00982198" w:rsidP="000828D4">
      <w:pPr>
        <w:jc w:val="center"/>
        <w:rPr>
          <w:b/>
          <w:sz w:val="28"/>
          <w:szCs w:val="28"/>
        </w:rPr>
      </w:pPr>
      <w:r w:rsidRPr="000828D4">
        <w:rPr>
          <w:b/>
          <w:color w:val="FF0000"/>
          <w:sz w:val="28"/>
          <w:szCs w:val="28"/>
        </w:rPr>
        <w:t>Appendix D-1: Record of Holders of Control Copies of this EAP</w:t>
      </w:r>
    </w:p>
    <w:bookmarkEnd w:id="108"/>
    <w:p w14:paraId="2443D7BB" w14:textId="77777777" w:rsidR="00787111" w:rsidRPr="000828D4" w:rsidRDefault="00787111" w:rsidP="00787111">
      <w:pPr>
        <w:rPr>
          <w:b/>
          <w:sz w:val="28"/>
          <w:szCs w:val="28"/>
        </w:rPr>
      </w:pPr>
    </w:p>
    <w:p w14:paraId="59B7F347" w14:textId="77777777" w:rsidR="004F1E66" w:rsidRPr="00A32520" w:rsidRDefault="00787111" w:rsidP="00787111">
      <w:pPr>
        <w:jc w:val="both"/>
        <w:rPr>
          <w:iCs/>
        </w:rPr>
      </w:pPr>
      <w:r w:rsidRPr="00A32520">
        <w:rPr>
          <w:iCs/>
        </w:rPr>
        <w:t xml:space="preserve">Note to </w:t>
      </w:r>
      <w:r w:rsidR="004F1E66" w:rsidRPr="00A32520">
        <w:rPr>
          <w:b/>
          <w:bCs/>
          <w:iCs/>
        </w:rPr>
        <w:t>DAM OWNER</w:t>
      </w:r>
      <w:r w:rsidR="009F6625" w:rsidRPr="00A32520">
        <w:rPr>
          <w:iCs/>
        </w:rPr>
        <w:t xml:space="preserve">: </w:t>
      </w:r>
      <w:r w:rsidR="00182ED2" w:rsidRPr="00A32520">
        <w:rPr>
          <w:iCs/>
        </w:rPr>
        <w:t xml:space="preserve">This form is referred to in </w:t>
      </w:r>
      <w:r w:rsidR="00182ED2" w:rsidRPr="00A32520">
        <w:rPr>
          <w:i/>
        </w:rPr>
        <w:t>Section 5.1, EAP Distribution</w:t>
      </w:r>
      <w:r w:rsidR="00182ED2" w:rsidRPr="00A32520">
        <w:rPr>
          <w:iCs/>
        </w:rPr>
        <w:t xml:space="preserve">. </w:t>
      </w:r>
      <w:r w:rsidR="009F6625" w:rsidRPr="00A32520">
        <w:rPr>
          <w:iCs/>
        </w:rPr>
        <w:t>U</w:t>
      </w:r>
      <w:r w:rsidR="004F1E66" w:rsidRPr="00A32520">
        <w:rPr>
          <w:iCs/>
        </w:rPr>
        <w:t xml:space="preserve">se this table to document the organizations and contacts </w:t>
      </w:r>
      <w:r w:rsidR="00BC2F49" w:rsidRPr="00A32520">
        <w:rPr>
          <w:iCs/>
        </w:rPr>
        <w:t>that</w:t>
      </w:r>
      <w:r w:rsidR="004F1E66" w:rsidRPr="00A32520">
        <w:rPr>
          <w:iCs/>
        </w:rPr>
        <w:t xml:space="preserve"> h</w:t>
      </w:r>
      <w:r w:rsidRPr="00A32520">
        <w:rPr>
          <w:iCs/>
        </w:rPr>
        <w:t>ave a copy of this EAP document. Include an updated form in each revision of the EAP.</w:t>
      </w:r>
    </w:p>
    <w:p w14:paraId="00FCDC8A" w14:textId="77777777" w:rsidR="00787111" w:rsidRPr="00F74556" w:rsidRDefault="00787111" w:rsidP="00435F2B">
      <w:pPr>
        <w:rPr>
          <w:i/>
        </w:rPr>
      </w:pPr>
    </w:p>
    <w:tbl>
      <w:tblPr>
        <w:tblW w:w="0" w:type="auto"/>
        <w:tblInd w:w="198" w:type="dxa"/>
        <w:tblLayout w:type="fixed"/>
        <w:tblCellMar>
          <w:left w:w="0" w:type="dxa"/>
          <w:right w:w="0" w:type="dxa"/>
        </w:tblCellMar>
        <w:tblLook w:val="0000" w:firstRow="0" w:lastRow="0" w:firstColumn="0" w:lastColumn="0" w:noHBand="0" w:noVBand="0"/>
      </w:tblPr>
      <w:tblGrid>
        <w:gridCol w:w="1098"/>
        <w:gridCol w:w="4860"/>
        <w:gridCol w:w="3960"/>
      </w:tblGrid>
      <w:tr w:rsidR="00982198" w:rsidRPr="001B2E00" w14:paraId="7B350FC0" w14:textId="77777777" w:rsidTr="00982198">
        <w:trPr>
          <w:trHeight w:val="20"/>
        </w:trPr>
        <w:tc>
          <w:tcPr>
            <w:tcW w:w="1098"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14:paraId="7FA54344" w14:textId="77777777" w:rsidR="00982198" w:rsidRPr="00982198" w:rsidRDefault="00982198" w:rsidP="00982198">
            <w:pPr>
              <w:pStyle w:val="BodyText"/>
              <w:jc w:val="center"/>
              <w:rPr>
                <w:b/>
                <w:bCs/>
                <w:color w:val="FF0000"/>
                <w:sz w:val="22"/>
                <w:szCs w:val="22"/>
              </w:rPr>
            </w:pPr>
            <w:r w:rsidRPr="00982198">
              <w:rPr>
                <w:b/>
                <w:bCs/>
                <w:color w:val="FF0000"/>
                <w:sz w:val="22"/>
                <w:szCs w:val="22"/>
              </w:rPr>
              <w:t>Copy Number</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14:paraId="02127D32" w14:textId="77777777" w:rsidR="00982198" w:rsidRPr="00982198" w:rsidRDefault="00982198" w:rsidP="00982198">
            <w:pPr>
              <w:pStyle w:val="BodyText"/>
              <w:jc w:val="center"/>
              <w:rPr>
                <w:b/>
                <w:bCs/>
                <w:color w:val="FF0000"/>
                <w:sz w:val="22"/>
                <w:szCs w:val="22"/>
              </w:rPr>
            </w:pPr>
            <w:r w:rsidRPr="00982198">
              <w:rPr>
                <w:b/>
                <w:bCs/>
                <w:color w:val="FF0000"/>
                <w:sz w:val="22"/>
                <w:szCs w:val="22"/>
              </w:rPr>
              <w:t>Organization Name, Address, Phone Number, and Email Address</w:t>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14:paraId="1A599EFD" w14:textId="77777777" w:rsidR="00982198" w:rsidRPr="00982198" w:rsidRDefault="00982198" w:rsidP="00982198">
            <w:pPr>
              <w:pStyle w:val="BodyText"/>
              <w:jc w:val="center"/>
              <w:rPr>
                <w:b/>
                <w:bCs/>
                <w:color w:val="FF0000"/>
                <w:sz w:val="22"/>
                <w:szCs w:val="22"/>
              </w:rPr>
            </w:pPr>
            <w:r w:rsidRPr="00982198">
              <w:rPr>
                <w:b/>
                <w:bCs/>
                <w:color w:val="FF0000"/>
                <w:sz w:val="22"/>
                <w:szCs w:val="22"/>
              </w:rPr>
              <w:t>Person Receiving Copy</w:t>
            </w:r>
          </w:p>
        </w:tc>
      </w:tr>
      <w:tr w:rsidR="00982198" w:rsidRPr="00A05BC6" w14:paraId="2176714A" w14:textId="77777777" w:rsidTr="00982198">
        <w:trPr>
          <w:trHeight w:val="20"/>
        </w:trPr>
        <w:tc>
          <w:tcPr>
            <w:tcW w:w="109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3DAA204D" w14:textId="77777777" w:rsidR="00982198" w:rsidRPr="00A05BC6" w:rsidRDefault="00982198" w:rsidP="00982198">
            <w:pPr>
              <w:pStyle w:val="BodyText"/>
              <w:jc w:val="center"/>
              <w:rPr>
                <w:color w:val="FF0000"/>
              </w:rPr>
            </w:pPr>
            <w:r w:rsidRPr="00A05BC6">
              <w:rPr>
                <w:color w:val="FF0000"/>
              </w:rPr>
              <w:t>1</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42A60503" w14:textId="746CE02F" w:rsidR="00982198" w:rsidRPr="00A05BC6" w:rsidRDefault="00982198" w:rsidP="00982198">
            <w:pPr>
              <w:pStyle w:val="BodyText"/>
              <w:spacing w:after="0"/>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761B122A" w14:textId="70A9BAE3" w:rsidR="00982198" w:rsidRPr="00A05BC6" w:rsidRDefault="00982198" w:rsidP="00982198">
            <w:pPr>
              <w:pStyle w:val="BodyText"/>
              <w:spacing w:after="0"/>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0794B971" w14:textId="583C64FE" w:rsidR="00982198" w:rsidRPr="00A05BC6" w:rsidRDefault="00982198" w:rsidP="00982198">
            <w:pPr>
              <w:pStyle w:val="BodyText"/>
              <w:spacing w:after="0"/>
              <w:jc w:val="center"/>
              <w:rPr>
                <w:color w:val="FF0000"/>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6F9AD1FB" w14:textId="3BA5C4C9" w:rsidR="00982198" w:rsidRPr="00A05BC6" w:rsidRDefault="00982198" w:rsidP="00982198">
            <w:pPr>
              <w:pStyle w:val="BodyText"/>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r>
      <w:tr w:rsidR="00982198" w:rsidRPr="00A05BC6" w14:paraId="7BD93440" w14:textId="77777777" w:rsidTr="00982198">
        <w:trPr>
          <w:trHeight w:val="20"/>
        </w:trPr>
        <w:tc>
          <w:tcPr>
            <w:tcW w:w="109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57E4D4F6" w14:textId="77777777" w:rsidR="00982198" w:rsidRPr="00A05BC6" w:rsidRDefault="00982198" w:rsidP="00982198">
            <w:pPr>
              <w:pStyle w:val="BodyText"/>
              <w:jc w:val="center"/>
              <w:rPr>
                <w:color w:val="FF0000"/>
              </w:rPr>
            </w:pPr>
            <w:r w:rsidRPr="00A05BC6">
              <w:rPr>
                <w:color w:val="FF0000"/>
              </w:rPr>
              <w:t>2</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00CABA3C" w14:textId="0593A054" w:rsidR="00982198" w:rsidRPr="00A05BC6" w:rsidRDefault="00982198" w:rsidP="00982198">
            <w:pPr>
              <w:pStyle w:val="BodyText"/>
              <w:spacing w:after="0"/>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7C57539B" w14:textId="7A703C19" w:rsidR="00982198" w:rsidRPr="00A05BC6" w:rsidRDefault="00982198" w:rsidP="00982198">
            <w:pPr>
              <w:pStyle w:val="BodyText"/>
              <w:spacing w:after="0"/>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3D2F49E9" w14:textId="6606B77B" w:rsidR="00982198" w:rsidRPr="00A05BC6" w:rsidRDefault="00982198" w:rsidP="00982198">
            <w:pPr>
              <w:pStyle w:val="BodyText"/>
              <w:spacing w:after="0"/>
              <w:jc w:val="center"/>
              <w:rPr>
                <w:color w:val="FF0000"/>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5A334489" w14:textId="5FBB6EEE" w:rsidR="00982198" w:rsidRPr="00A05BC6" w:rsidRDefault="00982198" w:rsidP="00982198">
            <w:pPr>
              <w:pStyle w:val="BodyText"/>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r>
      <w:tr w:rsidR="00982198" w:rsidRPr="00A05BC6" w14:paraId="5A68BB05" w14:textId="77777777" w:rsidTr="00982198">
        <w:trPr>
          <w:trHeight w:val="20"/>
        </w:trPr>
        <w:tc>
          <w:tcPr>
            <w:tcW w:w="109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56B67E73" w14:textId="77777777" w:rsidR="00982198" w:rsidRPr="00A05BC6" w:rsidRDefault="00982198" w:rsidP="00982198">
            <w:pPr>
              <w:pStyle w:val="BodyText"/>
              <w:jc w:val="center"/>
              <w:rPr>
                <w:color w:val="FF0000"/>
              </w:rPr>
            </w:pPr>
            <w:r w:rsidRPr="00A05BC6">
              <w:rPr>
                <w:color w:val="FF0000"/>
              </w:rPr>
              <w:t>3</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321DDDB7" w14:textId="20202A5F" w:rsidR="00982198" w:rsidRPr="00A05BC6" w:rsidRDefault="00982198" w:rsidP="00982198">
            <w:pPr>
              <w:pStyle w:val="BodyText"/>
              <w:spacing w:after="0"/>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3ECF8A73" w14:textId="6BAF7A1D" w:rsidR="00982198" w:rsidRPr="00A05BC6" w:rsidRDefault="00982198" w:rsidP="00982198">
            <w:pPr>
              <w:pStyle w:val="BodyText"/>
              <w:spacing w:after="0"/>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3AFF36DE" w14:textId="18D9F7AF" w:rsidR="00982198" w:rsidRPr="00A05BC6" w:rsidRDefault="00982198" w:rsidP="00982198">
            <w:pPr>
              <w:pStyle w:val="BodyText"/>
              <w:spacing w:after="0"/>
              <w:jc w:val="center"/>
              <w:rPr>
                <w:color w:val="FF0000"/>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6BE8BB5C" w14:textId="3D9FDE70" w:rsidR="00982198" w:rsidRPr="00A05BC6" w:rsidRDefault="00982198" w:rsidP="00982198">
            <w:pPr>
              <w:pStyle w:val="BodyText"/>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r>
      <w:tr w:rsidR="00982198" w:rsidRPr="00A05BC6" w14:paraId="32CBB7DE" w14:textId="77777777" w:rsidTr="00982198">
        <w:trPr>
          <w:trHeight w:val="20"/>
        </w:trPr>
        <w:tc>
          <w:tcPr>
            <w:tcW w:w="109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7EDB9FBB" w14:textId="77777777" w:rsidR="00982198" w:rsidRPr="00A05BC6" w:rsidRDefault="00982198" w:rsidP="00982198">
            <w:pPr>
              <w:pStyle w:val="BodyText"/>
              <w:jc w:val="center"/>
              <w:rPr>
                <w:color w:val="FF0000"/>
              </w:rPr>
            </w:pPr>
            <w:r w:rsidRPr="00A05BC6">
              <w:rPr>
                <w:color w:val="FF0000"/>
              </w:rPr>
              <w:t>4</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4A8BBEDF" w14:textId="0902F5E1" w:rsidR="00982198" w:rsidRPr="00A05BC6" w:rsidRDefault="00982198" w:rsidP="00982198">
            <w:pPr>
              <w:pStyle w:val="BodyText"/>
              <w:spacing w:after="0"/>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6E264740" w14:textId="5F1B6125" w:rsidR="00982198" w:rsidRPr="00A05BC6" w:rsidRDefault="00982198" w:rsidP="00982198">
            <w:pPr>
              <w:pStyle w:val="BodyText"/>
              <w:spacing w:after="0"/>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4D886513" w14:textId="2690C6EA" w:rsidR="00982198" w:rsidRPr="00A05BC6" w:rsidRDefault="00982198" w:rsidP="00982198">
            <w:pPr>
              <w:pStyle w:val="BodyText"/>
              <w:spacing w:after="0"/>
              <w:jc w:val="center"/>
              <w:rPr>
                <w:color w:val="FF0000"/>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049A6971" w14:textId="20DA4539" w:rsidR="00982198" w:rsidRPr="00A05BC6" w:rsidRDefault="00982198" w:rsidP="00982198">
            <w:pPr>
              <w:pStyle w:val="BodyText"/>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r>
      <w:tr w:rsidR="00982198" w:rsidRPr="00A05BC6" w14:paraId="75095425" w14:textId="77777777" w:rsidTr="00982198">
        <w:trPr>
          <w:trHeight w:val="20"/>
        </w:trPr>
        <w:tc>
          <w:tcPr>
            <w:tcW w:w="109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4C5992BE" w14:textId="77777777" w:rsidR="00982198" w:rsidRPr="00A05BC6" w:rsidRDefault="00982198" w:rsidP="00982198">
            <w:pPr>
              <w:pStyle w:val="BodyText"/>
              <w:jc w:val="center"/>
              <w:rPr>
                <w:color w:val="FF0000"/>
              </w:rPr>
            </w:pPr>
            <w:r w:rsidRPr="00A05BC6">
              <w:rPr>
                <w:color w:val="FF0000"/>
              </w:rPr>
              <w:t>5</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235F6DB9" w14:textId="3065F3A5" w:rsidR="00982198" w:rsidRPr="00A05BC6" w:rsidRDefault="00982198" w:rsidP="00982198">
            <w:pPr>
              <w:pStyle w:val="BodyText"/>
              <w:spacing w:after="0"/>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1F011EDC" w14:textId="358C885E" w:rsidR="00982198" w:rsidRPr="00A05BC6" w:rsidRDefault="00982198" w:rsidP="00982198">
            <w:pPr>
              <w:pStyle w:val="BodyText"/>
              <w:spacing w:after="0"/>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0909B0CC" w14:textId="661CBCE0" w:rsidR="00982198" w:rsidRPr="00A05BC6" w:rsidRDefault="00982198" w:rsidP="00982198">
            <w:pPr>
              <w:pStyle w:val="BodyText"/>
              <w:spacing w:after="0"/>
              <w:jc w:val="center"/>
              <w:rPr>
                <w:color w:val="FF0000"/>
              </w:rPr>
            </w:pPr>
            <w:r w:rsidRPr="00636F86">
              <w:rPr>
                <w:color w:val="FF0000"/>
                <w:highlight w:val="lightGray"/>
                <w:u w:val="single"/>
              </w:rPr>
              <w:lastRenderedPageBreak/>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53D0318A" w14:textId="32D6B7BB" w:rsidR="00982198" w:rsidRPr="00A05BC6" w:rsidRDefault="00982198" w:rsidP="00982198">
            <w:pPr>
              <w:pStyle w:val="BodyText"/>
              <w:jc w:val="center"/>
              <w:rPr>
                <w:color w:val="FF0000"/>
                <w:u w:val="single"/>
              </w:rPr>
            </w:pPr>
            <w:r w:rsidRPr="00636F86">
              <w:rPr>
                <w:color w:val="FF0000"/>
                <w:highlight w:val="lightGray"/>
                <w:u w:val="single"/>
              </w:rPr>
              <w:lastRenderedPageBreak/>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r>
      <w:tr w:rsidR="00982198" w:rsidRPr="00A05BC6" w14:paraId="3B5136AB" w14:textId="77777777" w:rsidTr="00982198">
        <w:trPr>
          <w:trHeight w:val="20"/>
        </w:trPr>
        <w:tc>
          <w:tcPr>
            <w:tcW w:w="109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01EE078E" w14:textId="77777777" w:rsidR="00982198" w:rsidRPr="00A05BC6" w:rsidRDefault="00982198" w:rsidP="00982198">
            <w:pPr>
              <w:pStyle w:val="BodyText"/>
              <w:jc w:val="center"/>
              <w:rPr>
                <w:color w:val="FF0000"/>
              </w:rPr>
            </w:pPr>
            <w:r w:rsidRPr="00A05BC6">
              <w:rPr>
                <w:color w:val="FF0000"/>
              </w:rPr>
              <w:t>6</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23A48CA8" w14:textId="1E8CBE0B" w:rsidR="00982198" w:rsidRPr="00A05BC6" w:rsidRDefault="00982198" w:rsidP="00982198">
            <w:pPr>
              <w:pStyle w:val="BodyText"/>
              <w:spacing w:after="0"/>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7AB4DA1A" w14:textId="6A55109B" w:rsidR="00982198" w:rsidRPr="00A05BC6" w:rsidRDefault="00982198" w:rsidP="00982198">
            <w:pPr>
              <w:pStyle w:val="BodyText"/>
              <w:spacing w:after="0"/>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07201CD2" w14:textId="7912A69B" w:rsidR="00982198" w:rsidRPr="00A05BC6" w:rsidRDefault="00982198" w:rsidP="00982198">
            <w:pPr>
              <w:pStyle w:val="BodyText"/>
              <w:spacing w:after="0"/>
              <w:jc w:val="center"/>
              <w:rPr>
                <w:color w:val="FF0000"/>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75FE640D" w14:textId="480728E9" w:rsidR="00982198" w:rsidRPr="00A05BC6" w:rsidRDefault="00982198" w:rsidP="00982198">
            <w:pPr>
              <w:pStyle w:val="BodyText"/>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r>
      <w:tr w:rsidR="00982198" w:rsidRPr="00A05BC6" w14:paraId="60009393" w14:textId="77777777" w:rsidTr="00982198">
        <w:trPr>
          <w:trHeight w:val="20"/>
        </w:trPr>
        <w:tc>
          <w:tcPr>
            <w:tcW w:w="1098"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35AAFFFC" w14:textId="77777777" w:rsidR="00982198" w:rsidRPr="00A05BC6" w:rsidRDefault="00982198" w:rsidP="00982198">
            <w:pPr>
              <w:pStyle w:val="BodyText"/>
              <w:jc w:val="center"/>
              <w:rPr>
                <w:color w:val="FF0000"/>
              </w:rPr>
            </w:pPr>
            <w:r w:rsidRPr="00A05BC6">
              <w:rPr>
                <w:color w:val="FF0000"/>
              </w:rPr>
              <w:t>7</w:t>
            </w:r>
          </w:p>
        </w:tc>
        <w:tc>
          <w:tcPr>
            <w:tcW w:w="48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7C2B336C" w14:textId="6BF8D7F7" w:rsidR="00982198" w:rsidRPr="00A05BC6" w:rsidRDefault="00982198" w:rsidP="00982198">
            <w:pPr>
              <w:pStyle w:val="BodyText"/>
              <w:spacing w:after="0"/>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20609E03" w14:textId="0E54CD2C" w:rsidR="00982198" w:rsidRPr="00A05BC6" w:rsidRDefault="00982198" w:rsidP="00982198">
            <w:pPr>
              <w:pStyle w:val="BodyText"/>
              <w:spacing w:after="0"/>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359AA298" w14:textId="12354EA7" w:rsidR="00982198" w:rsidRPr="00A05BC6" w:rsidRDefault="00982198" w:rsidP="00982198">
            <w:pPr>
              <w:pStyle w:val="BodyText"/>
              <w:spacing w:after="0"/>
              <w:jc w:val="center"/>
              <w:rPr>
                <w:color w:val="FF0000"/>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c>
          <w:tcPr>
            <w:tcW w:w="396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085C8254" w14:textId="76C51627" w:rsidR="00982198" w:rsidRPr="00A05BC6" w:rsidRDefault="00982198" w:rsidP="00982198">
            <w:pPr>
              <w:pStyle w:val="BodyText"/>
              <w:jc w:val="center"/>
              <w:rPr>
                <w:color w:val="FF0000"/>
                <w:u w:val="single"/>
              </w:rPr>
            </w:pPr>
            <w:r w:rsidRPr="00636F86">
              <w:rPr>
                <w:color w:val="FF0000"/>
                <w:highlight w:val="lightGray"/>
                <w:u w:val="single"/>
              </w:rPr>
              <w:fldChar w:fldCharType="begin">
                <w:ffData>
                  <w:name w:val="Text572"/>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r>
    </w:tbl>
    <w:p w14:paraId="2166BE90" w14:textId="77777777" w:rsidR="002B152B" w:rsidRPr="002B152B" w:rsidRDefault="002B152B" w:rsidP="002B152B">
      <w:bookmarkStart w:id="109" w:name="_Toc279154416"/>
    </w:p>
    <w:p w14:paraId="674A3FD0" w14:textId="35C26BE2" w:rsidR="005E3CE5" w:rsidRPr="00A32520" w:rsidRDefault="00BC2F49" w:rsidP="00A32520">
      <w:pPr>
        <w:pStyle w:val="Heading4"/>
        <w:spacing w:before="0" w:after="240"/>
        <w:jc w:val="center"/>
        <w:rPr>
          <w:rFonts w:ascii="Times New Roman" w:hAnsi="Times New Roman"/>
          <w:color w:val="FF0000"/>
        </w:rPr>
      </w:pPr>
      <w:r w:rsidRPr="000828D4">
        <w:rPr>
          <w:rFonts w:ascii="Times New Roman" w:hAnsi="Times New Roman"/>
          <w:color w:val="FF0000"/>
        </w:rPr>
        <w:t>Appendix D-2: Concurrences</w:t>
      </w:r>
      <w:bookmarkEnd w:id="109"/>
    </w:p>
    <w:p w14:paraId="72F34C0C" w14:textId="766503BB" w:rsidR="005E3CE5" w:rsidRPr="00A32520" w:rsidRDefault="003A725A" w:rsidP="00A32520">
      <w:pPr>
        <w:spacing w:after="240"/>
        <w:rPr>
          <w:iCs/>
        </w:rPr>
      </w:pPr>
      <w:r w:rsidRPr="00A32520">
        <w:rPr>
          <w:iCs/>
        </w:rPr>
        <w:t xml:space="preserve">Note to </w:t>
      </w:r>
      <w:r w:rsidRPr="00A32520">
        <w:rPr>
          <w:b/>
          <w:bCs/>
          <w:iCs/>
        </w:rPr>
        <w:t>DAM OWNER</w:t>
      </w:r>
      <w:r w:rsidRPr="00A32520">
        <w:rPr>
          <w:iCs/>
        </w:rPr>
        <w:t xml:space="preserve">: </w:t>
      </w:r>
      <w:r w:rsidR="00182ED2" w:rsidRPr="00A32520">
        <w:rPr>
          <w:iCs/>
        </w:rPr>
        <w:t xml:space="preserve">This form is referred to in </w:t>
      </w:r>
      <w:r w:rsidR="00182ED2" w:rsidRPr="00A32520">
        <w:rPr>
          <w:i/>
        </w:rPr>
        <w:t>Section 5.1, EAP Distribution</w:t>
      </w:r>
      <w:r w:rsidR="00182ED2" w:rsidRPr="00A32520">
        <w:rPr>
          <w:iCs/>
        </w:rPr>
        <w:t xml:space="preserve">. </w:t>
      </w:r>
      <w:r w:rsidRPr="00A32520">
        <w:rPr>
          <w:iCs/>
        </w:rPr>
        <w:t xml:space="preserve">Use </w:t>
      </w:r>
      <w:r w:rsidR="00474E93" w:rsidRPr="00A32520">
        <w:rPr>
          <w:iCs/>
        </w:rPr>
        <w:t xml:space="preserve">this signature page to obtain concurrence by </w:t>
      </w:r>
      <w:r w:rsidR="008E0488" w:rsidRPr="00A32520">
        <w:rPr>
          <w:iCs/>
        </w:rPr>
        <w:t xml:space="preserve">key </w:t>
      </w:r>
      <w:r w:rsidR="00474E93" w:rsidRPr="00A32520">
        <w:rPr>
          <w:iCs/>
        </w:rPr>
        <w:t>EAP participants</w:t>
      </w:r>
      <w:r w:rsidR="008E0488" w:rsidRPr="00A32520">
        <w:rPr>
          <w:iCs/>
        </w:rPr>
        <w:t xml:space="preserve"> with assigned roles and responsibilities</w:t>
      </w:r>
      <w:r w:rsidR="00474E93" w:rsidRPr="00A32520">
        <w:rPr>
          <w:iCs/>
        </w:rPr>
        <w:t>.</w:t>
      </w:r>
    </w:p>
    <w:p w14:paraId="7AB94D22" w14:textId="61C24F31" w:rsidR="00BC2F49" w:rsidRPr="00A32520" w:rsidRDefault="00BC2F49" w:rsidP="00BC2F49">
      <w:pPr>
        <w:pStyle w:val="BodyText"/>
        <w:spacing w:before="240" w:after="0"/>
        <w:rPr>
          <w:color w:val="FF0000"/>
        </w:rPr>
      </w:pPr>
      <w:r w:rsidRPr="00BC2F49">
        <w:rPr>
          <w:color w:val="FF0000"/>
        </w:rPr>
        <w:t>1</w:t>
      </w:r>
      <w:r w:rsidRPr="00A32520">
        <w:rPr>
          <w:color w:val="FF0000"/>
        </w:rPr>
        <w:t>._______________________________________________________________________________</w:t>
      </w:r>
    </w:p>
    <w:p w14:paraId="31D11D65" w14:textId="3045A6D8" w:rsidR="00BC2F49" w:rsidRPr="00A32520" w:rsidRDefault="00A34972" w:rsidP="00BC2F49">
      <w:pPr>
        <w:pStyle w:val="BodyText"/>
        <w:spacing w:after="0"/>
        <w:rPr>
          <w:color w:val="FF0000"/>
          <w:sz w:val="22"/>
          <w:szCs w:val="22"/>
        </w:rPr>
      </w:pPr>
      <w:r w:rsidRPr="00A32520">
        <w:rPr>
          <w:color w:val="FF0000"/>
        </w:rPr>
        <w:t xml:space="preserve">             </w:t>
      </w:r>
      <w:r w:rsidR="00BC2F49" w:rsidRPr="00A32520">
        <w:rPr>
          <w:color w:val="FF0000"/>
        </w:rPr>
        <w:t xml:space="preserve"> </w:t>
      </w:r>
      <w:r w:rsidR="00BC2F49" w:rsidRPr="00A32520">
        <w:rPr>
          <w:color w:val="FF0000"/>
          <w:sz w:val="22"/>
          <w:szCs w:val="22"/>
        </w:rPr>
        <w:t>Signature</w:t>
      </w:r>
      <w:r w:rsidRPr="00A32520">
        <w:rPr>
          <w:color w:val="FF0000"/>
          <w:sz w:val="22"/>
          <w:szCs w:val="22"/>
        </w:rPr>
        <w:t xml:space="preserve">                    </w:t>
      </w:r>
      <w:r w:rsidR="00BC2F49" w:rsidRPr="00A32520">
        <w:rPr>
          <w:color w:val="FF0000"/>
          <w:sz w:val="22"/>
          <w:szCs w:val="22"/>
        </w:rPr>
        <w:t>Organization</w:t>
      </w:r>
      <w:r w:rsidRPr="00A32520">
        <w:rPr>
          <w:color w:val="FF0000"/>
          <w:sz w:val="22"/>
          <w:szCs w:val="22"/>
        </w:rPr>
        <w:t xml:space="preserve">                       </w:t>
      </w:r>
      <w:r w:rsidR="00BC2F49" w:rsidRPr="00A32520">
        <w:rPr>
          <w:color w:val="FF0000"/>
          <w:sz w:val="22"/>
          <w:szCs w:val="22"/>
        </w:rPr>
        <w:t>Date</w:t>
      </w:r>
    </w:p>
    <w:p w14:paraId="3E6171E6" w14:textId="54A4E47E" w:rsidR="00BC2F49" w:rsidRPr="00A32520" w:rsidRDefault="00BC2F49" w:rsidP="00BC2F49">
      <w:pPr>
        <w:pStyle w:val="BodyText"/>
        <w:spacing w:after="300"/>
        <w:rPr>
          <w:color w:val="FF0000"/>
        </w:rPr>
      </w:pPr>
      <w:r w:rsidRPr="00A32520">
        <w:rPr>
          <w:color w:val="FF0000"/>
        </w:rPr>
        <w:t>1. Printed Dam Owner name and title:</w:t>
      </w:r>
      <w:r w:rsidR="00A34972" w:rsidRPr="00A32520">
        <w:rPr>
          <w:color w:val="FF0000"/>
        </w:rPr>
        <w:t xml:space="preserve">  </w:t>
      </w:r>
      <w:r w:rsidRPr="00A32520">
        <w:rPr>
          <w:color w:val="FF0000"/>
          <w:highlight w:val="lightGray"/>
          <w:u w:val="single"/>
        </w:rPr>
        <w:fldChar w:fldCharType="begin">
          <w:ffData>
            <w:name w:val="Text576"/>
            <w:enabled/>
            <w:calcOnExit w:val="0"/>
            <w:textInput/>
          </w:ffData>
        </w:fldChar>
      </w:r>
      <w:bookmarkStart w:id="110" w:name="Text576"/>
      <w:r w:rsidRPr="00A32520">
        <w:rPr>
          <w:color w:val="FF0000"/>
          <w:highlight w:val="lightGray"/>
          <w:u w:val="single"/>
        </w:rPr>
        <w:instrText xml:space="preserve"> FORMTEXT </w:instrText>
      </w:r>
      <w:r w:rsidRPr="00A32520">
        <w:rPr>
          <w:color w:val="FF0000"/>
          <w:highlight w:val="lightGray"/>
          <w:u w:val="single"/>
        </w:rPr>
      </w:r>
      <w:r w:rsidRPr="00A32520">
        <w:rPr>
          <w:color w:val="FF0000"/>
          <w:highlight w:val="lightGray"/>
          <w:u w:val="single"/>
        </w:rPr>
        <w:fldChar w:fldCharType="separate"/>
      </w:r>
      <w:r w:rsidRPr="00A32520">
        <w:rPr>
          <w:noProof/>
          <w:color w:val="FF0000"/>
          <w:highlight w:val="lightGray"/>
          <w:u w:val="single"/>
        </w:rPr>
        <w:t> </w:t>
      </w:r>
      <w:r w:rsidR="00A34972" w:rsidRPr="00A32520">
        <w:rPr>
          <w:noProof/>
          <w:color w:val="FF0000"/>
          <w:highlight w:val="lightGray"/>
          <w:u w:val="single"/>
        </w:rPr>
        <w:t xml:space="preserve">                    </w:t>
      </w:r>
      <w:r w:rsidRPr="00A32520">
        <w:rPr>
          <w:noProof/>
          <w:color w:val="FF0000"/>
          <w:highlight w:val="lightGray"/>
          <w:u w:val="single"/>
        </w:rPr>
        <w:t xml:space="preserve"> </w:t>
      </w:r>
      <w:r w:rsidRPr="00A32520">
        <w:rPr>
          <w:noProof/>
          <w:color w:val="FF0000"/>
          <w:highlight w:val="lightGray"/>
          <w:u w:val="single"/>
        </w:rPr>
        <w:t> </w:t>
      </w:r>
      <w:r w:rsidRPr="00A32520">
        <w:rPr>
          <w:noProof/>
          <w:color w:val="FF0000"/>
          <w:highlight w:val="lightGray"/>
          <w:u w:val="single"/>
        </w:rPr>
        <w:t> </w:t>
      </w:r>
      <w:r w:rsidRPr="00A32520">
        <w:rPr>
          <w:noProof/>
          <w:color w:val="FF0000"/>
          <w:highlight w:val="lightGray"/>
          <w:u w:val="single"/>
        </w:rPr>
        <w:t> </w:t>
      </w:r>
      <w:r w:rsidRPr="00A32520">
        <w:rPr>
          <w:noProof/>
          <w:color w:val="FF0000"/>
          <w:highlight w:val="lightGray"/>
          <w:u w:val="single"/>
        </w:rPr>
        <w:t> </w:t>
      </w:r>
      <w:r w:rsidRPr="00A32520">
        <w:rPr>
          <w:color w:val="FF0000"/>
          <w:highlight w:val="lightGray"/>
          <w:u w:val="single"/>
        </w:rPr>
        <w:fldChar w:fldCharType="end"/>
      </w:r>
      <w:bookmarkEnd w:id="110"/>
      <w:r w:rsidRPr="00A32520">
        <w:rPr>
          <w:color w:val="FF0000"/>
        </w:rPr>
        <w:t xml:space="preserve"> </w:t>
      </w:r>
      <w:r w:rsidRPr="00A32520">
        <w:rPr>
          <w:color w:val="FF0000"/>
          <w:highlight w:val="lightGray"/>
          <w:u w:val="single"/>
        </w:rPr>
        <w:fldChar w:fldCharType="begin">
          <w:ffData>
            <w:name w:val=""/>
            <w:enabled/>
            <w:calcOnExit w:val="0"/>
            <w:textInput/>
          </w:ffData>
        </w:fldChar>
      </w:r>
      <w:r w:rsidRPr="00A32520">
        <w:rPr>
          <w:color w:val="FF0000"/>
          <w:highlight w:val="lightGray"/>
          <w:u w:val="single"/>
        </w:rPr>
        <w:instrText xml:space="preserve"> FORMTEXT </w:instrText>
      </w:r>
      <w:r w:rsidRPr="00A32520">
        <w:rPr>
          <w:color w:val="FF0000"/>
          <w:highlight w:val="lightGray"/>
          <w:u w:val="single"/>
        </w:rPr>
      </w:r>
      <w:r w:rsidRPr="00A32520">
        <w:rPr>
          <w:color w:val="FF0000"/>
          <w:highlight w:val="lightGray"/>
          <w:u w:val="single"/>
        </w:rPr>
        <w:fldChar w:fldCharType="separate"/>
      </w:r>
      <w:r w:rsidRPr="00A32520">
        <w:rPr>
          <w:noProof/>
          <w:color w:val="FF0000"/>
          <w:highlight w:val="lightGray"/>
          <w:u w:val="single"/>
        </w:rPr>
        <w:t> </w:t>
      </w:r>
      <w:r w:rsidR="00A34972" w:rsidRPr="00A32520">
        <w:rPr>
          <w:noProof/>
          <w:color w:val="FF0000"/>
          <w:highlight w:val="lightGray"/>
          <w:u w:val="single"/>
        </w:rPr>
        <w:t xml:space="preserve">                    </w:t>
      </w:r>
      <w:r w:rsidRPr="00A32520">
        <w:rPr>
          <w:noProof/>
          <w:color w:val="FF0000"/>
          <w:highlight w:val="lightGray"/>
          <w:u w:val="single"/>
        </w:rPr>
        <w:t xml:space="preserve"> </w:t>
      </w:r>
      <w:r w:rsidRPr="00A32520">
        <w:rPr>
          <w:noProof/>
          <w:color w:val="FF0000"/>
          <w:highlight w:val="lightGray"/>
          <w:u w:val="single"/>
        </w:rPr>
        <w:t> </w:t>
      </w:r>
      <w:r w:rsidRPr="00A32520">
        <w:rPr>
          <w:noProof/>
          <w:color w:val="FF0000"/>
          <w:highlight w:val="lightGray"/>
          <w:u w:val="single"/>
        </w:rPr>
        <w:t> </w:t>
      </w:r>
      <w:r w:rsidRPr="00A32520">
        <w:rPr>
          <w:noProof/>
          <w:color w:val="FF0000"/>
          <w:highlight w:val="lightGray"/>
          <w:u w:val="single"/>
        </w:rPr>
        <w:t> </w:t>
      </w:r>
      <w:r w:rsidRPr="00A32520">
        <w:rPr>
          <w:noProof/>
          <w:color w:val="FF0000"/>
          <w:highlight w:val="lightGray"/>
          <w:u w:val="single"/>
        </w:rPr>
        <w:t> </w:t>
      </w:r>
      <w:r w:rsidRPr="00A32520">
        <w:rPr>
          <w:color w:val="FF0000"/>
          <w:highlight w:val="lightGray"/>
          <w:u w:val="single"/>
        </w:rPr>
        <w:fldChar w:fldCharType="end"/>
      </w:r>
    </w:p>
    <w:p w14:paraId="3B5B65F6" w14:textId="77777777" w:rsidR="00BC2F49" w:rsidRPr="00A32520" w:rsidRDefault="00BC2F49" w:rsidP="00BC2F49">
      <w:pPr>
        <w:pStyle w:val="BodyText"/>
        <w:spacing w:before="240" w:after="0"/>
        <w:rPr>
          <w:color w:val="FF0000"/>
        </w:rPr>
      </w:pPr>
      <w:r w:rsidRPr="00A32520">
        <w:rPr>
          <w:color w:val="FF0000"/>
        </w:rPr>
        <w:t>2. __________________________________________________________________________________</w:t>
      </w:r>
    </w:p>
    <w:p w14:paraId="3C636D4D" w14:textId="02B56CC8" w:rsidR="00BC2F49" w:rsidRPr="00A32520" w:rsidRDefault="00A34972" w:rsidP="00BC2F49">
      <w:pPr>
        <w:pStyle w:val="BodyText"/>
        <w:spacing w:after="0"/>
        <w:rPr>
          <w:color w:val="FF0000"/>
          <w:sz w:val="22"/>
        </w:rPr>
      </w:pPr>
      <w:r w:rsidRPr="00A32520">
        <w:rPr>
          <w:color w:val="FF0000"/>
          <w:sz w:val="22"/>
        </w:rPr>
        <w:t xml:space="preserve">             </w:t>
      </w:r>
      <w:r w:rsidR="00BC2F49" w:rsidRPr="00A32520">
        <w:rPr>
          <w:color w:val="FF0000"/>
          <w:sz w:val="22"/>
        </w:rPr>
        <w:t xml:space="preserve"> Signature</w:t>
      </w:r>
      <w:r w:rsidRPr="00A32520">
        <w:rPr>
          <w:color w:val="FF0000"/>
          <w:sz w:val="22"/>
        </w:rPr>
        <w:t xml:space="preserve">                     </w:t>
      </w:r>
      <w:r w:rsidR="00BC2F49" w:rsidRPr="00A32520">
        <w:rPr>
          <w:color w:val="FF0000"/>
          <w:sz w:val="22"/>
        </w:rPr>
        <w:t>Organization</w:t>
      </w:r>
      <w:r w:rsidRPr="00A32520">
        <w:rPr>
          <w:color w:val="FF0000"/>
          <w:sz w:val="22"/>
        </w:rPr>
        <w:t xml:space="preserve">                      </w:t>
      </w:r>
      <w:r w:rsidR="00BC2F49" w:rsidRPr="00A32520">
        <w:rPr>
          <w:color w:val="FF0000"/>
          <w:sz w:val="22"/>
        </w:rPr>
        <w:t>Date</w:t>
      </w:r>
    </w:p>
    <w:p w14:paraId="4D650222" w14:textId="2C72AC13" w:rsidR="00BC2F49" w:rsidRPr="00A32520" w:rsidRDefault="00BC2F49" w:rsidP="00BC2F49">
      <w:pPr>
        <w:pStyle w:val="BodyText"/>
        <w:spacing w:after="360"/>
        <w:rPr>
          <w:color w:val="FF0000"/>
        </w:rPr>
      </w:pPr>
      <w:r w:rsidRPr="00A32520">
        <w:rPr>
          <w:color w:val="FF0000"/>
        </w:rPr>
        <w:t xml:space="preserve">2. Printed Emergency Responder name and title: </w:t>
      </w:r>
      <w:r w:rsidRPr="00A32520">
        <w:rPr>
          <w:color w:val="FF0000"/>
          <w:highlight w:val="lightGray"/>
          <w:u w:val="single"/>
        </w:rPr>
        <w:fldChar w:fldCharType="begin">
          <w:ffData>
            <w:name w:val="Text576"/>
            <w:enabled/>
            <w:calcOnExit w:val="0"/>
            <w:textInput/>
          </w:ffData>
        </w:fldChar>
      </w:r>
      <w:r w:rsidRPr="00A32520">
        <w:rPr>
          <w:color w:val="FF0000"/>
          <w:highlight w:val="lightGray"/>
          <w:u w:val="single"/>
        </w:rPr>
        <w:instrText xml:space="preserve"> FORMTEXT </w:instrText>
      </w:r>
      <w:r w:rsidRPr="00A32520">
        <w:rPr>
          <w:color w:val="FF0000"/>
          <w:highlight w:val="lightGray"/>
          <w:u w:val="single"/>
        </w:rPr>
      </w:r>
      <w:r w:rsidRPr="00A32520">
        <w:rPr>
          <w:color w:val="FF0000"/>
          <w:highlight w:val="lightGray"/>
          <w:u w:val="single"/>
        </w:rPr>
        <w:fldChar w:fldCharType="separate"/>
      </w:r>
      <w:r w:rsidRPr="00A32520">
        <w:rPr>
          <w:color w:val="FF0000"/>
          <w:highlight w:val="lightGray"/>
          <w:u w:val="single"/>
        </w:rPr>
        <w:t> </w:t>
      </w:r>
      <w:r w:rsidR="00A34972" w:rsidRPr="00A32520">
        <w:rPr>
          <w:color w:val="FF0000"/>
          <w:highlight w:val="lightGray"/>
          <w:u w:val="single"/>
        </w:rPr>
        <w:t xml:space="preserve">             </w:t>
      </w:r>
      <w:r w:rsidRPr="00A32520">
        <w:rPr>
          <w:color w:val="FF0000"/>
          <w:highlight w:val="lightGray"/>
          <w:u w:val="single"/>
        </w:rPr>
        <w:t xml:space="preserve">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fldChar w:fldCharType="end"/>
      </w:r>
      <w:r w:rsidRPr="00A32520">
        <w:rPr>
          <w:color w:val="FF0000"/>
        </w:rPr>
        <w:t xml:space="preserve"> </w:t>
      </w:r>
      <w:r w:rsidRPr="00A32520">
        <w:rPr>
          <w:color w:val="FF0000"/>
          <w:highlight w:val="lightGray"/>
          <w:u w:val="single"/>
        </w:rPr>
        <w:fldChar w:fldCharType="begin">
          <w:ffData>
            <w:name w:val=""/>
            <w:enabled/>
            <w:calcOnExit w:val="0"/>
            <w:textInput/>
          </w:ffData>
        </w:fldChar>
      </w:r>
      <w:r w:rsidRPr="00A32520">
        <w:rPr>
          <w:color w:val="FF0000"/>
          <w:highlight w:val="lightGray"/>
          <w:u w:val="single"/>
        </w:rPr>
        <w:instrText xml:space="preserve"> FORMTEXT </w:instrText>
      </w:r>
      <w:r w:rsidRPr="00A32520">
        <w:rPr>
          <w:color w:val="FF0000"/>
          <w:highlight w:val="lightGray"/>
          <w:u w:val="single"/>
        </w:rPr>
      </w:r>
      <w:r w:rsidRPr="00A32520">
        <w:rPr>
          <w:color w:val="FF0000"/>
          <w:highlight w:val="lightGray"/>
          <w:u w:val="single"/>
        </w:rPr>
        <w:fldChar w:fldCharType="separate"/>
      </w:r>
      <w:r w:rsidRPr="00A32520">
        <w:rPr>
          <w:color w:val="FF0000"/>
          <w:highlight w:val="lightGray"/>
          <w:u w:val="single"/>
        </w:rPr>
        <w:t> </w:t>
      </w:r>
      <w:r w:rsidR="00A34972" w:rsidRPr="00A32520">
        <w:rPr>
          <w:color w:val="FF0000"/>
          <w:highlight w:val="lightGray"/>
          <w:u w:val="single"/>
        </w:rPr>
        <w:t xml:space="preserve">                    </w:t>
      </w:r>
      <w:r w:rsidRPr="00A32520">
        <w:rPr>
          <w:color w:val="FF0000"/>
          <w:highlight w:val="lightGray"/>
          <w:u w:val="single"/>
        </w:rPr>
        <w:t xml:space="preserve">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fldChar w:fldCharType="end"/>
      </w:r>
    </w:p>
    <w:p w14:paraId="370FA00E" w14:textId="77777777" w:rsidR="00BC2F49" w:rsidRPr="00A32520" w:rsidRDefault="00BC2F49" w:rsidP="00BC2F49">
      <w:pPr>
        <w:pStyle w:val="BodyText"/>
        <w:spacing w:before="240" w:after="0"/>
        <w:rPr>
          <w:color w:val="FF0000"/>
        </w:rPr>
      </w:pPr>
      <w:r w:rsidRPr="00A32520">
        <w:rPr>
          <w:color w:val="FF0000"/>
        </w:rPr>
        <w:t>3._________________________________________________________________________________</w:t>
      </w:r>
    </w:p>
    <w:p w14:paraId="6D7BFA6C" w14:textId="000BC395" w:rsidR="00BC2F49" w:rsidRPr="00A32520" w:rsidRDefault="00A34972" w:rsidP="00BC2F49">
      <w:pPr>
        <w:pStyle w:val="BodyText"/>
        <w:spacing w:after="0"/>
        <w:rPr>
          <w:color w:val="FF0000"/>
          <w:sz w:val="22"/>
        </w:rPr>
      </w:pPr>
      <w:r w:rsidRPr="00A32520">
        <w:rPr>
          <w:color w:val="FF0000"/>
          <w:sz w:val="22"/>
        </w:rPr>
        <w:t xml:space="preserve">             </w:t>
      </w:r>
      <w:r w:rsidR="00BC2F49" w:rsidRPr="00A32520">
        <w:rPr>
          <w:color w:val="FF0000"/>
          <w:sz w:val="22"/>
        </w:rPr>
        <w:t xml:space="preserve"> Signature</w:t>
      </w:r>
      <w:r w:rsidRPr="00A32520">
        <w:rPr>
          <w:color w:val="FF0000"/>
          <w:sz w:val="22"/>
        </w:rPr>
        <w:t xml:space="preserve">                     </w:t>
      </w:r>
      <w:r w:rsidR="00BC2F49" w:rsidRPr="00A32520">
        <w:rPr>
          <w:color w:val="FF0000"/>
          <w:sz w:val="22"/>
        </w:rPr>
        <w:t>Organization</w:t>
      </w:r>
      <w:r w:rsidRPr="00A32520">
        <w:rPr>
          <w:color w:val="FF0000"/>
          <w:sz w:val="22"/>
        </w:rPr>
        <w:t xml:space="preserve">                      </w:t>
      </w:r>
      <w:r w:rsidR="00BC2F49" w:rsidRPr="00A32520">
        <w:rPr>
          <w:color w:val="FF0000"/>
          <w:sz w:val="22"/>
        </w:rPr>
        <w:t xml:space="preserve"> Date</w:t>
      </w:r>
    </w:p>
    <w:p w14:paraId="4842EA0F" w14:textId="5EC3465F" w:rsidR="00BC2F49" w:rsidRPr="00A32520" w:rsidRDefault="00BC2F49" w:rsidP="00BC2F49">
      <w:pPr>
        <w:pStyle w:val="BodyText"/>
        <w:spacing w:after="360"/>
        <w:rPr>
          <w:color w:val="FF0000"/>
        </w:rPr>
      </w:pPr>
      <w:r w:rsidRPr="00A32520">
        <w:rPr>
          <w:color w:val="FF0000"/>
        </w:rPr>
        <w:t xml:space="preserve">3. Printed name and title: </w:t>
      </w:r>
      <w:r w:rsidR="008F45CE" w:rsidRPr="00A32520">
        <w:rPr>
          <w:color w:val="FF0000"/>
        </w:rPr>
        <w:tab/>
      </w:r>
      <w:r w:rsidR="008F45CE" w:rsidRPr="00A32520">
        <w:rPr>
          <w:color w:val="FF0000"/>
        </w:rPr>
        <w:tab/>
      </w:r>
      <w:r w:rsidR="00A34972" w:rsidRPr="00A32520">
        <w:rPr>
          <w:color w:val="FF0000"/>
        </w:rPr>
        <w:t xml:space="preserve">  </w:t>
      </w:r>
      <w:r w:rsidR="008F45CE" w:rsidRPr="00A32520">
        <w:rPr>
          <w:color w:val="FF0000"/>
        </w:rPr>
        <w:t xml:space="preserve"> </w:t>
      </w:r>
      <w:r w:rsidRPr="00A32520">
        <w:rPr>
          <w:color w:val="FF0000"/>
          <w:highlight w:val="lightGray"/>
          <w:u w:val="single"/>
        </w:rPr>
        <w:fldChar w:fldCharType="begin">
          <w:ffData>
            <w:name w:val="Text576"/>
            <w:enabled/>
            <w:calcOnExit w:val="0"/>
            <w:textInput/>
          </w:ffData>
        </w:fldChar>
      </w:r>
      <w:r w:rsidRPr="00A32520">
        <w:rPr>
          <w:color w:val="FF0000"/>
          <w:highlight w:val="lightGray"/>
          <w:u w:val="single"/>
        </w:rPr>
        <w:instrText xml:space="preserve"> FORMTEXT </w:instrText>
      </w:r>
      <w:r w:rsidRPr="00A32520">
        <w:rPr>
          <w:color w:val="FF0000"/>
          <w:highlight w:val="lightGray"/>
          <w:u w:val="single"/>
        </w:rPr>
      </w:r>
      <w:r w:rsidRPr="00A32520">
        <w:rPr>
          <w:color w:val="FF0000"/>
          <w:highlight w:val="lightGray"/>
          <w:u w:val="single"/>
        </w:rPr>
        <w:fldChar w:fldCharType="separate"/>
      </w:r>
      <w:r w:rsidRPr="00A32520">
        <w:rPr>
          <w:color w:val="FF0000"/>
          <w:highlight w:val="lightGray"/>
          <w:u w:val="single"/>
        </w:rPr>
        <w:t> </w:t>
      </w:r>
      <w:r w:rsidR="00A34972" w:rsidRPr="00A32520">
        <w:rPr>
          <w:color w:val="FF0000"/>
          <w:highlight w:val="lightGray"/>
          <w:u w:val="single"/>
        </w:rPr>
        <w:t xml:space="preserve">                    </w:t>
      </w:r>
      <w:r w:rsidRPr="00A32520">
        <w:rPr>
          <w:color w:val="FF0000"/>
          <w:highlight w:val="lightGray"/>
          <w:u w:val="single"/>
        </w:rPr>
        <w:t xml:space="preserve">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fldChar w:fldCharType="end"/>
      </w:r>
      <w:r w:rsidRPr="00A32520">
        <w:rPr>
          <w:color w:val="FF0000"/>
        </w:rPr>
        <w:t xml:space="preserve"> </w:t>
      </w:r>
      <w:r w:rsidRPr="00A32520">
        <w:rPr>
          <w:color w:val="FF0000"/>
          <w:highlight w:val="lightGray"/>
          <w:u w:val="single"/>
        </w:rPr>
        <w:fldChar w:fldCharType="begin">
          <w:ffData>
            <w:name w:val=""/>
            <w:enabled/>
            <w:calcOnExit w:val="0"/>
            <w:textInput/>
          </w:ffData>
        </w:fldChar>
      </w:r>
      <w:r w:rsidRPr="00A32520">
        <w:rPr>
          <w:color w:val="FF0000"/>
          <w:highlight w:val="lightGray"/>
          <w:u w:val="single"/>
        </w:rPr>
        <w:instrText xml:space="preserve"> FORMTEXT </w:instrText>
      </w:r>
      <w:r w:rsidRPr="00A32520">
        <w:rPr>
          <w:color w:val="FF0000"/>
          <w:highlight w:val="lightGray"/>
          <w:u w:val="single"/>
        </w:rPr>
      </w:r>
      <w:r w:rsidRPr="00A32520">
        <w:rPr>
          <w:color w:val="FF0000"/>
          <w:highlight w:val="lightGray"/>
          <w:u w:val="single"/>
        </w:rPr>
        <w:fldChar w:fldCharType="separate"/>
      </w:r>
      <w:r w:rsidRPr="00A32520">
        <w:rPr>
          <w:color w:val="FF0000"/>
          <w:highlight w:val="lightGray"/>
          <w:u w:val="single"/>
        </w:rPr>
        <w:t> </w:t>
      </w:r>
      <w:r w:rsidR="00A34972" w:rsidRPr="00A32520">
        <w:rPr>
          <w:color w:val="FF0000"/>
          <w:highlight w:val="lightGray"/>
          <w:u w:val="single"/>
        </w:rPr>
        <w:t xml:space="preserve">                    </w:t>
      </w:r>
      <w:r w:rsidRPr="00A32520">
        <w:rPr>
          <w:color w:val="FF0000"/>
          <w:highlight w:val="lightGray"/>
          <w:u w:val="single"/>
        </w:rPr>
        <w:t xml:space="preserve">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fldChar w:fldCharType="end"/>
      </w:r>
    </w:p>
    <w:p w14:paraId="4A1A1FC9" w14:textId="77777777" w:rsidR="00BC2F49" w:rsidRPr="00A32520" w:rsidRDefault="00BC2F49" w:rsidP="00BC2F49">
      <w:pPr>
        <w:pStyle w:val="BodyText"/>
        <w:spacing w:before="240" w:after="0"/>
        <w:rPr>
          <w:color w:val="FF0000"/>
        </w:rPr>
      </w:pPr>
      <w:r w:rsidRPr="00A32520">
        <w:rPr>
          <w:color w:val="FF0000"/>
        </w:rPr>
        <w:t>4.__________________________________________________________________________________</w:t>
      </w:r>
    </w:p>
    <w:p w14:paraId="67422FCB" w14:textId="437E9416" w:rsidR="00BC2F49" w:rsidRPr="00A32520" w:rsidRDefault="00A34972" w:rsidP="00BC2F49">
      <w:pPr>
        <w:pStyle w:val="BodyText"/>
        <w:spacing w:after="0"/>
        <w:rPr>
          <w:color w:val="FF0000"/>
          <w:sz w:val="22"/>
        </w:rPr>
      </w:pPr>
      <w:r w:rsidRPr="00A32520">
        <w:rPr>
          <w:color w:val="FF0000"/>
          <w:sz w:val="22"/>
        </w:rPr>
        <w:t xml:space="preserve">             </w:t>
      </w:r>
      <w:r w:rsidR="00BC2F49" w:rsidRPr="00A32520">
        <w:rPr>
          <w:color w:val="FF0000"/>
          <w:sz w:val="22"/>
        </w:rPr>
        <w:t xml:space="preserve"> Signature</w:t>
      </w:r>
      <w:r w:rsidRPr="00A32520">
        <w:rPr>
          <w:color w:val="FF0000"/>
          <w:sz w:val="22"/>
        </w:rPr>
        <w:t xml:space="preserve">                    </w:t>
      </w:r>
      <w:r w:rsidR="00BC2F49" w:rsidRPr="00A32520">
        <w:rPr>
          <w:color w:val="FF0000"/>
          <w:sz w:val="22"/>
        </w:rPr>
        <w:t>Organization</w:t>
      </w:r>
      <w:r w:rsidRPr="00A32520">
        <w:rPr>
          <w:color w:val="FF0000"/>
          <w:sz w:val="22"/>
        </w:rPr>
        <w:t xml:space="preserve">                       </w:t>
      </w:r>
      <w:r w:rsidR="00BC2F49" w:rsidRPr="00A32520">
        <w:rPr>
          <w:color w:val="FF0000"/>
          <w:sz w:val="22"/>
        </w:rPr>
        <w:t xml:space="preserve"> Date</w:t>
      </w:r>
    </w:p>
    <w:p w14:paraId="71306D6A" w14:textId="52B0CDA4" w:rsidR="00BC2F49" w:rsidRPr="00A32520" w:rsidRDefault="00BC2F49" w:rsidP="00BC2F49">
      <w:pPr>
        <w:pStyle w:val="BodyText"/>
        <w:spacing w:after="360"/>
        <w:rPr>
          <w:color w:val="FF0000"/>
        </w:rPr>
      </w:pPr>
      <w:r w:rsidRPr="00A32520">
        <w:rPr>
          <w:color w:val="FF0000"/>
        </w:rPr>
        <w:t>4. Printed name and title:</w:t>
      </w:r>
      <w:r w:rsidR="008F45CE" w:rsidRPr="00A32520">
        <w:rPr>
          <w:color w:val="FF0000"/>
        </w:rPr>
        <w:tab/>
      </w:r>
      <w:r w:rsidR="008F45CE" w:rsidRPr="00A32520">
        <w:rPr>
          <w:color w:val="FF0000"/>
        </w:rPr>
        <w:tab/>
      </w:r>
      <w:r w:rsidR="00A34972" w:rsidRPr="00A32520">
        <w:rPr>
          <w:color w:val="FF0000"/>
        </w:rPr>
        <w:t xml:space="preserve">  </w:t>
      </w:r>
      <w:r w:rsidR="00EE7C70" w:rsidRPr="00A32520">
        <w:rPr>
          <w:color w:val="FF0000"/>
        </w:rPr>
        <w:t xml:space="preserve"> </w:t>
      </w:r>
      <w:r w:rsidRPr="00A32520">
        <w:rPr>
          <w:color w:val="FF0000"/>
          <w:highlight w:val="lightGray"/>
          <w:u w:val="single"/>
        </w:rPr>
        <w:fldChar w:fldCharType="begin">
          <w:ffData>
            <w:name w:val="Text576"/>
            <w:enabled/>
            <w:calcOnExit w:val="0"/>
            <w:textInput/>
          </w:ffData>
        </w:fldChar>
      </w:r>
      <w:r w:rsidRPr="00A32520">
        <w:rPr>
          <w:color w:val="FF0000"/>
          <w:highlight w:val="lightGray"/>
          <w:u w:val="single"/>
        </w:rPr>
        <w:instrText xml:space="preserve"> FORMTEXT </w:instrText>
      </w:r>
      <w:r w:rsidRPr="00A32520">
        <w:rPr>
          <w:color w:val="FF0000"/>
          <w:highlight w:val="lightGray"/>
          <w:u w:val="single"/>
        </w:rPr>
      </w:r>
      <w:r w:rsidRPr="00A32520">
        <w:rPr>
          <w:color w:val="FF0000"/>
          <w:highlight w:val="lightGray"/>
          <w:u w:val="single"/>
        </w:rPr>
        <w:fldChar w:fldCharType="separate"/>
      </w:r>
      <w:r w:rsidRPr="00A32520">
        <w:rPr>
          <w:color w:val="FF0000"/>
          <w:highlight w:val="lightGray"/>
          <w:u w:val="single"/>
        </w:rPr>
        <w:t> </w:t>
      </w:r>
      <w:r w:rsidR="00A34972" w:rsidRPr="00A32520">
        <w:rPr>
          <w:color w:val="FF0000"/>
          <w:highlight w:val="lightGray"/>
          <w:u w:val="single"/>
        </w:rPr>
        <w:t xml:space="preserve">                    </w:t>
      </w:r>
      <w:r w:rsidRPr="00A32520">
        <w:rPr>
          <w:color w:val="FF0000"/>
          <w:highlight w:val="lightGray"/>
          <w:u w:val="single"/>
        </w:rPr>
        <w:t xml:space="preserve">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fldChar w:fldCharType="end"/>
      </w:r>
      <w:r w:rsidRPr="00A32520">
        <w:rPr>
          <w:color w:val="FF0000"/>
        </w:rPr>
        <w:t xml:space="preserve"> </w:t>
      </w:r>
      <w:r w:rsidRPr="00A32520">
        <w:rPr>
          <w:color w:val="FF0000"/>
          <w:highlight w:val="lightGray"/>
          <w:u w:val="single"/>
        </w:rPr>
        <w:fldChar w:fldCharType="begin">
          <w:ffData>
            <w:name w:val="Text576"/>
            <w:enabled/>
            <w:calcOnExit w:val="0"/>
            <w:textInput/>
          </w:ffData>
        </w:fldChar>
      </w:r>
      <w:r w:rsidRPr="00A32520">
        <w:rPr>
          <w:color w:val="FF0000"/>
          <w:highlight w:val="lightGray"/>
          <w:u w:val="single"/>
        </w:rPr>
        <w:instrText xml:space="preserve"> FORMTEXT </w:instrText>
      </w:r>
      <w:r w:rsidRPr="00A32520">
        <w:rPr>
          <w:color w:val="FF0000"/>
          <w:highlight w:val="lightGray"/>
          <w:u w:val="single"/>
        </w:rPr>
      </w:r>
      <w:r w:rsidRPr="00A32520">
        <w:rPr>
          <w:color w:val="FF0000"/>
          <w:highlight w:val="lightGray"/>
          <w:u w:val="single"/>
        </w:rPr>
        <w:fldChar w:fldCharType="separate"/>
      </w:r>
      <w:r w:rsidRPr="00A32520">
        <w:rPr>
          <w:color w:val="FF0000"/>
          <w:highlight w:val="lightGray"/>
          <w:u w:val="single"/>
        </w:rPr>
        <w:t> </w:t>
      </w:r>
      <w:r w:rsidR="00A34972" w:rsidRPr="00A32520">
        <w:rPr>
          <w:color w:val="FF0000"/>
          <w:highlight w:val="lightGray"/>
          <w:u w:val="single"/>
        </w:rPr>
        <w:t xml:space="preserve">                    </w:t>
      </w:r>
      <w:r w:rsidRPr="00A32520">
        <w:rPr>
          <w:color w:val="FF0000"/>
          <w:highlight w:val="lightGray"/>
          <w:u w:val="single"/>
        </w:rPr>
        <w:t xml:space="preserve">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fldChar w:fldCharType="end"/>
      </w:r>
    </w:p>
    <w:p w14:paraId="69E26036" w14:textId="77777777" w:rsidR="00BC2F49" w:rsidRPr="00A32520" w:rsidRDefault="00BC2F49" w:rsidP="00BC2F49">
      <w:pPr>
        <w:pStyle w:val="BodyText"/>
        <w:spacing w:before="240" w:after="0"/>
        <w:rPr>
          <w:color w:val="FF0000"/>
        </w:rPr>
      </w:pPr>
      <w:r w:rsidRPr="00A32520">
        <w:rPr>
          <w:color w:val="FF0000"/>
        </w:rPr>
        <w:t>5.__________________________________________________________________________________</w:t>
      </w:r>
    </w:p>
    <w:p w14:paraId="2C91D641" w14:textId="1F4671B6" w:rsidR="00BC2F49" w:rsidRPr="00A32520" w:rsidRDefault="00A34972" w:rsidP="00BC2F49">
      <w:pPr>
        <w:pStyle w:val="BodyText"/>
        <w:spacing w:after="0"/>
        <w:rPr>
          <w:color w:val="FF0000"/>
          <w:sz w:val="22"/>
          <w:szCs w:val="22"/>
        </w:rPr>
      </w:pPr>
      <w:r w:rsidRPr="00A32520">
        <w:rPr>
          <w:color w:val="FF0000"/>
          <w:sz w:val="22"/>
          <w:szCs w:val="22"/>
        </w:rPr>
        <w:t xml:space="preserve">             </w:t>
      </w:r>
      <w:r w:rsidR="00BC2F49" w:rsidRPr="00A32520">
        <w:rPr>
          <w:color w:val="FF0000"/>
          <w:sz w:val="22"/>
          <w:szCs w:val="22"/>
        </w:rPr>
        <w:t xml:space="preserve"> Signature</w:t>
      </w:r>
      <w:r w:rsidRPr="00A32520">
        <w:rPr>
          <w:color w:val="FF0000"/>
          <w:sz w:val="22"/>
          <w:szCs w:val="22"/>
        </w:rPr>
        <w:t xml:space="preserve">                    </w:t>
      </w:r>
      <w:r w:rsidR="00BC2F49" w:rsidRPr="00A32520">
        <w:rPr>
          <w:color w:val="FF0000"/>
          <w:sz w:val="22"/>
          <w:szCs w:val="22"/>
        </w:rPr>
        <w:t xml:space="preserve"> Organization</w:t>
      </w:r>
      <w:r w:rsidRPr="00A32520">
        <w:rPr>
          <w:color w:val="FF0000"/>
          <w:sz w:val="22"/>
          <w:szCs w:val="22"/>
        </w:rPr>
        <w:t xml:space="preserve">                      </w:t>
      </w:r>
      <w:r w:rsidR="00BC2F49" w:rsidRPr="00A32520">
        <w:rPr>
          <w:color w:val="FF0000"/>
          <w:sz w:val="22"/>
          <w:szCs w:val="22"/>
        </w:rPr>
        <w:t xml:space="preserve"> Date</w:t>
      </w:r>
    </w:p>
    <w:p w14:paraId="71D53EE5" w14:textId="3190AE25" w:rsidR="00BC2F49" w:rsidRPr="00A32520" w:rsidRDefault="00BC2F49" w:rsidP="00BC2F49">
      <w:pPr>
        <w:pStyle w:val="BodyText"/>
        <w:spacing w:after="360"/>
        <w:rPr>
          <w:color w:val="FF0000"/>
        </w:rPr>
      </w:pPr>
      <w:r w:rsidRPr="00A32520">
        <w:rPr>
          <w:color w:val="FF0000"/>
        </w:rPr>
        <w:t xml:space="preserve">5. Printed name and title: </w:t>
      </w:r>
      <w:r w:rsidR="008F45CE" w:rsidRPr="00A32520">
        <w:rPr>
          <w:color w:val="FF0000"/>
        </w:rPr>
        <w:tab/>
      </w:r>
      <w:r w:rsidR="008F45CE" w:rsidRPr="00A32520">
        <w:rPr>
          <w:color w:val="FF0000"/>
        </w:rPr>
        <w:tab/>
      </w:r>
      <w:r w:rsidR="00A34972" w:rsidRPr="00A32520">
        <w:rPr>
          <w:color w:val="FF0000"/>
        </w:rPr>
        <w:t xml:space="preserve">  </w:t>
      </w:r>
      <w:r w:rsidR="008F45CE" w:rsidRPr="00A32520">
        <w:rPr>
          <w:color w:val="FF0000"/>
        </w:rPr>
        <w:t xml:space="preserve"> </w:t>
      </w:r>
      <w:r w:rsidRPr="00A32520">
        <w:rPr>
          <w:color w:val="FF0000"/>
          <w:highlight w:val="lightGray"/>
          <w:u w:val="single"/>
        </w:rPr>
        <w:fldChar w:fldCharType="begin">
          <w:ffData>
            <w:name w:val="Text576"/>
            <w:enabled/>
            <w:calcOnExit w:val="0"/>
            <w:textInput/>
          </w:ffData>
        </w:fldChar>
      </w:r>
      <w:r w:rsidRPr="00A32520">
        <w:rPr>
          <w:color w:val="FF0000"/>
          <w:highlight w:val="lightGray"/>
          <w:u w:val="single"/>
        </w:rPr>
        <w:instrText xml:space="preserve"> FORMTEXT </w:instrText>
      </w:r>
      <w:r w:rsidRPr="00A32520">
        <w:rPr>
          <w:color w:val="FF0000"/>
          <w:highlight w:val="lightGray"/>
          <w:u w:val="single"/>
        </w:rPr>
      </w:r>
      <w:r w:rsidRPr="00A32520">
        <w:rPr>
          <w:color w:val="FF0000"/>
          <w:highlight w:val="lightGray"/>
          <w:u w:val="single"/>
        </w:rPr>
        <w:fldChar w:fldCharType="separate"/>
      </w:r>
      <w:r w:rsidRPr="00A32520">
        <w:rPr>
          <w:color w:val="FF0000"/>
          <w:highlight w:val="lightGray"/>
          <w:u w:val="single"/>
        </w:rPr>
        <w:t> </w:t>
      </w:r>
      <w:r w:rsidR="00A34972" w:rsidRPr="00A32520">
        <w:rPr>
          <w:color w:val="FF0000"/>
          <w:highlight w:val="lightGray"/>
          <w:u w:val="single"/>
        </w:rPr>
        <w:t xml:space="preserve">                    </w:t>
      </w:r>
      <w:r w:rsidRPr="00A32520">
        <w:rPr>
          <w:color w:val="FF0000"/>
          <w:highlight w:val="lightGray"/>
          <w:u w:val="single"/>
        </w:rPr>
        <w:t xml:space="preserve">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fldChar w:fldCharType="end"/>
      </w:r>
      <w:r w:rsidRPr="00A32520">
        <w:rPr>
          <w:color w:val="FF0000"/>
        </w:rPr>
        <w:t xml:space="preserve"> </w:t>
      </w:r>
      <w:r w:rsidRPr="00A32520">
        <w:rPr>
          <w:color w:val="FF0000"/>
          <w:highlight w:val="lightGray"/>
          <w:u w:val="single"/>
        </w:rPr>
        <w:fldChar w:fldCharType="begin">
          <w:ffData>
            <w:name w:val="Text576"/>
            <w:enabled/>
            <w:calcOnExit w:val="0"/>
            <w:textInput/>
          </w:ffData>
        </w:fldChar>
      </w:r>
      <w:r w:rsidRPr="00A32520">
        <w:rPr>
          <w:color w:val="FF0000"/>
          <w:highlight w:val="lightGray"/>
          <w:u w:val="single"/>
        </w:rPr>
        <w:instrText xml:space="preserve"> FORMTEXT </w:instrText>
      </w:r>
      <w:r w:rsidRPr="00A32520">
        <w:rPr>
          <w:color w:val="FF0000"/>
          <w:highlight w:val="lightGray"/>
          <w:u w:val="single"/>
        </w:rPr>
      </w:r>
      <w:r w:rsidRPr="00A32520">
        <w:rPr>
          <w:color w:val="FF0000"/>
          <w:highlight w:val="lightGray"/>
          <w:u w:val="single"/>
        </w:rPr>
        <w:fldChar w:fldCharType="separate"/>
      </w:r>
      <w:r w:rsidRPr="00A32520">
        <w:rPr>
          <w:color w:val="FF0000"/>
          <w:highlight w:val="lightGray"/>
          <w:u w:val="single"/>
        </w:rPr>
        <w:t> </w:t>
      </w:r>
      <w:r w:rsidR="00A34972" w:rsidRPr="00A32520">
        <w:rPr>
          <w:color w:val="FF0000"/>
          <w:highlight w:val="lightGray"/>
          <w:u w:val="single"/>
        </w:rPr>
        <w:t xml:space="preserve">                    </w:t>
      </w:r>
      <w:r w:rsidRPr="00A32520">
        <w:rPr>
          <w:color w:val="FF0000"/>
          <w:highlight w:val="lightGray"/>
          <w:u w:val="single"/>
        </w:rPr>
        <w:t xml:space="preserve">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fldChar w:fldCharType="end"/>
      </w:r>
    </w:p>
    <w:p w14:paraId="1CDADBBE" w14:textId="77777777" w:rsidR="00BC2F49" w:rsidRPr="00A32520" w:rsidRDefault="00BC2F49" w:rsidP="00BC2F49">
      <w:pPr>
        <w:pStyle w:val="BodyText"/>
        <w:spacing w:before="240" w:after="0"/>
        <w:rPr>
          <w:color w:val="FF0000"/>
        </w:rPr>
      </w:pPr>
      <w:r w:rsidRPr="00A32520">
        <w:rPr>
          <w:color w:val="FF0000"/>
        </w:rPr>
        <w:t>6.__________________________________________________________________________________</w:t>
      </w:r>
    </w:p>
    <w:p w14:paraId="132CC7F1" w14:textId="2D8EB1E9" w:rsidR="00BC2F49" w:rsidRPr="00A32520" w:rsidRDefault="00A34972" w:rsidP="00BC2F49">
      <w:pPr>
        <w:pStyle w:val="BodyText"/>
        <w:spacing w:after="0"/>
        <w:rPr>
          <w:color w:val="FF0000"/>
          <w:sz w:val="22"/>
          <w:szCs w:val="22"/>
        </w:rPr>
      </w:pPr>
      <w:r w:rsidRPr="00A32520">
        <w:rPr>
          <w:color w:val="FF0000"/>
          <w:sz w:val="22"/>
          <w:szCs w:val="22"/>
        </w:rPr>
        <w:t xml:space="preserve">             </w:t>
      </w:r>
      <w:r w:rsidR="00BC2F49" w:rsidRPr="00A32520">
        <w:rPr>
          <w:color w:val="FF0000"/>
          <w:sz w:val="22"/>
          <w:szCs w:val="22"/>
        </w:rPr>
        <w:t xml:space="preserve"> Signature</w:t>
      </w:r>
      <w:r w:rsidRPr="00A32520">
        <w:rPr>
          <w:color w:val="FF0000"/>
          <w:sz w:val="22"/>
          <w:szCs w:val="22"/>
        </w:rPr>
        <w:t xml:space="preserve">                    </w:t>
      </w:r>
      <w:r w:rsidR="00BC2F49" w:rsidRPr="00A32520">
        <w:rPr>
          <w:color w:val="FF0000"/>
          <w:sz w:val="22"/>
          <w:szCs w:val="22"/>
        </w:rPr>
        <w:t>Organization</w:t>
      </w:r>
      <w:r w:rsidRPr="00A32520">
        <w:rPr>
          <w:color w:val="FF0000"/>
          <w:sz w:val="22"/>
          <w:szCs w:val="22"/>
        </w:rPr>
        <w:t xml:space="preserve">                       </w:t>
      </w:r>
      <w:r w:rsidR="00BC2F49" w:rsidRPr="00A32520">
        <w:rPr>
          <w:color w:val="FF0000"/>
          <w:sz w:val="22"/>
          <w:szCs w:val="22"/>
        </w:rPr>
        <w:t>Date</w:t>
      </w:r>
    </w:p>
    <w:p w14:paraId="37FF19B4" w14:textId="56BC0799" w:rsidR="00BC2F49" w:rsidRPr="00A32520" w:rsidRDefault="00BC2F49" w:rsidP="00BC2F49">
      <w:pPr>
        <w:pStyle w:val="BodyText"/>
        <w:spacing w:after="360"/>
        <w:rPr>
          <w:color w:val="FF0000"/>
        </w:rPr>
      </w:pPr>
      <w:r w:rsidRPr="00A32520">
        <w:rPr>
          <w:color w:val="FF0000"/>
        </w:rPr>
        <w:t>6. Printed name and title:</w:t>
      </w:r>
      <w:r w:rsidR="008F45CE" w:rsidRPr="00A32520">
        <w:rPr>
          <w:color w:val="FF0000"/>
        </w:rPr>
        <w:tab/>
      </w:r>
      <w:r w:rsidR="008F45CE" w:rsidRPr="00A32520">
        <w:rPr>
          <w:color w:val="FF0000"/>
        </w:rPr>
        <w:tab/>
      </w:r>
      <w:r w:rsidR="00A34972" w:rsidRPr="00A32520">
        <w:rPr>
          <w:color w:val="FF0000"/>
        </w:rPr>
        <w:t xml:space="preserve">  </w:t>
      </w:r>
      <w:r w:rsidR="00182ED2" w:rsidRPr="00A32520">
        <w:rPr>
          <w:color w:val="FF0000"/>
        </w:rPr>
        <w:t xml:space="preserve"> </w:t>
      </w:r>
      <w:r w:rsidRPr="00A32520">
        <w:rPr>
          <w:color w:val="FF0000"/>
          <w:highlight w:val="lightGray"/>
          <w:u w:val="single"/>
        </w:rPr>
        <w:fldChar w:fldCharType="begin">
          <w:ffData>
            <w:name w:val="Text576"/>
            <w:enabled/>
            <w:calcOnExit w:val="0"/>
            <w:textInput/>
          </w:ffData>
        </w:fldChar>
      </w:r>
      <w:r w:rsidRPr="00A32520">
        <w:rPr>
          <w:color w:val="FF0000"/>
          <w:highlight w:val="lightGray"/>
          <w:u w:val="single"/>
        </w:rPr>
        <w:instrText xml:space="preserve"> FORMTEXT </w:instrText>
      </w:r>
      <w:r w:rsidRPr="00A32520">
        <w:rPr>
          <w:color w:val="FF0000"/>
          <w:highlight w:val="lightGray"/>
          <w:u w:val="single"/>
        </w:rPr>
      </w:r>
      <w:r w:rsidRPr="00A32520">
        <w:rPr>
          <w:color w:val="FF0000"/>
          <w:highlight w:val="lightGray"/>
          <w:u w:val="single"/>
        </w:rPr>
        <w:fldChar w:fldCharType="separate"/>
      </w:r>
      <w:r w:rsidRPr="00A32520">
        <w:rPr>
          <w:color w:val="FF0000"/>
          <w:highlight w:val="lightGray"/>
          <w:u w:val="single"/>
        </w:rPr>
        <w:t> </w:t>
      </w:r>
      <w:r w:rsidR="00A34972" w:rsidRPr="00A32520">
        <w:rPr>
          <w:color w:val="FF0000"/>
          <w:highlight w:val="lightGray"/>
          <w:u w:val="single"/>
        </w:rPr>
        <w:t xml:space="preserve">                    </w:t>
      </w:r>
      <w:r w:rsidRPr="00A32520">
        <w:rPr>
          <w:color w:val="FF0000"/>
          <w:highlight w:val="lightGray"/>
          <w:u w:val="single"/>
        </w:rPr>
        <w:t xml:space="preserve">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fldChar w:fldCharType="end"/>
      </w:r>
      <w:r w:rsidRPr="00A32520">
        <w:rPr>
          <w:color w:val="FF0000"/>
        </w:rPr>
        <w:t xml:space="preserve"> </w:t>
      </w:r>
      <w:r w:rsidRPr="00A32520">
        <w:rPr>
          <w:color w:val="FF0000"/>
          <w:highlight w:val="lightGray"/>
          <w:u w:val="single"/>
        </w:rPr>
        <w:fldChar w:fldCharType="begin">
          <w:ffData>
            <w:name w:val="Text576"/>
            <w:enabled/>
            <w:calcOnExit w:val="0"/>
            <w:textInput/>
          </w:ffData>
        </w:fldChar>
      </w:r>
      <w:r w:rsidRPr="00A32520">
        <w:rPr>
          <w:color w:val="FF0000"/>
          <w:highlight w:val="lightGray"/>
          <w:u w:val="single"/>
        </w:rPr>
        <w:instrText xml:space="preserve"> FORMTEXT </w:instrText>
      </w:r>
      <w:r w:rsidRPr="00A32520">
        <w:rPr>
          <w:color w:val="FF0000"/>
          <w:highlight w:val="lightGray"/>
          <w:u w:val="single"/>
        </w:rPr>
      </w:r>
      <w:r w:rsidRPr="00A32520">
        <w:rPr>
          <w:color w:val="FF0000"/>
          <w:highlight w:val="lightGray"/>
          <w:u w:val="single"/>
        </w:rPr>
        <w:fldChar w:fldCharType="separate"/>
      </w:r>
      <w:r w:rsidRPr="00A32520">
        <w:rPr>
          <w:color w:val="FF0000"/>
          <w:highlight w:val="lightGray"/>
          <w:u w:val="single"/>
        </w:rPr>
        <w:t> </w:t>
      </w:r>
      <w:r w:rsidR="00A34972" w:rsidRPr="00A32520">
        <w:rPr>
          <w:color w:val="FF0000"/>
          <w:highlight w:val="lightGray"/>
          <w:u w:val="single"/>
        </w:rPr>
        <w:t xml:space="preserve">                    </w:t>
      </w:r>
      <w:r w:rsidRPr="00A32520">
        <w:rPr>
          <w:color w:val="FF0000"/>
          <w:highlight w:val="lightGray"/>
          <w:u w:val="single"/>
        </w:rPr>
        <w:t xml:space="preserve">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t> </w:t>
      </w:r>
      <w:r w:rsidRPr="00A32520">
        <w:rPr>
          <w:color w:val="FF0000"/>
          <w:highlight w:val="lightGray"/>
          <w:u w:val="single"/>
        </w:rPr>
        <w:fldChar w:fldCharType="end"/>
      </w:r>
    </w:p>
    <w:p w14:paraId="5089EE39" w14:textId="77777777" w:rsidR="00BC2F49" w:rsidRPr="00A32520" w:rsidRDefault="00BC2F49" w:rsidP="00BC2F49">
      <w:pPr>
        <w:pStyle w:val="BodyText"/>
        <w:spacing w:before="240" w:after="0"/>
        <w:rPr>
          <w:color w:val="FF0000"/>
        </w:rPr>
      </w:pPr>
      <w:r w:rsidRPr="00A32520">
        <w:rPr>
          <w:color w:val="FF0000"/>
        </w:rPr>
        <w:t>7.__________________________________________________________________________________</w:t>
      </w:r>
    </w:p>
    <w:p w14:paraId="5684E6C2" w14:textId="4BB3DE2F" w:rsidR="00BC2F49" w:rsidRPr="00A32520" w:rsidRDefault="00A34972" w:rsidP="00BC2F49">
      <w:pPr>
        <w:pStyle w:val="BodyText"/>
        <w:spacing w:after="0"/>
        <w:rPr>
          <w:color w:val="FF0000"/>
          <w:sz w:val="22"/>
          <w:szCs w:val="22"/>
        </w:rPr>
      </w:pPr>
      <w:r w:rsidRPr="00A32520">
        <w:rPr>
          <w:color w:val="FF0000"/>
          <w:sz w:val="22"/>
          <w:szCs w:val="22"/>
        </w:rPr>
        <w:t xml:space="preserve">             </w:t>
      </w:r>
      <w:r w:rsidR="00BC2F49" w:rsidRPr="00A32520">
        <w:rPr>
          <w:color w:val="FF0000"/>
          <w:sz w:val="22"/>
          <w:szCs w:val="22"/>
        </w:rPr>
        <w:t xml:space="preserve"> Signature</w:t>
      </w:r>
      <w:r w:rsidRPr="00A32520">
        <w:rPr>
          <w:color w:val="FF0000"/>
          <w:sz w:val="22"/>
          <w:szCs w:val="22"/>
        </w:rPr>
        <w:t xml:space="preserve">                    </w:t>
      </w:r>
      <w:r w:rsidR="00BC2F49" w:rsidRPr="00A32520">
        <w:rPr>
          <w:color w:val="FF0000"/>
          <w:sz w:val="22"/>
          <w:szCs w:val="22"/>
        </w:rPr>
        <w:t>Organization</w:t>
      </w:r>
      <w:r w:rsidRPr="00A32520">
        <w:rPr>
          <w:color w:val="FF0000"/>
          <w:sz w:val="22"/>
          <w:szCs w:val="22"/>
        </w:rPr>
        <w:t xml:space="preserve">                       </w:t>
      </w:r>
      <w:r w:rsidR="00BC2F49" w:rsidRPr="00A32520">
        <w:rPr>
          <w:color w:val="FF0000"/>
          <w:sz w:val="22"/>
          <w:szCs w:val="22"/>
        </w:rPr>
        <w:t>Date</w:t>
      </w:r>
    </w:p>
    <w:p w14:paraId="43958974" w14:textId="1A47837C" w:rsidR="00BC2F49" w:rsidRPr="00BC2F49" w:rsidRDefault="00BC2F49" w:rsidP="00BC2F49">
      <w:pPr>
        <w:keepNext/>
        <w:suppressAutoHyphens/>
        <w:autoSpaceDE w:val="0"/>
        <w:autoSpaceDN w:val="0"/>
        <w:adjustRightInd w:val="0"/>
        <w:spacing w:after="360" w:line="288" w:lineRule="auto"/>
        <w:textAlignment w:val="center"/>
        <w:outlineLvl w:val="1"/>
        <w:rPr>
          <w:color w:val="FF0000"/>
        </w:rPr>
      </w:pPr>
      <w:r w:rsidRPr="00BC2F49">
        <w:rPr>
          <w:color w:val="FF0000"/>
        </w:rPr>
        <w:lastRenderedPageBreak/>
        <w:t xml:space="preserve">7. Printed name and title: </w:t>
      </w:r>
      <w:r w:rsidR="008F45CE">
        <w:rPr>
          <w:color w:val="FF0000"/>
        </w:rPr>
        <w:tab/>
      </w:r>
      <w:r w:rsidR="008F45CE">
        <w:rPr>
          <w:color w:val="FF0000"/>
        </w:rPr>
        <w:tab/>
      </w:r>
      <w:r w:rsidR="00A34972">
        <w:rPr>
          <w:color w:val="FF0000"/>
        </w:rPr>
        <w:t xml:space="preserve">  </w:t>
      </w:r>
      <w:r w:rsidR="008F45CE">
        <w:rPr>
          <w:color w:val="FF0000"/>
        </w:rPr>
        <w:t xml:space="preserve"> </w:t>
      </w:r>
      <w:r w:rsidRPr="00636F86">
        <w:rPr>
          <w:color w:val="FF0000"/>
          <w:highlight w:val="lightGray"/>
          <w:u w:val="single"/>
        </w:rPr>
        <w:fldChar w:fldCharType="begin">
          <w:ffData>
            <w:name w:val="Text576"/>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color w:val="FF0000"/>
          <w:highlight w:val="lightGray"/>
          <w:u w:val="single"/>
        </w:rPr>
        <w:t> </w:t>
      </w:r>
      <w:r w:rsidR="00A34972">
        <w:rPr>
          <w:color w:val="FF0000"/>
          <w:highlight w:val="lightGray"/>
          <w:u w:val="single"/>
        </w:rPr>
        <w:t xml:space="preserve">                    </w:t>
      </w:r>
      <w:r w:rsidRPr="00636F86">
        <w:rPr>
          <w:color w:val="FF0000"/>
          <w:highlight w:val="lightGray"/>
          <w:u w:val="single"/>
        </w:rPr>
        <w:t xml:space="preserve"> </w:t>
      </w:r>
      <w:r w:rsidRPr="00636F86">
        <w:rPr>
          <w:color w:val="FF0000"/>
          <w:highlight w:val="lightGray"/>
          <w:u w:val="single"/>
        </w:rPr>
        <w:t> </w:t>
      </w:r>
      <w:r w:rsidRPr="00636F86">
        <w:rPr>
          <w:color w:val="FF0000"/>
          <w:highlight w:val="lightGray"/>
          <w:u w:val="single"/>
        </w:rPr>
        <w:t> </w:t>
      </w:r>
      <w:r w:rsidRPr="00636F86">
        <w:rPr>
          <w:color w:val="FF0000"/>
          <w:highlight w:val="lightGray"/>
          <w:u w:val="single"/>
        </w:rPr>
        <w:t> </w:t>
      </w:r>
      <w:r w:rsidRPr="00636F86">
        <w:rPr>
          <w:color w:val="FF0000"/>
          <w:highlight w:val="lightGray"/>
          <w:u w:val="single"/>
        </w:rPr>
        <w:t> </w:t>
      </w:r>
      <w:r w:rsidRPr="00636F86">
        <w:rPr>
          <w:color w:val="FF0000"/>
          <w:highlight w:val="lightGray"/>
          <w:u w:val="single"/>
        </w:rPr>
        <w:fldChar w:fldCharType="end"/>
      </w:r>
      <w:r w:rsidRPr="00BC2F49">
        <w:rPr>
          <w:color w:val="FF0000"/>
        </w:rPr>
        <w:t xml:space="preserve"> </w:t>
      </w:r>
      <w:r w:rsidRPr="00636F86">
        <w:rPr>
          <w:color w:val="FF0000"/>
          <w:highlight w:val="lightGray"/>
          <w:u w:val="single"/>
        </w:rPr>
        <w:fldChar w:fldCharType="begin">
          <w:ffData>
            <w:name w:val="Text576"/>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color w:val="FF0000"/>
          <w:highlight w:val="lightGray"/>
          <w:u w:val="single"/>
        </w:rPr>
        <w:t> </w:t>
      </w:r>
      <w:r w:rsidR="00A34972">
        <w:rPr>
          <w:color w:val="FF0000"/>
          <w:highlight w:val="lightGray"/>
          <w:u w:val="single"/>
        </w:rPr>
        <w:t xml:space="preserve">                    </w:t>
      </w:r>
      <w:r w:rsidRPr="00636F86">
        <w:rPr>
          <w:color w:val="FF0000"/>
          <w:highlight w:val="lightGray"/>
          <w:u w:val="single"/>
        </w:rPr>
        <w:t xml:space="preserve"> </w:t>
      </w:r>
      <w:r w:rsidRPr="00636F86">
        <w:rPr>
          <w:color w:val="FF0000"/>
          <w:highlight w:val="lightGray"/>
          <w:u w:val="single"/>
        </w:rPr>
        <w:t> </w:t>
      </w:r>
      <w:r w:rsidRPr="00636F86">
        <w:rPr>
          <w:color w:val="FF0000"/>
          <w:highlight w:val="lightGray"/>
          <w:u w:val="single"/>
        </w:rPr>
        <w:t> </w:t>
      </w:r>
      <w:r w:rsidRPr="00636F86">
        <w:rPr>
          <w:color w:val="FF0000"/>
          <w:highlight w:val="lightGray"/>
          <w:u w:val="single"/>
        </w:rPr>
        <w:t> </w:t>
      </w:r>
      <w:r w:rsidRPr="00636F86">
        <w:rPr>
          <w:color w:val="FF0000"/>
          <w:highlight w:val="lightGray"/>
          <w:u w:val="single"/>
        </w:rPr>
        <w:t> </w:t>
      </w:r>
      <w:r w:rsidRPr="00636F86">
        <w:rPr>
          <w:color w:val="FF0000"/>
          <w:highlight w:val="lightGray"/>
          <w:u w:val="single"/>
        </w:rPr>
        <w:fldChar w:fldCharType="end"/>
      </w:r>
    </w:p>
    <w:p w14:paraId="5AC6ECF9" w14:textId="77777777" w:rsidR="00BC2F49" w:rsidRPr="00BC2F49" w:rsidRDefault="00BC2F49" w:rsidP="00BC2F49">
      <w:pPr>
        <w:suppressAutoHyphens/>
        <w:autoSpaceDE w:val="0"/>
        <w:autoSpaceDN w:val="0"/>
        <w:adjustRightInd w:val="0"/>
        <w:spacing w:line="288" w:lineRule="auto"/>
        <w:contextualSpacing/>
        <w:textAlignment w:val="center"/>
        <w:rPr>
          <w:color w:val="FF0000"/>
        </w:rPr>
      </w:pPr>
      <w:r w:rsidRPr="00BC2F49">
        <w:rPr>
          <w:color w:val="FF0000"/>
        </w:rPr>
        <w:t>8.__________________________________________________________________________________</w:t>
      </w:r>
    </w:p>
    <w:p w14:paraId="1C7DF163" w14:textId="12D54A1E" w:rsidR="00BC2F49" w:rsidRPr="00A32520" w:rsidRDefault="00A34972" w:rsidP="00BC2F49">
      <w:pPr>
        <w:pStyle w:val="BodyText"/>
        <w:spacing w:after="0"/>
        <w:rPr>
          <w:iCs/>
          <w:color w:val="FF0000"/>
          <w:sz w:val="22"/>
          <w:szCs w:val="22"/>
        </w:rPr>
      </w:pPr>
      <w:r w:rsidRPr="00A32520">
        <w:rPr>
          <w:iCs/>
          <w:color w:val="FF0000"/>
          <w:sz w:val="22"/>
          <w:szCs w:val="22"/>
        </w:rPr>
        <w:t xml:space="preserve">             </w:t>
      </w:r>
      <w:r w:rsidR="00BC2F49" w:rsidRPr="00A32520">
        <w:rPr>
          <w:iCs/>
          <w:color w:val="FF0000"/>
          <w:sz w:val="22"/>
          <w:szCs w:val="22"/>
        </w:rPr>
        <w:t xml:space="preserve"> Signature</w:t>
      </w:r>
      <w:r w:rsidRPr="00A32520">
        <w:rPr>
          <w:iCs/>
          <w:color w:val="FF0000"/>
          <w:sz w:val="22"/>
          <w:szCs w:val="22"/>
        </w:rPr>
        <w:t xml:space="preserve">                    </w:t>
      </w:r>
      <w:r w:rsidR="00BC2F49" w:rsidRPr="00A32520">
        <w:rPr>
          <w:iCs/>
          <w:color w:val="FF0000"/>
          <w:sz w:val="22"/>
          <w:szCs w:val="22"/>
        </w:rPr>
        <w:t>Organization</w:t>
      </w:r>
      <w:r w:rsidRPr="00A32520">
        <w:rPr>
          <w:iCs/>
          <w:color w:val="FF0000"/>
          <w:sz w:val="22"/>
          <w:szCs w:val="22"/>
        </w:rPr>
        <w:t xml:space="preserve">                      </w:t>
      </w:r>
      <w:r w:rsidR="00BC2F49" w:rsidRPr="00A32520">
        <w:rPr>
          <w:iCs/>
          <w:color w:val="FF0000"/>
          <w:sz w:val="22"/>
          <w:szCs w:val="22"/>
        </w:rPr>
        <w:t xml:space="preserve"> Date</w:t>
      </w:r>
    </w:p>
    <w:p w14:paraId="6F42695A" w14:textId="195EF402" w:rsidR="002B152B" w:rsidRPr="00A32520" w:rsidRDefault="00BC2F49" w:rsidP="00A32520">
      <w:pPr>
        <w:keepNext/>
        <w:tabs>
          <w:tab w:val="left" w:pos="-1080"/>
          <w:tab w:val="left" w:pos="-720"/>
        </w:tabs>
        <w:suppressAutoHyphens/>
        <w:autoSpaceDE w:val="0"/>
        <w:autoSpaceDN w:val="0"/>
        <w:adjustRightInd w:val="0"/>
        <w:spacing w:after="600" w:line="288" w:lineRule="auto"/>
        <w:textAlignment w:val="center"/>
        <w:outlineLvl w:val="1"/>
        <w:rPr>
          <w:iCs/>
          <w:color w:val="FF0000"/>
        </w:rPr>
      </w:pPr>
      <w:r w:rsidRPr="00A32520">
        <w:rPr>
          <w:iCs/>
          <w:color w:val="FF0000"/>
        </w:rPr>
        <w:t xml:space="preserve">8. Printed name and title: </w:t>
      </w:r>
      <w:r w:rsidR="008F45CE" w:rsidRPr="00A32520">
        <w:rPr>
          <w:iCs/>
          <w:color w:val="FF0000"/>
        </w:rPr>
        <w:tab/>
      </w:r>
      <w:r w:rsidR="008F45CE" w:rsidRPr="00A32520">
        <w:rPr>
          <w:iCs/>
          <w:color w:val="FF0000"/>
        </w:rPr>
        <w:tab/>
      </w:r>
      <w:r w:rsidR="00A34972" w:rsidRPr="00A32520">
        <w:rPr>
          <w:iCs/>
          <w:color w:val="FF0000"/>
        </w:rPr>
        <w:t xml:space="preserve">  </w:t>
      </w:r>
      <w:r w:rsidR="008F45CE" w:rsidRPr="00A32520">
        <w:rPr>
          <w:iCs/>
          <w:color w:val="FF0000"/>
        </w:rPr>
        <w:t xml:space="preserve"> </w:t>
      </w:r>
      <w:r w:rsidRPr="00A32520">
        <w:rPr>
          <w:iCs/>
          <w:color w:val="FF0000"/>
          <w:highlight w:val="lightGray"/>
          <w:u w:val="single"/>
        </w:rPr>
        <w:fldChar w:fldCharType="begin">
          <w:ffData>
            <w:name w:val="Text576"/>
            <w:enabled/>
            <w:calcOnExit w:val="0"/>
            <w:textInput/>
          </w:ffData>
        </w:fldChar>
      </w:r>
      <w:r w:rsidRPr="00A32520">
        <w:rPr>
          <w:iCs/>
          <w:color w:val="FF0000"/>
          <w:highlight w:val="lightGray"/>
          <w:u w:val="single"/>
        </w:rPr>
        <w:instrText xml:space="preserve"> FORMTEXT </w:instrText>
      </w:r>
      <w:r w:rsidRPr="00A32520">
        <w:rPr>
          <w:iCs/>
          <w:color w:val="FF0000"/>
          <w:highlight w:val="lightGray"/>
          <w:u w:val="single"/>
        </w:rPr>
      </w:r>
      <w:r w:rsidRPr="00A32520">
        <w:rPr>
          <w:iCs/>
          <w:color w:val="FF0000"/>
          <w:highlight w:val="lightGray"/>
          <w:u w:val="single"/>
        </w:rPr>
        <w:fldChar w:fldCharType="separate"/>
      </w:r>
      <w:r w:rsidRPr="00A32520">
        <w:rPr>
          <w:iCs/>
          <w:color w:val="FF0000"/>
          <w:highlight w:val="lightGray"/>
          <w:u w:val="single"/>
        </w:rPr>
        <w:t> </w:t>
      </w:r>
      <w:r w:rsidR="00A34972" w:rsidRPr="00A32520">
        <w:rPr>
          <w:iCs/>
          <w:color w:val="FF0000"/>
          <w:highlight w:val="lightGray"/>
          <w:u w:val="single"/>
        </w:rPr>
        <w:t xml:space="preserve">                    </w:t>
      </w:r>
      <w:r w:rsidRPr="00A32520">
        <w:rPr>
          <w:iCs/>
          <w:color w:val="FF0000"/>
          <w:highlight w:val="lightGray"/>
          <w:u w:val="single"/>
        </w:rPr>
        <w:t xml:space="preserve"> </w:t>
      </w:r>
      <w:r w:rsidRPr="00A32520">
        <w:rPr>
          <w:iCs/>
          <w:color w:val="FF0000"/>
          <w:highlight w:val="lightGray"/>
          <w:u w:val="single"/>
        </w:rPr>
        <w:t> </w:t>
      </w:r>
      <w:r w:rsidRPr="00A32520">
        <w:rPr>
          <w:iCs/>
          <w:color w:val="FF0000"/>
          <w:highlight w:val="lightGray"/>
          <w:u w:val="single"/>
        </w:rPr>
        <w:t> </w:t>
      </w:r>
      <w:r w:rsidRPr="00A32520">
        <w:rPr>
          <w:iCs/>
          <w:color w:val="FF0000"/>
          <w:highlight w:val="lightGray"/>
          <w:u w:val="single"/>
        </w:rPr>
        <w:t> </w:t>
      </w:r>
      <w:r w:rsidRPr="00A32520">
        <w:rPr>
          <w:iCs/>
          <w:color w:val="FF0000"/>
          <w:highlight w:val="lightGray"/>
          <w:u w:val="single"/>
        </w:rPr>
        <w:t> </w:t>
      </w:r>
      <w:r w:rsidRPr="00A32520">
        <w:rPr>
          <w:iCs/>
          <w:color w:val="FF0000"/>
          <w:highlight w:val="lightGray"/>
          <w:u w:val="single"/>
        </w:rPr>
        <w:fldChar w:fldCharType="end"/>
      </w:r>
      <w:r w:rsidRPr="00A32520">
        <w:rPr>
          <w:iCs/>
          <w:color w:val="FF0000"/>
        </w:rPr>
        <w:t xml:space="preserve"> </w:t>
      </w:r>
      <w:r w:rsidRPr="00A32520">
        <w:rPr>
          <w:iCs/>
          <w:color w:val="FF0000"/>
          <w:highlight w:val="lightGray"/>
          <w:u w:val="single"/>
        </w:rPr>
        <w:fldChar w:fldCharType="begin">
          <w:ffData>
            <w:name w:val="Text576"/>
            <w:enabled/>
            <w:calcOnExit w:val="0"/>
            <w:textInput/>
          </w:ffData>
        </w:fldChar>
      </w:r>
      <w:r w:rsidRPr="00A32520">
        <w:rPr>
          <w:iCs/>
          <w:color w:val="FF0000"/>
          <w:highlight w:val="lightGray"/>
          <w:u w:val="single"/>
        </w:rPr>
        <w:instrText xml:space="preserve"> FORMTEXT </w:instrText>
      </w:r>
      <w:r w:rsidRPr="00A32520">
        <w:rPr>
          <w:iCs/>
          <w:color w:val="FF0000"/>
          <w:highlight w:val="lightGray"/>
          <w:u w:val="single"/>
        </w:rPr>
      </w:r>
      <w:r w:rsidRPr="00A32520">
        <w:rPr>
          <w:iCs/>
          <w:color w:val="FF0000"/>
          <w:highlight w:val="lightGray"/>
          <w:u w:val="single"/>
        </w:rPr>
        <w:fldChar w:fldCharType="separate"/>
      </w:r>
      <w:r w:rsidRPr="00A32520">
        <w:rPr>
          <w:iCs/>
          <w:color w:val="FF0000"/>
          <w:highlight w:val="lightGray"/>
          <w:u w:val="single"/>
        </w:rPr>
        <w:t> </w:t>
      </w:r>
      <w:r w:rsidR="00A34972" w:rsidRPr="00A32520">
        <w:rPr>
          <w:iCs/>
          <w:color w:val="FF0000"/>
          <w:highlight w:val="lightGray"/>
          <w:u w:val="single"/>
        </w:rPr>
        <w:t xml:space="preserve">                    </w:t>
      </w:r>
      <w:r w:rsidRPr="00A32520">
        <w:rPr>
          <w:iCs/>
          <w:color w:val="FF0000"/>
          <w:highlight w:val="lightGray"/>
          <w:u w:val="single"/>
        </w:rPr>
        <w:t xml:space="preserve"> </w:t>
      </w:r>
      <w:r w:rsidRPr="00A32520">
        <w:rPr>
          <w:iCs/>
          <w:color w:val="FF0000"/>
          <w:highlight w:val="lightGray"/>
          <w:u w:val="single"/>
        </w:rPr>
        <w:t> </w:t>
      </w:r>
      <w:r w:rsidRPr="00A32520">
        <w:rPr>
          <w:iCs/>
          <w:color w:val="FF0000"/>
          <w:highlight w:val="lightGray"/>
          <w:u w:val="single"/>
        </w:rPr>
        <w:t> </w:t>
      </w:r>
      <w:r w:rsidRPr="00A32520">
        <w:rPr>
          <w:iCs/>
          <w:color w:val="FF0000"/>
          <w:highlight w:val="lightGray"/>
          <w:u w:val="single"/>
        </w:rPr>
        <w:t> </w:t>
      </w:r>
      <w:r w:rsidRPr="00A32520">
        <w:rPr>
          <w:iCs/>
          <w:color w:val="FF0000"/>
          <w:highlight w:val="lightGray"/>
          <w:u w:val="single"/>
        </w:rPr>
        <w:t> </w:t>
      </w:r>
      <w:r w:rsidRPr="00A32520">
        <w:rPr>
          <w:iCs/>
          <w:color w:val="FF0000"/>
          <w:highlight w:val="lightGray"/>
          <w:u w:val="single"/>
        </w:rPr>
        <w:fldChar w:fldCharType="end"/>
      </w:r>
    </w:p>
    <w:p w14:paraId="61D0A784" w14:textId="77777777" w:rsidR="004F1E66" w:rsidRPr="00FB722C" w:rsidRDefault="002D5E42" w:rsidP="009040C6">
      <w:pPr>
        <w:pStyle w:val="Heading1"/>
        <w:jc w:val="center"/>
        <w:rPr>
          <w:color w:val="FF0000"/>
          <w:sz w:val="28"/>
          <w:szCs w:val="28"/>
        </w:rPr>
      </w:pPr>
      <w:bookmarkStart w:id="111" w:name="_Toc312836339"/>
      <w:r w:rsidRPr="00FB722C">
        <w:rPr>
          <w:color w:val="FF0000"/>
          <w:sz w:val="28"/>
          <w:szCs w:val="28"/>
        </w:rPr>
        <w:t>Appendix D</w:t>
      </w:r>
      <w:r w:rsidR="003A725A" w:rsidRPr="00FB722C">
        <w:rPr>
          <w:color w:val="FF0000"/>
          <w:sz w:val="28"/>
          <w:szCs w:val="28"/>
        </w:rPr>
        <w:t>-3</w:t>
      </w:r>
      <w:r w:rsidR="004F1E66" w:rsidRPr="00FB722C">
        <w:rPr>
          <w:color w:val="FF0000"/>
          <w:sz w:val="28"/>
          <w:szCs w:val="28"/>
        </w:rPr>
        <w:t>: Record of Revision</w:t>
      </w:r>
      <w:r w:rsidR="00D90FF6" w:rsidRPr="00FB722C">
        <w:rPr>
          <w:color w:val="FF0000"/>
          <w:sz w:val="28"/>
          <w:szCs w:val="28"/>
        </w:rPr>
        <w:t>s</w:t>
      </w:r>
      <w:r w:rsidR="004F1E66" w:rsidRPr="00FB722C">
        <w:rPr>
          <w:color w:val="FF0000"/>
          <w:sz w:val="28"/>
          <w:szCs w:val="28"/>
        </w:rPr>
        <w:t xml:space="preserve"> </w:t>
      </w:r>
      <w:r w:rsidR="003A725A" w:rsidRPr="00FB722C">
        <w:rPr>
          <w:color w:val="FF0000"/>
          <w:sz w:val="28"/>
          <w:szCs w:val="28"/>
        </w:rPr>
        <w:t>Made</w:t>
      </w:r>
      <w:r w:rsidR="004F1E66" w:rsidRPr="00FB722C">
        <w:rPr>
          <w:color w:val="FF0000"/>
          <w:sz w:val="28"/>
          <w:szCs w:val="28"/>
        </w:rPr>
        <w:t xml:space="preserve"> to EAP</w:t>
      </w:r>
      <w:bookmarkEnd w:id="111"/>
    </w:p>
    <w:p w14:paraId="1CB75CAE" w14:textId="77777777" w:rsidR="009F6625" w:rsidRPr="009F6625" w:rsidRDefault="009F6625" w:rsidP="009F6625"/>
    <w:p w14:paraId="416B3E00" w14:textId="77777777" w:rsidR="004F1E66" w:rsidRPr="00A32520" w:rsidRDefault="009F6625" w:rsidP="003A725A">
      <w:pPr>
        <w:jc w:val="both"/>
        <w:rPr>
          <w:iCs/>
        </w:rPr>
      </w:pPr>
      <w:r w:rsidRPr="00A32520">
        <w:rPr>
          <w:iCs/>
        </w:rPr>
        <w:t xml:space="preserve">Note to </w:t>
      </w:r>
      <w:r w:rsidR="004F1E66" w:rsidRPr="00A32520">
        <w:rPr>
          <w:b/>
          <w:bCs/>
          <w:iCs/>
        </w:rPr>
        <w:t>DAM OWNER</w:t>
      </w:r>
      <w:r w:rsidRPr="00A32520">
        <w:rPr>
          <w:iCs/>
        </w:rPr>
        <w:t>:</w:t>
      </w:r>
      <w:r w:rsidR="004F1E66" w:rsidRPr="00A32520">
        <w:rPr>
          <w:iCs/>
        </w:rPr>
        <w:t xml:space="preserve"> </w:t>
      </w:r>
      <w:r w:rsidR="000C0FBE" w:rsidRPr="00A32520">
        <w:rPr>
          <w:iCs/>
        </w:rPr>
        <w:t xml:space="preserve">This form is referenced in </w:t>
      </w:r>
      <w:r w:rsidR="000C0FBE" w:rsidRPr="00A32520">
        <w:rPr>
          <w:i/>
        </w:rPr>
        <w:t>Section 5.2 EAP Annual Review and Updating</w:t>
      </w:r>
      <w:r w:rsidR="000C0FBE" w:rsidRPr="00A32520">
        <w:rPr>
          <w:iCs/>
        </w:rPr>
        <w:t xml:space="preserve">. </w:t>
      </w:r>
      <w:r w:rsidRPr="00A32520">
        <w:rPr>
          <w:iCs/>
        </w:rPr>
        <w:t>Use</w:t>
      </w:r>
      <w:r w:rsidR="004F1E66" w:rsidRPr="00A32520">
        <w:rPr>
          <w:iCs/>
        </w:rPr>
        <w:t xml:space="preserve"> this table to document revisions to the EAP.</w:t>
      </w:r>
      <w:r w:rsidR="003A725A" w:rsidRPr="00A32520">
        <w:rPr>
          <w:iCs/>
        </w:rPr>
        <w:t xml:space="preserve"> Include the revisions summary in EAP revisions.</w:t>
      </w:r>
    </w:p>
    <w:p w14:paraId="4A366815" w14:textId="77777777" w:rsidR="000C0FBE" w:rsidRDefault="000C0FBE" w:rsidP="003A725A">
      <w:pPr>
        <w:jc w:val="both"/>
        <w:rPr>
          <w:i/>
        </w:rPr>
      </w:pPr>
    </w:p>
    <w:tbl>
      <w:tblPr>
        <w:tblW w:w="0" w:type="auto"/>
        <w:tblInd w:w="108" w:type="dxa"/>
        <w:tblLayout w:type="fixed"/>
        <w:tblCellMar>
          <w:left w:w="0" w:type="dxa"/>
          <w:right w:w="0" w:type="dxa"/>
        </w:tblCellMar>
        <w:tblLook w:val="0000" w:firstRow="0" w:lastRow="0" w:firstColumn="0" w:lastColumn="0" w:noHBand="0" w:noVBand="0"/>
      </w:tblPr>
      <w:tblGrid>
        <w:gridCol w:w="1418"/>
        <w:gridCol w:w="2002"/>
        <w:gridCol w:w="4478"/>
        <w:gridCol w:w="1980"/>
      </w:tblGrid>
      <w:tr w:rsidR="004F1E66" w:rsidRPr="00982198" w14:paraId="1A9EA53C" w14:textId="77777777" w:rsidTr="006E6A2E">
        <w:trPr>
          <w:trHeight w:val="60"/>
        </w:trPr>
        <w:tc>
          <w:tcPr>
            <w:tcW w:w="1418"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14:paraId="2443BE8E" w14:textId="77777777" w:rsidR="004F1E66" w:rsidRPr="00982198" w:rsidRDefault="004F1E66" w:rsidP="006E6A2E">
            <w:pPr>
              <w:pStyle w:val="BodyText"/>
              <w:jc w:val="center"/>
              <w:rPr>
                <w:b/>
                <w:bCs/>
                <w:color w:val="FF0000"/>
              </w:rPr>
            </w:pPr>
            <w:r w:rsidRPr="00982198">
              <w:rPr>
                <w:b/>
                <w:bCs/>
                <w:color w:val="FF0000"/>
              </w:rPr>
              <w:t>Revision Number</w:t>
            </w:r>
          </w:p>
        </w:tc>
        <w:tc>
          <w:tcPr>
            <w:tcW w:w="2002"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14:paraId="55F207A8" w14:textId="77777777" w:rsidR="004F1E66" w:rsidRPr="00982198" w:rsidRDefault="004F1E66" w:rsidP="006E6A2E">
            <w:pPr>
              <w:pStyle w:val="BodyText"/>
              <w:jc w:val="center"/>
              <w:rPr>
                <w:b/>
                <w:bCs/>
                <w:color w:val="FF0000"/>
              </w:rPr>
            </w:pPr>
            <w:r w:rsidRPr="00982198">
              <w:rPr>
                <w:b/>
                <w:bCs/>
                <w:color w:val="FF0000"/>
              </w:rPr>
              <w:t>Date</w:t>
            </w:r>
          </w:p>
          <w:p w14:paraId="411C891B" w14:textId="77777777" w:rsidR="004F1E66" w:rsidRPr="00982198" w:rsidRDefault="004F1E66" w:rsidP="006E6A2E">
            <w:pPr>
              <w:pStyle w:val="BodyText"/>
              <w:jc w:val="center"/>
              <w:rPr>
                <w:bCs/>
                <w:color w:val="FF0000"/>
              </w:rPr>
            </w:pPr>
            <w:r w:rsidRPr="00982198">
              <w:rPr>
                <w:bCs/>
                <w:color w:val="FF0000"/>
              </w:rPr>
              <w:t>(MM/DD/YYYY)</w:t>
            </w:r>
          </w:p>
        </w:tc>
        <w:tc>
          <w:tcPr>
            <w:tcW w:w="4478"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14:paraId="7EC498D0" w14:textId="77777777" w:rsidR="004F1E66" w:rsidRPr="00982198" w:rsidRDefault="004F1E66" w:rsidP="006E6A2E">
            <w:pPr>
              <w:pStyle w:val="BodyText"/>
              <w:jc w:val="center"/>
              <w:rPr>
                <w:b/>
                <w:bCs/>
                <w:color w:val="FF0000"/>
              </w:rPr>
            </w:pPr>
            <w:r w:rsidRPr="00982198">
              <w:rPr>
                <w:b/>
                <w:bCs/>
                <w:color w:val="FF0000"/>
              </w:rPr>
              <w:t>Description of Revisions Made</w:t>
            </w:r>
          </w:p>
        </w:tc>
        <w:tc>
          <w:tcPr>
            <w:tcW w:w="1980" w:type="dxa"/>
            <w:tcBorders>
              <w:top w:val="single" w:sz="4" w:space="0" w:color="000000"/>
              <w:left w:val="single" w:sz="4" w:space="0" w:color="000000"/>
              <w:bottom w:val="single" w:sz="4" w:space="0" w:color="000000"/>
              <w:right w:val="single" w:sz="4" w:space="0" w:color="000000"/>
            </w:tcBorders>
            <w:tcMar>
              <w:top w:w="120" w:type="dxa"/>
              <w:left w:w="108" w:type="dxa"/>
              <w:bottom w:w="120" w:type="dxa"/>
              <w:right w:w="108" w:type="dxa"/>
            </w:tcMar>
            <w:vAlign w:val="center"/>
          </w:tcPr>
          <w:p w14:paraId="572752C1" w14:textId="77777777" w:rsidR="004F1E66" w:rsidRPr="00982198" w:rsidRDefault="004F1E66" w:rsidP="006E6A2E">
            <w:pPr>
              <w:pStyle w:val="BodyText"/>
              <w:jc w:val="center"/>
              <w:rPr>
                <w:b/>
                <w:bCs/>
                <w:color w:val="FF0000"/>
              </w:rPr>
            </w:pPr>
            <w:r w:rsidRPr="00982198">
              <w:rPr>
                <w:b/>
                <w:bCs/>
                <w:color w:val="FF0000"/>
              </w:rPr>
              <w:t>By Whom</w:t>
            </w:r>
          </w:p>
        </w:tc>
      </w:tr>
      <w:tr w:rsidR="004F1E66" w:rsidRPr="00982198" w14:paraId="54E6BCFD" w14:textId="77777777" w:rsidTr="006E6A2E">
        <w:trPr>
          <w:trHeight w:val="9350"/>
        </w:trPr>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5B095" w14:textId="77777777" w:rsidR="004F1E66" w:rsidRPr="00982198" w:rsidRDefault="004F1E66" w:rsidP="006E6A2E">
            <w:pPr>
              <w:pStyle w:val="BodyText"/>
              <w:spacing w:after="120"/>
              <w:jc w:val="center"/>
              <w:rPr>
                <w:color w:val="FF0000"/>
                <w:sz w:val="16"/>
                <w:szCs w:val="16"/>
              </w:rPr>
            </w:pPr>
          </w:p>
          <w:p w14:paraId="4DC43066"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Text360"/>
                  <w:enabled/>
                  <w:calcOnExit w:val="0"/>
                  <w:textInput>
                    <w:default w:val="1"/>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1</w:t>
            </w:r>
            <w:r w:rsidRPr="00636F86">
              <w:rPr>
                <w:color w:val="FF0000"/>
                <w:highlight w:val="lightGray"/>
              </w:rPr>
              <w:fldChar w:fldCharType="end"/>
            </w:r>
          </w:p>
          <w:p w14:paraId="7A81A4F3"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2"/>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2</w:t>
            </w:r>
            <w:r w:rsidRPr="00636F86">
              <w:rPr>
                <w:color w:val="FF0000"/>
                <w:highlight w:val="lightGray"/>
              </w:rPr>
              <w:fldChar w:fldCharType="end"/>
            </w:r>
          </w:p>
          <w:p w14:paraId="5AA1EDB2"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3"/>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3</w:t>
            </w:r>
            <w:r w:rsidRPr="00636F86">
              <w:rPr>
                <w:color w:val="FF0000"/>
                <w:highlight w:val="lightGray"/>
              </w:rPr>
              <w:fldChar w:fldCharType="end"/>
            </w:r>
          </w:p>
          <w:p w14:paraId="1128A367"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4"/>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4</w:t>
            </w:r>
            <w:r w:rsidRPr="00636F86">
              <w:rPr>
                <w:color w:val="FF0000"/>
                <w:highlight w:val="lightGray"/>
              </w:rPr>
              <w:fldChar w:fldCharType="end"/>
            </w:r>
          </w:p>
          <w:p w14:paraId="5F1162CF"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5"/>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5</w:t>
            </w:r>
            <w:r w:rsidRPr="00636F86">
              <w:rPr>
                <w:color w:val="FF0000"/>
                <w:highlight w:val="lightGray"/>
              </w:rPr>
              <w:fldChar w:fldCharType="end"/>
            </w:r>
          </w:p>
          <w:p w14:paraId="39088879"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6"/>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6</w:t>
            </w:r>
            <w:r w:rsidRPr="00636F86">
              <w:rPr>
                <w:color w:val="FF0000"/>
                <w:highlight w:val="lightGray"/>
              </w:rPr>
              <w:fldChar w:fldCharType="end"/>
            </w:r>
          </w:p>
          <w:p w14:paraId="17686BAB"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7"/>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7</w:t>
            </w:r>
            <w:r w:rsidRPr="00636F86">
              <w:rPr>
                <w:color w:val="FF0000"/>
                <w:highlight w:val="lightGray"/>
              </w:rPr>
              <w:fldChar w:fldCharType="end"/>
            </w:r>
          </w:p>
          <w:p w14:paraId="1BF72D34"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8"/>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8</w:t>
            </w:r>
            <w:r w:rsidRPr="00636F86">
              <w:rPr>
                <w:color w:val="FF0000"/>
                <w:highlight w:val="lightGray"/>
              </w:rPr>
              <w:fldChar w:fldCharType="end"/>
            </w:r>
          </w:p>
          <w:p w14:paraId="748DF290"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9"/>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9</w:t>
            </w:r>
            <w:r w:rsidRPr="00636F86">
              <w:rPr>
                <w:color w:val="FF0000"/>
                <w:highlight w:val="lightGray"/>
              </w:rPr>
              <w:fldChar w:fldCharType="end"/>
            </w:r>
          </w:p>
          <w:p w14:paraId="049F73E1"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10"/>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10</w:t>
            </w:r>
            <w:r w:rsidRPr="00636F86">
              <w:rPr>
                <w:color w:val="FF0000"/>
                <w:highlight w:val="lightGray"/>
              </w:rPr>
              <w:fldChar w:fldCharType="end"/>
            </w:r>
          </w:p>
          <w:p w14:paraId="742D3210"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11"/>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11</w:t>
            </w:r>
            <w:r w:rsidRPr="00636F86">
              <w:rPr>
                <w:color w:val="FF0000"/>
                <w:highlight w:val="lightGray"/>
              </w:rPr>
              <w:fldChar w:fldCharType="end"/>
            </w:r>
          </w:p>
          <w:p w14:paraId="04E679EA"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12"/>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12</w:t>
            </w:r>
            <w:r w:rsidRPr="00636F86">
              <w:rPr>
                <w:color w:val="FF0000"/>
                <w:highlight w:val="lightGray"/>
              </w:rPr>
              <w:fldChar w:fldCharType="end"/>
            </w:r>
          </w:p>
          <w:p w14:paraId="18DFC147"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13"/>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13</w:t>
            </w:r>
            <w:r w:rsidRPr="00636F86">
              <w:rPr>
                <w:color w:val="FF0000"/>
                <w:highlight w:val="lightGray"/>
              </w:rPr>
              <w:fldChar w:fldCharType="end"/>
            </w:r>
          </w:p>
          <w:p w14:paraId="5B068E44"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14"/>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14</w:t>
            </w:r>
            <w:r w:rsidRPr="00636F86">
              <w:rPr>
                <w:color w:val="FF0000"/>
                <w:highlight w:val="lightGray"/>
              </w:rPr>
              <w:fldChar w:fldCharType="end"/>
            </w:r>
          </w:p>
          <w:p w14:paraId="258CBFDD"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15"/>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15</w:t>
            </w:r>
            <w:r w:rsidRPr="00636F86">
              <w:rPr>
                <w:color w:val="FF0000"/>
                <w:highlight w:val="lightGray"/>
              </w:rPr>
              <w:fldChar w:fldCharType="end"/>
            </w:r>
          </w:p>
          <w:p w14:paraId="23A9501D"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16"/>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16</w:t>
            </w:r>
            <w:r w:rsidRPr="00636F86">
              <w:rPr>
                <w:color w:val="FF0000"/>
                <w:highlight w:val="lightGray"/>
              </w:rPr>
              <w:fldChar w:fldCharType="end"/>
            </w:r>
          </w:p>
          <w:p w14:paraId="31731F4F"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17"/>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17</w:t>
            </w:r>
            <w:r w:rsidRPr="00636F86">
              <w:rPr>
                <w:color w:val="FF0000"/>
                <w:highlight w:val="lightGray"/>
              </w:rPr>
              <w:fldChar w:fldCharType="end"/>
            </w:r>
          </w:p>
          <w:p w14:paraId="2884EB13"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18"/>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18</w:t>
            </w:r>
            <w:r w:rsidRPr="00636F86">
              <w:rPr>
                <w:color w:val="FF0000"/>
                <w:highlight w:val="lightGray"/>
              </w:rPr>
              <w:fldChar w:fldCharType="end"/>
            </w:r>
          </w:p>
          <w:p w14:paraId="0E3AF56C"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19"/>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19</w:t>
            </w:r>
            <w:r w:rsidRPr="00636F86">
              <w:rPr>
                <w:color w:val="FF0000"/>
                <w:highlight w:val="lightGray"/>
              </w:rPr>
              <w:fldChar w:fldCharType="end"/>
            </w:r>
          </w:p>
          <w:p w14:paraId="06E5E896" w14:textId="77777777" w:rsidR="004F1E66" w:rsidRPr="00982198" w:rsidRDefault="004F1E66" w:rsidP="006E6A2E">
            <w:pPr>
              <w:pStyle w:val="BodyText"/>
              <w:spacing w:after="120"/>
              <w:jc w:val="center"/>
              <w:rPr>
                <w:color w:val="FF0000"/>
              </w:rPr>
            </w:pPr>
            <w:r w:rsidRPr="00636F86">
              <w:rPr>
                <w:color w:val="FF0000"/>
                <w:highlight w:val="lightGray"/>
              </w:rPr>
              <w:fldChar w:fldCharType="begin">
                <w:ffData>
                  <w:name w:val=""/>
                  <w:enabled/>
                  <w:calcOnExit w:val="0"/>
                  <w:textInput>
                    <w:default w:val="20"/>
                  </w:textInput>
                </w:ffData>
              </w:fldChar>
            </w:r>
            <w:r w:rsidRPr="00636F86">
              <w:rPr>
                <w:color w:val="FF0000"/>
                <w:highlight w:val="lightGray"/>
              </w:rPr>
              <w:instrText xml:space="preserve"> FORMTEXT </w:instrText>
            </w:r>
            <w:r w:rsidRPr="00636F86">
              <w:rPr>
                <w:color w:val="FF0000"/>
                <w:highlight w:val="lightGray"/>
              </w:rPr>
            </w:r>
            <w:r w:rsidRPr="00636F86">
              <w:rPr>
                <w:color w:val="FF0000"/>
                <w:highlight w:val="lightGray"/>
              </w:rPr>
              <w:fldChar w:fldCharType="separate"/>
            </w:r>
            <w:r w:rsidRPr="00636F86">
              <w:rPr>
                <w:noProof/>
                <w:color w:val="FF0000"/>
                <w:highlight w:val="lightGray"/>
              </w:rPr>
              <w:t>20</w:t>
            </w:r>
            <w:r w:rsidRPr="00636F86">
              <w:rPr>
                <w:color w:val="FF0000"/>
                <w:highlight w:val="lightGray"/>
              </w:rPr>
              <w:fldChar w:fldCharType="end"/>
            </w:r>
          </w:p>
        </w:tc>
        <w:tc>
          <w:tcPr>
            <w:tcW w:w="2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86662" w14:textId="77777777" w:rsidR="004F1E66" w:rsidRPr="00982198" w:rsidRDefault="004F1E66" w:rsidP="006E6A2E">
            <w:pPr>
              <w:pStyle w:val="BodyText"/>
              <w:spacing w:after="120"/>
              <w:jc w:val="center"/>
              <w:rPr>
                <w:color w:val="FF0000"/>
                <w:sz w:val="16"/>
                <w:szCs w:val="16"/>
              </w:rPr>
            </w:pPr>
          </w:p>
          <w:p w14:paraId="6C1C97AA" w14:textId="48916858"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1FF33B56" w14:textId="71D6DDCB"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51381F58" w14:textId="7DD51C8D"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71174949" w14:textId="75EAA468"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256358F4" w14:textId="20864F0D"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6F583D9D" w14:textId="1DBF591D"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274099FC" w14:textId="48D1CE05"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74602C64" w14:textId="6F81F7E7"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2893DBFC" w14:textId="0C793B1F"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4B6B1C80" w14:textId="78BCCD26"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67313F0D" w14:textId="6E4A13C1"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674CCCC8" w14:textId="19DFA299"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0859068D" w14:textId="05F955D9"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5A5D064B" w14:textId="27843D0F"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3DC7587E" w14:textId="3A762017"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239AAD2C" w14:textId="4D5A169F"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7FF22AD3" w14:textId="6A30AE69"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0861E98D" w14:textId="5367B3A2"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2F49744E" w14:textId="6CE94E6D"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2FFFA303" w14:textId="1EC58D2E" w:rsidR="004F1E66" w:rsidRPr="00982198" w:rsidRDefault="004F1E66" w:rsidP="006E6A2E">
            <w:pPr>
              <w:spacing w:after="120"/>
              <w:jc w:val="center"/>
              <w:rPr>
                <w:color w:val="FF0000"/>
              </w:rPr>
            </w:pPr>
            <w:r w:rsidRPr="00636F86">
              <w:rPr>
                <w:color w:val="FF0000"/>
                <w:highlight w:val="lightGray"/>
                <w:u w:val="single"/>
              </w:rPr>
              <w:fldChar w:fldCharType="begin">
                <w:ffData>
                  <w:name w:val="Text573"/>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c>
          <w:tcPr>
            <w:tcW w:w="4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D7949" w14:textId="77777777" w:rsidR="004F1E66" w:rsidRPr="00982198" w:rsidRDefault="004F1E66" w:rsidP="006E6A2E">
            <w:pPr>
              <w:pStyle w:val="BodyText"/>
              <w:spacing w:after="120"/>
              <w:jc w:val="center"/>
              <w:rPr>
                <w:color w:val="FF0000"/>
                <w:sz w:val="16"/>
                <w:szCs w:val="16"/>
              </w:rPr>
            </w:pPr>
          </w:p>
          <w:p w14:paraId="6EC2E57F" w14:textId="4B47E95B"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45EB1C44" w14:textId="18A072D7"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67A84287" w14:textId="3CC04ADF"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3D0D2F7A" w14:textId="21B94433"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3DE32D84" w14:textId="0F282E5F"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4F5604C2" w14:textId="6140CEA2"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32015E38" w14:textId="2A63CEA7"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798858B7" w14:textId="7637E370"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7EC06488" w14:textId="564130EB"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35DD9F95" w14:textId="75AB9242"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123FD972" w14:textId="0B747C97"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36859460" w14:textId="74AD8A2E"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3D99F5ED" w14:textId="7E0FF143"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567C50C6" w14:textId="1A98794C"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7A33A74C" w14:textId="43C8DDE8"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2AA619FA" w14:textId="1C772AE8"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413F5FF7" w14:textId="7D96CFDC"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37515FE5" w14:textId="0CE87BA1"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47D8B3E0" w14:textId="6A123CDB" w:rsidR="004F1E66" w:rsidRPr="00982198" w:rsidRDefault="004F1E66" w:rsidP="006E6A2E">
            <w:pPr>
              <w:pStyle w:val="BodyText"/>
              <w:spacing w:after="120"/>
              <w:rPr>
                <w:color w:val="FF0000"/>
                <w:u w:val="single"/>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5F79707D" w14:textId="7E96539D" w:rsidR="004F1E66" w:rsidRPr="00982198" w:rsidRDefault="004F1E66" w:rsidP="006E6A2E">
            <w:pPr>
              <w:spacing w:after="120"/>
              <w:jc w:val="center"/>
              <w:rPr>
                <w:color w:val="FF0000"/>
              </w:rPr>
            </w:pPr>
            <w:r w:rsidRPr="00636F86">
              <w:rPr>
                <w:color w:val="FF0000"/>
                <w:highlight w:val="lightGray"/>
                <w:u w:val="single"/>
              </w:rPr>
              <w:fldChar w:fldCharType="begin">
                <w:ffData>
                  <w:name w:val="Text575"/>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D5CA0" w14:textId="77777777" w:rsidR="004F1E66" w:rsidRPr="00982198" w:rsidRDefault="004F1E66" w:rsidP="006E6A2E">
            <w:pPr>
              <w:pStyle w:val="BodyText"/>
              <w:spacing w:after="120"/>
              <w:jc w:val="center"/>
              <w:rPr>
                <w:color w:val="FF0000"/>
                <w:sz w:val="16"/>
                <w:szCs w:val="16"/>
              </w:rPr>
            </w:pPr>
          </w:p>
          <w:p w14:paraId="57375192" w14:textId="55D92272"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00413A04" w14:textId="6CE2BED6"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615B551D" w14:textId="56676DED"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07DD1314" w14:textId="64897FA3"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4731AA73" w14:textId="09A91CEB"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5764E2DB" w14:textId="589A62C0"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545FC6AC" w14:textId="20C7C450"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79558986" w14:textId="2DFFC17C"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6189E019" w14:textId="4FCF9967"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01671A31" w14:textId="1D884486"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6B648DFC" w14:textId="55549A55"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0BA7E1A1" w14:textId="7B83D046"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42879DDA" w14:textId="49C81D3E"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67BF8F28" w14:textId="35C46029"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3AE3DF01" w14:textId="16A95D04"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52EEEB4D" w14:textId="62138F27"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32C5BCD2" w14:textId="216555B0"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66E98194" w14:textId="4E9C25EF"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271CFAEF" w14:textId="65356877" w:rsidR="004F1E66" w:rsidRPr="00982198" w:rsidRDefault="004F1E66" w:rsidP="006E6A2E">
            <w:pPr>
              <w:pStyle w:val="BodyText"/>
              <w:spacing w:after="120"/>
              <w:jc w:val="center"/>
              <w:rPr>
                <w:color w:val="FF0000"/>
                <w:u w:val="single"/>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p w14:paraId="1DD37972" w14:textId="3925D20C" w:rsidR="004F1E66" w:rsidRPr="00982198" w:rsidRDefault="004F1E66" w:rsidP="006E6A2E">
            <w:pPr>
              <w:spacing w:after="120"/>
              <w:jc w:val="center"/>
              <w:rPr>
                <w:color w:val="FF0000"/>
              </w:rPr>
            </w:pPr>
            <w:r w:rsidRPr="00636F86">
              <w:rPr>
                <w:color w:val="FF0000"/>
                <w:highlight w:val="lightGray"/>
                <w:u w:val="single"/>
              </w:rPr>
              <w:fldChar w:fldCharType="begin">
                <w:ffData>
                  <w:name w:val="Text574"/>
                  <w:enabled/>
                  <w:calcOnExit w:val="0"/>
                  <w:textInput/>
                </w:ffData>
              </w:fldChar>
            </w:r>
            <w:r w:rsidRPr="00636F86">
              <w:rPr>
                <w:color w:val="FF0000"/>
                <w:highlight w:val="lightGray"/>
                <w:u w:val="single"/>
              </w:rPr>
              <w:instrText xml:space="preserve"> FORMTEXT </w:instrText>
            </w:r>
            <w:r w:rsidRPr="00636F86">
              <w:rPr>
                <w:color w:val="FF0000"/>
                <w:highlight w:val="lightGray"/>
                <w:u w:val="single"/>
              </w:rPr>
            </w:r>
            <w:r w:rsidRPr="00636F86">
              <w:rPr>
                <w:color w:val="FF0000"/>
                <w:highlight w:val="lightGray"/>
                <w:u w:val="single"/>
              </w:rPr>
              <w:fldChar w:fldCharType="separate"/>
            </w:r>
            <w:r w:rsidRPr="00636F86">
              <w:rPr>
                <w:noProof/>
                <w:color w:val="FF0000"/>
                <w:highlight w:val="lightGray"/>
                <w:u w:val="single"/>
              </w:rPr>
              <w:t> </w:t>
            </w:r>
            <w:r w:rsidRPr="00636F86">
              <w:rPr>
                <w:noProof/>
                <w:color w:val="FF0000"/>
                <w:highlight w:val="lightGray"/>
                <w:u w:val="single"/>
              </w:rPr>
              <w:t> </w:t>
            </w:r>
            <w:r w:rsidR="00A34972">
              <w:rPr>
                <w:noProof/>
                <w:color w:val="FF0000"/>
                <w:highlight w:val="lightGray"/>
                <w:u w:val="single"/>
              </w:rPr>
              <w:t xml:space="preserve">        </w:t>
            </w:r>
            <w:r w:rsidRPr="00636F86">
              <w:rPr>
                <w:noProof/>
                <w:color w:val="FF0000"/>
                <w:highlight w:val="lightGray"/>
                <w:u w:val="single"/>
              </w:rPr>
              <w:t xml:space="preserve"> </w:t>
            </w:r>
            <w:r w:rsidRPr="00636F86">
              <w:rPr>
                <w:noProof/>
                <w:color w:val="FF0000"/>
                <w:highlight w:val="lightGray"/>
                <w:u w:val="single"/>
              </w:rPr>
              <w:t> </w:t>
            </w:r>
            <w:r w:rsidRPr="00636F86">
              <w:rPr>
                <w:noProof/>
                <w:color w:val="FF0000"/>
                <w:highlight w:val="lightGray"/>
                <w:u w:val="single"/>
              </w:rPr>
              <w:t> </w:t>
            </w:r>
            <w:r w:rsidRPr="00636F86">
              <w:rPr>
                <w:noProof/>
                <w:color w:val="FF0000"/>
                <w:highlight w:val="lightGray"/>
                <w:u w:val="single"/>
              </w:rPr>
              <w:t> </w:t>
            </w:r>
            <w:r w:rsidRPr="00636F86">
              <w:rPr>
                <w:color w:val="FF0000"/>
                <w:highlight w:val="lightGray"/>
                <w:u w:val="single"/>
              </w:rPr>
              <w:fldChar w:fldCharType="end"/>
            </w:r>
          </w:p>
        </w:tc>
      </w:tr>
    </w:tbl>
    <w:p w14:paraId="4E614E9F" w14:textId="77777777" w:rsidR="002B152B" w:rsidRPr="00A826E3" w:rsidRDefault="002B152B" w:rsidP="00A32520">
      <w:pPr>
        <w:spacing w:after="240"/>
      </w:pPr>
    </w:p>
    <w:p w14:paraId="7A9A0E34" w14:textId="6C1F4554" w:rsidR="00C76647" w:rsidRPr="00A32520" w:rsidRDefault="002D5E42" w:rsidP="00A32520">
      <w:pPr>
        <w:pStyle w:val="Heading1"/>
        <w:spacing w:after="240"/>
        <w:jc w:val="center"/>
        <w:rPr>
          <w:color w:val="FF0000"/>
          <w:sz w:val="28"/>
          <w:szCs w:val="28"/>
        </w:rPr>
      </w:pPr>
      <w:bookmarkStart w:id="112" w:name="_Toc312836340"/>
      <w:r w:rsidRPr="00C76647">
        <w:rPr>
          <w:color w:val="FF0000"/>
          <w:sz w:val="28"/>
          <w:szCs w:val="28"/>
        </w:rPr>
        <w:t>Appendix D</w:t>
      </w:r>
      <w:r w:rsidR="004F1E66" w:rsidRPr="00C76647">
        <w:rPr>
          <w:color w:val="FF0000"/>
          <w:sz w:val="28"/>
          <w:szCs w:val="28"/>
        </w:rPr>
        <w:t>-4: Record of Training</w:t>
      </w:r>
      <w:bookmarkEnd w:id="112"/>
    </w:p>
    <w:p w14:paraId="76BB021B" w14:textId="01339B42" w:rsidR="00C76647" w:rsidRPr="00A32520" w:rsidRDefault="00A750EE" w:rsidP="00A750EE">
      <w:pPr>
        <w:jc w:val="both"/>
        <w:rPr>
          <w:iCs/>
        </w:rPr>
      </w:pPr>
      <w:r w:rsidRPr="00A32520">
        <w:rPr>
          <w:iCs/>
        </w:rPr>
        <w:t xml:space="preserve">Note to </w:t>
      </w:r>
      <w:r w:rsidR="004F1E66" w:rsidRPr="00A32520">
        <w:rPr>
          <w:b/>
          <w:bCs/>
          <w:iCs/>
        </w:rPr>
        <w:t>DAM OWNER</w:t>
      </w:r>
      <w:r w:rsidRPr="00A32520">
        <w:rPr>
          <w:iCs/>
        </w:rPr>
        <w:t>: U</w:t>
      </w:r>
      <w:r w:rsidR="004F1E66" w:rsidRPr="00A32520">
        <w:rPr>
          <w:iCs/>
        </w:rPr>
        <w:t>se this table to document training</w:t>
      </w:r>
      <w:r w:rsidR="000C0FBE" w:rsidRPr="00A32520">
        <w:rPr>
          <w:iCs/>
        </w:rPr>
        <w:t>, as in</w:t>
      </w:r>
      <w:r w:rsidR="00C76647" w:rsidRPr="00A32520">
        <w:rPr>
          <w:iCs/>
        </w:rPr>
        <w:t xml:space="preserve">structed </w:t>
      </w:r>
      <w:r w:rsidR="000C0FBE" w:rsidRPr="00A32520">
        <w:rPr>
          <w:iCs/>
        </w:rPr>
        <w:t xml:space="preserve">in </w:t>
      </w:r>
      <w:r w:rsidR="000C0FBE" w:rsidRPr="00A32520">
        <w:rPr>
          <w:i/>
        </w:rPr>
        <w:t>Section 5.3, Training</w:t>
      </w:r>
      <w:r w:rsidRPr="00A32520">
        <w:rPr>
          <w:iCs/>
        </w:rPr>
        <w:t>.</w:t>
      </w:r>
      <w:r w:rsidR="00A34972" w:rsidRPr="00A32520">
        <w:rPr>
          <w:iCs/>
        </w:rPr>
        <w:t xml:space="preserve"> </w:t>
      </w:r>
      <w:r w:rsidRPr="00A32520">
        <w:rPr>
          <w:iCs/>
        </w:rPr>
        <w:t xml:space="preserve">File completed </w:t>
      </w:r>
      <w:r w:rsidR="00C76647" w:rsidRPr="00A32520">
        <w:rPr>
          <w:iCs/>
        </w:rPr>
        <w:t>original signature pages in the Master document. Copies may be provided in EAP revisions.</w:t>
      </w:r>
      <w:r w:rsidRPr="00A32520">
        <w:rPr>
          <w:iCs/>
        </w:rPr>
        <w:t xml:space="preserve"> </w:t>
      </w:r>
      <w:r w:rsidR="00C76647" w:rsidRPr="00A32520">
        <w:rPr>
          <w:iCs/>
        </w:rPr>
        <w:t>A t</w:t>
      </w:r>
      <w:r w:rsidRPr="00A32520">
        <w:rPr>
          <w:iCs/>
        </w:rPr>
        <w:t>horough review of</w:t>
      </w:r>
      <w:r w:rsidR="00C76647" w:rsidRPr="00A32520">
        <w:rPr>
          <w:iCs/>
        </w:rPr>
        <w:t xml:space="preserve"> each section </w:t>
      </w:r>
      <w:r w:rsidRPr="00A32520">
        <w:rPr>
          <w:iCs/>
        </w:rPr>
        <w:t xml:space="preserve">in the EAP should be </w:t>
      </w:r>
      <w:r w:rsidR="00C76647" w:rsidRPr="00A32520">
        <w:rPr>
          <w:iCs/>
        </w:rPr>
        <w:t xml:space="preserve">performed </w:t>
      </w:r>
      <w:r w:rsidRPr="00A32520">
        <w:rPr>
          <w:iCs/>
        </w:rPr>
        <w:t>during training. Appropriate employees and EAP team members should attend a training session annually.</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2288"/>
        <w:gridCol w:w="640"/>
        <w:gridCol w:w="4885"/>
      </w:tblGrid>
      <w:tr w:rsidR="004F1E66" w:rsidRPr="00C76647" w14:paraId="3B4D5845" w14:textId="77777777" w:rsidTr="008D1C6C">
        <w:tc>
          <w:tcPr>
            <w:tcW w:w="9720" w:type="dxa"/>
            <w:gridSpan w:val="4"/>
            <w:tcBorders>
              <w:bottom w:val="single" w:sz="4" w:space="0" w:color="auto"/>
            </w:tcBorders>
          </w:tcPr>
          <w:p w14:paraId="7F4CAB1C" w14:textId="77777777" w:rsidR="004F1E66" w:rsidRPr="00C76647" w:rsidRDefault="004F1E66" w:rsidP="00A750E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textAlignment w:val="center"/>
              <w:outlineLvl w:val="1"/>
              <w:rPr>
                <w:color w:val="FF0000"/>
              </w:rPr>
            </w:pPr>
          </w:p>
        </w:tc>
      </w:tr>
      <w:tr w:rsidR="004F1E66" w:rsidRPr="00C76647" w14:paraId="328E3F10" w14:textId="77777777" w:rsidTr="008D1C6C">
        <w:tc>
          <w:tcPr>
            <w:tcW w:w="9720" w:type="dxa"/>
            <w:gridSpan w:val="4"/>
            <w:tcBorders>
              <w:top w:val="nil"/>
            </w:tcBorders>
          </w:tcPr>
          <w:p w14:paraId="214015BA" w14:textId="729ED4FD"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textAlignment w:val="center"/>
              <w:outlineLvl w:val="1"/>
              <w:rPr>
                <w:color w:val="FF0000"/>
              </w:rPr>
            </w:pPr>
            <w:r w:rsidRPr="00C76647">
              <w:rPr>
                <w:color w:val="FF0000"/>
              </w:rPr>
              <w:t>Training Location:</w:t>
            </w:r>
            <w:r w:rsidR="00DE75DF">
              <w:rPr>
                <w:color w:val="FF0000"/>
              </w:rPr>
              <w:t xml:space="preserve"> </w:t>
            </w:r>
            <w:r w:rsidR="00DE75DF" w:rsidRPr="00636F86">
              <w:rPr>
                <w:color w:val="FF0000"/>
                <w:highlight w:val="lightGray"/>
                <w:u w:val="single"/>
              </w:rPr>
              <w:fldChar w:fldCharType="begin">
                <w:ffData>
                  <w:name w:val="Text575"/>
                  <w:enabled/>
                  <w:calcOnExit w:val="0"/>
                  <w:textInput/>
                </w:ffData>
              </w:fldChar>
            </w:r>
            <w:r w:rsidR="00DE75DF" w:rsidRPr="00636F86">
              <w:rPr>
                <w:color w:val="FF0000"/>
                <w:highlight w:val="lightGray"/>
                <w:u w:val="single"/>
              </w:rPr>
              <w:instrText xml:space="preserve"> FORMTEXT </w:instrText>
            </w:r>
            <w:r w:rsidR="00DE75DF" w:rsidRPr="00636F86">
              <w:rPr>
                <w:color w:val="FF0000"/>
                <w:highlight w:val="lightGray"/>
                <w:u w:val="single"/>
              </w:rPr>
            </w:r>
            <w:r w:rsidR="00DE75DF" w:rsidRPr="00636F86">
              <w:rPr>
                <w:color w:val="FF0000"/>
                <w:highlight w:val="lightGray"/>
                <w:u w:val="single"/>
              </w:rPr>
              <w:fldChar w:fldCharType="separate"/>
            </w:r>
            <w:r w:rsidR="00DE75DF" w:rsidRPr="00636F86">
              <w:rPr>
                <w:noProof/>
                <w:color w:val="FF0000"/>
                <w:highlight w:val="lightGray"/>
                <w:u w:val="single"/>
              </w:rPr>
              <w:t> </w:t>
            </w:r>
            <w:r w:rsidR="00DE75DF" w:rsidRPr="00636F86">
              <w:rPr>
                <w:noProof/>
                <w:color w:val="FF0000"/>
                <w:highlight w:val="lightGray"/>
                <w:u w:val="single"/>
              </w:rPr>
              <w:t> </w:t>
            </w:r>
            <w:r w:rsidR="00DE75DF" w:rsidRPr="00636F86">
              <w:rPr>
                <w:noProof/>
                <w:color w:val="FF0000"/>
                <w:highlight w:val="lightGray"/>
                <w:u w:val="single"/>
              </w:rPr>
              <w:t> </w:t>
            </w:r>
            <w:r w:rsidR="00A34972">
              <w:rPr>
                <w:noProof/>
                <w:color w:val="FF0000"/>
                <w:highlight w:val="lightGray"/>
                <w:u w:val="single"/>
              </w:rPr>
              <w:t xml:space="preserve">                             </w:t>
            </w:r>
            <w:r w:rsidR="00DE75DF" w:rsidRPr="00636F86">
              <w:rPr>
                <w:noProof/>
                <w:color w:val="FF0000"/>
                <w:highlight w:val="lightGray"/>
                <w:u w:val="single"/>
              </w:rPr>
              <w:t xml:space="preserve"> </w:t>
            </w:r>
            <w:r w:rsidR="00DE75DF" w:rsidRPr="00636F86">
              <w:rPr>
                <w:noProof/>
                <w:color w:val="FF0000"/>
                <w:highlight w:val="lightGray"/>
                <w:u w:val="single"/>
              </w:rPr>
              <w:t> </w:t>
            </w:r>
            <w:r w:rsidR="00DE75DF" w:rsidRPr="00636F86">
              <w:rPr>
                <w:noProof/>
                <w:color w:val="FF0000"/>
                <w:highlight w:val="lightGray"/>
                <w:u w:val="single"/>
              </w:rPr>
              <w:t> </w:t>
            </w:r>
            <w:r w:rsidR="00DE75DF" w:rsidRPr="00636F86">
              <w:rPr>
                <w:color w:val="FF0000"/>
                <w:highlight w:val="lightGray"/>
                <w:u w:val="single"/>
              </w:rPr>
              <w:fldChar w:fldCharType="end"/>
            </w:r>
          </w:p>
        </w:tc>
      </w:tr>
      <w:tr w:rsidR="004F1E66" w:rsidRPr="00C76647" w14:paraId="13394BBD" w14:textId="77777777" w:rsidTr="008D1C6C">
        <w:tc>
          <w:tcPr>
            <w:tcW w:w="1907" w:type="dxa"/>
          </w:tcPr>
          <w:p w14:paraId="16160F06"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textAlignment w:val="center"/>
              <w:outlineLvl w:val="1"/>
              <w:rPr>
                <w:color w:val="FF0000"/>
              </w:rPr>
            </w:pPr>
            <w:r w:rsidRPr="00C76647">
              <w:rPr>
                <w:color w:val="FF0000"/>
              </w:rPr>
              <w:t>Date:</w:t>
            </w:r>
            <w:r w:rsidR="00EE261D">
              <w:rPr>
                <w:color w:val="FF0000"/>
              </w:rPr>
              <w:t xml:space="preserve"> </w:t>
            </w:r>
            <w:r w:rsidR="00EE261D" w:rsidRPr="00636F86">
              <w:rPr>
                <w:highlight w:val="lightGray"/>
                <w:u w:val="single"/>
              </w:rPr>
              <w:fldChar w:fldCharType="begin">
                <w:ffData>
                  <w:name w:val=""/>
                  <w:enabled/>
                  <w:calcOnExit w:val="0"/>
                  <w:textInput/>
                </w:ffData>
              </w:fldChar>
            </w:r>
            <w:r w:rsidR="00EE261D" w:rsidRPr="00636F86">
              <w:rPr>
                <w:highlight w:val="lightGray"/>
                <w:u w:val="single"/>
              </w:rPr>
              <w:instrText xml:space="preserve"> FORMTEXT </w:instrText>
            </w:r>
            <w:r w:rsidR="00EE261D" w:rsidRPr="00636F86">
              <w:rPr>
                <w:highlight w:val="lightGray"/>
                <w:u w:val="single"/>
              </w:rPr>
            </w:r>
            <w:r w:rsidR="00EE261D" w:rsidRPr="00636F86">
              <w:rPr>
                <w:highlight w:val="lightGray"/>
                <w:u w:val="single"/>
              </w:rPr>
              <w:fldChar w:fldCharType="separate"/>
            </w:r>
            <w:r w:rsidR="00EE261D" w:rsidRPr="00636F86">
              <w:rPr>
                <w:rFonts w:ascii="Times" w:hAnsi="Times"/>
                <w:noProof/>
                <w:highlight w:val="lightGray"/>
                <w:u w:val="single"/>
              </w:rPr>
              <w:t> </w:t>
            </w:r>
            <w:r w:rsidR="00EE261D" w:rsidRPr="00636F86">
              <w:rPr>
                <w:rFonts w:ascii="Times" w:hAnsi="Times"/>
                <w:noProof/>
                <w:highlight w:val="lightGray"/>
                <w:u w:val="single"/>
              </w:rPr>
              <w:t> </w:t>
            </w:r>
            <w:r w:rsidR="00EE261D" w:rsidRPr="00636F86">
              <w:rPr>
                <w:rFonts w:ascii="Times" w:hAnsi="Times"/>
                <w:noProof/>
                <w:highlight w:val="lightGray"/>
                <w:u w:val="single"/>
              </w:rPr>
              <w:t> </w:t>
            </w:r>
            <w:r w:rsidR="00EE261D" w:rsidRPr="00636F86">
              <w:rPr>
                <w:rFonts w:ascii="Times" w:hAnsi="Times"/>
                <w:noProof/>
                <w:highlight w:val="lightGray"/>
                <w:u w:val="single"/>
              </w:rPr>
              <w:t> </w:t>
            </w:r>
            <w:r w:rsidR="00EE261D" w:rsidRPr="00636F86">
              <w:rPr>
                <w:rFonts w:ascii="Times" w:hAnsi="Times"/>
                <w:noProof/>
                <w:highlight w:val="lightGray"/>
                <w:u w:val="single"/>
              </w:rPr>
              <w:t> </w:t>
            </w:r>
            <w:r w:rsidR="00EE261D" w:rsidRPr="00636F86">
              <w:rPr>
                <w:highlight w:val="lightGray"/>
                <w:u w:val="single"/>
              </w:rPr>
              <w:fldChar w:fldCharType="end"/>
            </w:r>
          </w:p>
        </w:tc>
        <w:tc>
          <w:tcPr>
            <w:tcW w:w="2288" w:type="dxa"/>
          </w:tcPr>
          <w:p w14:paraId="674B1439"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textAlignment w:val="center"/>
              <w:outlineLvl w:val="1"/>
              <w:rPr>
                <w:color w:val="FF0000"/>
              </w:rPr>
            </w:pPr>
            <w:r w:rsidRPr="00C76647">
              <w:rPr>
                <w:color w:val="FF0000"/>
              </w:rPr>
              <w:t>Time:</w:t>
            </w:r>
            <w:r w:rsidR="00EE261D">
              <w:rPr>
                <w:color w:val="FF0000"/>
              </w:rPr>
              <w:t xml:space="preserve"> </w:t>
            </w:r>
            <w:r w:rsidR="00EE261D" w:rsidRPr="00636F86">
              <w:rPr>
                <w:rFonts w:ascii="Times" w:hAnsi="Times"/>
                <w:highlight w:val="lightGray"/>
                <w:u w:val="single"/>
              </w:rPr>
              <w:fldChar w:fldCharType="begin">
                <w:ffData>
                  <w:name w:val="Text75"/>
                  <w:enabled/>
                  <w:calcOnExit w:val="0"/>
                  <w:textInput/>
                </w:ffData>
              </w:fldChar>
            </w:r>
            <w:r w:rsidR="00EE261D" w:rsidRPr="00636F86">
              <w:rPr>
                <w:rFonts w:ascii="Times" w:hAnsi="Times"/>
                <w:highlight w:val="lightGray"/>
                <w:u w:val="single"/>
              </w:rPr>
              <w:instrText xml:space="preserve"> FORMTEXT </w:instrText>
            </w:r>
            <w:r w:rsidR="00EE261D" w:rsidRPr="00636F86">
              <w:rPr>
                <w:rFonts w:ascii="Times" w:hAnsi="Times"/>
                <w:highlight w:val="lightGray"/>
                <w:u w:val="single"/>
              </w:rPr>
            </w:r>
            <w:r w:rsidR="00EE261D" w:rsidRPr="00636F86">
              <w:rPr>
                <w:rFonts w:ascii="Times" w:hAnsi="Times"/>
                <w:highlight w:val="lightGray"/>
                <w:u w:val="single"/>
              </w:rPr>
              <w:fldChar w:fldCharType="separate"/>
            </w:r>
            <w:r w:rsidR="00EE261D" w:rsidRPr="00636F86">
              <w:rPr>
                <w:rFonts w:ascii="Times" w:hAnsi="Times"/>
                <w:noProof/>
                <w:highlight w:val="lightGray"/>
                <w:u w:val="single"/>
              </w:rPr>
              <w:t> </w:t>
            </w:r>
            <w:r w:rsidR="00EE261D" w:rsidRPr="00636F86">
              <w:rPr>
                <w:rFonts w:ascii="Times" w:hAnsi="Times"/>
                <w:noProof/>
                <w:highlight w:val="lightGray"/>
                <w:u w:val="single"/>
              </w:rPr>
              <w:t> </w:t>
            </w:r>
            <w:r w:rsidR="00EE261D" w:rsidRPr="00636F86">
              <w:rPr>
                <w:rFonts w:ascii="Times" w:hAnsi="Times"/>
                <w:noProof/>
                <w:highlight w:val="lightGray"/>
                <w:u w:val="single"/>
              </w:rPr>
              <w:t> </w:t>
            </w:r>
            <w:r w:rsidR="00EE261D" w:rsidRPr="00636F86">
              <w:rPr>
                <w:rFonts w:ascii="Times" w:hAnsi="Times"/>
                <w:noProof/>
                <w:highlight w:val="lightGray"/>
                <w:u w:val="single"/>
              </w:rPr>
              <w:t> </w:t>
            </w:r>
            <w:r w:rsidR="00EE261D" w:rsidRPr="00636F86">
              <w:rPr>
                <w:rFonts w:ascii="Times" w:hAnsi="Times"/>
                <w:noProof/>
                <w:highlight w:val="lightGray"/>
                <w:u w:val="single"/>
              </w:rPr>
              <w:t> </w:t>
            </w:r>
            <w:r w:rsidR="00EE261D" w:rsidRPr="00636F86">
              <w:rPr>
                <w:rFonts w:ascii="Times" w:hAnsi="Times"/>
                <w:highlight w:val="lightGray"/>
                <w:u w:val="single"/>
              </w:rPr>
              <w:fldChar w:fldCharType="end"/>
            </w:r>
          </w:p>
        </w:tc>
        <w:tc>
          <w:tcPr>
            <w:tcW w:w="5525" w:type="dxa"/>
            <w:gridSpan w:val="2"/>
          </w:tcPr>
          <w:p w14:paraId="4653ADA4" w14:textId="1999FDF6"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textAlignment w:val="center"/>
              <w:outlineLvl w:val="1"/>
              <w:rPr>
                <w:color w:val="FF0000"/>
              </w:rPr>
            </w:pPr>
            <w:r w:rsidRPr="00C76647">
              <w:rPr>
                <w:color w:val="FF0000"/>
              </w:rPr>
              <w:t>Instructor:</w:t>
            </w:r>
            <w:r w:rsidR="00DE75DF">
              <w:rPr>
                <w:color w:val="FF0000"/>
              </w:rPr>
              <w:t xml:space="preserve"> </w:t>
            </w:r>
            <w:r w:rsidR="00DE75DF" w:rsidRPr="00636F86">
              <w:rPr>
                <w:color w:val="FF0000"/>
                <w:highlight w:val="lightGray"/>
                <w:u w:val="single"/>
              </w:rPr>
              <w:fldChar w:fldCharType="begin">
                <w:ffData>
                  <w:name w:val="Text575"/>
                  <w:enabled/>
                  <w:calcOnExit w:val="0"/>
                  <w:textInput/>
                </w:ffData>
              </w:fldChar>
            </w:r>
            <w:r w:rsidR="00DE75DF" w:rsidRPr="00636F86">
              <w:rPr>
                <w:color w:val="FF0000"/>
                <w:highlight w:val="lightGray"/>
                <w:u w:val="single"/>
              </w:rPr>
              <w:instrText xml:space="preserve"> FORMTEXT </w:instrText>
            </w:r>
            <w:r w:rsidR="00DE75DF" w:rsidRPr="00636F86">
              <w:rPr>
                <w:color w:val="FF0000"/>
                <w:highlight w:val="lightGray"/>
                <w:u w:val="single"/>
              </w:rPr>
            </w:r>
            <w:r w:rsidR="00DE75DF" w:rsidRPr="00636F86">
              <w:rPr>
                <w:color w:val="FF0000"/>
                <w:highlight w:val="lightGray"/>
                <w:u w:val="single"/>
              </w:rPr>
              <w:fldChar w:fldCharType="separate"/>
            </w:r>
            <w:r w:rsidR="00DE75DF" w:rsidRPr="00636F86">
              <w:rPr>
                <w:noProof/>
                <w:color w:val="FF0000"/>
                <w:highlight w:val="lightGray"/>
                <w:u w:val="single"/>
              </w:rPr>
              <w:t> </w:t>
            </w:r>
            <w:r w:rsidR="00DE75DF" w:rsidRPr="00636F86">
              <w:rPr>
                <w:noProof/>
                <w:color w:val="FF0000"/>
                <w:highlight w:val="lightGray"/>
                <w:u w:val="single"/>
              </w:rPr>
              <w:t> </w:t>
            </w:r>
            <w:r w:rsidR="00DE75DF" w:rsidRPr="00636F86">
              <w:rPr>
                <w:noProof/>
                <w:color w:val="FF0000"/>
                <w:highlight w:val="lightGray"/>
                <w:u w:val="single"/>
              </w:rPr>
              <w:t> </w:t>
            </w:r>
            <w:r w:rsidR="00A34972">
              <w:rPr>
                <w:noProof/>
                <w:color w:val="FF0000"/>
                <w:highlight w:val="lightGray"/>
                <w:u w:val="single"/>
              </w:rPr>
              <w:t xml:space="preserve">                             </w:t>
            </w:r>
            <w:r w:rsidR="00DE75DF" w:rsidRPr="00636F86">
              <w:rPr>
                <w:noProof/>
                <w:color w:val="FF0000"/>
                <w:highlight w:val="lightGray"/>
                <w:u w:val="single"/>
              </w:rPr>
              <w:t xml:space="preserve"> </w:t>
            </w:r>
            <w:r w:rsidR="00DE75DF" w:rsidRPr="00636F86">
              <w:rPr>
                <w:noProof/>
                <w:color w:val="FF0000"/>
                <w:highlight w:val="lightGray"/>
                <w:u w:val="single"/>
              </w:rPr>
              <w:t> </w:t>
            </w:r>
            <w:r w:rsidR="00DE75DF" w:rsidRPr="00636F86">
              <w:rPr>
                <w:noProof/>
                <w:color w:val="FF0000"/>
                <w:highlight w:val="lightGray"/>
                <w:u w:val="single"/>
              </w:rPr>
              <w:t> </w:t>
            </w:r>
            <w:r w:rsidR="00DE75DF" w:rsidRPr="00636F86">
              <w:rPr>
                <w:color w:val="FF0000"/>
                <w:highlight w:val="lightGray"/>
                <w:u w:val="single"/>
              </w:rPr>
              <w:fldChar w:fldCharType="end"/>
            </w:r>
          </w:p>
        </w:tc>
      </w:tr>
      <w:tr w:rsidR="004F1E66" w:rsidRPr="00C76647" w14:paraId="6D26341F" w14:textId="77777777" w:rsidTr="008D1C6C">
        <w:tc>
          <w:tcPr>
            <w:tcW w:w="9720" w:type="dxa"/>
            <w:gridSpan w:val="4"/>
          </w:tcPr>
          <w:p w14:paraId="181B5F5D" w14:textId="75244284" w:rsidR="004F1E66" w:rsidRPr="00C76647" w:rsidRDefault="004F1E66" w:rsidP="00EE261D">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textAlignment w:val="center"/>
              <w:outlineLvl w:val="1"/>
              <w:rPr>
                <w:color w:val="FF0000"/>
              </w:rPr>
            </w:pPr>
            <w:r w:rsidRPr="00C76647">
              <w:rPr>
                <w:color w:val="FF0000"/>
              </w:rPr>
              <w:t>Class Sign-In:</w:t>
            </w:r>
            <w:r w:rsidR="00DE75DF">
              <w:rPr>
                <w:color w:val="FF0000"/>
              </w:rPr>
              <w:t xml:space="preserve"> </w:t>
            </w:r>
            <w:r w:rsidR="008F45CE" w:rsidRPr="00636F86">
              <w:rPr>
                <w:color w:val="FF0000"/>
                <w:highlight w:val="lightGray"/>
                <w:u w:val="single"/>
              </w:rPr>
              <w:fldChar w:fldCharType="begin">
                <w:ffData>
                  <w:name w:val="Text575"/>
                  <w:enabled/>
                  <w:calcOnExit w:val="0"/>
                  <w:textInput/>
                </w:ffData>
              </w:fldChar>
            </w:r>
            <w:r w:rsidR="008F45CE" w:rsidRPr="00636F86">
              <w:rPr>
                <w:color w:val="FF0000"/>
                <w:highlight w:val="lightGray"/>
                <w:u w:val="single"/>
              </w:rPr>
              <w:instrText xml:space="preserve"> FORMTEXT </w:instrText>
            </w:r>
            <w:r w:rsidR="008F45CE" w:rsidRPr="00636F86">
              <w:rPr>
                <w:color w:val="FF0000"/>
                <w:highlight w:val="lightGray"/>
                <w:u w:val="single"/>
              </w:rPr>
            </w:r>
            <w:r w:rsidR="008F45CE" w:rsidRPr="00636F86">
              <w:rPr>
                <w:color w:val="FF0000"/>
                <w:highlight w:val="lightGray"/>
                <w:u w:val="single"/>
              </w:rPr>
              <w:fldChar w:fldCharType="separate"/>
            </w:r>
            <w:r w:rsidR="008F45CE" w:rsidRPr="00636F86">
              <w:rPr>
                <w:noProof/>
                <w:color w:val="FF0000"/>
                <w:highlight w:val="lightGray"/>
                <w:u w:val="single"/>
              </w:rPr>
              <w:t> </w:t>
            </w:r>
            <w:r w:rsidR="008F45CE" w:rsidRPr="00636F86">
              <w:rPr>
                <w:noProof/>
                <w:color w:val="FF0000"/>
                <w:highlight w:val="lightGray"/>
                <w:u w:val="single"/>
              </w:rPr>
              <w:t> </w:t>
            </w:r>
            <w:r w:rsidR="008F45CE" w:rsidRPr="00636F86">
              <w:rPr>
                <w:noProof/>
                <w:color w:val="FF0000"/>
                <w:highlight w:val="lightGray"/>
                <w:u w:val="single"/>
              </w:rPr>
              <w:t> </w:t>
            </w:r>
            <w:r w:rsidR="00A34972">
              <w:rPr>
                <w:noProof/>
                <w:color w:val="FF0000"/>
                <w:highlight w:val="lightGray"/>
                <w:u w:val="single"/>
              </w:rPr>
              <w:t xml:space="preserve">                             </w:t>
            </w:r>
            <w:r w:rsidR="008F45CE" w:rsidRPr="00636F86">
              <w:rPr>
                <w:noProof/>
                <w:color w:val="FF0000"/>
                <w:highlight w:val="lightGray"/>
                <w:u w:val="single"/>
              </w:rPr>
              <w:t xml:space="preserve"> </w:t>
            </w:r>
            <w:r w:rsidR="008F45CE" w:rsidRPr="00636F86">
              <w:rPr>
                <w:noProof/>
                <w:color w:val="FF0000"/>
                <w:highlight w:val="lightGray"/>
                <w:u w:val="single"/>
              </w:rPr>
              <w:t> </w:t>
            </w:r>
            <w:r w:rsidR="008F45CE" w:rsidRPr="00636F86">
              <w:rPr>
                <w:noProof/>
                <w:color w:val="FF0000"/>
                <w:highlight w:val="lightGray"/>
                <w:u w:val="single"/>
              </w:rPr>
              <w:t> </w:t>
            </w:r>
            <w:r w:rsidR="008F45CE" w:rsidRPr="00636F86">
              <w:rPr>
                <w:color w:val="FF0000"/>
                <w:highlight w:val="lightGray"/>
                <w:u w:val="single"/>
              </w:rPr>
              <w:fldChar w:fldCharType="end"/>
            </w:r>
          </w:p>
        </w:tc>
      </w:tr>
      <w:tr w:rsidR="004F1E66" w:rsidRPr="00C76647" w14:paraId="5532285D" w14:textId="77777777" w:rsidTr="008D1C6C">
        <w:tc>
          <w:tcPr>
            <w:tcW w:w="4835" w:type="dxa"/>
            <w:gridSpan w:val="3"/>
          </w:tcPr>
          <w:p w14:paraId="6DAA7215"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c>
          <w:tcPr>
            <w:tcW w:w="4885" w:type="dxa"/>
          </w:tcPr>
          <w:p w14:paraId="3EE79454"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r>
      <w:tr w:rsidR="004F1E66" w:rsidRPr="00C76647" w14:paraId="145E38F0" w14:textId="77777777" w:rsidTr="008D1C6C">
        <w:tc>
          <w:tcPr>
            <w:tcW w:w="4835" w:type="dxa"/>
            <w:gridSpan w:val="3"/>
          </w:tcPr>
          <w:p w14:paraId="00436D6D"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c>
          <w:tcPr>
            <w:tcW w:w="4885" w:type="dxa"/>
          </w:tcPr>
          <w:p w14:paraId="35C9A8D1"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r>
      <w:tr w:rsidR="004F1E66" w:rsidRPr="00C76647" w14:paraId="47626794" w14:textId="77777777" w:rsidTr="008D1C6C">
        <w:tc>
          <w:tcPr>
            <w:tcW w:w="4835" w:type="dxa"/>
            <w:gridSpan w:val="3"/>
          </w:tcPr>
          <w:p w14:paraId="7DBB1D56"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c>
          <w:tcPr>
            <w:tcW w:w="4885" w:type="dxa"/>
          </w:tcPr>
          <w:p w14:paraId="0E615765"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r>
      <w:tr w:rsidR="004F1E66" w:rsidRPr="00C76647" w14:paraId="47CBEF7C" w14:textId="77777777" w:rsidTr="008D1C6C">
        <w:tc>
          <w:tcPr>
            <w:tcW w:w="4835" w:type="dxa"/>
            <w:gridSpan w:val="3"/>
          </w:tcPr>
          <w:p w14:paraId="252C60D9"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c>
          <w:tcPr>
            <w:tcW w:w="4885" w:type="dxa"/>
          </w:tcPr>
          <w:p w14:paraId="328C34A2"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r>
      <w:tr w:rsidR="004F1E66" w:rsidRPr="00C76647" w14:paraId="2559F1D3" w14:textId="77777777" w:rsidTr="008D1C6C">
        <w:tc>
          <w:tcPr>
            <w:tcW w:w="4835" w:type="dxa"/>
            <w:gridSpan w:val="3"/>
          </w:tcPr>
          <w:p w14:paraId="75AF5092"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c>
          <w:tcPr>
            <w:tcW w:w="4885" w:type="dxa"/>
          </w:tcPr>
          <w:p w14:paraId="61B2D9C9"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r>
      <w:tr w:rsidR="004F1E66" w:rsidRPr="00C76647" w14:paraId="652C8239" w14:textId="77777777" w:rsidTr="008D1C6C">
        <w:tc>
          <w:tcPr>
            <w:tcW w:w="4835" w:type="dxa"/>
            <w:gridSpan w:val="3"/>
          </w:tcPr>
          <w:p w14:paraId="069F0485"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c>
          <w:tcPr>
            <w:tcW w:w="4885" w:type="dxa"/>
          </w:tcPr>
          <w:p w14:paraId="1D7D2621"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r>
      <w:tr w:rsidR="004F1E66" w:rsidRPr="00C76647" w14:paraId="530F2D05" w14:textId="77777777" w:rsidTr="008D1C6C">
        <w:tc>
          <w:tcPr>
            <w:tcW w:w="4835" w:type="dxa"/>
            <w:gridSpan w:val="3"/>
          </w:tcPr>
          <w:p w14:paraId="778CB46C"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c>
          <w:tcPr>
            <w:tcW w:w="4885" w:type="dxa"/>
          </w:tcPr>
          <w:p w14:paraId="6BF28CC4"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r>
      <w:tr w:rsidR="004F1E66" w:rsidRPr="00C76647" w14:paraId="27A4E798" w14:textId="77777777" w:rsidTr="008D1C6C">
        <w:tc>
          <w:tcPr>
            <w:tcW w:w="4835" w:type="dxa"/>
            <w:gridSpan w:val="3"/>
          </w:tcPr>
          <w:p w14:paraId="083EEF5D"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c>
          <w:tcPr>
            <w:tcW w:w="4885" w:type="dxa"/>
          </w:tcPr>
          <w:p w14:paraId="71716E64"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r>
      <w:tr w:rsidR="004F1E66" w:rsidRPr="00C76647" w14:paraId="4CB8E48B" w14:textId="77777777" w:rsidTr="008D1C6C">
        <w:tc>
          <w:tcPr>
            <w:tcW w:w="4835" w:type="dxa"/>
            <w:gridSpan w:val="3"/>
          </w:tcPr>
          <w:p w14:paraId="7C557008"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c>
          <w:tcPr>
            <w:tcW w:w="4885" w:type="dxa"/>
          </w:tcPr>
          <w:p w14:paraId="74B7DD7C"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r>
      <w:tr w:rsidR="004F1E66" w:rsidRPr="00C76647" w14:paraId="757C4DEC" w14:textId="77777777" w:rsidTr="008D1C6C">
        <w:tc>
          <w:tcPr>
            <w:tcW w:w="4835" w:type="dxa"/>
            <w:gridSpan w:val="3"/>
          </w:tcPr>
          <w:p w14:paraId="6C248422"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c>
          <w:tcPr>
            <w:tcW w:w="4885" w:type="dxa"/>
          </w:tcPr>
          <w:p w14:paraId="4FEDEBCF"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r>
      <w:tr w:rsidR="004F1E66" w:rsidRPr="00C76647" w14:paraId="07886C87" w14:textId="77777777" w:rsidTr="008D1C6C">
        <w:tc>
          <w:tcPr>
            <w:tcW w:w="4835" w:type="dxa"/>
            <w:gridSpan w:val="3"/>
          </w:tcPr>
          <w:p w14:paraId="3CC63BE3"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c>
          <w:tcPr>
            <w:tcW w:w="4885" w:type="dxa"/>
          </w:tcPr>
          <w:p w14:paraId="1BF455B3"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r>
      <w:tr w:rsidR="004F1E66" w:rsidRPr="00C76647" w14:paraId="450006B4" w14:textId="77777777" w:rsidTr="008D1C6C">
        <w:tc>
          <w:tcPr>
            <w:tcW w:w="4835" w:type="dxa"/>
            <w:gridSpan w:val="3"/>
          </w:tcPr>
          <w:p w14:paraId="17B828E0"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c>
          <w:tcPr>
            <w:tcW w:w="4885" w:type="dxa"/>
          </w:tcPr>
          <w:p w14:paraId="0F04C4D6"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20" w:after="120" w:line="288" w:lineRule="auto"/>
              <w:jc w:val="center"/>
              <w:textAlignment w:val="center"/>
              <w:outlineLvl w:val="1"/>
              <w:rPr>
                <w:color w:val="FF0000"/>
              </w:rPr>
            </w:pPr>
          </w:p>
        </w:tc>
      </w:tr>
    </w:tbl>
    <w:p w14:paraId="07FEFA85" w14:textId="77777777" w:rsidR="002B152B" w:rsidRPr="002B152B" w:rsidRDefault="002B152B" w:rsidP="00A32520">
      <w:pPr>
        <w:spacing w:after="480"/>
      </w:pPr>
    </w:p>
    <w:p w14:paraId="5B175440" w14:textId="3ABE921E" w:rsidR="002438D9" w:rsidRPr="00A32520" w:rsidRDefault="002D5E42" w:rsidP="00A32520">
      <w:pPr>
        <w:pStyle w:val="Heading1"/>
        <w:spacing w:after="240"/>
        <w:jc w:val="center"/>
        <w:rPr>
          <w:color w:val="FF0000"/>
          <w:sz w:val="28"/>
          <w:szCs w:val="28"/>
        </w:rPr>
      </w:pPr>
      <w:bookmarkStart w:id="113" w:name="_Toc312836341"/>
      <w:r w:rsidRPr="00C76647">
        <w:rPr>
          <w:color w:val="FF0000"/>
          <w:sz w:val="28"/>
          <w:szCs w:val="28"/>
        </w:rPr>
        <w:t>Appendix D</w:t>
      </w:r>
      <w:r w:rsidR="004F1E66" w:rsidRPr="00C76647">
        <w:rPr>
          <w:color w:val="FF0000"/>
          <w:sz w:val="28"/>
          <w:szCs w:val="28"/>
        </w:rPr>
        <w:t>-5: Simulated Event Exercise</w:t>
      </w:r>
      <w:bookmarkEnd w:id="113"/>
    </w:p>
    <w:p w14:paraId="348B3FE9" w14:textId="56352759" w:rsidR="002438D9" w:rsidRPr="00A32520" w:rsidRDefault="000553D5" w:rsidP="00435F2B">
      <w:pPr>
        <w:rPr>
          <w:iCs/>
          <w:highlight w:val="yellow"/>
        </w:rPr>
      </w:pPr>
      <w:r w:rsidRPr="00A32520">
        <w:rPr>
          <w:iCs/>
        </w:rPr>
        <w:t xml:space="preserve">Note to </w:t>
      </w:r>
      <w:r w:rsidRPr="00A32520">
        <w:rPr>
          <w:b/>
          <w:bCs/>
          <w:iCs/>
        </w:rPr>
        <w:t>DAM OWNER</w:t>
      </w:r>
      <w:r w:rsidRPr="00A32520">
        <w:rPr>
          <w:iCs/>
        </w:rPr>
        <w:t xml:space="preserve">: </w:t>
      </w:r>
      <w:r w:rsidR="0033478B" w:rsidRPr="00A32520">
        <w:rPr>
          <w:iCs/>
        </w:rPr>
        <w:t xml:space="preserve">A simulated event exercise should be conducted once every five years, per </w:t>
      </w:r>
      <w:r w:rsidR="0033478B" w:rsidRPr="00A32520">
        <w:rPr>
          <w:i/>
        </w:rPr>
        <w:t>Section 5.4, EAP Exercises</w:t>
      </w:r>
      <w:r w:rsidR="0033478B" w:rsidRPr="00A32520">
        <w:rPr>
          <w:iCs/>
        </w:rPr>
        <w:t>.</w:t>
      </w:r>
      <w:r w:rsidR="00A34972" w:rsidRPr="00A32520">
        <w:rPr>
          <w:iCs/>
        </w:rPr>
        <w:t xml:space="preserve"> </w:t>
      </w:r>
      <w:r w:rsidRPr="00A32520">
        <w:rPr>
          <w:iCs/>
        </w:rPr>
        <w:t xml:space="preserve">Use </w:t>
      </w:r>
      <w:r w:rsidR="004F1E66" w:rsidRPr="00A32520">
        <w:rPr>
          <w:iCs/>
        </w:rPr>
        <w:t xml:space="preserve">this table to document the </w:t>
      </w:r>
      <w:r w:rsidR="0033478B" w:rsidRPr="00A32520">
        <w:rPr>
          <w:iCs/>
        </w:rPr>
        <w:t xml:space="preserve">attendees and type of </w:t>
      </w:r>
      <w:r w:rsidRPr="00A32520">
        <w:rPr>
          <w:iCs/>
        </w:rPr>
        <w:t xml:space="preserve">simulated event </w:t>
      </w:r>
      <w:r w:rsidR="004F1E66" w:rsidRPr="00A32520">
        <w:rPr>
          <w:iCs/>
        </w:rPr>
        <w:t>exercise.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632"/>
      </w:tblGrid>
      <w:tr w:rsidR="004F1E66" w:rsidRPr="00C76647" w14:paraId="2351E73F" w14:textId="77777777" w:rsidTr="00E729E5">
        <w:tc>
          <w:tcPr>
            <w:tcW w:w="9762" w:type="dxa"/>
            <w:gridSpan w:val="2"/>
            <w:tcBorders>
              <w:bottom w:val="single" w:sz="4" w:space="0" w:color="auto"/>
            </w:tcBorders>
          </w:tcPr>
          <w:p w14:paraId="5D1FAD8D" w14:textId="113C9164"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textAlignment w:val="center"/>
              <w:outlineLvl w:val="1"/>
              <w:rPr>
                <w:color w:val="FF0000"/>
              </w:rPr>
            </w:pPr>
            <w:r w:rsidRPr="00C76647">
              <w:rPr>
                <w:color w:val="FF0000"/>
              </w:rPr>
              <w:lastRenderedPageBreak/>
              <w:t>Date of Exercise:</w:t>
            </w:r>
            <w:r w:rsidR="00EE261D">
              <w:rPr>
                <w:color w:val="FF0000"/>
              </w:rPr>
              <w:t xml:space="preserve"> </w:t>
            </w:r>
            <w:r w:rsidR="00EE261D" w:rsidRPr="00636F86">
              <w:rPr>
                <w:highlight w:val="lightGray"/>
                <w:u w:val="single"/>
              </w:rPr>
              <w:fldChar w:fldCharType="begin">
                <w:ffData>
                  <w:name w:val=""/>
                  <w:enabled/>
                  <w:calcOnExit w:val="0"/>
                  <w:textInput/>
                </w:ffData>
              </w:fldChar>
            </w:r>
            <w:r w:rsidR="00EE261D" w:rsidRPr="00636F86">
              <w:rPr>
                <w:highlight w:val="lightGray"/>
                <w:u w:val="single"/>
              </w:rPr>
              <w:instrText xml:space="preserve"> FORMTEXT </w:instrText>
            </w:r>
            <w:r w:rsidR="00EE261D" w:rsidRPr="00636F86">
              <w:rPr>
                <w:highlight w:val="lightGray"/>
                <w:u w:val="single"/>
              </w:rPr>
            </w:r>
            <w:r w:rsidR="00EE261D" w:rsidRPr="00636F86">
              <w:rPr>
                <w:highlight w:val="lightGray"/>
                <w:u w:val="single"/>
              </w:rPr>
              <w:fldChar w:fldCharType="separate"/>
            </w:r>
            <w:r w:rsidR="00EE261D" w:rsidRPr="00636F86">
              <w:rPr>
                <w:highlight w:val="lightGray"/>
                <w:u w:val="single"/>
              </w:rPr>
              <w:t> </w:t>
            </w:r>
            <w:r w:rsidR="00A34972">
              <w:rPr>
                <w:highlight w:val="lightGray"/>
                <w:u w:val="single"/>
              </w:rPr>
              <w:t xml:space="preserve">                    </w:t>
            </w:r>
            <w:r w:rsidR="00EE261D" w:rsidRPr="00636F86">
              <w:rPr>
                <w:highlight w:val="lightGray"/>
                <w:u w:val="single"/>
              </w:rPr>
              <w:t xml:space="preserve"> </w:t>
            </w:r>
            <w:r w:rsidR="00EE261D" w:rsidRPr="00636F86">
              <w:rPr>
                <w:highlight w:val="lightGray"/>
                <w:u w:val="single"/>
              </w:rPr>
              <w:t> </w:t>
            </w:r>
            <w:r w:rsidR="00EE261D" w:rsidRPr="00636F86">
              <w:rPr>
                <w:highlight w:val="lightGray"/>
                <w:u w:val="single"/>
              </w:rPr>
              <w:t> </w:t>
            </w:r>
            <w:r w:rsidR="00EE261D" w:rsidRPr="00636F86">
              <w:rPr>
                <w:highlight w:val="lightGray"/>
                <w:u w:val="single"/>
              </w:rPr>
              <w:t> </w:t>
            </w:r>
            <w:r w:rsidR="00EE261D" w:rsidRPr="00636F86">
              <w:rPr>
                <w:highlight w:val="lightGray"/>
                <w:u w:val="single"/>
              </w:rPr>
              <w:t> </w:t>
            </w:r>
            <w:r w:rsidR="00EE261D" w:rsidRPr="00636F86">
              <w:rPr>
                <w:highlight w:val="lightGray"/>
                <w:u w:val="single"/>
              </w:rPr>
              <w:fldChar w:fldCharType="end"/>
            </w:r>
          </w:p>
        </w:tc>
      </w:tr>
      <w:tr w:rsidR="004F1E66" w:rsidRPr="00C76647" w14:paraId="48FDC172" w14:textId="77777777" w:rsidTr="00E729E5">
        <w:tc>
          <w:tcPr>
            <w:tcW w:w="9762" w:type="dxa"/>
            <w:gridSpan w:val="2"/>
          </w:tcPr>
          <w:p w14:paraId="18211A61" w14:textId="77777777" w:rsidR="004F1E66" w:rsidRPr="00C76647" w:rsidRDefault="004F1E66" w:rsidP="009D4220">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textAlignment w:val="center"/>
              <w:outlineLvl w:val="1"/>
              <w:rPr>
                <w:color w:val="FF0000"/>
              </w:rPr>
            </w:pPr>
            <w:r w:rsidRPr="00C76647">
              <w:rPr>
                <w:color w:val="FF0000"/>
              </w:rPr>
              <w:t>Participant Sign In:</w:t>
            </w:r>
            <w:r w:rsidR="009D4220">
              <w:rPr>
                <w:color w:val="FF0000"/>
              </w:rPr>
              <w:t xml:space="preserve"> </w:t>
            </w:r>
            <w:r w:rsidR="009D4220" w:rsidRPr="009D4220">
              <w:rPr>
                <w:highlight w:val="lightGray"/>
              </w:rPr>
              <w:fldChar w:fldCharType="begin">
                <w:ffData>
                  <w:name w:val=""/>
                  <w:enabled/>
                  <w:calcOnExit w:val="0"/>
                  <w:textInput>
                    <w:default w:val="________________________"/>
                  </w:textInput>
                </w:ffData>
              </w:fldChar>
            </w:r>
            <w:r w:rsidR="009D4220" w:rsidRPr="009D4220">
              <w:rPr>
                <w:highlight w:val="lightGray"/>
              </w:rPr>
              <w:instrText xml:space="preserve"> FORMTEXT </w:instrText>
            </w:r>
            <w:r w:rsidR="009D4220" w:rsidRPr="009D4220">
              <w:rPr>
                <w:highlight w:val="lightGray"/>
              </w:rPr>
            </w:r>
            <w:r w:rsidR="009D4220" w:rsidRPr="009D4220">
              <w:rPr>
                <w:highlight w:val="lightGray"/>
              </w:rPr>
              <w:fldChar w:fldCharType="separate"/>
            </w:r>
            <w:r w:rsidR="009D4220" w:rsidRPr="009D4220">
              <w:rPr>
                <w:noProof/>
                <w:highlight w:val="lightGray"/>
              </w:rPr>
              <w:t>________________________</w:t>
            </w:r>
            <w:r w:rsidR="009D4220" w:rsidRPr="009D4220">
              <w:rPr>
                <w:highlight w:val="lightGray"/>
              </w:rPr>
              <w:fldChar w:fldCharType="end"/>
            </w:r>
          </w:p>
        </w:tc>
      </w:tr>
      <w:tr w:rsidR="004F1E66" w:rsidRPr="00C76647" w14:paraId="40FBEFDE" w14:textId="77777777" w:rsidTr="00E729E5">
        <w:tc>
          <w:tcPr>
            <w:tcW w:w="5130" w:type="dxa"/>
          </w:tcPr>
          <w:p w14:paraId="49F313D2"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c>
          <w:tcPr>
            <w:tcW w:w="4632" w:type="dxa"/>
          </w:tcPr>
          <w:p w14:paraId="0D4C3E3A"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r>
      <w:tr w:rsidR="004F1E66" w:rsidRPr="00C76647" w14:paraId="35E46EBB" w14:textId="77777777" w:rsidTr="00E729E5">
        <w:tc>
          <w:tcPr>
            <w:tcW w:w="5130" w:type="dxa"/>
          </w:tcPr>
          <w:p w14:paraId="1C2DE55A"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c>
          <w:tcPr>
            <w:tcW w:w="4632" w:type="dxa"/>
          </w:tcPr>
          <w:p w14:paraId="27C46F09"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r>
      <w:tr w:rsidR="004F1E66" w:rsidRPr="00C76647" w14:paraId="407BFAE2" w14:textId="77777777" w:rsidTr="00E729E5">
        <w:tc>
          <w:tcPr>
            <w:tcW w:w="5130" w:type="dxa"/>
          </w:tcPr>
          <w:p w14:paraId="1778DA32"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c>
          <w:tcPr>
            <w:tcW w:w="4632" w:type="dxa"/>
          </w:tcPr>
          <w:p w14:paraId="125776F9"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r>
      <w:tr w:rsidR="004F1E66" w:rsidRPr="00C76647" w14:paraId="175CB0F1" w14:textId="77777777" w:rsidTr="00E729E5">
        <w:tc>
          <w:tcPr>
            <w:tcW w:w="5130" w:type="dxa"/>
          </w:tcPr>
          <w:p w14:paraId="6F54946E" w14:textId="77777777" w:rsidR="004F1E66" w:rsidRPr="00C76647" w:rsidRDefault="004F1E66" w:rsidP="00E729E5">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ind w:right="-108"/>
              <w:jc w:val="center"/>
              <w:textAlignment w:val="center"/>
              <w:outlineLvl w:val="1"/>
              <w:rPr>
                <w:color w:val="FF0000"/>
              </w:rPr>
            </w:pPr>
          </w:p>
        </w:tc>
        <w:tc>
          <w:tcPr>
            <w:tcW w:w="4632" w:type="dxa"/>
          </w:tcPr>
          <w:p w14:paraId="1ACF221F"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r>
      <w:tr w:rsidR="004F1E66" w:rsidRPr="00C76647" w14:paraId="153FDC6E" w14:textId="77777777" w:rsidTr="00E729E5">
        <w:tc>
          <w:tcPr>
            <w:tcW w:w="5130" w:type="dxa"/>
          </w:tcPr>
          <w:p w14:paraId="59FCD16F"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c>
          <w:tcPr>
            <w:tcW w:w="4632" w:type="dxa"/>
          </w:tcPr>
          <w:p w14:paraId="52FB7EE4"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r>
      <w:tr w:rsidR="004F1E66" w:rsidRPr="00C76647" w14:paraId="335908FF" w14:textId="77777777" w:rsidTr="00E729E5">
        <w:tc>
          <w:tcPr>
            <w:tcW w:w="5130" w:type="dxa"/>
          </w:tcPr>
          <w:p w14:paraId="4DF81524"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c>
          <w:tcPr>
            <w:tcW w:w="4632" w:type="dxa"/>
          </w:tcPr>
          <w:p w14:paraId="414FF439"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r>
      <w:tr w:rsidR="004F1E66" w:rsidRPr="00C76647" w14:paraId="14C5A7A1" w14:textId="77777777" w:rsidTr="00E729E5">
        <w:tc>
          <w:tcPr>
            <w:tcW w:w="5130" w:type="dxa"/>
          </w:tcPr>
          <w:p w14:paraId="79BAF3C1"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c>
          <w:tcPr>
            <w:tcW w:w="4632" w:type="dxa"/>
          </w:tcPr>
          <w:p w14:paraId="14261A25"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r>
      <w:tr w:rsidR="004F1E66" w:rsidRPr="00C76647" w14:paraId="3DBF4432" w14:textId="77777777" w:rsidTr="00C20A99">
        <w:tc>
          <w:tcPr>
            <w:tcW w:w="5130" w:type="dxa"/>
          </w:tcPr>
          <w:p w14:paraId="7DBC8913"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textAlignment w:val="center"/>
              <w:outlineLvl w:val="1"/>
              <w:rPr>
                <w:color w:val="FF0000"/>
              </w:rPr>
            </w:pPr>
            <w:r w:rsidRPr="00C76647">
              <w:rPr>
                <w:color w:val="FF0000"/>
              </w:rPr>
              <w:t>Type of Simulation Conducted:</w:t>
            </w:r>
          </w:p>
          <w:p w14:paraId="44E3A9F1"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textAlignment w:val="center"/>
              <w:outlineLvl w:val="1"/>
              <w:rPr>
                <w:color w:val="FF0000"/>
              </w:rPr>
            </w:pPr>
          </w:p>
        </w:tc>
        <w:tc>
          <w:tcPr>
            <w:tcW w:w="4632" w:type="dxa"/>
          </w:tcPr>
          <w:p w14:paraId="6CFB6F1F" w14:textId="77777777" w:rsidR="000553D5" w:rsidRPr="00E729E5" w:rsidRDefault="000553D5" w:rsidP="000553D5">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u w:val="single"/>
              </w:rPr>
            </w:pPr>
            <w:r w:rsidRPr="00E729E5">
              <w:rPr>
                <w:color w:val="FF0000"/>
                <w:u w:val="single"/>
              </w:rPr>
              <w:t>Event Type (Please Circle):</w:t>
            </w:r>
          </w:p>
          <w:p w14:paraId="04E2D9AC" w14:textId="77777777" w:rsidR="000553D5" w:rsidRPr="00C76647" w:rsidRDefault="000553D5" w:rsidP="000553D5">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80" w:after="40" w:line="288" w:lineRule="auto"/>
              <w:jc w:val="center"/>
              <w:textAlignment w:val="center"/>
              <w:outlineLvl w:val="1"/>
              <w:rPr>
                <w:color w:val="FF0000"/>
              </w:rPr>
            </w:pPr>
            <w:r w:rsidRPr="00C76647">
              <w:rPr>
                <w:color w:val="FF0000"/>
              </w:rPr>
              <w:t>Unusual Event Level</w:t>
            </w:r>
          </w:p>
          <w:p w14:paraId="0DC5540F" w14:textId="77777777" w:rsidR="000553D5" w:rsidRPr="00C76647" w:rsidRDefault="000553D5" w:rsidP="000553D5">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80" w:after="40" w:line="288" w:lineRule="auto"/>
              <w:jc w:val="center"/>
              <w:textAlignment w:val="center"/>
              <w:outlineLvl w:val="1"/>
              <w:rPr>
                <w:color w:val="FF0000"/>
              </w:rPr>
            </w:pPr>
            <w:r w:rsidRPr="00C76647">
              <w:rPr>
                <w:color w:val="FF0000"/>
              </w:rPr>
              <w:t>Watch Event Level</w:t>
            </w:r>
          </w:p>
          <w:p w14:paraId="66367C3E" w14:textId="77777777" w:rsidR="000553D5" w:rsidRPr="00C76647" w:rsidRDefault="000553D5" w:rsidP="000553D5">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80" w:after="40" w:line="288" w:lineRule="auto"/>
              <w:jc w:val="center"/>
              <w:textAlignment w:val="center"/>
              <w:outlineLvl w:val="1"/>
              <w:rPr>
                <w:color w:val="FF0000"/>
              </w:rPr>
            </w:pPr>
            <w:r w:rsidRPr="00C76647">
              <w:rPr>
                <w:color w:val="FF0000"/>
              </w:rPr>
              <w:t>Warning Event Level: Imminent dam failure</w:t>
            </w:r>
          </w:p>
          <w:p w14:paraId="53494A96" w14:textId="77777777" w:rsidR="004F1E66" w:rsidRPr="00C76647" w:rsidRDefault="000553D5" w:rsidP="000553D5">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180" w:after="180" w:line="288" w:lineRule="auto"/>
              <w:jc w:val="center"/>
              <w:textAlignment w:val="center"/>
              <w:outlineLvl w:val="1"/>
              <w:rPr>
                <w:color w:val="FF0000"/>
              </w:rPr>
            </w:pPr>
            <w:r w:rsidRPr="00C76647">
              <w:rPr>
                <w:color w:val="FF0000"/>
              </w:rPr>
              <w:t>Warning Event Level: Dam failure</w:t>
            </w:r>
          </w:p>
        </w:tc>
      </w:tr>
      <w:tr w:rsidR="004F1E66" w:rsidRPr="00C76647" w14:paraId="7E64E386" w14:textId="77777777" w:rsidTr="00C20A99">
        <w:tc>
          <w:tcPr>
            <w:tcW w:w="5130" w:type="dxa"/>
          </w:tcPr>
          <w:p w14:paraId="6DA7F49F"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textAlignment w:val="center"/>
              <w:outlineLvl w:val="1"/>
              <w:rPr>
                <w:color w:val="FF0000"/>
              </w:rPr>
            </w:pPr>
            <w:r w:rsidRPr="00C76647">
              <w:rPr>
                <w:color w:val="FF0000"/>
              </w:rPr>
              <w:t>Comments, Results of Exercise:</w:t>
            </w:r>
          </w:p>
          <w:p w14:paraId="5F607C62"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p w14:paraId="1390A8ED"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p w14:paraId="2FAD4019"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c>
          <w:tcPr>
            <w:tcW w:w="4632" w:type="dxa"/>
          </w:tcPr>
          <w:p w14:paraId="2480DB2C"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jc w:val="center"/>
              <w:textAlignment w:val="center"/>
              <w:outlineLvl w:val="1"/>
              <w:rPr>
                <w:color w:val="FF0000"/>
              </w:rPr>
            </w:pPr>
          </w:p>
        </w:tc>
      </w:tr>
      <w:tr w:rsidR="004F1E66" w:rsidRPr="00C76647" w14:paraId="0ED6309B" w14:textId="77777777" w:rsidTr="00C20A99">
        <w:tc>
          <w:tcPr>
            <w:tcW w:w="5130" w:type="dxa"/>
          </w:tcPr>
          <w:p w14:paraId="7F7982E3"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textAlignment w:val="center"/>
              <w:outlineLvl w:val="1"/>
              <w:rPr>
                <w:color w:val="FF0000"/>
              </w:rPr>
            </w:pPr>
            <w:r w:rsidRPr="00C76647">
              <w:rPr>
                <w:color w:val="FF0000"/>
              </w:rPr>
              <w:t>Revisions Needed to EAP Based on Results of Exercise?</w:t>
            </w:r>
          </w:p>
        </w:tc>
        <w:tc>
          <w:tcPr>
            <w:tcW w:w="4632" w:type="dxa"/>
          </w:tcPr>
          <w:p w14:paraId="739F3E5D" w14:textId="1BCDCF6C" w:rsidR="004F1E66" w:rsidRPr="00C76647" w:rsidRDefault="006F30A1"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textAlignment w:val="center"/>
              <w:outlineLvl w:val="1"/>
              <w:rPr>
                <w:color w:val="FF0000"/>
              </w:rPr>
            </w:pPr>
            <w:r w:rsidRPr="00C76647">
              <w:rPr>
                <w:noProof/>
                <w:color w:val="FF0000"/>
              </w:rPr>
              <mc:AlternateContent>
                <mc:Choice Requires="wps">
                  <w:drawing>
                    <wp:anchor distT="0" distB="0" distL="114300" distR="114300" simplePos="0" relativeHeight="251603968" behindDoc="0" locked="0" layoutInCell="1" allowOverlap="1" wp14:anchorId="366F82E8" wp14:editId="58C05D29">
                      <wp:simplePos x="0" y="0"/>
                      <wp:positionH relativeFrom="column">
                        <wp:posOffset>607695</wp:posOffset>
                      </wp:positionH>
                      <wp:positionV relativeFrom="paragraph">
                        <wp:posOffset>64135</wp:posOffset>
                      </wp:positionV>
                      <wp:extent cx="104775" cy="123825"/>
                      <wp:effectExtent l="9525" t="12065" r="9525" b="6985"/>
                      <wp:wrapNone/>
                      <wp:docPr id="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B0CAB" id="Rectangle 415" o:spid="_x0000_s1026" style="position:absolute;margin-left:47.85pt;margin-top:5.05pt;width:8.25pt;height:9.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"/>
                  </w:pict>
                </mc:Fallback>
              </mc:AlternateContent>
            </w:r>
            <w:r w:rsidRPr="00C76647">
              <w:rPr>
                <w:noProof/>
                <w:color w:val="FF0000"/>
              </w:rPr>
              <mc:AlternateContent>
                <mc:Choice Requires="wps">
                  <w:drawing>
                    <wp:anchor distT="0" distB="0" distL="114300" distR="114300" simplePos="0" relativeHeight="251602944" behindDoc="0" locked="0" layoutInCell="1" allowOverlap="1" wp14:anchorId="6EFDDABD" wp14:editId="54596818">
                      <wp:simplePos x="0" y="0"/>
                      <wp:positionH relativeFrom="column">
                        <wp:posOffset>-11430</wp:posOffset>
                      </wp:positionH>
                      <wp:positionV relativeFrom="paragraph">
                        <wp:posOffset>64135</wp:posOffset>
                      </wp:positionV>
                      <wp:extent cx="104775" cy="123825"/>
                      <wp:effectExtent l="9525" t="12065" r="9525" b="6985"/>
                      <wp:wrapNone/>
                      <wp:docPr id="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A9CA0" id="Rectangle 414" o:spid="_x0000_s1026" style="position:absolute;margin-left:-.9pt;margin-top:5.05pt;width:8.25pt;height:9.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"/>
                  </w:pict>
                </mc:Fallback>
              </mc:AlternateContent>
            </w:r>
            <w:r w:rsidR="00A34972">
              <w:rPr>
                <w:color w:val="FF0000"/>
              </w:rPr>
              <w:t xml:space="preserve">  </w:t>
            </w:r>
            <w:r w:rsidR="004F1E66" w:rsidRPr="00C76647">
              <w:rPr>
                <w:color w:val="FF0000"/>
              </w:rPr>
              <w:t>Yes</w:t>
            </w:r>
            <w:r w:rsidR="00A34972">
              <w:rPr>
                <w:color w:val="FF0000"/>
              </w:rPr>
              <w:t xml:space="preserve">     </w:t>
            </w:r>
            <w:r w:rsidR="004F1E66" w:rsidRPr="00C76647">
              <w:rPr>
                <w:color w:val="FF0000"/>
              </w:rPr>
              <w:t>No</w:t>
            </w:r>
          </w:p>
          <w:p w14:paraId="3F287863"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textAlignment w:val="center"/>
              <w:outlineLvl w:val="1"/>
              <w:rPr>
                <w:color w:val="FF0000"/>
              </w:rPr>
            </w:pPr>
            <w:r w:rsidRPr="00C76647">
              <w:rPr>
                <w:color w:val="FF0000"/>
              </w:rPr>
              <w:t>If yes, list revisions required:</w:t>
            </w:r>
          </w:p>
          <w:p w14:paraId="0E9F3886"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textAlignment w:val="center"/>
              <w:outlineLvl w:val="1"/>
              <w:rPr>
                <w:color w:val="FF0000"/>
              </w:rPr>
            </w:pPr>
          </w:p>
          <w:p w14:paraId="0D4815E5"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textAlignment w:val="center"/>
              <w:outlineLvl w:val="1"/>
              <w:rPr>
                <w:color w:val="FF0000"/>
              </w:rPr>
            </w:pPr>
          </w:p>
          <w:p w14:paraId="217CA1EC"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textAlignment w:val="center"/>
              <w:outlineLvl w:val="1"/>
              <w:rPr>
                <w:color w:val="FF0000"/>
              </w:rPr>
            </w:pPr>
          </w:p>
          <w:p w14:paraId="455CA942" w14:textId="77777777" w:rsidR="004F1E66" w:rsidRPr="00C76647" w:rsidRDefault="004F1E66" w:rsidP="006E6A2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before="40" w:after="40" w:line="288" w:lineRule="auto"/>
              <w:textAlignment w:val="center"/>
              <w:outlineLvl w:val="1"/>
              <w:rPr>
                <w:color w:val="FF0000"/>
              </w:rPr>
            </w:pPr>
          </w:p>
        </w:tc>
      </w:tr>
    </w:tbl>
    <w:p w14:paraId="4A1365CD" w14:textId="77777777" w:rsidR="004F1E66" w:rsidRDefault="004F1E66" w:rsidP="004F1E66">
      <w:pPr>
        <w:jc w:val="center"/>
        <w:rPr>
          <w:b/>
        </w:rPr>
      </w:pPr>
    </w:p>
    <w:p w14:paraId="65354BDA" w14:textId="77777777" w:rsidR="0098247A" w:rsidRDefault="0098247A" w:rsidP="00BA134A">
      <w:pPr>
        <w:pStyle w:val="Heading2"/>
      </w:pPr>
    </w:p>
    <w:p w14:paraId="48ABD6FE" w14:textId="77777777" w:rsidR="00BA134A" w:rsidRPr="00BA134A" w:rsidRDefault="00BA134A" w:rsidP="00BA134A">
      <w:pPr>
        <w:sectPr w:rsidR="00BA134A" w:rsidRPr="00BA134A" w:rsidSect="00285E5D">
          <w:headerReference w:type="even" r:id="rId69"/>
          <w:headerReference w:type="default" r:id="rId70"/>
          <w:headerReference w:type="first" r:id="rId71"/>
          <w:type w:val="continuous"/>
          <w:pgSz w:w="12240" w:h="15840"/>
          <w:pgMar w:top="259" w:right="1080" w:bottom="216" w:left="1080" w:header="720" w:footer="720" w:gutter="0"/>
          <w:cols w:space="720"/>
          <w:docGrid w:linePitch="360"/>
        </w:sectPr>
      </w:pPr>
    </w:p>
    <w:p w14:paraId="03639E3A" w14:textId="77777777" w:rsidR="001C0176" w:rsidRPr="001C0176" w:rsidRDefault="001C0176" w:rsidP="00BA134A">
      <w:pPr>
        <w:pStyle w:val="Title"/>
        <w:rPr>
          <w:b w:val="0"/>
        </w:rPr>
      </w:pPr>
    </w:p>
    <w:p w14:paraId="1FB9C348" w14:textId="77777777" w:rsidR="00BA134A" w:rsidRDefault="00BA134A" w:rsidP="00BA134A">
      <w:pPr>
        <w:pStyle w:val="Title"/>
      </w:pPr>
    </w:p>
    <w:p w14:paraId="34855B14" w14:textId="77777777" w:rsidR="00CB0EEE" w:rsidRDefault="00CB0EEE" w:rsidP="00BA134A">
      <w:pPr>
        <w:pStyle w:val="Title"/>
        <w:rPr>
          <w:color w:val="FF0000"/>
        </w:rPr>
      </w:pPr>
      <w:bookmarkStart w:id="114" w:name="_Toc312836342"/>
    </w:p>
    <w:p w14:paraId="7B03D166" w14:textId="77777777" w:rsidR="00F74556" w:rsidRPr="00FA45D8" w:rsidRDefault="00F74556" w:rsidP="00BA134A">
      <w:pPr>
        <w:pStyle w:val="Title"/>
        <w:rPr>
          <w:color w:val="FF0000"/>
        </w:rPr>
      </w:pPr>
      <w:r w:rsidRPr="00FA45D8">
        <w:rPr>
          <w:color w:val="FF0000"/>
        </w:rPr>
        <w:t xml:space="preserve">Appendix </w:t>
      </w:r>
      <w:r w:rsidR="002D5E42" w:rsidRPr="00FA45D8">
        <w:rPr>
          <w:color w:val="FF0000"/>
        </w:rPr>
        <w:t>E</w:t>
      </w:r>
      <w:r w:rsidRPr="00FA45D8">
        <w:rPr>
          <w:color w:val="FF0000"/>
        </w:rPr>
        <w:t xml:space="preserve"> Glossary of Terms</w:t>
      </w:r>
      <w:bookmarkEnd w:id="114"/>
    </w:p>
    <w:p w14:paraId="5C852CAA" w14:textId="77777777" w:rsidR="00F74556" w:rsidRPr="00FA45D8" w:rsidRDefault="00F74556" w:rsidP="00F74556">
      <w:pPr>
        <w:rPr>
          <w:color w:val="FF0000"/>
        </w:rPr>
      </w:pPr>
    </w:p>
    <w:p w14:paraId="7C0F6446" w14:textId="77777777" w:rsidR="00FA45D8" w:rsidRPr="00FA45D8" w:rsidRDefault="00FA45D8" w:rsidP="00A826E3">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20" w:line="288" w:lineRule="auto"/>
        <w:jc w:val="center"/>
        <w:textAlignment w:val="center"/>
        <w:outlineLvl w:val="1"/>
        <w:rPr>
          <w:bCs/>
          <w:i/>
        </w:rPr>
      </w:pPr>
      <w:r w:rsidRPr="00ED0365">
        <w:rPr>
          <w:bCs/>
          <w:i/>
        </w:rPr>
        <w:lastRenderedPageBreak/>
        <w:t>Note to DAM OWNER: Include the Glossary as-is, in the EAP or add additional terms.</w:t>
      </w:r>
    </w:p>
    <w:p w14:paraId="7586CE8F" w14:textId="77777777" w:rsidR="00FC5716" w:rsidRPr="0033478B" w:rsidRDefault="00FC5716" w:rsidP="005311D8">
      <w:pPr>
        <w:tabs>
          <w:tab w:val="left" w:pos="3060"/>
        </w:tabs>
        <w:suppressAutoHyphens/>
        <w:autoSpaceDE w:val="0"/>
        <w:autoSpaceDN w:val="0"/>
        <w:adjustRightInd w:val="0"/>
        <w:spacing w:before="120" w:line="264" w:lineRule="auto"/>
        <w:ind w:left="3150" w:hanging="1350"/>
        <w:jc w:val="both"/>
        <w:textAlignment w:val="center"/>
        <w:rPr>
          <w:color w:val="FF0000"/>
        </w:rPr>
      </w:pPr>
      <w:r w:rsidRPr="0033478B">
        <w:rPr>
          <w:b/>
          <w:bCs/>
          <w:color w:val="FF0000"/>
        </w:rPr>
        <w:t>Abutment</w:t>
      </w:r>
      <w:r w:rsidRPr="0033478B">
        <w:rPr>
          <w:color w:val="FF0000"/>
        </w:rPr>
        <w:t xml:space="preserve"> </w:t>
      </w:r>
      <w:r w:rsidRPr="0033478B">
        <w:rPr>
          <w:color w:val="FF0000"/>
        </w:rPr>
        <w:tab/>
        <w:t xml:space="preserve"> That part of the valleyside against which the dam is constructed. The left and right abutments of dams are defined with the observer looking downstream from the dam.</w:t>
      </w:r>
    </w:p>
    <w:p w14:paraId="4FAF2AFA"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color w:val="FF0000"/>
        </w:rPr>
        <w:tab/>
      </w:r>
      <w:r w:rsidRPr="0033478B">
        <w:rPr>
          <w:b/>
          <w:bCs/>
          <w:color w:val="FF0000"/>
        </w:rPr>
        <w:t>Acre-foot</w:t>
      </w:r>
      <w:r w:rsidRPr="0033478B">
        <w:rPr>
          <w:color w:val="FF0000"/>
        </w:rPr>
        <w:tab/>
        <w:t>A unit of volumetric measure that would cover 1 acre to a depth of 1 foot. One acre-foot is equal to 43,560 cubic feet or 325,850 gallons.</w:t>
      </w:r>
    </w:p>
    <w:p w14:paraId="0E10895F"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b/>
          <w:bCs/>
          <w:color w:val="FF0000"/>
        </w:rPr>
        <w:tab/>
        <w:t>Appurtenant Structure</w:t>
      </w:r>
      <w:r w:rsidRPr="0033478B">
        <w:rPr>
          <w:b/>
          <w:bCs/>
          <w:color w:val="FF0000"/>
        </w:rPr>
        <w:tab/>
      </w:r>
      <w:r w:rsidRPr="0033478B">
        <w:rPr>
          <w:bCs/>
          <w:color w:val="FF0000"/>
        </w:rPr>
        <w:t>A structure necessary for the operation of a dam such as outlets, trashracks, valves, spillways, powerplants, tunnels, etc.</w:t>
      </w:r>
    </w:p>
    <w:p w14:paraId="2B72BF1B"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color w:val="FF0000"/>
        </w:rPr>
        <w:tab/>
      </w:r>
      <w:r w:rsidRPr="0033478B">
        <w:rPr>
          <w:b/>
          <w:bCs/>
          <w:color w:val="FF0000"/>
        </w:rPr>
        <w:t>Berm</w:t>
      </w:r>
      <w:r w:rsidRPr="0033478B">
        <w:rPr>
          <w:color w:val="FF0000"/>
        </w:rPr>
        <w:tab/>
        <w:t>A nearly horizontal step (bench) in the upstream or downstream sloping face of the dam.</w:t>
      </w:r>
    </w:p>
    <w:p w14:paraId="6C1A2E1F"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color w:val="FF0000"/>
        </w:rPr>
        <w:tab/>
      </w:r>
      <w:r w:rsidRPr="0033478B">
        <w:rPr>
          <w:b/>
          <w:bCs/>
          <w:color w:val="FF0000"/>
        </w:rPr>
        <w:t>Boil</w:t>
      </w:r>
      <w:r w:rsidRPr="0033478B">
        <w:rPr>
          <w:color w:val="FF0000"/>
        </w:rPr>
        <w:tab/>
        <w:t>A disruption of the soil surface due to water discharging from below the surface. Eroded soil may be deposited in the form of a ring (miniature volcano) around the disruption.</w:t>
      </w:r>
    </w:p>
    <w:p w14:paraId="436847C2"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b/>
          <w:bCs/>
          <w:color w:val="FF0000"/>
        </w:rPr>
        <w:tab/>
        <w:t>Breach</w:t>
      </w:r>
      <w:r w:rsidRPr="0033478B">
        <w:rPr>
          <w:color w:val="FF0000"/>
        </w:rPr>
        <w:tab/>
        <w:t>An opening through the dam that allows draining of the reservoir. A controlled breach is an intentionally constructed opening. An uncontrolled breach is an unintended failure of the dam.</w:t>
      </w:r>
    </w:p>
    <w:p w14:paraId="1295B7EB"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b/>
          <w:bCs/>
          <w:color w:val="FF0000"/>
        </w:rPr>
        <w:tab/>
        <w:t>Conduit</w:t>
      </w:r>
      <w:r w:rsidRPr="0033478B">
        <w:rPr>
          <w:color w:val="FF0000"/>
        </w:rPr>
        <w:tab/>
        <w:t>A closed channel (round pipe or rectangular box) that conveys water through, around, or under the dam.</w:t>
      </w:r>
    </w:p>
    <w:p w14:paraId="14BD6F11"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b/>
          <w:bCs/>
          <w:color w:val="FF0000"/>
        </w:rPr>
        <w:tab/>
        <w:t>Control section</w:t>
      </w:r>
      <w:r w:rsidRPr="0033478B">
        <w:rPr>
          <w:b/>
          <w:bCs/>
          <w:color w:val="FF0000"/>
        </w:rPr>
        <w:tab/>
      </w:r>
      <w:r w:rsidRPr="0033478B">
        <w:rPr>
          <w:color w:val="FF0000"/>
        </w:rPr>
        <w:t>A usually level segment in the profile of an open channel spillway above which water in the reservoir discharges through the spillway.</w:t>
      </w:r>
    </w:p>
    <w:p w14:paraId="425A9799" w14:textId="74FE9FE6"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color w:val="FF0000"/>
        </w:rPr>
        <w:tab/>
      </w:r>
      <w:r w:rsidRPr="0033478B">
        <w:rPr>
          <w:b/>
          <w:bCs/>
          <w:color w:val="FF0000"/>
        </w:rPr>
        <w:t>Cross section</w:t>
      </w:r>
      <w:r w:rsidRPr="0033478B">
        <w:rPr>
          <w:color w:val="FF0000"/>
        </w:rPr>
        <w:tab/>
        <w:t>A slice through the dam showing elevation vertically and direction of natural water flow horizontally from left to right. It is also a slice through a spillway showing elevation vertically and left and right sides of the spillway looking downstream.</w:t>
      </w:r>
      <w:r w:rsidR="00A34972">
        <w:rPr>
          <w:color w:val="FF0000"/>
        </w:rPr>
        <w:t xml:space="preserve"> </w:t>
      </w:r>
      <w:r w:rsidRPr="0033478B">
        <w:rPr>
          <w:color w:val="FF0000"/>
        </w:rPr>
        <w:t xml:space="preserve">Cross section can also refer to a slice across a stream or channel from one bank to the </w:t>
      </w:r>
      <w:proofErr w:type="gramStart"/>
      <w:r w:rsidRPr="0033478B">
        <w:rPr>
          <w:color w:val="FF0000"/>
        </w:rPr>
        <w:t>other;</w:t>
      </w:r>
      <w:proofErr w:type="gramEnd"/>
      <w:r w:rsidRPr="0033478B">
        <w:rPr>
          <w:color w:val="FF0000"/>
        </w:rPr>
        <w:t xml:space="preserve"> showing changes in elevation vertically, and horizontally showing width and/or shape of the stream or channel at that section.</w:t>
      </w:r>
    </w:p>
    <w:p w14:paraId="287699CE"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color w:val="FF0000"/>
        </w:rPr>
        <w:tab/>
      </w:r>
      <w:r w:rsidRPr="0033478B">
        <w:rPr>
          <w:b/>
          <w:bCs/>
          <w:color w:val="FF0000"/>
        </w:rPr>
        <w:t>Dam</w:t>
      </w:r>
      <w:r w:rsidRPr="0033478B">
        <w:rPr>
          <w:color w:val="FF0000"/>
        </w:rPr>
        <w:tab/>
        <w:t>An artificial barrier generally constructed across a watercourse for the purpose of impounding or diverting water.</w:t>
      </w:r>
    </w:p>
    <w:p w14:paraId="68F749C7"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b/>
          <w:bCs/>
          <w:color w:val="FF0000"/>
        </w:rPr>
        <w:tab/>
        <w:t>Dam failure</w:t>
      </w:r>
      <w:r w:rsidRPr="0033478B">
        <w:rPr>
          <w:color w:val="FF0000"/>
        </w:rPr>
        <w:tab/>
        <w:t xml:space="preserve">The uncontrolled release of a dam’s impounded water. </w:t>
      </w:r>
    </w:p>
    <w:p w14:paraId="71D63E3E" w14:textId="77777777" w:rsidR="005311D8" w:rsidRPr="0033478B" w:rsidRDefault="00FC5716" w:rsidP="00A826E3">
      <w:pPr>
        <w:tabs>
          <w:tab w:val="right" w:pos="2840"/>
          <w:tab w:val="left" w:pos="3120"/>
        </w:tabs>
        <w:suppressAutoHyphens/>
        <w:autoSpaceDE w:val="0"/>
        <w:autoSpaceDN w:val="0"/>
        <w:adjustRightInd w:val="0"/>
        <w:spacing w:before="120" w:line="264" w:lineRule="auto"/>
        <w:ind w:left="3125" w:hanging="3125"/>
        <w:jc w:val="both"/>
        <w:textAlignment w:val="center"/>
        <w:rPr>
          <w:b/>
          <w:bCs/>
          <w:color w:val="FF0000"/>
        </w:rPr>
      </w:pPr>
      <w:r w:rsidRPr="0033478B">
        <w:rPr>
          <w:b/>
          <w:bCs/>
          <w:color w:val="FF0000"/>
        </w:rPr>
        <w:tab/>
        <w:t>Dam Operator</w:t>
      </w:r>
      <w:r w:rsidRPr="0033478B">
        <w:rPr>
          <w:b/>
          <w:bCs/>
          <w:color w:val="FF0000"/>
        </w:rPr>
        <w:tab/>
      </w:r>
      <w:r w:rsidRPr="0033478B">
        <w:rPr>
          <w:color w:val="FF0000"/>
        </w:rPr>
        <w:t>The person(s) or unit(s) of government with responsibility for the operation and maintenance of dam.</w:t>
      </w:r>
    </w:p>
    <w:p w14:paraId="431EC064" w14:textId="44292A93" w:rsidR="00FC5716" w:rsidRPr="0033478B" w:rsidRDefault="00A34972" w:rsidP="005311D8">
      <w:pPr>
        <w:tabs>
          <w:tab w:val="right" w:pos="2840"/>
        </w:tabs>
        <w:suppressAutoHyphens/>
        <w:autoSpaceDE w:val="0"/>
        <w:autoSpaceDN w:val="0"/>
        <w:adjustRightInd w:val="0"/>
        <w:spacing w:before="120" w:line="264" w:lineRule="auto"/>
        <w:ind w:left="3125" w:hanging="3125"/>
        <w:jc w:val="both"/>
        <w:textAlignment w:val="center"/>
        <w:rPr>
          <w:color w:val="FF0000"/>
        </w:rPr>
      </w:pPr>
      <w:r>
        <w:rPr>
          <w:b/>
          <w:bCs/>
          <w:color w:val="FF0000"/>
        </w:rPr>
        <w:t xml:space="preserve">  </w:t>
      </w:r>
      <w:r w:rsidR="005311D8" w:rsidRPr="0033478B">
        <w:rPr>
          <w:b/>
          <w:bCs/>
          <w:color w:val="FF0000"/>
        </w:rPr>
        <w:t xml:space="preserve"> </w:t>
      </w:r>
      <w:r w:rsidR="00FC5716" w:rsidRPr="0033478B">
        <w:rPr>
          <w:b/>
          <w:bCs/>
          <w:color w:val="FF0000"/>
        </w:rPr>
        <w:t>Drain, toe or foundation,</w:t>
      </w:r>
      <w:r w:rsidR="005311D8" w:rsidRPr="0033478B">
        <w:rPr>
          <w:color w:val="FF0000"/>
        </w:rPr>
        <w:tab/>
      </w:r>
      <w:r w:rsidR="00FC5716" w:rsidRPr="0033478B">
        <w:rPr>
          <w:color w:val="FF0000"/>
        </w:rPr>
        <w:t xml:space="preserve">A water collection system of sand and gravel and typically pipes along </w:t>
      </w:r>
    </w:p>
    <w:p w14:paraId="0DC79D83" w14:textId="77777777" w:rsidR="00FC5716" w:rsidRPr="0033478B" w:rsidRDefault="00FC5716" w:rsidP="005311D8">
      <w:pPr>
        <w:tabs>
          <w:tab w:val="right" w:pos="2840"/>
        </w:tabs>
        <w:suppressAutoHyphens/>
        <w:autoSpaceDE w:val="0"/>
        <w:autoSpaceDN w:val="0"/>
        <w:adjustRightInd w:val="0"/>
        <w:spacing w:line="264" w:lineRule="auto"/>
        <w:ind w:left="3125" w:hanging="3125"/>
        <w:jc w:val="both"/>
        <w:textAlignment w:val="center"/>
        <w:rPr>
          <w:color w:val="FF0000"/>
        </w:rPr>
      </w:pPr>
      <w:r w:rsidRPr="0033478B">
        <w:rPr>
          <w:b/>
          <w:bCs/>
          <w:color w:val="FF0000"/>
        </w:rPr>
        <w:tab/>
        <w:t>or blanket</w:t>
      </w:r>
      <w:r w:rsidRPr="0033478B">
        <w:rPr>
          <w:b/>
          <w:bCs/>
          <w:color w:val="FF0000"/>
        </w:rPr>
        <w:tab/>
      </w:r>
      <w:r w:rsidRPr="0033478B">
        <w:rPr>
          <w:bCs/>
          <w:color w:val="FF0000"/>
        </w:rPr>
        <w:t>the downstream portion of the dam to collect seepage and convey it to a safe outlet.</w:t>
      </w:r>
    </w:p>
    <w:p w14:paraId="3DF2749F" w14:textId="77777777" w:rsidR="00A63A17" w:rsidRDefault="00FC5716" w:rsidP="002B152B">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color w:val="FF0000"/>
        </w:rPr>
        <w:tab/>
      </w:r>
      <w:r w:rsidRPr="0033478B">
        <w:rPr>
          <w:b/>
          <w:bCs/>
          <w:color w:val="FF0000"/>
        </w:rPr>
        <w:t>Drainage area (watershed)</w:t>
      </w:r>
      <w:r w:rsidRPr="0033478B">
        <w:rPr>
          <w:color w:val="FF0000"/>
        </w:rPr>
        <w:tab/>
        <w:t>The geographic area on which rainfall flows into the dam.</w:t>
      </w:r>
    </w:p>
    <w:p w14:paraId="1970BCEC" w14:textId="77777777" w:rsidR="00FC5716" w:rsidRPr="0033478B" w:rsidRDefault="00A63A17"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Pr>
          <w:color w:val="FF0000"/>
        </w:rPr>
        <w:tab/>
      </w:r>
      <w:r w:rsidR="00FC5716" w:rsidRPr="0033478B">
        <w:rPr>
          <w:b/>
          <w:bCs/>
          <w:color w:val="FF0000"/>
        </w:rPr>
        <w:t>Drawdown</w:t>
      </w:r>
      <w:r w:rsidR="00FC5716" w:rsidRPr="0033478B">
        <w:rPr>
          <w:color w:val="FF0000"/>
        </w:rPr>
        <w:tab/>
        <w:t>The lowering or releasing of the water level in a reservoir over time or the volume lowered or released over a particular period of time.</w:t>
      </w:r>
    </w:p>
    <w:p w14:paraId="150C7650" w14:textId="77777777" w:rsidR="00FC5716" w:rsidRPr="0033478B" w:rsidRDefault="00FC5716" w:rsidP="005311D8">
      <w:pPr>
        <w:tabs>
          <w:tab w:val="right" w:pos="2840"/>
          <w:tab w:val="left" w:pos="3120"/>
        </w:tabs>
        <w:suppressAutoHyphens/>
        <w:autoSpaceDE w:val="0"/>
        <w:autoSpaceDN w:val="0"/>
        <w:adjustRightInd w:val="0"/>
        <w:spacing w:before="120" w:line="288" w:lineRule="auto"/>
        <w:ind w:left="3120" w:hanging="3120"/>
        <w:jc w:val="both"/>
        <w:textAlignment w:val="center"/>
        <w:rPr>
          <w:color w:val="FF0000"/>
        </w:rPr>
      </w:pPr>
      <w:r w:rsidRPr="0033478B">
        <w:rPr>
          <w:b/>
          <w:bCs/>
          <w:color w:val="FF0000"/>
        </w:rPr>
        <w:lastRenderedPageBreak/>
        <w:tab/>
        <w:t>Embankment</w:t>
      </w:r>
      <w:r w:rsidRPr="0033478B">
        <w:rPr>
          <w:color w:val="FF0000"/>
        </w:rPr>
        <w:tab/>
        <w:t>Any dam constructed of excavated natural materials, such as both earthfill and rockfill dams, or of industrial waste materials, such as a tailings dam.</w:t>
      </w:r>
    </w:p>
    <w:p w14:paraId="1A23A6F8" w14:textId="77777777" w:rsidR="00FC5716" w:rsidRPr="0033478B" w:rsidRDefault="00FC5716" w:rsidP="005311D8">
      <w:pPr>
        <w:tabs>
          <w:tab w:val="right" w:pos="2840"/>
          <w:tab w:val="left" w:pos="3120"/>
        </w:tabs>
        <w:suppressAutoHyphens/>
        <w:autoSpaceDE w:val="0"/>
        <w:autoSpaceDN w:val="0"/>
        <w:adjustRightInd w:val="0"/>
        <w:spacing w:before="120" w:line="264" w:lineRule="auto"/>
        <w:jc w:val="both"/>
        <w:textAlignment w:val="center"/>
        <w:rPr>
          <w:color w:val="FF0000"/>
        </w:rPr>
      </w:pPr>
      <w:r w:rsidRPr="0033478B">
        <w:rPr>
          <w:b/>
          <w:bCs/>
          <w:color w:val="FF0000"/>
        </w:rPr>
        <w:tab/>
        <w:t>Emergency Action Plan</w:t>
      </w:r>
      <w:r w:rsidRPr="0033478B">
        <w:rPr>
          <w:b/>
          <w:bCs/>
          <w:color w:val="FF0000"/>
        </w:rPr>
        <w:tab/>
      </w:r>
      <w:r w:rsidRPr="0033478B">
        <w:rPr>
          <w:color w:val="FF0000"/>
        </w:rPr>
        <w:t>A formal document identifying potential emergency conditions that may</w:t>
      </w:r>
    </w:p>
    <w:p w14:paraId="64C92BA4" w14:textId="77777777" w:rsidR="00FC5716" w:rsidRPr="0033478B" w:rsidRDefault="00FC5716" w:rsidP="005311D8">
      <w:pPr>
        <w:tabs>
          <w:tab w:val="right" w:pos="2840"/>
          <w:tab w:val="left" w:pos="3120"/>
        </w:tabs>
        <w:suppressAutoHyphens/>
        <w:autoSpaceDE w:val="0"/>
        <w:autoSpaceDN w:val="0"/>
        <w:adjustRightInd w:val="0"/>
        <w:spacing w:line="264" w:lineRule="auto"/>
        <w:ind w:left="3125" w:hanging="3125"/>
        <w:jc w:val="both"/>
        <w:textAlignment w:val="center"/>
        <w:rPr>
          <w:color w:val="FF0000"/>
        </w:rPr>
      </w:pPr>
      <w:r w:rsidRPr="0033478B">
        <w:rPr>
          <w:color w:val="FF0000"/>
        </w:rPr>
        <w:tab/>
      </w:r>
      <w:r w:rsidRPr="0033478B">
        <w:rPr>
          <w:b/>
          <w:bCs/>
          <w:color w:val="FF0000"/>
        </w:rPr>
        <w:t xml:space="preserve">(EAP) </w:t>
      </w:r>
      <w:r w:rsidRPr="0033478B">
        <w:rPr>
          <w:b/>
          <w:bCs/>
          <w:color w:val="FF0000"/>
        </w:rPr>
        <w:tab/>
      </w:r>
      <w:r w:rsidRPr="0033478B">
        <w:rPr>
          <w:color w:val="FF0000"/>
        </w:rPr>
        <w:t>occur at the dam and specifying preplanned actions to minimize potential failure of the dam or minimize failure consequences including loss of life, property damage, and environmental impacts.</w:t>
      </w:r>
    </w:p>
    <w:p w14:paraId="149C3196"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color w:val="FF0000"/>
        </w:rPr>
        <w:tab/>
      </w:r>
      <w:r w:rsidRPr="0033478B">
        <w:rPr>
          <w:b/>
          <w:bCs/>
          <w:color w:val="FF0000"/>
        </w:rPr>
        <w:t>Evacuation map</w:t>
      </w:r>
      <w:r w:rsidRPr="0033478B">
        <w:rPr>
          <w:color w:val="FF0000"/>
        </w:rPr>
        <w:tab/>
        <w:t>A map showing the geographic area downstream of a dam that should be evacuated if it is threatened to be flooded by a breach of the dam or other large discharge.</w:t>
      </w:r>
    </w:p>
    <w:p w14:paraId="4726F666" w14:textId="77777777" w:rsidR="00FC5716" w:rsidRPr="0033478B" w:rsidRDefault="00FC5716" w:rsidP="005311D8">
      <w:pPr>
        <w:tabs>
          <w:tab w:val="right" w:pos="2840"/>
          <w:tab w:val="left" w:pos="3120"/>
        </w:tabs>
        <w:suppressAutoHyphens/>
        <w:autoSpaceDE w:val="0"/>
        <w:autoSpaceDN w:val="0"/>
        <w:adjustRightInd w:val="0"/>
        <w:spacing w:before="120" w:line="288" w:lineRule="auto"/>
        <w:ind w:left="3120" w:hanging="3120"/>
        <w:jc w:val="both"/>
        <w:textAlignment w:val="center"/>
        <w:rPr>
          <w:color w:val="FF0000"/>
        </w:rPr>
      </w:pPr>
      <w:r w:rsidRPr="0033478B">
        <w:rPr>
          <w:b/>
          <w:bCs/>
          <w:color w:val="FF0000"/>
        </w:rPr>
        <w:tab/>
        <w:t>Event</w:t>
      </w:r>
      <w:r w:rsidRPr="0033478B">
        <w:rPr>
          <w:color w:val="FF0000"/>
        </w:rPr>
        <w:tab/>
        <w:t>A situation or a condition which develops that is of a serious nature that may endanger the dam, or endanger persons or property, and demands immediate attention.</w:t>
      </w:r>
    </w:p>
    <w:p w14:paraId="3CC775A8"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color w:val="FF0000"/>
        </w:rPr>
        <w:tab/>
      </w:r>
      <w:r w:rsidRPr="0033478B">
        <w:rPr>
          <w:b/>
          <w:bCs/>
          <w:color w:val="FF0000"/>
        </w:rPr>
        <w:t>Filter</w:t>
      </w:r>
      <w:r w:rsidRPr="0033478B">
        <w:rPr>
          <w:color w:val="FF0000"/>
        </w:rPr>
        <w:tab/>
        <w:t>The layers of sand and gravel in a drain that allow seepage through an embankment to discharge into the drain without eroding the embankment soil.</w:t>
      </w:r>
    </w:p>
    <w:p w14:paraId="4AF97643"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color w:val="FF0000"/>
        </w:rPr>
        <w:tab/>
      </w:r>
      <w:r w:rsidRPr="0033478B">
        <w:rPr>
          <w:b/>
          <w:bCs/>
          <w:color w:val="FF0000"/>
        </w:rPr>
        <w:t>Freeboard</w:t>
      </w:r>
      <w:r w:rsidRPr="0033478B">
        <w:rPr>
          <w:b/>
          <w:bCs/>
          <w:color w:val="FF0000"/>
        </w:rPr>
        <w:tab/>
      </w:r>
      <w:r w:rsidRPr="0033478B">
        <w:rPr>
          <w:color w:val="FF0000"/>
        </w:rPr>
        <w:t>Vertical distance between a stated water level in the reservoir and the top of dam.</w:t>
      </w:r>
    </w:p>
    <w:p w14:paraId="5F3AC613"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color w:val="FF0000"/>
        </w:rPr>
        <w:tab/>
      </w:r>
      <w:r w:rsidRPr="0033478B">
        <w:rPr>
          <w:b/>
          <w:bCs/>
          <w:color w:val="FF0000"/>
        </w:rPr>
        <w:t xml:space="preserve">Gate, slide or sluice, </w:t>
      </w:r>
      <w:r w:rsidRPr="0033478B">
        <w:rPr>
          <w:b/>
          <w:bCs/>
          <w:color w:val="FF0000"/>
        </w:rPr>
        <w:tab/>
      </w:r>
      <w:r w:rsidRPr="0033478B">
        <w:rPr>
          <w:color w:val="FF0000"/>
        </w:rPr>
        <w:t xml:space="preserve">An operable, watertight valve to manage the discharge of water from </w:t>
      </w:r>
    </w:p>
    <w:p w14:paraId="6CCDA9A8" w14:textId="77777777" w:rsidR="00FC5716" w:rsidRPr="0033478B" w:rsidRDefault="00FC5716" w:rsidP="005311D8">
      <w:pPr>
        <w:tabs>
          <w:tab w:val="right" w:pos="2840"/>
          <w:tab w:val="left" w:pos="3120"/>
        </w:tabs>
        <w:suppressAutoHyphens/>
        <w:autoSpaceDE w:val="0"/>
        <w:autoSpaceDN w:val="0"/>
        <w:adjustRightInd w:val="0"/>
        <w:spacing w:line="264" w:lineRule="auto"/>
        <w:ind w:left="3125" w:hanging="3125"/>
        <w:jc w:val="both"/>
        <w:textAlignment w:val="center"/>
        <w:rPr>
          <w:color w:val="FF0000"/>
        </w:rPr>
      </w:pPr>
      <w:r w:rsidRPr="0033478B">
        <w:rPr>
          <w:color w:val="FF0000"/>
        </w:rPr>
        <w:tab/>
      </w:r>
      <w:r w:rsidRPr="0033478B">
        <w:rPr>
          <w:b/>
          <w:bCs/>
          <w:color w:val="FF0000"/>
        </w:rPr>
        <w:t>or regulating</w:t>
      </w:r>
      <w:r w:rsidRPr="0033478B">
        <w:rPr>
          <w:b/>
          <w:bCs/>
          <w:color w:val="FF0000"/>
        </w:rPr>
        <w:tab/>
      </w:r>
      <w:r w:rsidRPr="0033478B">
        <w:rPr>
          <w:bCs/>
          <w:color w:val="FF0000"/>
        </w:rPr>
        <w:t>the dam.</w:t>
      </w:r>
    </w:p>
    <w:p w14:paraId="28F27B4F"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color w:val="FF0000"/>
        </w:rPr>
        <w:tab/>
      </w:r>
      <w:r w:rsidRPr="0033478B">
        <w:rPr>
          <w:b/>
          <w:bCs/>
          <w:color w:val="FF0000"/>
        </w:rPr>
        <w:t>Groin</w:t>
      </w:r>
      <w:r w:rsidRPr="0033478B">
        <w:rPr>
          <w:color w:val="FF0000"/>
        </w:rPr>
        <w:tab/>
        <w:t>The area along the intersection of the face of a dam and the abutment.</w:t>
      </w:r>
    </w:p>
    <w:p w14:paraId="7971411D"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color w:val="FF0000"/>
        </w:rPr>
        <w:tab/>
      </w:r>
      <w:r w:rsidRPr="0033478B">
        <w:rPr>
          <w:b/>
          <w:bCs/>
          <w:color w:val="FF0000"/>
        </w:rPr>
        <w:t>Hazard classification</w:t>
      </w:r>
      <w:r w:rsidRPr="0033478B">
        <w:rPr>
          <w:color w:val="FF0000"/>
        </w:rPr>
        <w:tab/>
        <w:t xml:space="preserve">A system that categorizes dams (high, significant, or low) according to the degree of their potential to create adverse incremental consequences such as loss of life, property damage, or environmental impacts of a failure or misoperation of a dam. </w:t>
      </w:r>
    </w:p>
    <w:p w14:paraId="08DBF751"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color w:val="FF0000"/>
        </w:rPr>
        <w:tab/>
      </w:r>
      <w:r w:rsidRPr="0033478B">
        <w:rPr>
          <w:b/>
          <w:bCs/>
          <w:color w:val="FF0000"/>
        </w:rPr>
        <w:t>Height, dam</w:t>
      </w:r>
      <w:r w:rsidRPr="0033478B">
        <w:rPr>
          <w:color w:val="FF0000"/>
        </w:rPr>
        <w:tab/>
        <w:t>The vertical distance between the lowest point along the top of the dam and the lowest point at the downstream toe, which usually occurs in the bed of the outlet channel.</w:t>
      </w:r>
    </w:p>
    <w:p w14:paraId="79AB829D"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color w:val="FF0000"/>
        </w:rPr>
        <w:tab/>
      </w:r>
      <w:r w:rsidRPr="0033478B">
        <w:rPr>
          <w:b/>
          <w:bCs/>
          <w:color w:val="FF0000"/>
        </w:rPr>
        <w:t xml:space="preserve">Hydrograph, </w:t>
      </w:r>
      <w:proofErr w:type="gramStart"/>
      <w:r w:rsidRPr="0033478B">
        <w:rPr>
          <w:b/>
          <w:bCs/>
          <w:color w:val="FF0000"/>
        </w:rPr>
        <w:t>inflow</w:t>
      </w:r>
      <w:proofErr w:type="gramEnd"/>
      <w:r w:rsidRPr="0033478B">
        <w:rPr>
          <w:b/>
          <w:bCs/>
          <w:color w:val="FF0000"/>
        </w:rPr>
        <w:t xml:space="preserve"> or </w:t>
      </w:r>
      <w:r w:rsidRPr="0033478B">
        <w:rPr>
          <w:b/>
          <w:bCs/>
          <w:color w:val="FF0000"/>
        </w:rPr>
        <w:tab/>
      </w:r>
      <w:r w:rsidRPr="0033478B">
        <w:rPr>
          <w:color w:val="FF0000"/>
        </w:rPr>
        <w:t>A graphical representation of either the flow rate or flow depth at a</w:t>
      </w:r>
    </w:p>
    <w:p w14:paraId="43BEB6F9" w14:textId="77777777" w:rsidR="00FC5716" w:rsidRPr="0033478B" w:rsidRDefault="00FC5716" w:rsidP="005311D8">
      <w:pPr>
        <w:tabs>
          <w:tab w:val="right" w:pos="2840"/>
          <w:tab w:val="left" w:pos="3120"/>
        </w:tabs>
        <w:suppressAutoHyphens/>
        <w:autoSpaceDE w:val="0"/>
        <w:autoSpaceDN w:val="0"/>
        <w:adjustRightInd w:val="0"/>
        <w:spacing w:line="264" w:lineRule="auto"/>
        <w:ind w:left="3125" w:hanging="3125"/>
        <w:jc w:val="both"/>
        <w:textAlignment w:val="center"/>
        <w:rPr>
          <w:color w:val="FF0000"/>
        </w:rPr>
      </w:pPr>
      <w:r w:rsidRPr="0033478B">
        <w:rPr>
          <w:color w:val="FF0000"/>
        </w:rPr>
        <w:tab/>
      </w:r>
      <w:r w:rsidRPr="0033478B">
        <w:rPr>
          <w:b/>
          <w:bCs/>
          <w:color w:val="FF0000"/>
        </w:rPr>
        <w:t xml:space="preserve">outflow, or breach </w:t>
      </w:r>
      <w:r w:rsidRPr="0033478B">
        <w:rPr>
          <w:b/>
          <w:bCs/>
          <w:color w:val="FF0000"/>
        </w:rPr>
        <w:tab/>
      </w:r>
      <w:r w:rsidRPr="0033478B">
        <w:rPr>
          <w:bCs/>
          <w:color w:val="FF0000"/>
        </w:rPr>
        <w:t xml:space="preserve">specific </w:t>
      </w:r>
      <w:r w:rsidRPr="0033478B">
        <w:rPr>
          <w:color w:val="FF0000"/>
        </w:rPr>
        <w:t>point above or below the dam over time for a specific flood occurrence.</w:t>
      </w:r>
    </w:p>
    <w:p w14:paraId="067E44B4"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color w:val="FF0000"/>
        </w:rPr>
        <w:tab/>
      </w:r>
      <w:r w:rsidRPr="0033478B">
        <w:rPr>
          <w:b/>
          <w:bCs/>
          <w:color w:val="FF0000"/>
        </w:rPr>
        <w:t>Incident Commander</w:t>
      </w:r>
      <w:r w:rsidRPr="0033478B">
        <w:rPr>
          <w:color w:val="FF0000"/>
        </w:rPr>
        <w:tab/>
        <w:t>The highest predetermined official available at the scene of an emergency situation.</w:t>
      </w:r>
    </w:p>
    <w:p w14:paraId="351E637D" w14:textId="77777777" w:rsidR="007624B7" w:rsidRPr="007624B7"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sz w:val="32"/>
        </w:rPr>
      </w:pPr>
      <w:r w:rsidRPr="0033478B">
        <w:rPr>
          <w:color w:val="FF0000"/>
        </w:rPr>
        <w:tab/>
      </w:r>
      <w:r w:rsidRPr="0033478B">
        <w:rPr>
          <w:b/>
          <w:bCs/>
          <w:color w:val="FF0000"/>
        </w:rPr>
        <w:t>Instrumentation</w:t>
      </w:r>
      <w:r w:rsidRPr="0033478B">
        <w:rPr>
          <w:color w:val="FF0000"/>
        </w:rPr>
        <w:tab/>
        <w:t>An arrangement of devices installed into or near dams that provide measurements to evaluate the structural behavior and other performance parameters of the dam and appurtenant structures.</w:t>
      </w:r>
      <w:r w:rsidR="007624B7">
        <w:rPr>
          <w:color w:val="FF0000"/>
        </w:rPr>
        <w:t xml:space="preserve"> </w:t>
      </w:r>
    </w:p>
    <w:p w14:paraId="69DB91CB" w14:textId="77777777" w:rsidR="00FC5716" w:rsidRPr="0033478B" w:rsidRDefault="00A63A17"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Pr>
          <w:color w:val="FF0000"/>
        </w:rPr>
        <w:tab/>
      </w:r>
      <w:r w:rsidR="00FC5716" w:rsidRPr="0033478B">
        <w:rPr>
          <w:b/>
          <w:bCs/>
          <w:color w:val="FF0000"/>
        </w:rPr>
        <w:t>Inundation area</w:t>
      </w:r>
      <w:r w:rsidR="00FC5716" w:rsidRPr="0033478B">
        <w:rPr>
          <w:b/>
          <w:bCs/>
          <w:color w:val="FF0000"/>
        </w:rPr>
        <w:tab/>
      </w:r>
      <w:r w:rsidR="00FC5716" w:rsidRPr="0033478B">
        <w:rPr>
          <w:color w:val="FF0000"/>
        </w:rPr>
        <w:t>The geographic area downstream of the dam that would be flooded by a breach of the dam or other large discharge.</w:t>
      </w:r>
    </w:p>
    <w:p w14:paraId="2774FB5B" w14:textId="58431F50"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b/>
          <w:bCs/>
          <w:color w:val="FF0000"/>
        </w:rPr>
        <w:lastRenderedPageBreak/>
        <w:tab/>
        <w:t>Inundation Map</w:t>
      </w:r>
      <w:r w:rsidRPr="0033478B">
        <w:rPr>
          <w:b/>
          <w:bCs/>
          <w:color w:val="FF0000"/>
        </w:rPr>
        <w:tab/>
      </w:r>
      <w:r w:rsidRPr="0033478B">
        <w:rPr>
          <w:bCs/>
          <w:color w:val="FF0000"/>
        </w:rPr>
        <w:t>A map showing areas that would be affected by flooding from releases from a dam’s reservoir.</w:t>
      </w:r>
      <w:r w:rsidR="00A34972">
        <w:rPr>
          <w:bCs/>
          <w:color w:val="FF0000"/>
        </w:rPr>
        <w:t xml:space="preserve"> </w:t>
      </w:r>
      <w:r w:rsidRPr="0033478B">
        <w:rPr>
          <w:bCs/>
          <w:color w:val="FF0000"/>
        </w:rPr>
        <w:t>The flooding may be from either controlled or uncontrolled releases or as a result of a dam failure.</w:t>
      </w:r>
      <w:r w:rsidR="00A34972">
        <w:rPr>
          <w:bCs/>
          <w:color w:val="FF0000"/>
        </w:rPr>
        <w:t xml:space="preserve"> </w:t>
      </w:r>
      <w:r w:rsidRPr="0033478B">
        <w:rPr>
          <w:bCs/>
          <w:color w:val="FF0000"/>
        </w:rPr>
        <w:t>A series of maps for a dam could show the incremental areas flooded by larger flood releases.</w:t>
      </w:r>
    </w:p>
    <w:p w14:paraId="4DDB8708"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b/>
          <w:bCs/>
          <w:color w:val="FF0000"/>
        </w:rPr>
        <w:tab/>
        <w:t>Notification</w:t>
      </w:r>
      <w:r w:rsidRPr="0033478B">
        <w:rPr>
          <w:color w:val="FF0000"/>
        </w:rPr>
        <w:tab/>
        <w:t>To immediately inform appropriate individuals, organizations, or agencies about a potentially emergency situation so they can initiate appropriate actions.</w:t>
      </w:r>
    </w:p>
    <w:p w14:paraId="79D827DA" w14:textId="77777777" w:rsidR="00FC5716" w:rsidRPr="0033478B" w:rsidRDefault="00FC5716" w:rsidP="005311D8">
      <w:pPr>
        <w:tabs>
          <w:tab w:val="right" w:pos="2840"/>
          <w:tab w:val="left" w:pos="3120"/>
        </w:tabs>
        <w:suppressAutoHyphens/>
        <w:autoSpaceDE w:val="0"/>
        <w:autoSpaceDN w:val="0"/>
        <w:adjustRightInd w:val="0"/>
        <w:spacing w:before="120" w:line="288" w:lineRule="auto"/>
        <w:ind w:left="3125" w:hanging="3125"/>
        <w:jc w:val="both"/>
        <w:textAlignment w:val="center"/>
        <w:rPr>
          <w:color w:val="FF0000"/>
        </w:rPr>
      </w:pPr>
      <w:r w:rsidRPr="0033478B">
        <w:rPr>
          <w:color w:val="FF0000"/>
        </w:rPr>
        <w:tab/>
      </w:r>
      <w:r w:rsidRPr="0033478B">
        <w:rPr>
          <w:b/>
          <w:bCs/>
          <w:color w:val="FF0000"/>
        </w:rPr>
        <w:t>Outlet works</w:t>
      </w:r>
      <w:r w:rsidRPr="0033478B">
        <w:rPr>
          <w:b/>
          <w:bCs/>
          <w:color w:val="FF0000"/>
        </w:rPr>
        <w:tab/>
      </w:r>
      <w:r w:rsidRPr="0033478B">
        <w:rPr>
          <w:color w:val="FF0000"/>
        </w:rPr>
        <w:t xml:space="preserve">An appurtenant structure that provides for controlled passage of normal </w:t>
      </w:r>
    </w:p>
    <w:p w14:paraId="747DD040" w14:textId="77777777" w:rsidR="00FC5716" w:rsidRPr="0033478B" w:rsidRDefault="00FC5716" w:rsidP="005311D8">
      <w:pPr>
        <w:tabs>
          <w:tab w:val="right" w:pos="2840"/>
          <w:tab w:val="left" w:pos="3120"/>
        </w:tabs>
        <w:suppressAutoHyphens/>
        <w:autoSpaceDE w:val="0"/>
        <w:autoSpaceDN w:val="0"/>
        <w:adjustRightInd w:val="0"/>
        <w:spacing w:line="264" w:lineRule="auto"/>
        <w:jc w:val="both"/>
        <w:textAlignment w:val="center"/>
        <w:rPr>
          <w:color w:val="FF0000"/>
        </w:rPr>
      </w:pPr>
      <w:r w:rsidRPr="0033478B">
        <w:rPr>
          <w:color w:val="FF0000"/>
        </w:rPr>
        <w:tab/>
      </w:r>
      <w:r w:rsidRPr="0033478B">
        <w:rPr>
          <w:b/>
          <w:bCs/>
          <w:color w:val="FF0000"/>
        </w:rPr>
        <w:t>(principal spillway)</w:t>
      </w:r>
      <w:r w:rsidRPr="0033478B">
        <w:rPr>
          <w:b/>
          <w:bCs/>
          <w:color w:val="FF0000"/>
        </w:rPr>
        <w:tab/>
      </w:r>
      <w:r w:rsidRPr="0033478B">
        <w:rPr>
          <w:color w:val="FF0000"/>
        </w:rPr>
        <w:t xml:space="preserve">water flows through the dam. </w:t>
      </w:r>
    </w:p>
    <w:p w14:paraId="19AB2369"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color w:val="FF0000"/>
        </w:rPr>
        <w:tab/>
      </w:r>
      <w:r w:rsidRPr="0033478B">
        <w:rPr>
          <w:b/>
          <w:bCs/>
          <w:color w:val="FF0000"/>
        </w:rPr>
        <w:t>Piping</w:t>
      </w:r>
      <w:r w:rsidRPr="0033478B">
        <w:rPr>
          <w:color w:val="FF0000"/>
        </w:rPr>
        <w:tab/>
        <w:t>The progressive destruction of an embankment or embankment foundation by internal erosion of the soil by seepage flows.</w:t>
      </w:r>
    </w:p>
    <w:p w14:paraId="557A25DF" w14:textId="77777777" w:rsidR="00FC5716" w:rsidRPr="0033478B" w:rsidRDefault="00FC5716" w:rsidP="005311D8">
      <w:pPr>
        <w:tabs>
          <w:tab w:val="right" w:pos="2840"/>
          <w:tab w:val="left" w:pos="3120"/>
        </w:tabs>
        <w:suppressAutoHyphens/>
        <w:autoSpaceDE w:val="0"/>
        <w:autoSpaceDN w:val="0"/>
        <w:adjustRightInd w:val="0"/>
        <w:spacing w:before="120" w:line="264" w:lineRule="auto"/>
        <w:jc w:val="both"/>
        <w:textAlignment w:val="center"/>
        <w:rPr>
          <w:color w:val="FF0000"/>
        </w:rPr>
      </w:pPr>
      <w:r w:rsidRPr="0033478B">
        <w:rPr>
          <w:color w:val="FF0000"/>
        </w:rPr>
        <w:tab/>
      </w:r>
      <w:r w:rsidRPr="0033478B">
        <w:rPr>
          <w:b/>
          <w:bCs/>
          <w:color w:val="FF0000"/>
        </w:rPr>
        <w:t xml:space="preserve">Probable Maximum </w:t>
      </w:r>
      <w:r w:rsidRPr="0033478B">
        <w:rPr>
          <w:b/>
          <w:bCs/>
          <w:color w:val="FF0000"/>
        </w:rPr>
        <w:tab/>
      </w:r>
      <w:r w:rsidRPr="0033478B">
        <w:rPr>
          <w:color w:val="FF0000"/>
        </w:rPr>
        <w:t xml:space="preserve">The theoretically greatest precipitation or resulting flood that is </w:t>
      </w:r>
    </w:p>
    <w:p w14:paraId="4A0BB4BA" w14:textId="77777777" w:rsidR="00FC5716" w:rsidRPr="0033478B" w:rsidRDefault="00FC5716" w:rsidP="005311D8">
      <w:pPr>
        <w:tabs>
          <w:tab w:val="right" w:pos="2840"/>
          <w:tab w:val="left" w:pos="3120"/>
        </w:tabs>
        <w:suppressAutoHyphens/>
        <w:autoSpaceDE w:val="0"/>
        <w:autoSpaceDN w:val="0"/>
        <w:adjustRightInd w:val="0"/>
        <w:spacing w:line="264" w:lineRule="auto"/>
        <w:ind w:left="3125" w:hanging="3125"/>
        <w:jc w:val="both"/>
        <w:textAlignment w:val="center"/>
        <w:rPr>
          <w:color w:val="FF0000"/>
        </w:rPr>
      </w:pPr>
      <w:r w:rsidRPr="0033478B">
        <w:rPr>
          <w:color w:val="FF0000"/>
        </w:rPr>
        <w:tab/>
      </w:r>
      <w:r w:rsidRPr="0033478B">
        <w:rPr>
          <w:b/>
          <w:bCs/>
          <w:color w:val="FF0000"/>
        </w:rPr>
        <w:t xml:space="preserve">Precipitation (PMP) or </w:t>
      </w:r>
      <w:r w:rsidRPr="0033478B">
        <w:rPr>
          <w:b/>
          <w:bCs/>
          <w:color w:val="FF0000"/>
        </w:rPr>
        <w:tab/>
      </w:r>
      <w:r w:rsidRPr="0033478B">
        <w:rPr>
          <w:color w:val="FF0000"/>
        </w:rPr>
        <w:t>meteorologically feasible for a given duration over a specific drainage a</w:t>
      </w:r>
    </w:p>
    <w:p w14:paraId="3E211FCF" w14:textId="77777777" w:rsidR="00FC5716" w:rsidRPr="0033478B" w:rsidRDefault="00FC5716" w:rsidP="005311D8">
      <w:pPr>
        <w:tabs>
          <w:tab w:val="right" w:pos="2840"/>
          <w:tab w:val="left" w:pos="3120"/>
        </w:tabs>
        <w:suppressAutoHyphens/>
        <w:autoSpaceDE w:val="0"/>
        <w:autoSpaceDN w:val="0"/>
        <w:adjustRightInd w:val="0"/>
        <w:spacing w:line="264" w:lineRule="auto"/>
        <w:ind w:left="3125" w:hanging="3125"/>
        <w:jc w:val="both"/>
        <w:textAlignment w:val="center"/>
        <w:rPr>
          <w:color w:val="FF0000"/>
        </w:rPr>
      </w:pPr>
      <w:r w:rsidRPr="0033478B">
        <w:rPr>
          <w:color w:val="FF0000"/>
        </w:rPr>
        <w:tab/>
      </w:r>
      <w:r w:rsidRPr="0033478B">
        <w:rPr>
          <w:b/>
          <w:bCs/>
          <w:color w:val="FF0000"/>
        </w:rPr>
        <w:t xml:space="preserve">Flood (PMF) </w:t>
      </w:r>
      <w:r w:rsidRPr="0033478B">
        <w:rPr>
          <w:b/>
          <w:bCs/>
          <w:color w:val="FF0000"/>
        </w:rPr>
        <w:tab/>
      </w:r>
      <w:r w:rsidRPr="0033478B">
        <w:rPr>
          <w:bCs/>
          <w:color w:val="FF0000"/>
        </w:rPr>
        <w:t xml:space="preserve">area </w:t>
      </w:r>
      <w:r w:rsidRPr="0033478B">
        <w:rPr>
          <w:color w:val="FF0000"/>
        </w:rPr>
        <w:t>at a particular geographical location.</w:t>
      </w:r>
    </w:p>
    <w:p w14:paraId="17CE12AE"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color w:val="FF0000"/>
        </w:rPr>
        <w:tab/>
      </w:r>
      <w:r w:rsidRPr="0033478B">
        <w:rPr>
          <w:b/>
          <w:bCs/>
          <w:color w:val="FF0000"/>
        </w:rPr>
        <w:t>Reservoir</w:t>
      </w:r>
      <w:r w:rsidRPr="0033478B">
        <w:rPr>
          <w:color w:val="FF0000"/>
        </w:rPr>
        <w:tab/>
        <w:t>The body of water impounded or potentially impounded by the dam.</w:t>
      </w:r>
    </w:p>
    <w:p w14:paraId="57AF65D1"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color w:val="FF0000"/>
        </w:rPr>
        <w:tab/>
      </w:r>
      <w:r w:rsidRPr="0033478B">
        <w:rPr>
          <w:b/>
          <w:bCs/>
          <w:color w:val="FF0000"/>
        </w:rPr>
        <w:t>Riprap</w:t>
      </w:r>
      <w:r w:rsidRPr="0033478B">
        <w:rPr>
          <w:color w:val="FF0000"/>
        </w:rPr>
        <w:tab/>
        <w:t>A layer of large rock, precast blocks, bags of cement, or other suitable material, generally placed on an embankment or along a watercourse as protection against wave action, erosion, or scour.</w:t>
      </w:r>
    </w:p>
    <w:p w14:paraId="7EE1DD23"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color w:val="FF0000"/>
        </w:rPr>
        <w:tab/>
      </w:r>
      <w:r w:rsidRPr="0033478B">
        <w:rPr>
          <w:b/>
          <w:bCs/>
          <w:color w:val="FF0000"/>
        </w:rPr>
        <w:t>Risk</w:t>
      </w:r>
      <w:r w:rsidRPr="0033478B">
        <w:rPr>
          <w:b/>
          <w:bCs/>
          <w:color w:val="FF0000"/>
        </w:rPr>
        <w:tab/>
      </w:r>
      <w:r w:rsidRPr="0033478B">
        <w:rPr>
          <w:color w:val="FF0000"/>
        </w:rPr>
        <w:t>A measure of the likelihood and severity of an adverse consequence.</w:t>
      </w:r>
    </w:p>
    <w:p w14:paraId="39ED7C3B"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b/>
          <w:bCs/>
          <w:color w:val="FF0000"/>
        </w:rPr>
        <w:tab/>
        <w:t>Seepage</w:t>
      </w:r>
      <w:r w:rsidRPr="0033478B">
        <w:rPr>
          <w:color w:val="FF0000"/>
        </w:rPr>
        <w:tab/>
        <w:t>The natural movement of water through the embankment, foundation, or abutments of the dam.</w:t>
      </w:r>
    </w:p>
    <w:p w14:paraId="66C3A84A"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b/>
          <w:bCs/>
          <w:color w:val="FF0000"/>
        </w:rPr>
      </w:pPr>
      <w:r w:rsidRPr="0033478B">
        <w:rPr>
          <w:color w:val="FF0000"/>
        </w:rPr>
        <w:tab/>
      </w:r>
      <w:r w:rsidRPr="0033478B">
        <w:rPr>
          <w:b/>
          <w:bCs/>
          <w:color w:val="FF0000"/>
        </w:rPr>
        <w:t>Slide</w:t>
      </w:r>
      <w:r w:rsidRPr="0033478B">
        <w:rPr>
          <w:color w:val="FF0000"/>
        </w:rPr>
        <w:tab/>
        <w:t>The movement of a mass of earth down a slope on the embankment or abutment of the dam.</w:t>
      </w:r>
    </w:p>
    <w:p w14:paraId="7B1C1C4F"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5" w:hanging="3125"/>
        <w:jc w:val="both"/>
        <w:textAlignment w:val="center"/>
        <w:rPr>
          <w:color w:val="FF0000"/>
        </w:rPr>
      </w:pPr>
      <w:r w:rsidRPr="0033478B">
        <w:rPr>
          <w:b/>
          <w:bCs/>
          <w:color w:val="FF0000"/>
        </w:rPr>
        <w:tab/>
        <w:t xml:space="preserve">Spillway (auxiliary </w:t>
      </w:r>
      <w:r w:rsidRPr="0033478B">
        <w:rPr>
          <w:b/>
          <w:bCs/>
          <w:color w:val="FF0000"/>
        </w:rPr>
        <w:tab/>
      </w:r>
      <w:r w:rsidRPr="0033478B">
        <w:rPr>
          <w:color w:val="FF0000"/>
        </w:rPr>
        <w:t>The appurtenant structure that provides the controlled conveyance of</w:t>
      </w:r>
    </w:p>
    <w:p w14:paraId="00770574" w14:textId="77777777" w:rsidR="00FC5716" w:rsidRPr="0033478B" w:rsidRDefault="00FC5716" w:rsidP="005311D8">
      <w:pPr>
        <w:tabs>
          <w:tab w:val="right" w:pos="2840"/>
          <w:tab w:val="left" w:pos="3120"/>
        </w:tabs>
        <w:suppressAutoHyphens/>
        <w:autoSpaceDE w:val="0"/>
        <w:autoSpaceDN w:val="0"/>
        <w:adjustRightInd w:val="0"/>
        <w:spacing w:line="264" w:lineRule="auto"/>
        <w:ind w:left="3125" w:hanging="3125"/>
        <w:jc w:val="both"/>
        <w:textAlignment w:val="center"/>
        <w:rPr>
          <w:color w:val="FF0000"/>
        </w:rPr>
      </w:pPr>
      <w:r w:rsidRPr="0033478B">
        <w:rPr>
          <w:color w:val="FF0000"/>
        </w:rPr>
        <w:tab/>
      </w:r>
      <w:r w:rsidRPr="0033478B">
        <w:rPr>
          <w:b/>
          <w:bCs/>
          <w:color w:val="FF0000"/>
        </w:rPr>
        <w:t xml:space="preserve">or emergency) </w:t>
      </w:r>
      <w:r w:rsidRPr="0033478B">
        <w:rPr>
          <w:b/>
          <w:bCs/>
          <w:color w:val="FF0000"/>
        </w:rPr>
        <w:tab/>
      </w:r>
      <w:r w:rsidRPr="0033478B">
        <w:rPr>
          <w:color w:val="FF0000"/>
        </w:rPr>
        <w:t>excess water through, over, or around the dam.</w:t>
      </w:r>
    </w:p>
    <w:p w14:paraId="7118E544"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color w:val="FF0000"/>
        </w:rPr>
        <w:tab/>
      </w:r>
      <w:r w:rsidRPr="0033478B">
        <w:rPr>
          <w:b/>
          <w:bCs/>
          <w:color w:val="FF0000"/>
        </w:rPr>
        <w:t>Spillway capacity</w:t>
      </w:r>
      <w:r w:rsidRPr="0033478B">
        <w:rPr>
          <w:color w:val="FF0000"/>
        </w:rPr>
        <w:tab/>
        <w:t>The maximum discharge the spillway can safely convey with the reservoir at the maximum design elevation.</w:t>
      </w:r>
    </w:p>
    <w:p w14:paraId="63204F66"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color w:val="FF0000"/>
        </w:rPr>
        <w:tab/>
      </w:r>
      <w:r w:rsidRPr="0033478B">
        <w:rPr>
          <w:b/>
          <w:bCs/>
          <w:color w:val="FF0000"/>
        </w:rPr>
        <w:t>Spillway crest</w:t>
      </w:r>
      <w:r w:rsidRPr="0033478B">
        <w:rPr>
          <w:color w:val="FF0000"/>
        </w:rPr>
        <w:tab/>
        <w:t>The lowest level at which reservoir water can flow into the spillway.</w:t>
      </w:r>
    </w:p>
    <w:p w14:paraId="6992DE6F"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color w:val="FF0000"/>
        </w:rPr>
        <w:tab/>
      </w:r>
      <w:r w:rsidRPr="0033478B">
        <w:rPr>
          <w:b/>
          <w:bCs/>
          <w:color w:val="FF0000"/>
        </w:rPr>
        <w:t>Tailwater</w:t>
      </w:r>
      <w:r w:rsidRPr="0033478B">
        <w:rPr>
          <w:b/>
          <w:bCs/>
          <w:color w:val="FF0000"/>
        </w:rPr>
        <w:tab/>
      </w:r>
      <w:r w:rsidRPr="0033478B">
        <w:rPr>
          <w:color w:val="FF0000"/>
        </w:rPr>
        <w:t>The body of water immediately downstream of the embankment at a specific point in time.</w:t>
      </w:r>
    </w:p>
    <w:p w14:paraId="426C351F" w14:textId="77777777" w:rsidR="00FC5716" w:rsidRPr="0033478B" w:rsidRDefault="00FC5716" w:rsidP="005311D8">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b/>
          <w:bCs/>
          <w:color w:val="FF0000"/>
        </w:rPr>
        <w:tab/>
        <w:t>Toe of dam</w:t>
      </w:r>
      <w:r w:rsidRPr="0033478B">
        <w:rPr>
          <w:color w:val="FF0000"/>
        </w:rPr>
        <w:tab/>
        <w:t xml:space="preserve">The junction of the upstream or downstream face of an embankment with the ground surface. </w:t>
      </w:r>
    </w:p>
    <w:p w14:paraId="4C3EB636" w14:textId="77777777" w:rsidR="00EF5A46" w:rsidRDefault="00FC5716" w:rsidP="00A63A17">
      <w:pPr>
        <w:tabs>
          <w:tab w:val="right" w:pos="2840"/>
          <w:tab w:val="left" w:pos="3120"/>
        </w:tabs>
        <w:suppressAutoHyphens/>
        <w:autoSpaceDE w:val="0"/>
        <w:autoSpaceDN w:val="0"/>
        <w:adjustRightInd w:val="0"/>
        <w:spacing w:before="120" w:line="264" w:lineRule="auto"/>
        <w:ind w:left="3120" w:hanging="3120"/>
        <w:jc w:val="both"/>
        <w:textAlignment w:val="center"/>
        <w:rPr>
          <w:color w:val="FF0000"/>
        </w:rPr>
      </w:pPr>
      <w:r w:rsidRPr="0033478B">
        <w:rPr>
          <w:color w:val="FF0000"/>
        </w:rPr>
        <w:tab/>
      </w:r>
      <w:r w:rsidRPr="0033478B">
        <w:rPr>
          <w:b/>
          <w:bCs/>
          <w:color w:val="FF0000"/>
        </w:rPr>
        <w:t>Top of dam (crest of dam)</w:t>
      </w:r>
      <w:r w:rsidRPr="0033478B">
        <w:rPr>
          <w:color w:val="FF0000"/>
        </w:rPr>
        <w:tab/>
        <w:t>The elevation of the uppermost surface of an embankment which can safely impound water behind the dam.</w:t>
      </w:r>
    </w:p>
    <w:p w14:paraId="1CE10831" w14:textId="77777777" w:rsidR="00EF5A46" w:rsidRDefault="00EF5A46" w:rsidP="00EF5A46">
      <w:pPr>
        <w:tabs>
          <w:tab w:val="right" w:pos="2840"/>
          <w:tab w:val="left" w:pos="3120"/>
        </w:tabs>
        <w:suppressAutoHyphens/>
        <w:autoSpaceDE w:val="0"/>
        <w:autoSpaceDN w:val="0"/>
        <w:adjustRightInd w:val="0"/>
        <w:spacing w:before="120" w:line="264" w:lineRule="auto"/>
        <w:ind w:left="3120" w:hanging="3120"/>
        <w:jc w:val="center"/>
        <w:textAlignment w:val="center"/>
      </w:pPr>
    </w:p>
    <w:p w14:paraId="0003F9B9" w14:textId="77777777" w:rsidR="00EF5A46" w:rsidRDefault="00EF5A46" w:rsidP="00EF5A46">
      <w:pPr>
        <w:tabs>
          <w:tab w:val="right" w:pos="2840"/>
          <w:tab w:val="left" w:pos="3120"/>
        </w:tabs>
        <w:suppressAutoHyphens/>
        <w:autoSpaceDE w:val="0"/>
        <w:autoSpaceDN w:val="0"/>
        <w:adjustRightInd w:val="0"/>
        <w:spacing w:before="120" w:line="264" w:lineRule="auto"/>
        <w:ind w:left="3120" w:hanging="3120"/>
        <w:jc w:val="center"/>
        <w:textAlignment w:val="center"/>
      </w:pPr>
    </w:p>
    <w:p w14:paraId="338FF158" w14:textId="77777777" w:rsidR="00EF5A46" w:rsidRDefault="00EF5A46" w:rsidP="00EF5A46">
      <w:pPr>
        <w:tabs>
          <w:tab w:val="right" w:pos="2840"/>
          <w:tab w:val="left" w:pos="3120"/>
        </w:tabs>
        <w:suppressAutoHyphens/>
        <w:autoSpaceDE w:val="0"/>
        <w:autoSpaceDN w:val="0"/>
        <w:adjustRightInd w:val="0"/>
        <w:spacing w:before="120" w:line="264" w:lineRule="auto"/>
        <w:ind w:left="3120" w:hanging="3120"/>
        <w:jc w:val="center"/>
        <w:textAlignment w:val="center"/>
      </w:pPr>
    </w:p>
    <w:p w14:paraId="342A8D38" w14:textId="77777777" w:rsidR="00EF5A46" w:rsidRDefault="00EF5A46" w:rsidP="00EF5A46">
      <w:pPr>
        <w:tabs>
          <w:tab w:val="right" w:pos="2840"/>
          <w:tab w:val="left" w:pos="3120"/>
        </w:tabs>
        <w:suppressAutoHyphens/>
        <w:autoSpaceDE w:val="0"/>
        <w:autoSpaceDN w:val="0"/>
        <w:adjustRightInd w:val="0"/>
        <w:spacing w:before="120" w:line="264" w:lineRule="auto"/>
        <w:ind w:left="3120" w:hanging="3120"/>
        <w:jc w:val="center"/>
        <w:textAlignment w:val="center"/>
      </w:pPr>
    </w:p>
    <w:p w14:paraId="5F78733F" w14:textId="77777777" w:rsidR="00EF5A46" w:rsidRDefault="00EF5A46" w:rsidP="00EF5A46">
      <w:pPr>
        <w:tabs>
          <w:tab w:val="right" w:pos="2840"/>
          <w:tab w:val="left" w:pos="3120"/>
        </w:tabs>
        <w:suppressAutoHyphens/>
        <w:autoSpaceDE w:val="0"/>
        <w:autoSpaceDN w:val="0"/>
        <w:adjustRightInd w:val="0"/>
        <w:spacing w:before="120" w:line="264" w:lineRule="auto"/>
        <w:ind w:left="3120" w:hanging="3120"/>
        <w:jc w:val="center"/>
        <w:textAlignment w:val="center"/>
      </w:pPr>
    </w:p>
    <w:p w14:paraId="2AEA2E8A" w14:textId="77777777" w:rsidR="00EF5A46" w:rsidRDefault="00EF5A46" w:rsidP="00EF5A46">
      <w:pPr>
        <w:tabs>
          <w:tab w:val="right" w:pos="2840"/>
          <w:tab w:val="left" w:pos="3120"/>
        </w:tabs>
        <w:suppressAutoHyphens/>
        <w:autoSpaceDE w:val="0"/>
        <w:autoSpaceDN w:val="0"/>
        <w:adjustRightInd w:val="0"/>
        <w:spacing w:before="120" w:line="264" w:lineRule="auto"/>
        <w:ind w:left="3120" w:hanging="3120"/>
        <w:jc w:val="center"/>
        <w:textAlignment w:val="center"/>
      </w:pPr>
    </w:p>
    <w:p w14:paraId="75081C7A" w14:textId="77777777" w:rsidR="00EF5A46" w:rsidRDefault="00EF5A46" w:rsidP="00EF5A46">
      <w:pPr>
        <w:tabs>
          <w:tab w:val="right" w:pos="2840"/>
          <w:tab w:val="left" w:pos="3120"/>
        </w:tabs>
        <w:suppressAutoHyphens/>
        <w:autoSpaceDE w:val="0"/>
        <w:autoSpaceDN w:val="0"/>
        <w:adjustRightInd w:val="0"/>
        <w:spacing w:before="120" w:line="264" w:lineRule="auto"/>
        <w:ind w:left="3120" w:hanging="3120"/>
        <w:jc w:val="center"/>
        <w:textAlignment w:val="center"/>
      </w:pPr>
    </w:p>
    <w:p w14:paraId="533964F0" w14:textId="77777777" w:rsidR="00EF5A46" w:rsidRDefault="00EF5A46" w:rsidP="00EF5A46">
      <w:pPr>
        <w:tabs>
          <w:tab w:val="right" w:pos="2840"/>
          <w:tab w:val="left" w:pos="3120"/>
        </w:tabs>
        <w:suppressAutoHyphens/>
        <w:autoSpaceDE w:val="0"/>
        <w:autoSpaceDN w:val="0"/>
        <w:adjustRightInd w:val="0"/>
        <w:spacing w:before="120" w:line="264" w:lineRule="auto"/>
        <w:ind w:left="3120" w:hanging="3120"/>
        <w:jc w:val="center"/>
        <w:textAlignment w:val="center"/>
      </w:pPr>
    </w:p>
    <w:p w14:paraId="5BE22553" w14:textId="77777777" w:rsidR="00EF5A46" w:rsidRDefault="00EF5A46" w:rsidP="00EF5A46">
      <w:pPr>
        <w:tabs>
          <w:tab w:val="right" w:pos="2840"/>
          <w:tab w:val="left" w:pos="3120"/>
        </w:tabs>
        <w:suppressAutoHyphens/>
        <w:autoSpaceDE w:val="0"/>
        <w:autoSpaceDN w:val="0"/>
        <w:adjustRightInd w:val="0"/>
        <w:spacing w:before="120" w:line="264" w:lineRule="auto"/>
        <w:ind w:left="3120" w:hanging="3120"/>
        <w:jc w:val="center"/>
        <w:textAlignment w:val="center"/>
      </w:pPr>
    </w:p>
    <w:p w14:paraId="0DBECEB3" w14:textId="77777777" w:rsidR="00EF5A46" w:rsidRDefault="00EF5A46" w:rsidP="00EF5A46">
      <w:pPr>
        <w:tabs>
          <w:tab w:val="right" w:pos="2840"/>
          <w:tab w:val="left" w:pos="3120"/>
        </w:tabs>
        <w:suppressAutoHyphens/>
        <w:autoSpaceDE w:val="0"/>
        <w:autoSpaceDN w:val="0"/>
        <w:adjustRightInd w:val="0"/>
        <w:spacing w:before="120" w:line="264" w:lineRule="auto"/>
        <w:ind w:left="3120" w:hanging="3120"/>
        <w:jc w:val="center"/>
        <w:textAlignment w:val="center"/>
      </w:pPr>
    </w:p>
    <w:p w14:paraId="6C0C71EE" w14:textId="77777777" w:rsidR="00EF5A46" w:rsidRDefault="00EF5A46" w:rsidP="00EF5A46">
      <w:pPr>
        <w:tabs>
          <w:tab w:val="right" w:pos="2840"/>
          <w:tab w:val="left" w:pos="3120"/>
        </w:tabs>
        <w:suppressAutoHyphens/>
        <w:autoSpaceDE w:val="0"/>
        <w:autoSpaceDN w:val="0"/>
        <w:adjustRightInd w:val="0"/>
        <w:spacing w:before="120" w:line="264" w:lineRule="auto"/>
        <w:ind w:left="3120" w:hanging="3120"/>
        <w:jc w:val="center"/>
        <w:textAlignment w:val="center"/>
      </w:pPr>
    </w:p>
    <w:p w14:paraId="347BAD8D" w14:textId="77777777" w:rsidR="00EF5A46" w:rsidRDefault="00EF5A46" w:rsidP="00EF5A46">
      <w:pPr>
        <w:tabs>
          <w:tab w:val="right" w:pos="2840"/>
          <w:tab w:val="left" w:pos="3120"/>
        </w:tabs>
        <w:suppressAutoHyphens/>
        <w:autoSpaceDE w:val="0"/>
        <w:autoSpaceDN w:val="0"/>
        <w:adjustRightInd w:val="0"/>
        <w:spacing w:before="120" w:line="264" w:lineRule="auto"/>
        <w:ind w:left="3120" w:hanging="3120"/>
        <w:jc w:val="center"/>
        <w:textAlignment w:val="center"/>
      </w:pPr>
    </w:p>
    <w:p w14:paraId="07BDB7E4" w14:textId="77777777" w:rsidR="00EF5A46" w:rsidRDefault="00EF5A46" w:rsidP="00EF5A46">
      <w:pPr>
        <w:tabs>
          <w:tab w:val="right" w:pos="2840"/>
          <w:tab w:val="left" w:pos="3120"/>
        </w:tabs>
        <w:suppressAutoHyphens/>
        <w:autoSpaceDE w:val="0"/>
        <w:autoSpaceDN w:val="0"/>
        <w:adjustRightInd w:val="0"/>
        <w:spacing w:before="120" w:line="264" w:lineRule="auto"/>
        <w:ind w:left="3120" w:hanging="3120"/>
        <w:jc w:val="center"/>
        <w:textAlignment w:val="center"/>
      </w:pPr>
    </w:p>
    <w:p w14:paraId="14446C1D" w14:textId="77777777" w:rsidR="0004102E" w:rsidRPr="00C33B1C" w:rsidRDefault="00EF5A46" w:rsidP="00EF5A46">
      <w:pPr>
        <w:tabs>
          <w:tab w:val="right" w:pos="2840"/>
          <w:tab w:val="left" w:pos="3120"/>
        </w:tabs>
        <w:suppressAutoHyphens/>
        <w:autoSpaceDE w:val="0"/>
        <w:autoSpaceDN w:val="0"/>
        <w:adjustRightInd w:val="0"/>
        <w:spacing w:before="120" w:line="264" w:lineRule="auto"/>
        <w:ind w:left="3120" w:hanging="3120"/>
        <w:jc w:val="center"/>
        <w:textAlignment w:val="center"/>
        <w:rPr>
          <w:color w:val="FF0000"/>
        </w:rPr>
      </w:pPr>
      <w:r>
        <w:t>This page intentionally left blank.</w:t>
      </w:r>
    </w:p>
    <w:sectPr w:rsidR="0004102E" w:rsidRPr="00C33B1C" w:rsidSect="00285E5D">
      <w:headerReference w:type="even" r:id="rId72"/>
      <w:headerReference w:type="default" r:id="rId73"/>
      <w:headerReference w:type="first" r:id="rId74"/>
      <w:type w:val="continuous"/>
      <w:pgSz w:w="12240" w:h="15840" w:code="1"/>
      <w:pgMar w:top="259" w:right="1080" w:bottom="21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D43A2" w14:textId="77777777" w:rsidR="0079541C" w:rsidRDefault="0079541C">
      <w:r>
        <w:separator/>
      </w:r>
    </w:p>
  </w:endnote>
  <w:endnote w:type="continuationSeparator" w:id="0">
    <w:p w14:paraId="5C7F602A" w14:textId="77777777" w:rsidR="0079541C" w:rsidRDefault="00795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hruti">
    <w:panose1 w:val="02000500000000000000"/>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F8C7" w14:textId="77777777" w:rsidR="00EE4D93" w:rsidRDefault="00EE4D93" w:rsidP="00AF5D35">
    <w:pPr>
      <w:pStyle w:val="Footer"/>
      <w:framePr w:wrap="around" w:vAnchor="text" w:hAnchor="margin" w:xAlign="center" w:y="1"/>
      <w:rPr>
        <w:rStyle w:val="PageNumber"/>
      </w:rPr>
    </w:pPr>
    <w:r w:rsidRPr="00636F86">
      <w:rPr>
        <w:rStyle w:val="PageNumber"/>
        <w:highlight w:val="lightGray"/>
      </w:rPr>
      <w:fldChar w:fldCharType="begin"/>
    </w:r>
    <w:r w:rsidRPr="00636F86">
      <w:rPr>
        <w:rStyle w:val="PageNumber"/>
        <w:highlight w:val="lightGray"/>
      </w:rPr>
      <w:instrText xml:space="preserve">PAGE  </w:instrText>
    </w:r>
    <w:r w:rsidRPr="00636F86">
      <w:rPr>
        <w:rStyle w:val="PageNumber"/>
        <w:highlight w:val="lightGray"/>
      </w:rPr>
      <w:fldChar w:fldCharType="end"/>
    </w:r>
  </w:p>
  <w:p w14:paraId="0892B7D9" w14:textId="77777777" w:rsidR="00EE4D93" w:rsidRDefault="00EE4D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FCF80" w14:textId="77777777" w:rsidR="00EE4D93" w:rsidRPr="00E908A4" w:rsidRDefault="00EE4D93" w:rsidP="00285E5D">
    <w:pPr>
      <w:pStyle w:val="Footer"/>
      <w:pBdr>
        <w:top w:val="single" w:sz="4" w:space="1" w:color="auto"/>
      </w:pBdr>
      <w:tabs>
        <w:tab w:val="clear" w:pos="4320"/>
        <w:tab w:val="clear" w:pos="8640"/>
        <w:tab w:val="right" w:pos="10080"/>
      </w:tabs>
      <w:spacing w:before="120"/>
      <w:jc w:val="both"/>
      <w:rPr>
        <w:sz w:val="16"/>
        <w:szCs w:val="16"/>
      </w:rPr>
    </w:pPr>
    <w:r>
      <w:rPr>
        <w:sz w:val="16"/>
        <w:szCs w:val="16"/>
      </w:rPr>
      <w:t xml:space="preserve">Page </w:t>
    </w:r>
    <w:r w:rsidRPr="00636F86">
      <w:rPr>
        <w:sz w:val="16"/>
        <w:szCs w:val="16"/>
      </w:rPr>
      <w:fldChar w:fldCharType="begin"/>
    </w:r>
    <w:r w:rsidRPr="00636F86">
      <w:rPr>
        <w:sz w:val="16"/>
        <w:szCs w:val="16"/>
      </w:rPr>
      <w:instrText xml:space="preserve"> PAGE  \* roman  \* MERGEFORMAT </w:instrText>
    </w:r>
    <w:r w:rsidRPr="00636F86">
      <w:rPr>
        <w:sz w:val="16"/>
        <w:szCs w:val="16"/>
      </w:rPr>
      <w:fldChar w:fldCharType="separate"/>
    </w:r>
    <w:r>
      <w:rPr>
        <w:noProof/>
        <w:sz w:val="16"/>
        <w:szCs w:val="16"/>
      </w:rPr>
      <w:t>x</w:t>
    </w:r>
    <w:r w:rsidRPr="00636F86">
      <w:rPr>
        <w:sz w:val="16"/>
        <w:szCs w:val="16"/>
      </w:rPr>
      <w:fldChar w:fldCharType="end"/>
    </w:r>
    <w:r>
      <w:rPr>
        <w:sz w:val="16"/>
        <w:szCs w:val="16"/>
      </w:rPr>
      <w:t xml:space="preserve"> of x</w:t>
    </w:r>
    <w:r>
      <w:rPr>
        <w:sz w:val="16"/>
        <w:szCs w:val="16"/>
      </w:rPr>
      <w:tab/>
    </w:r>
    <w:r>
      <w:rPr>
        <w:sz w:val="16"/>
        <w:szCs w:val="16"/>
        <w:shd w:val="clear" w:color="auto" w:fill="D9D9D9"/>
      </w:rPr>
      <w:t>(Insert Date)</w:t>
    </w:r>
  </w:p>
  <w:p w14:paraId="4D683F16" w14:textId="77777777" w:rsidR="00EE4D93" w:rsidRDefault="00EE4D93" w:rsidP="00BB4541">
    <w:pPr>
      <w:pStyle w:val="Footer"/>
      <w:ind w:firstLine="7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40DB8" w14:textId="77777777" w:rsidR="00EE4D93" w:rsidRPr="003744C5" w:rsidRDefault="00EE4D93" w:rsidP="004C008F">
    <w:pPr>
      <w:pStyle w:val="Footer"/>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90E0" w14:textId="77777777" w:rsidR="00EE4D93" w:rsidRPr="002B3254" w:rsidRDefault="00EE4D93" w:rsidP="002B3254">
    <w:pPr>
      <w:pStyle w:val="Footer"/>
      <w:pBdr>
        <w:top w:val="single" w:sz="4" w:space="3" w:color="auto"/>
      </w:pBdr>
      <w:tabs>
        <w:tab w:val="clear" w:pos="4320"/>
        <w:tab w:val="clear" w:pos="8640"/>
        <w:tab w:val="right" w:pos="10080"/>
      </w:tabs>
      <w:spacing w:before="120"/>
      <w:jc w:val="both"/>
      <w:rPr>
        <w:sz w:val="16"/>
        <w:szCs w:val="16"/>
      </w:rPr>
    </w:pPr>
    <w:r w:rsidRPr="002B3254">
      <w:rPr>
        <w:sz w:val="16"/>
        <w:szCs w:val="16"/>
      </w:rPr>
      <w:t xml:space="preserve">Page </w:t>
    </w:r>
    <w:r w:rsidRPr="00636F86">
      <w:rPr>
        <w:sz w:val="16"/>
        <w:szCs w:val="16"/>
      </w:rPr>
      <w:fldChar w:fldCharType="begin"/>
    </w:r>
    <w:r w:rsidRPr="00636F86">
      <w:rPr>
        <w:sz w:val="16"/>
        <w:szCs w:val="16"/>
      </w:rPr>
      <w:instrText xml:space="preserve"> PAGE  \* Arabic  \* MERGEFORMAT </w:instrText>
    </w:r>
    <w:r w:rsidRPr="00636F86">
      <w:rPr>
        <w:sz w:val="16"/>
        <w:szCs w:val="16"/>
      </w:rPr>
      <w:fldChar w:fldCharType="separate"/>
    </w:r>
    <w:r w:rsidR="00181DF8">
      <w:rPr>
        <w:noProof/>
        <w:sz w:val="16"/>
        <w:szCs w:val="16"/>
      </w:rPr>
      <w:t>69</w:t>
    </w:r>
    <w:r w:rsidRPr="00636F86">
      <w:rPr>
        <w:sz w:val="16"/>
        <w:szCs w:val="16"/>
      </w:rPr>
      <w:fldChar w:fldCharType="end"/>
    </w:r>
    <w:r>
      <w:rPr>
        <w:sz w:val="16"/>
        <w:szCs w:val="16"/>
      </w:rPr>
      <w:t xml:space="preserve"> of 100</w:t>
    </w:r>
    <w:r w:rsidRPr="002B3254">
      <w:rPr>
        <w:sz w:val="16"/>
        <w:szCs w:val="16"/>
      </w:rPr>
      <w:tab/>
      <w:t xml:space="preserve"> </w:t>
    </w:r>
    <w:r>
      <w:rPr>
        <w:sz w:val="16"/>
        <w:szCs w:val="16"/>
        <w:shd w:val="clear" w:color="auto" w:fill="D9D9D9"/>
      </w:rPr>
      <w:t>(Insert 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D8A69" w14:textId="77777777" w:rsidR="0079541C" w:rsidRDefault="0079541C">
      <w:r>
        <w:separator/>
      </w:r>
    </w:p>
  </w:footnote>
  <w:footnote w:type="continuationSeparator" w:id="0">
    <w:p w14:paraId="5AF9832C" w14:textId="77777777" w:rsidR="0079541C" w:rsidRDefault="00795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10AF" w14:textId="301DFFEC" w:rsidR="00E86EDB" w:rsidRDefault="00E86EDB">
    <w:pPr>
      <w:pStyle w:val="Header"/>
    </w:pPr>
    <w:r>
      <w:rPr>
        <w:noProof/>
      </w:rPr>
      <w:pict w14:anchorId="09983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66" o:spid="_x0000_s9220" type="#_x0000_t136" style="position:absolute;margin-left:0;margin-top:0;width:507.6pt;height:203pt;rotation:315;z-index:-25165516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FCC2B" w14:textId="0705A898" w:rsidR="00EE4D93" w:rsidRDefault="00E86EDB">
    <w:pPr>
      <w:pStyle w:val="Header"/>
    </w:pPr>
    <w:r>
      <w:rPr>
        <w:noProof/>
      </w:rPr>
      <w:pict w14:anchorId="3B0D4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75" o:spid="_x0000_s9229" type="#_x0000_t136" style="position:absolute;margin-left:0;margin-top:0;width:507.6pt;height:203pt;rotation:315;z-index:-25163673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A0D3" w14:textId="23A7B097" w:rsidR="00EE4D93" w:rsidRPr="00E16504" w:rsidRDefault="00E86EDB" w:rsidP="00646BB6">
    <w:pPr>
      <w:pStyle w:val="Header"/>
      <w:pBdr>
        <w:bottom w:val="single" w:sz="4" w:space="1" w:color="auto"/>
      </w:pBdr>
      <w:jc w:val="center"/>
    </w:pPr>
    <w:r>
      <w:rPr>
        <w:noProof/>
      </w:rPr>
      <w:pict w14:anchorId="099491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76" o:spid="_x0000_s9230" type="#_x0000_t136" style="position:absolute;left:0;text-align:left;margin-left:0;margin-top:0;width:507.6pt;height:203pt;rotation:315;z-index:-251634688;mso-position-horizontal:center;mso-position-horizontal-relative:margin;mso-position-vertical:center;mso-position-vertical-relative:margin" o:allowincell="f" fillcolor="silver" stroked="f">
          <v:fill opacity=".5"/>
          <v:textpath style="font-family:&quot;Times New Roman&quot;;font-size:1pt" string="DRAFT"/>
        </v:shape>
      </w:pict>
    </w:r>
    <w:r w:rsidR="00EE4D93">
      <w:rPr>
        <w:sz w:val="16"/>
        <w:szCs w:val="16"/>
      </w:rPr>
      <w:t>Emergency Action Plan Template For Florida Dams Instruction Manual</w:t>
    </w:r>
    <w:r w:rsidR="00EE4D93" w:rsidRPr="00C50AD9">
      <w:rPr>
        <w:sz w:val="16"/>
        <w:szCs w:val="16"/>
      </w:rPr>
      <w:t xml:space="preserve"> </w:t>
    </w:r>
    <w:r w:rsidR="006B5242">
      <w:rPr>
        <w:sz w:val="16"/>
        <w:szCs w:val="16"/>
      </w:rPr>
      <w:t>February 2021</w:t>
    </w:r>
    <w:r w:rsidR="00A34972">
      <w:rPr>
        <w:sz w:val="16"/>
        <w:szCs w:val="16"/>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C5D5D" w14:textId="29F2BE66" w:rsidR="00EE4D93" w:rsidRDefault="00E86EDB">
    <w:pPr>
      <w:pStyle w:val="Header"/>
    </w:pPr>
    <w:r>
      <w:rPr>
        <w:noProof/>
      </w:rPr>
      <w:pict w14:anchorId="25903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74" o:spid="_x0000_s9228" type="#_x0000_t136" style="position:absolute;margin-left:0;margin-top:0;width:507.6pt;height:203pt;rotation:315;z-index:-25163878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70C7" w14:textId="70E30993" w:rsidR="00E86EDB" w:rsidRDefault="00E86EDB">
    <w:pPr>
      <w:pStyle w:val="Header"/>
    </w:pPr>
    <w:r>
      <w:rPr>
        <w:noProof/>
      </w:rPr>
      <w:pict w14:anchorId="562552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78" o:spid="_x0000_s9232" type="#_x0000_t136" style="position:absolute;margin-left:0;margin-top:0;width:507.6pt;height:203pt;rotation:315;z-index:-25163059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B7CC" w14:textId="0C766E32" w:rsidR="00EE4D93" w:rsidRPr="00EC1868" w:rsidRDefault="00E86EDB" w:rsidP="0023487B">
    <w:pPr>
      <w:pStyle w:val="Header"/>
      <w:pBdr>
        <w:bottom w:val="single" w:sz="4" w:space="1" w:color="auto"/>
      </w:pBdr>
      <w:jc w:val="center"/>
    </w:pPr>
    <w:r>
      <w:rPr>
        <w:noProof/>
      </w:rPr>
      <w:pict w14:anchorId="161707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79" o:spid="_x0000_s9233" type="#_x0000_t136" style="position:absolute;left:0;text-align:left;margin-left:0;margin-top:0;width:507.6pt;height:203pt;rotation:315;z-index:-251628544;mso-position-horizontal:center;mso-position-horizontal-relative:margin;mso-position-vertical:center;mso-position-vertical-relative:margin" o:allowincell="f" fillcolor="silver" stroked="f">
          <v:fill opacity=".5"/>
          <v:textpath style="font-family:&quot;Times New Roman&quot;;font-size:1pt" string="DRAFT"/>
        </v:shape>
      </w:pict>
    </w:r>
    <w:r w:rsidR="00EE4D93">
      <w:rPr>
        <w:sz w:val="16"/>
        <w:szCs w:val="16"/>
      </w:rPr>
      <w:t>Emergency Action Plan Template For Florida Dams Instruction Manual</w:t>
    </w:r>
    <w:r w:rsidR="00EE4D93" w:rsidRPr="00C50AD9">
      <w:rPr>
        <w:sz w:val="16"/>
        <w:szCs w:val="16"/>
      </w:rPr>
      <w:t xml:space="preserve"> </w:t>
    </w:r>
    <w:r w:rsidR="006B5242">
      <w:rPr>
        <w:sz w:val="16"/>
        <w:szCs w:val="16"/>
      </w:rPr>
      <w:t>February 2021</w:t>
    </w:r>
    <w:r w:rsidR="00A34972">
      <w:rPr>
        <w:sz w:val="16"/>
        <w:szCs w:val="16"/>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6C76" w14:textId="6116B96B" w:rsidR="00E86EDB" w:rsidRDefault="00E86EDB">
    <w:pPr>
      <w:pStyle w:val="Header"/>
    </w:pPr>
    <w:r>
      <w:rPr>
        <w:noProof/>
      </w:rPr>
      <w:pict w14:anchorId="237BD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77" o:spid="_x0000_s9231" type="#_x0000_t136" style="position:absolute;margin-left:0;margin-top:0;width:507.6pt;height:203pt;rotation:315;z-index:-251632640;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046E" w14:textId="470EEA21" w:rsidR="00E86EDB" w:rsidRDefault="00E86EDB">
    <w:pPr>
      <w:pStyle w:val="Header"/>
    </w:pPr>
    <w:r>
      <w:rPr>
        <w:noProof/>
      </w:rPr>
      <w:pict w14:anchorId="61D1C2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81" o:spid="_x0000_s9235" type="#_x0000_t136" style="position:absolute;margin-left:0;margin-top:0;width:507.6pt;height:203pt;rotation:315;z-index:-25162444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C7C3" w14:textId="6A244929" w:rsidR="00EE4D93" w:rsidRPr="00E16504" w:rsidRDefault="00E86EDB" w:rsidP="00D02269">
    <w:pPr>
      <w:pStyle w:val="Header"/>
      <w:pBdr>
        <w:bottom w:val="single" w:sz="4" w:space="1" w:color="auto"/>
      </w:pBdr>
      <w:jc w:val="center"/>
    </w:pPr>
    <w:r>
      <w:rPr>
        <w:noProof/>
      </w:rPr>
      <w:pict w14:anchorId="03DA5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82" o:spid="_x0000_s9236" type="#_x0000_t136" style="position:absolute;left:0;text-align:left;margin-left:0;margin-top:0;width:507.6pt;height:203pt;rotation:315;z-index:-251622400;mso-position-horizontal:center;mso-position-horizontal-relative:margin;mso-position-vertical:center;mso-position-vertical-relative:margin" o:allowincell="f" fillcolor="silver" stroked="f">
          <v:fill opacity=".5"/>
          <v:textpath style="font-family:&quot;Times New Roman&quot;;font-size:1pt" string="DRAFT"/>
        </v:shape>
      </w:pict>
    </w:r>
    <w:r w:rsidR="00EE4D93">
      <w:rPr>
        <w:sz w:val="16"/>
        <w:szCs w:val="16"/>
      </w:rPr>
      <w:t>Emergency Action Plan Template For Florida Dams Instruction Manual</w:t>
    </w:r>
    <w:r w:rsidR="00EE4D93" w:rsidRPr="00C50AD9">
      <w:rPr>
        <w:sz w:val="16"/>
        <w:szCs w:val="16"/>
      </w:rPr>
      <w:t xml:space="preserve"> </w:t>
    </w:r>
    <w:r w:rsidR="006B5242">
      <w:rPr>
        <w:sz w:val="16"/>
        <w:szCs w:val="16"/>
      </w:rPr>
      <w:t>February 2021</w:t>
    </w:r>
    <w:r w:rsidR="00A34972">
      <w:rPr>
        <w:sz w:val="16"/>
        <w:szCs w:val="16"/>
      </w:rPr>
      <w:t xml:space="preserve"> </w:t>
    </w:r>
  </w:p>
  <w:p w14:paraId="209390EF" w14:textId="77777777" w:rsidR="00EE4D93" w:rsidRPr="00D02269" w:rsidRDefault="00EE4D93" w:rsidP="00D0226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06D15" w14:textId="643311B5" w:rsidR="00E86EDB" w:rsidRDefault="00E86EDB">
    <w:pPr>
      <w:pStyle w:val="Header"/>
    </w:pPr>
    <w:r>
      <w:rPr>
        <w:noProof/>
      </w:rPr>
      <w:pict w14:anchorId="28E49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80" o:spid="_x0000_s9234" type="#_x0000_t136" style="position:absolute;margin-left:0;margin-top:0;width:507.6pt;height:203pt;rotation:315;z-index:-25162649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A5D94" w14:textId="3A9B76B1" w:rsidR="00EE4D93" w:rsidRDefault="00E86EDB">
    <w:pPr>
      <w:pStyle w:val="Header"/>
    </w:pPr>
    <w:r>
      <w:rPr>
        <w:noProof/>
      </w:rPr>
      <w:pict w14:anchorId="12A0B7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84" o:spid="_x0000_s9238" type="#_x0000_t136" style="position:absolute;margin-left:0;margin-top:0;width:507.6pt;height:203pt;rotation:315;z-index:-25161830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4E561" w14:textId="1AD18332" w:rsidR="00EE4D93" w:rsidRPr="004E2F2C" w:rsidRDefault="00E86EDB" w:rsidP="00C50AD9">
    <w:pPr>
      <w:pStyle w:val="Header"/>
      <w:pBdr>
        <w:bottom w:val="single" w:sz="4" w:space="1" w:color="auto"/>
      </w:pBdr>
      <w:tabs>
        <w:tab w:val="clear" w:pos="4320"/>
        <w:tab w:val="clear" w:pos="8640"/>
        <w:tab w:val="right" w:pos="10620"/>
      </w:tabs>
      <w:jc w:val="center"/>
      <w:rPr>
        <w:sz w:val="16"/>
        <w:szCs w:val="16"/>
        <w:shd w:val="clear" w:color="auto" w:fill="D9D9D9"/>
      </w:rPr>
    </w:pPr>
    <w:r>
      <w:rPr>
        <w:noProof/>
      </w:rPr>
      <w:pict w14:anchorId="02553B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67" o:spid="_x0000_s9221" type="#_x0000_t136" style="position:absolute;left:0;text-align:left;margin-left:0;margin-top:0;width:507.6pt;height:203pt;rotation:315;z-index:-251653120;mso-position-horizontal:center;mso-position-horizontal-relative:margin;mso-position-vertical:center;mso-position-vertical-relative:margin" o:allowincell="f" fillcolor="silver" stroked="f">
          <v:fill opacity=".5"/>
          <v:textpath style="font-family:&quot;Times New Roman&quot;;font-size:1pt" string="DRAFT"/>
        </v:shape>
      </w:pict>
    </w:r>
    <w:r w:rsidR="00EE4D93">
      <w:rPr>
        <w:sz w:val="16"/>
        <w:szCs w:val="16"/>
      </w:rPr>
      <w:t>Emergency Action Plan Template For Florida Dams Instruction Manual</w:t>
    </w:r>
    <w:r w:rsidR="00EE4D93" w:rsidRPr="00C50AD9">
      <w:rPr>
        <w:sz w:val="16"/>
        <w:szCs w:val="16"/>
      </w:rPr>
      <w:t xml:space="preserve"> </w:t>
    </w:r>
    <w:r w:rsidR="005408A6">
      <w:rPr>
        <w:sz w:val="16"/>
        <w:szCs w:val="16"/>
      </w:rPr>
      <w:t>February 2021</w:t>
    </w:r>
    <w:r w:rsidR="00A34972">
      <w:rPr>
        <w:sz w:val="16"/>
        <w:szCs w:val="16"/>
      </w:rPr>
      <w:t xml:space="preserve">      </w:t>
    </w:r>
  </w:p>
  <w:p w14:paraId="46B06D90" w14:textId="77777777" w:rsidR="00EE4D93" w:rsidRDefault="00EE4D9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3A2A" w14:textId="26AB3721" w:rsidR="00E86EDB" w:rsidRDefault="00E86EDB">
    <w:pPr>
      <w:pStyle w:val="Header"/>
    </w:pPr>
    <w:r>
      <w:rPr>
        <w:noProof/>
      </w:rPr>
      <w:pict w14:anchorId="6220FD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85" o:spid="_x0000_s9239" type="#_x0000_t136" style="position:absolute;margin-left:0;margin-top:0;width:507.6pt;height:203pt;rotation:315;z-index:-25161625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08C5A" w14:textId="795484FE" w:rsidR="00EE4D93" w:rsidRDefault="00E86EDB">
    <w:pPr>
      <w:pStyle w:val="Header"/>
    </w:pPr>
    <w:r>
      <w:rPr>
        <w:noProof/>
      </w:rPr>
      <w:pict w14:anchorId="1B9D37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83" o:spid="_x0000_s9237" type="#_x0000_t136" style="position:absolute;margin-left:0;margin-top:0;width:507.6pt;height:203pt;rotation:315;z-index:-25162035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DAE82" w14:textId="008665B3" w:rsidR="00E86EDB" w:rsidRDefault="00E86EDB">
    <w:pPr>
      <w:pStyle w:val="Header"/>
    </w:pPr>
    <w:r>
      <w:rPr>
        <w:noProof/>
      </w:rPr>
      <w:pict w14:anchorId="5419E5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87" o:spid="_x0000_s9241" type="#_x0000_t136" style="position:absolute;margin-left:0;margin-top:0;width:507.6pt;height:203pt;rotation:315;z-index:-251612160;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3ACC" w14:textId="1706A138" w:rsidR="00EE4D93" w:rsidRPr="00E16504" w:rsidRDefault="00E86EDB" w:rsidP="00D02269">
    <w:pPr>
      <w:pStyle w:val="Header"/>
      <w:pBdr>
        <w:bottom w:val="single" w:sz="4" w:space="1" w:color="auto"/>
      </w:pBdr>
      <w:jc w:val="center"/>
    </w:pPr>
    <w:r>
      <w:rPr>
        <w:noProof/>
      </w:rPr>
      <w:pict w14:anchorId="758554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88" o:spid="_x0000_s9242" type="#_x0000_t136" style="position:absolute;left:0;text-align:left;margin-left:0;margin-top:0;width:507.6pt;height:203pt;rotation:315;z-index:-251610112;mso-position-horizontal:center;mso-position-horizontal-relative:margin;mso-position-vertical:center;mso-position-vertical-relative:margin" o:allowincell="f" fillcolor="silver" stroked="f">
          <v:fill opacity=".5"/>
          <v:textpath style="font-family:&quot;Times New Roman&quot;;font-size:1pt" string="DRAFT"/>
        </v:shape>
      </w:pict>
    </w:r>
    <w:r w:rsidR="00EE4D93">
      <w:rPr>
        <w:sz w:val="16"/>
        <w:szCs w:val="16"/>
      </w:rPr>
      <w:t>Emergency Action Plan Template For Florida Dams Instruction Manual</w:t>
    </w:r>
    <w:r w:rsidR="00EE4D93" w:rsidRPr="00C50AD9">
      <w:rPr>
        <w:sz w:val="16"/>
        <w:szCs w:val="16"/>
      </w:rPr>
      <w:t xml:space="preserve"> </w:t>
    </w:r>
    <w:r w:rsidR="006B5242">
      <w:rPr>
        <w:sz w:val="16"/>
        <w:szCs w:val="16"/>
      </w:rPr>
      <w:t>February 2021</w:t>
    </w:r>
    <w:r w:rsidR="00A34972">
      <w:rPr>
        <w:sz w:val="16"/>
        <w:szCs w:val="16"/>
      </w:rPr>
      <w:t xml:space="preserve"> </w:t>
    </w:r>
  </w:p>
  <w:p w14:paraId="3DE6563D" w14:textId="77777777" w:rsidR="00EE4D93" w:rsidRPr="00D02269" w:rsidRDefault="00EE4D93" w:rsidP="00D0226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ED19" w14:textId="5893A61E" w:rsidR="00E86EDB" w:rsidRDefault="00E86EDB">
    <w:pPr>
      <w:pStyle w:val="Header"/>
    </w:pPr>
    <w:r>
      <w:rPr>
        <w:noProof/>
      </w:rPr>
      <w:pict w14:anchorId="54FF1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86" o:spid="_x0000_s9240" type="#_x0000_t136" style="position:absolute;margin-left:0;margin-top:0;width:507.6pt;height:203pt;rotation:315;z-index:-25161420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D0DF9" w14:textId="306DA308" w:rsidR="00E86EDB" w:rsidRDefault="00E86EDB">
    <w:pPr>
      <w:pStyle w:val="Header"/>
    </w:pPr>
    <w:r>
      <w:rPr>
        <w:noProof/>
      </w:rPr>
      <w:pict w14:anchorId="419C9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90" o:spid="_x0000_s9244" type="#_x0000_t136" style="position:absolute;margin-left:0;margin-top:0;width:507.6pt;height:203pt;rotation:315;z-index:-25160601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9D9F" w14:textId="2E7C36BE" w:rsidR="00EE4D93" w:rsidRPr="00D02269" w:rsidRDefault="00E86EDB" w:rsidP="00C5354D">
    <w:pPr>
      <w:pStyle w:val="Header"/>
      <w:pBdr>
        <w:bottom w:val="single" w:sz="4" w:space="1" w:color="auto"/>
      </w:pBdr>
      <w:jc w:val="center"/>
    </w:pPr>
    <w:r>
      <w:rPr>
        <w:noProof/>
      </w:rPr>
      <w:pict w14:anchorId="52A8B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91" o:spid="_x0000_s9245" type="#_x0000_t136" style="position:absolute;left:0;text-align:left;margin-left:0;margin-top:0;width:507.6pt;height:203pt;rotation:315;z-index:-251603968;mso-position-horizontal:center;mso-position-horizontal-relative:margin;mso-position-vertical:center;mso-position-vertical-relative:margin" o:allowincell="f" fillcolor="silver" stroked="f">
          <v:fill opacity=".5"/>
          <v:textpath style="font-family:&quot;Times New Roman&quot;;font-size:1pt" string="DRAFT"/>
        </v:shape>
      </w:pict>
    </w:r>
    <w:r w:rsidR="00EE4D93">
      <w:rPr>
        <w:sz w:val="16"/>
        <w:szCs w:val="16"/>
      </w:rPr>
      <w:t>Emergency Action Plan Template For Florida Dams Instruction Manual</w:t>
    </w:r>
    <w:r w:rsidR="00EE4D93" w:rsidRPr="00C50AD9">
      <w:rPr>
        <w:sz w:val="16"/>
        <w:szCs w:val="16"/>
      </w:rPr>
      <w:t xml:space="preserve"> </w:t>
    </w:r>
    <w:r w:rsidR="006B5242">
      <w:rPr>
        <w:sz w:val="16"/>
        <w:szCs w:val="16"/>
      </w:rPr>
      <w:t>February 2021</w:t>
    </w:r>
    <w:r w:rsidR="00A34972">
      <w:rPr>
        <w:sz w:val="16"/>
        <w:szCs w:val="16"/>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EAE2" w14:textId="3089CFA2" w:rsidR="00E86EDB" w:rsidRDefault="00E86EDB">
    <w:pPr>
      <w:pStyle w:val="Header"/>
    </w:pPr>
    <w:r>
      <w:rPr>
        <w:noProof/>
      </w:rPr>
      <w:pict w14:anchorId="530CE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89" o:spid="_x0000_s9243" type="#_x0000_t136" style="position:absolute;margin-left:0;margin-top:0;width:507.6pt;height:203pt;rotation:315;z-index:-25160806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C7A9" w14:textId="19C9BA07" w:rsidR="00E86EDB" w:rsidRDefault="00E86EDB">
    <w:pPr>
      <w:pStyle w:val="Header"/>
    </w:pPr>
    <w:r>
      <w:rPr>
        <w:noProof/>
      </w:rPr>
      <w:pict w14:anchorId="78A2D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93" o:spid="_x0000_s9247" type="#_x0000_t136" style="position:absolute;margin-left:0;margin-top:0;width:507.6pt;height:203pt;rotation:315;z-index:-25159987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0585" w14:textId="38C85DDB" w:rsidR="00EE4D93" w:rsidRPr="00E16504" w:rsidRDefault="00E86EDB" w:rsidP="00D02269">
    <w:pPr>
      <w:pStyle w:val="Header"/>
      <w:pBdr>
        <w:bottom w:val="single" w:sz="4" w:space="1" w:color="auto"/>
      </w:pBdr>
      <w:jc w:val="center"/>
    </w:pPr>
    <w:r>
      <w:rPr>
        <w:noProof/>
      </w:rPr>
      <w:pict w14:anchorId="74C807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94" o:spid="_x0000_s9248" type="#_x0000_t136" style="position:absolute;left:0;text-align:left;margin-left:0;margin-top:0;width:507.6pt;height:203pt;rotation:315;z-index:-251597824;mso-position-horizontal:center;mso-position-horizontal-relative:margin;mso-position-vertical:center;mso-position-vertical-relative:margin" o:allowincell="f" fillcolor="silver" stroked="f">
          <v:fill opacity=".5"/>
          <v:textpath style="font-family:&quot;Times New Roman&quot;;font-size:1pt" string="DRAFT"/>
        </v:shape>
      </w:pict>
    </w:r>
    <w:r w:rsidR="00EE4D93">
      <w:rPr>
        <w:sz w:val="16"/>
        <w:szCs w:val="16"/>
      </w:rPr>
      <w:t>Emergency Action Plan Template For Florida Dams Instruction Manual</w:t>
    </w:r>
    <w:r w:rsidR="00EE4D93" w:rsidRPr="00C50AD9">
      <w:rPr>
        <w:sz w:val="16"/>
        <w:szCs w:val="16"/>
      </w:rPr>
      <w:t xml:space="preserve"> </w:t>
    </w:r>
    <w:r w:rsidR="006B5242">
      <w:rPr>
        <w:sz w:val="16"/>
        <w:szCs w:val="16"/>
      </w:rPr>
      <w:t>February 2021</w:t>
    </w:r>
    <w:r w:rsidR="00A34972">
      <w:rPr>
        <w:sz w:val="16"/>
        <w:szCs w:val="16"/>
      </w:rPr>
      <w:t xml:space="preserve"> </w:t>
    </w:r>
  </w:p>
  <w:p w14:paraId="5AB07EA1" w14:textId="77777777" w:rsidR="00EE4D93" w:rsidRPr="00D02269" w:rsidRDefault="00EE4D93" w:rsidP="00D022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11CB3" w14:textId="385F878D" w:rsidR="00E86EDB" w:rsidRDefault="00E86EDB">
    <w:pPr>
      <w:pStyle w:val="Header"/>
    </w:pPr>
    <w:r>
      <w:rPr>
        <w:noProof/>
      </w:rPr>
      <w:pict w14:anchorId="432AD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65" o:spid="_x0000_s9219" type="#_x0000_t136" style="position:absolute;margin-left:0;margin-top:0;width:507.6pt;height:203pt;rotation:315;z-index:-25165721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7B2D" w14:textId="6D673A77" w:rsidR="00E86EDB" w:rsidRDefault="00E86EDB">
    <w:pPr>
      <w:pStyle w:val="Header"/>
    </w:pPr>
    <w:r>
      <w:rPr>
        <w:noProof/>
      </w:rPr>
      <w:pict w14:anchorId="3B4BFE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92" o:spid="_x0000_s9246" type="#_x0000_t136" style="position:absolute;margin-left:0;margin-top:0;width:507.6pt;height:203pt;rotation:315;z-index:-251601920;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E7FB" w14:textId="43FBE90E" w:rsidR="00EE4D93" w:rsidRDefault="00E86EDB">
    <w:pPr>
      <w:pStyle w:val="Header"/>
    </w:pPr>
    <w:r>
      <w:rPr>
        <w:noProof/>
      </w:rPr>
      <w:pict w14:anchorId="2EBA8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96" o:spid="_x0000_s9250" type="#_x0000_t136" style="position:absolute;margin-left:0;margin-top:0;width:507.6pt;height:203pt;rotation:315;z-index:-25159372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9FE2" w14:textId="6019FE3C" w:rsidR="00EE4D93" w:rsidRPr="00E16504" w:rsidRDefault="00E86EDB" w:rsidP="000F374E">
    <w:pPr>
      <w:pStyle w:val="Header"/>
      <w:pBdr>
        <w:bottom w:val="single" w:sz="4" w:space="1" w:color="auto"/>
      </w:pBdr>
      <w:jc w:val="center"/>
    </w:pPr>
    <w:r>
      <w:rPr>
        <w:noProof/>
      </w:rPr>
      <w:pict w14:anchorId="308B0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97" o:spid="_x0000_s9251" type="#_x0000_t136" style="position:absolute;left:0;text-align:left;margin-left:0;margin-top:0;width:507.6pt;height:203pt;rotation:315;z-index:-251591680;mso-position-horizontal:center;mso-position-horizontal-relative:margin;mso-position-vertical:center;mso-position-vertical-relative:margin" o:allowincell="f" fillcolor="silver" stroked="f">
          <v:fill opacity=".5"/>
          <v:textpath style="font-family:&quot;Times New Roman&quot;;font-size:1pt" string="DRAFT"/>
        </v:shape>
      </w:pict>
    </w:r>
    <w:r w:rsidR="00EE4D93">
      <w:rPr>
        <w:sz w:val="16"/>
        <w:szCs w:val="16"/>
      </w:rPr>
      <w:t>Emergency Action Plan Template For Florida Dams Instruction Manual</w:t>
    </w:r>
    <w:r w:rsidR="00EE4D93" w:rsidRPr="00C50AD9">
      <w:rPr>
        <w:sz w:val="16"/>
        <w:szCs w:val="16"/>
      </w:rPr>
      <w:t xml:space="preserve"> </w:t>
    </w:r>
    <w:r w:rsidR="006B5242">
      <w:rPr>
        <w:sz w:val="16"/>
        <w:szCs w:val="16"/>
      </w:rPr>
      <w:t>February 2021</w:t>
    </w:r>
    <w:r w:rsidR="00A34972">
      <w:rPr>
        <w:sz w:val="16"/>
        <w:szCs w:val="16"/>
      </w:rPr>
      <w:t xml:space="preserve"> </w:t>
    </w:r>
  </w:p>
  <w:p w14:paraId="272059E6" w14:textId="77777777" w:rsidR="00EE4D93" w:rsidRPr="000F374E" w:rsidRDefault="00EE4D93" w:rsidP="000F374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B9751" w14:textId="206D6A3F" w:rsidR="00EE4D93" w:rsidRDefault="00E86EDB">
    <w:pPr>
      <w:pStyle w:val="Header"/>
    </w:pPr>
    <w:r>
      <w:rPr>
        <w:noProof/>
      </w:rPr>
      <w:pict w14:anchorId="274BC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95" o:spid="_x0000_s9249" type="#_x0000_t136" style="position:absolute;margin-left:0;margin-top:0;width:507.6pt;height:203pt;rotation:315;z-index:-25159577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D22D" w14:textId="7420B11A" w:rsidR="00EE4D93" w:rsidRDefault="00E86EDB">
    <w:r>
      <w:rPr>
        <w:noProof/>
      </w:rPr>
      <w:pict w14:anchorId="6305E4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69" o:spid="_x0000_s9223" type="#_x0000_t136" style="position:absolute;margin-left:0;margin-top:0;width:507.6pt;height:203pt;rotation:315;z-index:-25164902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B42A" w14:textId="1F803FC2" w:rsidR="00E86EDB" w:rsidRDefault="00E86EDB">
    <w:pPr>
      <w:pStyle w:val="Header"/>
    </w:pPr>
    <w:r>
      <w:rPr>
        <w:noProof/>
      </w:rPr>
      <w:pict w14:anchorId="77980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70" o:spid="_x0000_s9224" type="#_x0000_t136" style="position:absolute;margin-left:0;margin-top:0;width:507.6pt;height:203pt;rotation:315;z-index:-25164697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0B78" w14:textId="0BA489B6" w:rsidR="00EE4D93" w:rsidRDefault="00E86EDB">
    <w:pPr>
      <w:pStyle w:val="Header"/>
    </w:pPr>
    <w:r>
      <w:rPr>
        <w:noProof/>
      </w:rPr>
      <w:pict w14:anchorId="4F79B8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68" o:spid="_x0000_s9222" type="#_x0000_t136" style="position:absolute;margin-left:0;margin-top:0;width:507.6pt;height:203pt;rotation:315;z-index:-25165107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6007" w14:textId="094859C6" w:rsidR="00EE4D93" w:rsidRDefault="00E86EDB">
    <w:pPr>
      <w:pStyle w:val="Header"/>
    </w:pPr>
    <w:r>
      <w:rPr>
        <w:noProof/>
      </w:rPr>
      <w:pict w14:anchorId="3FC87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72" o:spid="_x0000_s9226" type="#_x0000_t136" style="position:absolute;margin-left:0;margin-top:0;width:507.6pt;height:203pt;rotation:315;z-index:-251642880;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698D4" w14:textId="01FFC179" w:rsidR="00EE4D93" w:rsidRDefault="00E86EDB" w:rsidP="0069776D">
    <w:pPr>
      <w:pStyle w:val="Header"/>
      <w:pBdr>
        <w:bottom w:val="single" w:sz="4" w:space="1" w:color="auto"/>
      </w:pBdr>
      <w:jc w:val="center"/>
    </w:pPr>
    <w:r>
      <w:rPr>
        <w:noProof/>
      </w:rPr>
      <w:pict w14:anchorId="5FC0C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73" o:spid="_x0000_s9227" type="#_x0000_t136" style="position:absolute;left:0;text-align:left;margin-left:0;margin-top:0;width:507.6pt;height:203pt;rotation:315;z-index:-251640832;mso-position-horizontal:center;mso-position-horizontal-relative:margin;mso-position-vertical:center;mso-position-vertical-relative:margin" o:allowincell="f" fillcolor="silver" stroked="f">
          <v:fill opacity=".5"/>
          <v:textpath style="font-family:&quot;Times New Roman&quot;;font-size:1pt" string="DRAFT"/>
        </v:shape>
      </w:pict>
    </w:r>
    <w:r w:rsidR="00EE4D93">
      <w:rPr>
        <w:sz w:val="16"/>
        <w:szCs w:val="16"/>
      </w:rPr>
      <w:t>Emergency Action Plan Template For Florida Dams Instruction Manual</w:t>
    </w:r>
    <w:r w:rsidR="00EE4D93" w:rsidRPr="00C50AD9">
      <w:rPr>
        <w:sz w:val="16"/>
        <w:szCs w:val="16"/>
      </w:rPr>
      <w:t xml:space="preserve"> </w:t>
    </w:r>
    <w:r w:rsidR="006B5242">
      <w:rPr>
        <w:sz w:val="16"/>
        <w:szCs w:val="16"/>
      </w:rPr>
      <w:t>February 2021</w:t>
    </w:r>
    <w:r w:rsidR="00A34972">
      <w:rPr>
        <w:sz w:val="16"/>
        <w:szCs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7D49" w14:textId="6E94EBA1" w:rsidR="00EE4D93" w:rsidRDefault="00E86EDB">
    <w:pPr>
      <w:pStyle w:val="Header"/>
    </w:pPr>
    <w:r>
      <w:rPr>
        <w:noProof/>
      </w:rPr>
      <w:pict w14:anchorId="49A8DF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818771" o:spid="_x0000_s9225" type="#_x0000_t136" style="position:absolute;margin-left:0;margin-top:0;width:507.6pt;height:203pt;rotation:315;z-index:-25164492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0"/>
    <w:lvl w:ilvl="0">
      <w:start w:val="1"/>
      <w:numFmt w:val="lowerLetter"/>
      <w:pStyle w:val="Level1"/>
      <w:lvlText w:val="%1."/>
      <w:lvlJc w:val="left"/>
      <w:pPr>
        <w:tabs>
          <w:tab w:val="num" w:pos="720"/>
        </w:tabs>
        <w:ind w:left="720" w:hanging="360"/>
      </w:pPr>
      <w:rPr>
        <w:rFonts w:ascii="Shruti" w:hAnsi="Shruti" w:cs="Times New Roman"/>
        <w:sz w:val="24"/>
        <w:szCs w:val="24"/>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17D56D1"/>
    <w:multiLevelType w:val="hybridMultilevel"/>
    <w:tmpl w:val="A0569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ED21CE"/>
    <w:multiLevelType w:val="hybridMultilevel"/>
    <w:tmpl w:val="7534C8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2E0586"/>
    <w:multiLevelType w:val="hybridMultilevel"/>
    <w:tmpl w:val="1590B5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C173EB"/>
    <w:multiLevelType w:val="hybridMultilevel"/>
    <w:tmpl w:val="90A8FC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F195B06"/>
    <w:multiLevelType w:val="hybridMultilevel"/>
    <w:tmpl w:val="B6B854A4"/>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FBF4B72"/>
    <w:multiLevelType w:val="hybridMultilevel"/>
    <w:tmpl w:val="0730FC0C"/>
    <w:lvl w:ilvl="0" w:tplc="DAC2F61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D04BA"/>
    <w:multiLevelType w:val="hybridMultilevel"/>
    <w:tmpl w:val="1F14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665AB"/>
    <w:multiLevelType w:val="hybridMultilevel"/>
    <w:tmpl w:val="4ADAEDF0"/>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9" w15:restartNumberingAfterBreak="0">
    <w:nsid w:val="12866004"/>
    <w:multiLevelType w:val="hybridMultilevel"/>
    <w:tmpl w:val="A2368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21064"/>
    <w:multiLevelType w:val="hybridMultilevel"/>
    <w:tmpl w:val="04E63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C97C36"/>
    <w:multiLevelType w:val="hybridMultilevel"/>
    <w:tmpl w:val="36CA4B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2C179F5"/>
    <w:multiLevelType w:val="hybridMultilevel"/>
    <w:tmpl w:val="CC00D8C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87F508D"/>
    <w:multiLevelType w:val="hybridMultilevel"/>
    <w:tmpl w:val="01BE13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9781517"/>
    <w:multiLevelType w:val="hybridMultilevel"/>
    <w:tmpl w:val="83446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269C2"/>
    <w:multiLevelType w:val="hybridMultilevel"/>
    <w:tmpl w:val="91329CF8"/>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32565353"/>
    <w:multiLevelType w:val="hybridMultilevel"/>
    <w:tmpl w:val="C47AF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6F082B"/>
    <w:multiLevelType w:val="hybridMultilevel"/>
    <w:tmpl w:val="05DAB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3A7D4B"/>
    <w:multiLevelType w:val="hybridMultilevel"/>
    <w:tmpl w:val="004810F8"/>
    <w:lvl w:ilvl="0" w:tplc="A7306558">
      <w:start w:val="1"/>
      <w:numFmt w:val="bullet"/>
      <w:lvlText w:val="o"/>
      <w:lvlJc w:val="left"/>
      <w:pPr>
        <w:ind w:left="25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F73DC"/>
    <w:multiLevelType w:val="hybridMultilevel"/>
    <w:tmpl w:val="2F3A3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1555EA"/>
    <w:multiLevelType w:val="hybridMultilevel"/>
    <w:tmpl w:val="FF76161C"/>
    <w:lvl w:ilvl="0" w:tplc="5D5AAD22">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C2B0BFE"/>
    <w:multiLevelType w:val="hybridMultilevel"/>
    <w:tmpl w:val="90CA05A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401C4125"/>
    <w:multiLevelType w:val="hybridMultilevel"/>
    <w:tmpl w:val="CC00D8C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429A542A"/>
    <w:multiLevelType w:val="hybridMultilevel"/>
    <w:tmpl w:val="54C2F16A"/>
    <w:lvl w:ilvl="0" w:tplc="04090011">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4A3EA8"/>
    <w:multiLevelType w:val="hybridMultilevel"/>
    <w:tmpl w:val="E2289F28"/>
    <w:lvl w:ilvl="0" w:tplc="3D2E92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4827A3"/>
    <w:multiLevelType w:val="hybridMultilevel"/>
    <w:tmpl w:val="8E28FB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AC95092"/>
    <w:multiLevelType w:val="hybridMultilevel"/>
    <w:tmpl w:val="8FCC2B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FB0E59"/>
    <w:multiLevelType w:val="hybridMultilevel"/>
    <w:tmpl w:val="6016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AD2F5F"/>
    <w:multiLevelType w:val="hybridMultilevel"/>
    <w:tmpl w:val="F77ACD0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4F2E4F47"/>
    <w:multiLevelType w:val="hybridMultilevel"/>
    <w:tmpl w:val="CC00D8C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517372FE"/>
    <w:multiLevelType w:val="hybridMultilevel"/>
    <w:tmpl w:val="BA82ABBA"/>
    <w:lvl w:ilvl="0" w:tplc="2A64C136">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3D4219F"/>
    <w:multiLevelType w:val="hybridMultilevel"/>
    <w:tmpl w:val="FF76161C"/>
    <w:lvl w:ilvl="0" w:tplc="5D5AAD22">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5EA3F30"/>
    <w:multiLevelType w:val="hybridMultilevel"/>
    <w:tmpl w:val="B80AF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4693B"/>
    <w:multiLevelType w:val="hybridMultilevel"/>
    <w:tmpl w:val="998862D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599033E7"/>
    <w:multiLevelType w:val="hybridMultilevel"/>
    <w:tmpl w:val="430A2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6304DA"/>
    <w:multiLevelType w:val="hybridMultilevel"/>
    <w:tmpl w:val="1F52EC9E"/>
    <w:lvl w:ilvl="0" w:tplc="FB44180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6" w15:restartNumberingAfterBreak="0">
    <w:nsid w:val="5D79295B"/>
    <w:multiLevelType w:val="hybridMultilevel"/>
    <w:tmpl w:val="6B12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FA6593"/>
    <w:multiLevelType w:val="hybridMultilevel"/>
    <w:tmpl w:val="01BE13E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2576F03"/>
    <w:multiLevelType w:val="hybridMultilevel"/>
    <w:tmpl w:val="311A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0726BE"/>
    <w:multiLevelType w:val="hybridMultilevel"/>
    <w:tmpl w:val="DD5EDFD0"/>
    <w:lvl w:ilvl="0" w:tplc="AB7426F4">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0" w15:restartNumberingAfterBreak="0">
    <w:nsid w:val="64DE6C70"/>
    <w:multiLevelType w:val="hybridMultilevel"/>
    <w:tmpl w:val="B8C6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D91545"/>
    <w:multiLevelType w:val="hybridMultilevel"/>
    <w:tmpl w:val="3A485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4D6C7C"/>
    <w:multiLevelType w:val="hybridMultilevel"/>
    <w:tmpl w:val="32CE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D12818"/>
    <w:multiLevelType w:val="hybridMultilevel"/>
    <w:tmpl w:val="01BE13E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1215015"/>
    <w:multiLevelType w:val="hybridMultilevel"/>
    <w:tmpl w:val="D966B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642A28"/>
    <w:multiLevelType w:val="hybridMultilevel"/>
    <w:tmpl w:val="EFDEE138"/>
    <w:lvl w:ilvl="0" w:tplc="30D0FFA8">
      <w:start w:val="1"/>
      <w:numFmt w:val="bullet"/>
      <w:lvlText w:val="•"/>
      <w:lvlJc w:val="left"/>
      <w:pPr>
        <w:ind w:left="2610" w:hanging="360"/>
      </w:pPr>
      <w:rPr>
        <w:rFonts w:ascii="Times New Roman" w:eastAsia="Times New Roman" w:hAnsi="Times New Roman" w:cs="Times New Roman"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6" w15:restartNumberingAfterBreak="0">
    <w:nsid w:val="73D87AAE"/>
    <w:multiLevelType w:val="hybridMultilevel"/>
    <w:tmpl w:val="04322D44"/>
    <w:lvl w:ilvl="0" w:tplc="7C925D9E">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7" w15:restartNumberingAfterBreak="0">
    <w:nsid w:val="745D6429"/>
    <w:multiLevelType w:val="hybridMultilevel"/>
    <w:tmpl w:val="8FA4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4C45AB"/>
    <w:multiLevelType w:val="hybridMultilevel"/>
    <w:tmpl w:val="F3048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7ADB6835"/>
    <w:multiLevelType w:val="hybridMultilevel"/>
    <w:tmpl w:val="FBD0E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7F18DA"/>
    <w:multiLevelType w:val="hybridMultilevel"/>
    <w:tmpl w:val="4AB0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F5707C"/>
    <w:multiLevelType w:val="hybridMultilevel"/>
    <w:tmpl w:val="3F5E5C62"/>
    <w:lvl w:ilvl="0" w:tplc="3D2E92C6">
      <w:start w:val="1"/>
      <w:numFmt w:val="bullet"/>
      <w:lvlText w:val=""/>
      <w:lvlJc w:val="left"/>
      <w:pPr>
        <w:ind w:left="5770" w:hanging="360"/>
      </w:pPr>
      <w:rPr>
        <w:rFonts w:ascii="Symbol" w:hAnsi="Symbol" w:hint="default"/>
        <w:color w:val="auto"/>
      </w:rPr>
    </w:lvl>
    <w:lvl w:ilvl="1" w:tplc="04090003" w:tentative="1">
      <w:start w:val="1"/>
      <w:numFmt w:val="bullet"/>
      <w:lvlText w:val="o"/>
      <w:lvlJc w:val="left"/>
      <w:pPr>
        <w:ind w:left="6490" w:hanging="360"/>
      </w:pPr>
      <w:rPr>
        <w:rFonts w:ascii="Courier New" w:hAnsi="Courier New" w:cs="Courier New" w:hint="default"/>
      </w:rPr>
    </w:lvl>
    <w:lvl w:ilvl="2" w:tplc="04090005" w:tentative="1">
      <w:start w:val="1"/>
      <w:numFmt w:val="bullet"/>
      <w:lvlText w:val=""/>
      <w:lvlJc w:val="left"/>
      <w:pPr>
        <w:ind w:left="7210" w:hanging="360"/>
      </w:pPr>
      <w:rPr>
        <w:rFonts w:ascii="Wingdings" w:hAnsi="Wingdings" w:hint="default"/>
      </w:rPr>
    </w:lvl>
    <w:lvl w:ilvl="3" w:tplc="04090001" w:tentative="1">
      <w:start w:val="1"/>
      <w:numFmt w:val="bullet"/>
      <w:lvlText w:val=""/>
      <w:lvlJc w:val="left"/>
      <w:pPr>
        <w:ind w:left="7930" w:hanging="360"/>
      </w:pPr>
      <w:rPr>
        <w:rFonts w:ascii="Symbol" w:hAnsi="Symbol" w:hint="default"/>
      </w:rPr>
    </w:lvl>
    <w:lvl w:ilvl="4" w:tplc="04090003" w:tentative="1">
      <w:start w:val="1"/>
      <w:numFmt w:val="bullet"/>
      <w:lvlText w:val="o"/>
      <w:lvlJc w:val="left"/>
      <w:pPr>
        <w:ind w:left="8650" w:hanging="360"/>
      </w:pPr>
      <w:rPr>
        <w:rFonts w:ascii="Courier New" w:hAnsi="Courier New" w:cs="Courier New" w:hint="default"/>
      </w:rPr>
    </w:lvl>
    <w:lvl w:ilvl="5" w:tplc="04090005" w:tentative="1">
      <w:start w:val="1"/>
      <w:numFmt w:val="bullet"/>
      <w:lvlText w:val=""/>
      <w:lvlJc w:val="left"/>
      <w:pPr>
        <w:ind w:left="9370" w:hanging="360"/>
      </w:pPr>
      <w:rPr>
        <w:rFonts w:ascii="Wingdings" w:hAnsi="Wingdings" w:hint="default"/>
      </w:rPr>
    </w:lvl>
    <w:lvl w:ilvl="6" w:tplc="04090001" w:tentative="1">
      <w:start w:val="1"/>
      <w:numFmt w:val="bullet"/>
      <w:lvlText w:val=""/>
      <w:lvlJc w:val="left"/>
      <w:pPr>
        <w:ind w:left="10090" w:hanging="360"/>
      </w:pPr>
      <w:rPr>
        <w:rFonts w:ascii="Symbol" w:hAnsi="Symbol" w:hint="default"/>
      </w:rPr>
    </w:lvl>
    <w:lvl w:ilvl="7" w:tplc="04090003" w:tentative="1">
      <w:start w:val="1"/>
      <w:numFmt w:val="bullet"/>
      <w:lvlText w:val="o"/>
      <w:lvlJc w:val="left"/>
      <w:pPr>
        <w:ind w:left="10810" w:hanging="360"/>
      </w:pPr>
      <w:rPr>
        <w:rFonts w:ascii="Courier New" w:hAnsi="Courier New" w:cs="Courier New" w:hint="default"/>
      </w:rPr>
    </w:lvl>
    <w:lvl w:ilvl="8" w:tplc="04090005" w:tentative="1">
      <w:start w:val="1"/>
      <w:numFmt w:val="bullet"/>
      <w:lvlText w:val=""/>
      <w:lvlJc w:val="left"/>
      <w:pPr>
        <w:ind w:left="11530" w:hanging="360"/>
      </w:pPr>
      <w:rPr>
        <w:rFonts w:ascii="Wingdings" w:hAnsi="Wingdings" w:hint="default"/>
      </w:rPr>
    </w:lvl>
  </w:abstractNum>
  <w:num w:numId="1">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4"/>
  </w:num>
  <w:num w:numId="3">
    <w:abstractNumId w:val="30"/>
  </w:num>
  <w:num w:numId="4">
    <w:abstractNumId w:val="3"/>
  </w:num>
  <w:num w:numId="5">
    <w:abstractNumId w:val="7"/>
  </w:num>
  <w:num w:numId="6">
    <w:abstractNumId w:val="36"/>
  </w:num>
  <w:num w:numId="7">
    <w:abstractNumId w:val="34"/>
  </w:num>
  <w:num w:numId="8">
    <w:abstractNumId w:val="44"/>
  </w:num>
  <w:num w:numId="9">
    <w:abstractNumId w:val="38"/>
  </w:num>
  <w:num w:numId="10">
    <w:abstractNumId w:val="50"/>
  </w:num>
  <w:num w:numId="11">
    <w:abstractNumId w:val="17"/>
  </w:num>
  <w:num w:numId="12">
    <w:abstractNumId w:val="47"/>
  </w:num>
  <w:num w:numId="13">
    <w:abstractNumId w:val="40"/>
  </w:num>
  <w:num w:numId="14">
    <w:abstractNumId w:val="9"/>
  </w:num>
  <w:num w:numId="15">
    <w:abstractNumId w:val="13"/>
  </w:num>
  <w:num w:numId="16">
    <w:abstractNumId w:val="37"/>
  </w:num>
  <w:num w:numId="17">
    <w:abstractNumId w:val="28"/>
  </w:num>
  <w:num w:numId="18">
    <w:abstractNumId w:val="16"/>
  </w:num>
  <w:num w:numId="19">
    <w:abstractNumId w:val="51"/>
  </w:num>
  <w:num w:numId="20">
    <w:abstractNumId w:val="45"/>
  </w:num>
  <w:num w:numId="21">
    <w:abstractNumId w:val="24"/>
  </w:num>
  <w:num w:numId="22">
    <w:abstractNumId w:val="8"/>
  </w:num>
  <w:num w:numId="23">
    <w:abstractNumId w:val="19"/>
  </w:num>
  <w:num w:numId="24">
    <w:abstractNumId w:val="49"/>
  </w:num>
  <w:num w:numId="25">
    <w:abstractNumId w:val="21"/>
  </w:num>
  <w:num w:numId="26">
    <w:abstractNumId w:val="10"/>
  </w:num>
  <w:num w:numId="27">
    <w:abstractNumId w:val="26"/>
  </w:num>
  <w:num w:numId="28">
    <w:abstractNumId w:val="6"/>
  </w:num>
  <w:num w:numId="29">
    <w:abstractNumId w:val="23"/>
  </w:num>
  <w:num w:numId="30">
    <w:abstractNumId w:val="33"/>
  </w:num>
  <w:num w:numId="31">
    <w:abstractNumId w:val="22"/>
  </w:num>
  <w:num w:numId="32">
    <w:abstractNumId w:val="29"/>
  </w:num>
  <w:num w:numId="33">
    <w:abstractNumId w:val="12"/>
  </w:num>
  <w:num w:numId="34">
    <w:abstractNumId w:val="15"/>
  </w:num>
  <w:num w:numId="35">
    <w:abstractNumId w:val="43"/>
  </w:num>
  <w:num w:numId="36">
    <w:abstractNumId w:val="1"/>
  </w:num>
  <w:num w:numId="37">
    <w:abstractNumId w:val="32"/>
  </w:num>
  <w:num w:numId="38">
    <w:abstractNumId w:val="25"/>
  </w:num>
  <w:num w:numId="39">
    <w:abstractNumId w:val="31"/>
  </w:num>
  <w:num w:numId="40">
    <w:abstractNumId w:val="35"/>
  </w:num>
  <w:num w:numId="41">
    <w:abstractNumId w:val="5"/>
  </w:num>
  <w:num w:numId="42">
    <w:abstractNumId w:val="11"/>
  </w:num>
  <w:num w:numId="43">
    <w:abstractNumId w:val="2"/>
  </w:num>
  <w:num w:numId="44">
    <w:abstractNumId w:val="27"/>
  </w:num>
  <w:num w:numId="45">
    <w:abstractNumId w:val="42"/>
  </w:num>
  <w:num w:numId="46">
    <w:abstractNumId w:val="39"/>
  </w:num>
  <w:num w:numId="47">
    <w:abstractNumId w:val="46"/>
  </w:num>
  <w:num w:numId="48">
    <w:abstractNumId w:val="18"/>
  </w:num>
  <w:num w:numId="49">
    <w:abstractNumId w:val="20"/>
  </w:num>
  <w:num w:numId="50">
    <w:abstractNumId w:val="41"/>
  </w:num>
  <w:num w:numId="51">
    <w:abstractNumId w:val="48"/>
  </w:num>
  <w:num w:numId="52">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15"/>
  <w:drawingGridVerticalSpacing w:val="187"/>
  <w:displayHorizontalDrawingGridEvery w:val="2"/>
  <w:noPunctuationKerning/>
  <w:characterSpacingControl w:val="doNotCompress"/>
  <w:hdrShapeDefaults>
    <o:shapedefaults v:ext="edit" spidmax="9252"/>
    <o:shapelayout v:ext="edit">
      <o:idmap v:ext="edit" data="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C66"/>
    <w:rsid w:val="000005E2"/>
    <w:rsid w:val="00000734"/>
    <w:rsid w:val="00002404"/>
    <w:rsid w:val="000027F8"/>
    <w:rsid w:val="00005693"/>
    <w:rsid w:val="00010A3A"/>
    <w:rsid w:val="0001151B"/>
    <w:rsid w:val="0001522D"/>
    <w:rsid w:val="00016A02"/>
    <w:rsid w:val="00021141"/>
    <w:rsid w:val="00023738"/>
    <w:rsid w:val="00032714"/>
    <w:rsid w:val="00037614"/>
    <w:rsid w:val="0004102E"/>
    <w:rsid w:val="000412C4"/>
    <w:rsid w:val="000421CF"/>
    <w:rsid w:val="00043F3B"/>
    <w:rsid w:val="00044434"/>
    <w:rsid w:val="00047ED1"/>
    <w:rsid w:val="00051168"/>
    <w:rsid w:val="00055354"/>
    <w:rsid w:val="0005535A"/>
    <w:rsid w:val="000553D5"/>
    <w:rsid w:val="000558B3"/>
    <w:rsid w:val="0005646E"/>
    <w:rsid w:val="00056B84"/>
    <w:rsid w:val="00057923"/>
    <w:rsid w:val="00061B0D"/>
    <w:rsid w:val="00061DAA"/>
    <w:rsid w:val="00062926"/>
    <w:rsid w:val="00062ACC"/>
    <w:rsid w:val="00062D45"/>
    <w:rsid w:val="00062D83"/>
    <w:rsid w:val="0006712F"/>
    <w:rsid w:val="00067DCA"/>
    <w:rsid w:val="00071443"/>
    <w:rsid w:val="00075E17"/>
    <w:rsid w:val="00077BE5"/>
    <w:rsid w:val="000828D4"/>
    <w:rsid w:val="0008383D"/>
    <w:rsid w:val="000841E4"/>
    <w:rsid w:val="000868C4"/>
    <w:rsid w:val="000874B4"/>
    <w:rsid w:val="00087C4F"/>
    <w:rsid w:val="00090CC2"/>
    <w:rsid w:val="00092264"/>
    <w:rsid w:val="00094040"/>
    <w:rsid w:val="000964F8"/>
    <w:rsid w:val="00096517"/>
    <w:rsid w:val="000965ED"/>
    <w:rsid w:val="000967D1"/>
    <w:rsid w:val="00096F16"/>
    <w:rsid w:val="000A08B6"/>
    <w:rsid w:val="000A1F7D"/>
    <w:rsid w:val="000A468E"/>
    <w:rsid w:val="000A4692"/>
    <w:rsid w:val="000A548C"/>
    <w:rsid w:val="000A64D4"/>
    <w:rsid w:val="000A7516"/>
    <w:rsid w:val="000A7C9F"/>
    <w:rsid w:val="000B0847"/>
    <w:rsid w:val="000B2201"/>
    <w:rsid w:val="000B40C7"/>
    <w:rsid w:val="000B4EF3"/>
    <w:rsid w:val="000B6AEC"/>
    <w:rsid w:val="000B6E1C"/>
    <w:rsid w:val="000B735D"/>
    <w:rsid w:val="000B76E9"/>
    <w:rsid w:val="000B7A70"/>
    <w:rsid w:val="000C0FBE"/>
    <w:rsid w:val="000C2819"/>
    <w:rsid w:val="000C31DB"/>
    <w:rsid w:val="000C50AE"/>
    <w:rsid w:val="000C535E"/>
    <w:rsid w:val="000C54C4"/>
    <w:rsid w:val="000C68BA"/>
    <w:rsid w:val="000C77DA"/>
    <w:rsid w:val="000D119F"/>
    <w:rsid w:val="000D1AE0"/>
    <w:rsid w:val="000D28BB"/>
    <w:rsid w:val="000D3EAF"/>
    <w:rsid w:val="000D53F6"/>
    <w:rsid w:val="000D6052"/>
    <w:rsid w:val="000D67BE"/>
    <w:rsid w:val="000E1249"/>
    <w:rsid w:val="000E1EC3"/>
    <w:rsid w:val="000E22A6"/>
    <w:rsid w:val="000E2E79"/>
    <w:rsid w:val="000E60B3"/>
    <w:rsid w:val="000F005E"/>
    <w:rsid w:val="000F29B0"/>
    <w:rsid w:val="000F374E"/>
    <w:rsid w:val="000F785F"/>
    <w:rsid w:val="000F7DCD"/>
    <w:rsid w:val="00101CD0"/>
    <w:rsid w:val="0010366A"/>
    <w:rsid w:val="00103FDD"/>
    <w:rsid w:val="0010471F"/>
    <w:rsid w:val="00104819"/>
    <w:rsid w:val="00107BD6"/>
    <w:rsid w:val="00110819"/>
    <w:rsid w:val="00111634"/>
    <w:rsid w:val="00114C15"/>
    <w:rsid w:val="00123069"/>
    <w:rsid w:val="0012636E"/>
    <w:rsid w:val="0012651B"/>
    <w:rsid w:val="00130C89"/>
    <w:rsid w:val="00130DC4"/>
    <w:rsid w:val="00130FE5"/>
    <w:rsid w:val="001328BF"/>
    <w:rsid w:val="00134F08"/>
    <w:rsid w:val="00136EAB"/>
    <w:rsid w:val="00137F97"/>
    <w:rsid w:val="00140AFB"/>
    <w:rsid w:val="001425D6"/>
    <w:rsid w:val="00143790"/>
    <w:rsid w:val="00144D75"/>
    <w:rsid w:val="00147130"/>
    <w:rsid w:val="00151166"/>
    <w:rsid w:val="00151721"/>
    <w:rsid w:val="00152C5B"/>
    <w:rsid w:val="001534AB"/>
    <w:rsid w:val="00157889"/>
    <w:rsid w:val="00160DF6"/>
    <w:rsid w:val="00161B17"/>
    <w:rsid w:val="00161D0D"/>
    <w:rsid w:val="001633AF"/>
    <w:rsid w:val="00163494"/>
    <w:rsid w:val="001639E2"/>
    <w:rsid w:val="00167C14"/>
    <w:rsid w:val="00167FB9"/>
    <w:rsid w:val="00170817"/>
    <w:rsid w:val="00170F6C"/>
    <w:rsid w:val="00176948"/>
    <w:rsid w:val="00177354"/>
    <w:rsid w:val="00177F57"/>
    <w:rsid w:val="0018091D"/>
    <w:rsid w:val="0018184E"/>
    <w:rsid w:val="00181DF8"/>
    <w:rsid w:val="00182D7A"/>
    <w:rsid w:val="00182ED2"/>
    <w:rsid w:val="00183F2B"/>
    <w:rsid w:val="001849CE"/>
    <w:rsid w:val="00191BC4"/>
    <w:rsid w:val="00193444"/>
    <w:rsid w:val="001936B3"/>
    <w:rsid w:val="00194799"/>
    <w:rsid w:val="001960BF"/>
    <w:rsid w:val="00197101"/>
    <w:rsid w:val="001979B3"/>
    <w:rsid w:val="001A1171"/>
    <w:rsid w:val="001A1609"/>
    <w:rsid w:val="001A436B"/>
    <w:rsid w:val="001A4F66"/>
    <w:rsid w:val="001A7158"/>
    <w:rsid w:val="001B172D"/>
    <w:rsid w:val="001B1BE4"/>
    <w:rsid w:val="001B304A"/>
    <w:rsid w:val="001B40DE"/>
    <w:rsid w:val="001B4603"/>
    <w:rsid w:val="001B461E"/>
    <w:rsid w:val="001B550E"/>
    <w:rsid w:val="001C0176"/>
    <w:rsid w:val="001C1458"/>
    <w:rsid w:val="001C32AE"/>
    <w:rsid w:val="001C432D"/>
    <w:rsid w:val="001C457E"/>
    <w:rsid w:val="001C64EB"/>
    <w:rsid w:val="001C7EE1"/>
    <w:rsid w:val="001D0132"/>
    <w:rsid w:val="001D17E9"/>
    <w:rsid w:val="001D38D0"/>
    <w:rsid w:val="001D758A"/>
    <w:rsid w:val="001E17C8"/>
    <w:rsid w:val="001E1CEA"/>
    <w:rsid w:val="001E2373"/>
    <w:rsid w:val="001E2BD9"/>
    <w:rsid w:val="001E4255"/>
    <w:rsid w:val="001E464B"/>
    <w:rsid w:val="001E5B54"/>
    <w:rsid w:val="002012F1"/>
    <w:rsid w:val="0020183A"/>
    <w:rsid w:val="00206B6C"/>
    <w:rsid w:val="0020773D"/>
    <w:rsid w:val="00207DB3"/>
    <w:rsid w:val="00207E96"/>
    <w:rsid w:val="00207FDF"/>
    <w:rsid w:val="0021011A"/>
    <w:rsid w:val="00211783"/>
    <w:rsid w:val="002120E6"/>
    <w:rsid w:val="00212208"/>
    <w:rsid w:val="002123E4"/>
    <w:rsid w:val="00212E6F"/>
    <w:rsid w:val="002162AA"/>
    <w:rsid w:val="002174BD"/>
    <w:rsid w:val="00223D07"/>
    <w:rsid w:val="00223EA0"/>
    <w:rsid w:val="00226060"/>
    <w:rsid w:val="00226695"/>
    <w:rsid w:val="002271E2"/>
    <w:rsid w:val="002310F7"/>
    <w:rsid w:val="0023487B"/>
    <w:rsid w:val="0023721C"/>
    <w:rsid w:val="002408F8"/>
    <w:rsid w:val="00240A38"/>
    <w:rsid w:val="00240D67"/>
    <w:rsid w:val="00241484"/>
    <w:rsid w:val="002438D9"/>
    <w:rsid w:val="00251885"/>
    <w:rsid w:val="00251DA2"/>
    <w:rsid w:val="002537E0"/>
    <w:rsid w:val="00254196"/>
    <w:rsid w:val="0025712B"/>
    <w:rsid w:val="00260442"/>
    <w:rsid w:val="00260D6A"/>
    <w:rsid w:val="00260ED7"/>
    <w:rsid w:val="00260F76"/>
    <w:rsid w:val="002620E0"/>
    <w:rsid w:val="00262611"/>
    <w:rsid w:val="0026358D"/>
    <w:rsid w:val="002662B0"/>
    <w:rsid w:val="002677E3"/>
    <w:rsid w:val="0027163F"/>
    <w:rsid w:val="00275AA6"/>
    <w:rsid w:val="00276947"/>
    <w:rsid w:val="00277A3D"/>
    <w:rsid w:val="00277B91"/>
    <w:rsid w:val="00277D3F"/>
    <w:rsid w:val="00281F5A"/>
    <w:rsid w:val="0028214D"/>
    <w:rsid w:val="00282466"/>
    <w:rsid w:val="00283C68"/>
    <w:rsid w:val="0028469E"/>
    <w:rsid w:val="00284967"/>
    <w:rsid w:val="00285E5D"/>
    <w:rsid w:val="002864E6"/>
    <w:rsid w:val="0028760A"/>
    <w:rsid w:val="00290989"/>
    <w:rsid w:val="002910B7"/>
    <w:rsid w:val="0029122B"/>
    <w:rsid w:val="002919EE"/>
    <w:rsid w:val="00292166"/>
    <w:rsid w:val="00293593"/>
    <w:rsid w:val="00295130"/>
    <w:rsid w:val="0029587F"/>
    <w:rsid w:val="00296838"/>
    <w:rsid w:val="00297BE7"/>
    <w:rsid w:val="002A01DA"/>
    <w:rsid w:val="002A02A1"/>
    <w:rsid w:val="002A1D18"/>
    <w:rsid w:val="002A24EA"/>
    <w:rsid w:val="002A2F3F"/>
    <w:rsid w:val="002A62FA"/>
    <w:rsid w:val="002B0570"/>
    <w:rsid w:val="002B152B"/>
    <w:rsid w:val="002B154D"/>
    <w:rsid w:val="002B1C06"/>
    <w:rsid w:val="002B3254"/>
    <w:rsid w:val="002B3AA7"/>
    <w:rsid w:val="002B596F"/>
    <w:rsid w:val="002B5D06"/>
    <w:rsid w:val="002B6515"/>
    <w:rsid w:val="002C047C"/>
    <w:rsid w:val="002C196B"/>
    <w:rsid w:val="002C1E01"/>
    <w:rsid w:val="002C2895"/>
    <w:rsid w:val="002C306A"/>
    <w:rsid w:val="002C32AF"/>
    <w:rsid w:val="002C3D46"/>
    <w:rsid w:val="002C57D5"/>
    <w:rsid w:val="002C5BE9"/>
    <w:rsid w:val="002C5C6D"/>
    <w:rsid w:val="002C5CB7"/>
    <w:rsid w:val="002C763D"/>
    <w:rsid w:val="002D06EF"/>
    <w:rsid w:val="002D395D"/>
    <w:rsid w:val="002D50B8"/>
    <w:rsid w:val="002D5308"/>
    <w:rsid w:val="002D5E42"/>
    <w:rsid w:val="002D7340"/>
    <w:rsid w:val="002E02E8"/>
    <w:rsid w:val="002E1523"/>
    <w:rsid w:val="002E1DFE"/>
    <w:rsid w:val="002E2068"/>
    <w:rsid w:val="002E2156"/>
    <w:rsid w:val="002E4186"/>
    <w:rsid w:val="002E429B"/>
    <w:rsid w:val="002E5BEB"/>
    <w:rsid w:val="002E6E72"/>
    <w:rsid w:val="002E7446"/>
    <w:rsid w:val="002E7694"/>
    <w:rsid w:val="002E7AEE"/>
    <w:rsid w:val="002F1989"/>
    <w:rsid w:val="002F5EAB"/>
    <w:rsid w:val="002F6518"/>
    <w:rsid w:val="002F68FE"/>
    <w:rsid w:val="002F6E5F"/>
    <w:rsid w:val="0030098B"/>
    <w:rsid w:val="00301584"/>
    <w:rsid w:val="003042A4"/>
    <w:rsid w:val="003054DB"/>
    <w:rsid w:val="00305BB8"/>
    <w:rsid w:val="00313A9B"/>
    <w:rsid w:val="0031415E"/>
    <w:rsid w:val="00314C8A"/>
    <w:rsid w:val="00320558"/>
    <w:rsid w:val="003218EB"/>
    <w:rsid w:val="00326BA6"/>
    <w:rsid w:val="00326C2B"/>
    <w:rsid w:val="00331478"/>
    <w:rsid w:val="0033297D"/>
    <w:rsid w:val="00334041"/>
    <w:rsid w:val="0033478B"/>
    <w:rsid w:val="00334836"/>
    <w:rsid w:val="0033604C"/>
    <w:rsid w:val="0033606F"/>
    <w:rsid w:val="003366AA"/>
    <w:rsid w:val="00337166"/>
    <w:rsid w:val="00342F9A"/>
    <w:rsid w:val="00343C03"/>
    <w:rsid w:val="003447F8"/>
    <w:rsid w:val="003458FE"/>
    <w:rsid w:val="0035259E"/>
    <w:rsid w:val="00354404"/>
    <w:rsid w:val="003554F2"/>
    <w:rsid w:val="0035553E"/>
    <w:rsid w:val="00356B46"/>
    <w:rsid w:val="00362B8F"/>
    <w:rsid w:val="00364030"/>
    <w:rsid w:val="00366C02"/>
    <w:rsid w:val="00370FAE"/>
    <w:rsid w:val="00371E6D"/>
    <w:rsid w:val="00373293"/>
    <w:rsid w:val="003744C5"/>
    <w:rsid w:val="0037460C"/>
    <w:rsid w:val="00374D6E"/>
    <w:rsid w:val="00375B87"/>
    <w:rsid w:val="0037632B"/>
    <w:rsid w:val="00380249"/>
    <w:rsid w:val="00380E65"/>
    <w:rsid w:val="00381E94"/>
    <w:rsid w:val="00382BC5"/>
    <w:rsid w:val="00382F4A"/>
    <w:rsid w:val="003845E2"/>
    <w:rsid w:val="00384C5B"/>
    <w:rsid w:val="00384EBF"/>
    <w:rsid w:val="00385129"/>
    <w:rsid w:val="00393A06"/>
    <w:rsid w:val="00393E53"/>
    <w:rsid w:val="003958F8"/>
    <w:rsid w:val="003967DF"/>
    <w:rsid w:val="00397378"/>
    <w:rsid w:val="003A070A"/>
    <w:rsid w:val="003A137E"/>
    <w:rsid w:val="003A2A37"/>
    <w:rsid w:val="003A2C5E"/>
    <w:rsid w:val="003A328B"/>
    <w:rsid w:val="003A4DC4"/>
    <w:rsid w:val="003A725A"/>
    <w:rsid w:val="003B09A7"/>
    <w:rsid w:val="003B1926"/>
    <w:rsid w:val="003B41BF"/>
    <w:rsid w:val="003C0775"/>
    <w:rsid w:val="003C0A82"/>
    <w:rsid w:val="003C154F"/>
    <w:rsid w:val="003C23E1"/>
    <w:rsid w:val="003C6662"/>
    <w:rsid w:val="003D55E3"/>
    <w:rsid w:val="003D589E"/>
    <w:rsid w:val="003D5AD4"/>
    <w:rsid w:val="003E0B70"/>
    <w:rsid w:val="003E0D04"/>
    <w:rsid w:val="003E2D59"/>
    <w:rsid w:val="003E3936"/>
    <w:rsid w:val="003E3B01"/>
    <w:rsid w:val="003E45D8"/>
    <w:rsid w:val="003E4AE0"/>
    <w:rsid w:val="003E4EB4"/>
    <w:rsid w:val="003F049B"/>
    <w:rsid w:val="003F0DD0"/>
    <w:rsid w:val="003F1A51"/>
    <w:rsid w:val="003F1D9A"/>
    <w:rsid w:val="003F38A6"/>
    <w:rsid w:val="003F4A80"/>
    <w:rsid w:val="003F5EA0"/>
    <w:rsid w:val="00403578"/>
    <w:rsid w:val="00403EAF"/>
    <w:rsid w:val="004066AC"/>
    <w:rsid w:val="00410A4D"/>
    <w:rsid w:val="00410E5E"/>
    <w:rsid w:val="00412FC3"/>
    <w:rsid w:val="00413CB6"/>
    <w:rsid w:val="00414FD6"/>
    <w:rsid w:val="00421419"/>
    <w:rsid w:val="00421C0A"/>
    <w:rsid w:val="00422E83"/>
    <w:rsid w:val="00423E57"/>
    <w:rsid w:val="00426E25"/>
    <w:rsid w:val="00431F85"/>
    <w:rsid w:val="00432674"/>
    <w:rsid w:val="004345C8"/>
    <w:rsid w:val="00434677"/>
    <w:rsid w:val="00435F2B"/>
    <w:rsid w:val="00435FDA"/>
    <w:rsid w:val="00443197"/>
    <w:rsid w:val="0044493D"/>
    <w:rsid w:val="00446053"/>
    <w:rsid w:val="00446581"/>
    <w:rsid w:val="0045099F"/>
    <w:rsid w:val="00450C31"/>
    <w:rsid w:val="0045533F"/>
    <w:rsid w:val="00455DC8"/>
    <w:rsid w:val="00456BF7"/>
    <w:rsid w:val="0045734C"/>
    <w:rsid w:val="004578DC"/>
    <w:rsid w:val="004604DC"/>
    <w:rsid w:val="0046312C"/>
    <w:rsid w:val="00463662"/>
    <w:rsid w:val="00463FBD"/>
    <w:rsid w:val="00470187"/>
    <w:rsid w:val="00471005"/>
    <w:rsid w:val="0047103C"/>
    <w:rsid w:val="00471FC2"/>
    <w:rsid w:val="004728B9"/>
    <w:rsid w:val="0047317A"/>
    <w:rsid w:val="00474E93"/>
    <w:rsid w:val="00476D3D"/>
    <w:rsid w:val="0048017F"/>
    <w:rsid w:val="00482F7C"/>
    <w:rsid w:val="00482FC0"/>
    <w:rsid w:val="00483153"/>
    <w:rsid w:val="00483C6E"/>
    <w:rsid w:val="00484438"/>
    <w:rsid w:val="00484AFD"/>
    <w:rsid w:val="00487159"/>
    <w:rsid w:val="00487280"/>
    <w:rsid w:val="00490B9B"/>
    <w:rsid w:val="0049226E"/>
    <w:rsid w:val="0049329D"/>
    <w:rsid w:val="0049682D"/>
    <w:rsid w:val="00497E6D"/>
    <w:rsid w:val="004A100C"/>
    <w:rsid w:val="004A1263"/>
    <w:rsid w:val="004A1962"/>
    <w:rsid w:val="004A19DE"/>
    <w:rsid w:val="004A4107"/>
    <w:rsid w:val="004A4B96"/>
    <w:rsid w:val="004A5652"/>
    <w:rsid w:val="004A7241"/>
    <w:rsid w:val="004A7742"/>
    <w:rsid w:val="004A7968"/>
    <w:rsid w:val="004B09FD"/>
    <w:rsid w:val="004B10AE"/>
    <w:rsid w:val="004B1239"/>
    <w:rsid w:val="004B20B8"/>
    <w:rsid w:val="004B2C1F"/>
    <w:rsid w:val="004B3438"/>
    <w:rsid w:val="004B5901"/>
    <w:rsid w:val="004B6B46"/>
    <w:rsid w:val="004B7325"/>
    <w:rsid w:val="004C008F"/>
    <w:rsid w:val="004C2961"/>
    <w:rsid w:val="004C2EE6"/>
    <w:rsid w:val="004C5154"/>
    <w:rsid w:val="004C6695"/>
    <w:rsid w:val="004C7961"/>
    <w:rsid w:val="004C7A6B"/>
    <w:rsid w:val="004D0691"/>
    <w:rsid w:val="004D5127"/>
    <w:rsid w:val="004D66DE"/>
    <w:rsid w:val="004D705A"/>
    <w:rsid w:val="004E01D2"/>
    <w:rsid w:val="004E07FC"/>
    <w:rsid w:val="004E0923"/>
    <w:rsid w:val="004E4C51"/>
    <w:rsid w:val="004E51B3"/>
    <w:rsid w:val="004E686D"/>
    <w:rsid w:val="004F1E66"/>
    <w:rsid w:val="004F255D"/>
    <w:rsid w:val="004F5481"/>
    <w:rsid w:val="004F548C"/>
    <w:rsid w:val="004F6057"/>
    <w:rsid w:val="004F73AA"/>
    <w:rsid w:val="00507171"/>
    <w:rsid w:val="00507FD6"/>
    <w:rsid w:val="005117D1"/>
    <w:rsid w:val="00511CC6"/>
    <w:rsid w:val="00514A3F"/>
    <w:rsid w:val="005158F0"/>
    <w:rsid w:val="005170AF"/>
    <w:rsid w:val="0051769B"/>
    <w:rsid w:val="00521547"/>
    <w:rsid w:val="00522417"/>
    <w:rsid w:val="005228A6"/>
    <w:rsid w:val="00526643"/>
    <w:rsid w:val="00530240"/>
    <w:rsid w:val="005311D8"/>
    <w:rsid w:val="00533B46"/>
    <w:rsid w:val="00534400"/>
    <w:rsid w:val="005359D3"/>
    <w:rsid w:val="00536C8F"/>
    <w:rsid w:val="0053783C"/>
    <w:rsid w:val="00537996"/>
    <w:rsid w:val="00537CAC"/>
    <w:rsid w:val="005408A6"/>
    <w:rsid w:val="00542451"/>
    <w:rsid w:val="00544BB8"/>
    <w:rsid w:val="0054537A"/>
    <w:rsid w:val="00545C66"/>
    <w:rsid w:val="0054606E"/>
    <w:rsid w:val="00546394"/>
    <w:rsid w:val="00546BE6"/>
    <w:rsid w:val="00547246"/>
    <w:rsid w:val="00552E15"/>
    <w:rsid w:val="00556B01"/>
    <w:rsid w:val="00557032"/>
    <w:rsid w:val="00563842"/>
    <w:rsid w:val="00563869"/>
    <w:rsid w:val="00564EB0"/>
    <w:rsid w:val="00565829"/>
    <w:rsid w:val="00565B10"/>
    <w:rsid w:val="0056662E"/>
    <w:rsid w:val="00566950"/>
    <w:rsid w:val="00572C1E"/>
    <w:rsid w:val="00575377"/>
    <w:rsid w:val="00576969"/>
    <w:rsid w:val="0058078B"/>
    <w:rsid w:val="00582C87"/>
    <w:rsid w:val="00583484"/>
    <w:rsid w:val="00583EC6"/>
    <w:rsid w:val="00586B34"/>
    <w:rsid w:val="00586D63"/>
    <w:rsid w:val="00591001"/>
    <w:rsid w:val="0059158C"/>
    <w:rsid w:val="005925BD"/>
    <w:rsid w:val="00592679"/>
    <w:rsid w:val="005940D1"/>
    <w:rsid w:val="005942C6"/>
    <w:rsid w:val="00594795"/>
    <w:rsid w:val="00594B7A"/>
    <w:rsid w:val="00595224"/>
    <w:rsid w:val="00596630"/>
    <w:rsid w:val="00596696"/>
    <w:rsid w:val="00596BF5"/>
    <w:rsid w:val="00596E32"/>
    <w:rsid w:val="00597DC5"/>
    <w:rsid w:val="005A112F"/>
    <w:rsid w:val="005A22A1"/>
    <w:rsid w:val="005A28B6"/>
    <w:rsid w:val="005A3621"/>
    <w:rsid w:val="005A36CA"/>
    <w:rsid w:val="005A5D6D"/>
    <w:rsid w:val="005A6546"/>
    <w:rsid w:val="005A6AFA"/>
    <w:rsid w:val="005B10B5"/>
    <w:rsid w:val="005B14C5"/>
    <w:rsid w:val="005B19B1"/>
    <w:rsid w:val="005B3B10"/>
    <w:rsid w:val="005B44A5"/>
    <w:rsid w:val="005B455D"/>
    <w:rsid w:val="005B5145"/>
    <w:rsid w:val="005B516C"/>
    <w:rsid w:val="005B6A5D"/>
    <w:rsid w:val="005C05CE"/>
    <w:rsid w:val="005C078E"/>
    <w:rsid w:val="005C2175"/>
    <w:rsid w:val="005C638C"/>
    <w:rsid w:val="005C6B12"/>
    <w:rsid w:val="005D448B"/>
    <w:rsid w:val="005E0426"/>
    <w:rsid w:val="005E0B22"/>
    <w:rsid w:val="005E3CE5"/>
    <w:rsid w:val="005E4F17"/>
    <w:rsid w:val="005E54DB"/>
    <w:rsid w:val="005E6265"/>
    <w:rsid w:val="005E7ACE"/>
    <w:rsid w:val="005E7B44"/>
    <w:rsid w:val="005F48D1"/>
    <w:rsid w:val="005F59D0"/>
    <w:rsid w:val="005F66C3"/>
    <w:rsid w:val="005F683F"/>
    <w:rsid w:val="005F698B"/>
    <w:rsid w:val="005F6EB0"/>
    <w:rsid w:val="00600231"/>
    <w:rsid w:val="006012A7"/>
    <w:rsid w:val="00603B28"/>
    <w:rsid w:val="00605115"/>
    <w:rsid w:val="00606844"/>
    <w:rsid w:val="00610728"/>
    <w:rsid w:val="0061180A"/>
    <w:rsid w:val="006119CA"/>
    <w:rsid w:val="00611AEF"/>
    <w:rsid w:val="00611F48"/>
    <w:rsid w:val="00612754"/>
    <w:rsid w:val="00612D60"/>
    <w:rsid w:val="00613021"/>
    <w:rsid w:val="006157D3"/>
    <w:rsid w:val="00616AF8"/>
    <w:rsid w:val="0061772F"/>
    <w:rsid w:val="0062103F"/>
    <w:rsid w:val="00630A5B"/>
    <w:rsid w:val="0063621F"/>
    <w:rsid w:val="00636A93"/>
    <w:rsid w:val="00636F86"/>
    <w:rsid w:val="00643FA2"/>
    <w:rsid w:val="006446B0"/>
    <w:rsid w:val="006447AA"/>
    <w:rsid w:val="0064659B"/>
    <w:rsid w:val="00646BB6"/>
    <w:rsid w:val="00647229"/>
    <w:rsid w:val="00650FDA"/>
    <w:rsid w:val="0065307D"/>
    <w:rsid w:val="006534CF"/>
    <w:rsid w:val="006553C8"/>
    <w:rsid w:val="00655692"/>
    <w:rsid w:val="00656B14"/>
    <w:rsid w:val="00656D4B"/>
    <w:rsid w:val="0065795C"/>
    <w:rsid w:val="006617A3"/>
    <w:rsid w:val="00661CA1"/>
    <w:rsid w:val="00661E86"/>
    <w:rsid w:val="00662AFB"/>
    <w:rsid w:val="006647D5"/>
    <w:rsid w:val="006648F5"/>
    <w:rsid w:val="0066505A"/>
    <w:rsid w:val="00665501"/>
    <w:rsid w:val="00665570"/>
    <w:rsid w:val="00666007"/>
    <w:rsid w:val="00666E12"/>
    <w:rsid w:val="00670364"/>
    <w:rsid w:val="006725EE"/>
    <w:rsid w:val="006759BA"/>
    <w:rsid w:val="00676475"/>
    <w:rsid w:val="00676BF6"/>
    <w:rsid w:val="006818FA"/>
    <w:rsid w:val="0068190E"/>
    <w:rsid w:val="00683036"/>
    <w:rsid w:val="0068436B"/>
    <w:rsid w:val="006861F3"/>
    <w:rsid w:val="00687DDA"/>
    <w:rsid w:val="00690406"/>
    <w:rsid w:val="00692C27"/>
    <w:rsid w:val="006949A9"/>
    <w:rsid w:val="0069556D"/>
    <w:rsid w:val="00695A8F"/>
    <w:rsid w:val="006968F6"/>
    <w:rsid w:val="00696DA4"/>
    <w:rsid w:val="00697234"/>
    <w:rsid w:val="0069776D"/>
    <w:rsid w:val="006979C3"/>
    <w:rsid w:val="006A1D2B"/>
    <w:rsid w:val="006A284D"/>
    <w:rsid w:val="006A745F"/>
    <w:rsid w:val="006A7A1B"/>
    <w:rsid w:val="006B1068"/>
    <w:rsid w:val="006B27C0"/>
    <w:rsid w:val="006B3108"/>
    <w:rsid w:val="006B4530"/>
    <w:rsid w:val="006B4DA3"/>
    <w:rsid w:val="006B5242"/>
    <w:rsid w:val="006B62FE"/>
    <w:rsid w:val="006B672D"/>
    <w:rsid w:val="006C2267"/>
    <w:rsid w:val="006C3B5E"/>
    <w:rsid w:val="006C6747"/>
    <w:rsid w:val="006D007D"/>
    <w:rsid w:val="006D2123"/>
    <w:rsid w:val="006D3396"/>
    <w:rsid w:val="006D36A1"/>
    <w:rsid w:val="006D4E14"/>
    <w:rsid w:val="006D68F8"/>
    <w:rsid w:val="006E0ED8"/>
    <w:rsid w:val="006E476C"/>
    <w:rsid w:val="006E5172"/>
    <w:rsid w:val="006E53D9"/>
    <w:rsid w:val="006E6A2E"/>
    <w:rsid w:val="006E6B01"/>
    <w:rsid w:val="006F2458"/>
    <w:rsid w:val="006F30A1"/>
    <w:rsid w:val="007009C3"/>
    <w:rsid w:val="00701281"/>
    <w:rsid w:val="0070134D"/>
    <w:rsid w:val="00701C60"/>
    <w:rsid w:val="007026A5"/>
    <w:rsid w:val="00703DD6"/>
    <w:rsid w:val="00710B02"/>
    <w:rsid w:val="007125A1"/>
    <w:rsid w:val="00714176"/>
    <w:rsid w:val="007157E9"/>
    <w:rsid w:val="00715D2C"/>
    <w:rsid w:val="0072121F"/>
    <w:rsid w:val="007221FF"/>
    <w:rsid w:val="007223B5"/>
    <w:rsid w:val="007261BA"/>
    <w:rsid w:val="00730563"/>
    <w:rsid w:val="00734406"/>
    <w:rsid w:val="007351AA"/>
    <w:rsid w:val="0074113B"/>
    <w:rsid w:val="007432FF"/>
    <w:rsid w:val="00744FB5"/>
    <w:rsid w:val="00747700"/>
    <w:rsid w:val="0075075E"/>
    <w:rsid w:val="00750FDD"/>
    <w:rsid w:val="007516F3"/>
    <w:rsid w:val="0075256E"/>
    <w:rsid w:val="00752A75"/>
    <w:rsid w:val="00755256"/>
    <w:rsid w:val="007624B7"/>
    <w:rsid w:val="007625CB"/>
    <w:rsid w:val="007626E6"/>
    <w:rsid w:val="0076695F"/>
    <w:rsid w:val="007669CE"/>
    <w:rsid w:val="00773284"/>
    <w:rsid w:val="00773772"/>
    <w:rsid w:val="0077410D"/>
    <w:rsid w:val="00775CCE"/>
    <w:rsid w:val="00775E68"/>
    <w:rsid w:val="0077753A"/>
    <w:rsid w:val="00777581"/>
    <w:rsid w:val="007829B4"/>
    <w:rsid w:val="007844EB"/>
    <w:rsid w:val="0078460E"/>
    <w:rsid w:val="00785F9C"/>
    <w:rsid w:val="0078625C"/>
    <w:rsid w:val="00787111"/>
    <w:rsid w:val="007903E5"/>
    <w:rsid w:val="00790C79"/>
    <w:rsid w:val="00791608"/>
    <w:rsid w:val="00791740"/>
    <w:rsid w:val="00791C33"/>
    <w:rsid w:val="00793B36"/>
    <w:rsid w:val="0079541C"/>
    <w:rsid w:val="007968AE"/>
    <w:rsid w:val="007A219D"/>
    <w:rsid w:val="007A265E"/>
    <w:rsid w:val="007A2F4C"/>
    <w:rsid w:val="007A6A7E"/>
    <w:rsid w:val="007B00DB"/>
    <w:rsid w:val="007B038A"/>
    <w:rsid w:val="007B0D4F"/>
    <w:rsid w:val="007B246A"/>
    <w:rsid w:val="007B35B3"/>
    <w:rsid w:val="007B3B3A"/>
    <w:rsid w:val="007B5029"/>
    <w:rsid w:val="007B50FA"/>
    <w:rsid w:val="007B7194"/>
    <w:rsid w:val="007B7F78"/>
    <w:rsid w:val="007C3158"/>
    <w:rsid w:val="007C579B"/>
    <w:rsid w:val="007C5FE4"/>
    <w:rsid w:val="007C79A5"/>
    <w:rsid w:val="007C7B8A"/>
    <w:rsid w:val="007C7ED2"/>
    <w:rsid w:val="007D19A4"/>
    <w:rsid w:val="007D2396"/>
    <w:rsid w:val="007D40F1"/>
    <w:rsid w:val="007D40FA"/>
    <w:rsid w:val="007D6155"/>
    <w:rsid w:val="007D7AE7"/>
    <w:rsid w:val="007D7BA5"/>
    <w:rsid w:val="007E0180"/>
    <w:rsid w:val="007E094E"/>
    <w:rsid w:val="007E19D9"/>
    <w:rsid w:val="007E1E5C"/>
    <w:rsid w:val="007E2B00"/>
    <w:rsid w:val="007E2C52"/>
    <w:rsid w:val="007E656C"/>
    <w:rsid w:val="007E727E"/>
    <w:rsid w:val="007F0410"/>
    <w:rsid w:val="007F0765"/>
    <w:rsid w:val="007F0CA9"/>
    <w:rsid w:val="007F1021"/>
    <w:rsid w:val="007F5E7A"/>
    <w:rsid w:val="007F5F61"/>
    <w:rsid w:val="007F7C4A"/>
    <w:rsid w:val="00803703"/>
    <w:rsid w:val="00804AC0"/>
    <w:rsid w:val="00804E76"/>
    <w:rsid w:val="008065C1"/>
    <w:rsid w:val="00806E36"/>
    <w:rsid w:val="00807336"/>
    <w:rsid w:val="008073F9"/>
    <w:rsid w:val="00807DC1"/>
    <w:rsid w:val="00811614"/>
    <w:rsid w:val="008131B5"/>
    <w:rsid w:val="00813D78"/>
    <w:rsid w:val="00815B0B"/>
    <w:rsid w:val="00821F48"/>
    <w:rsid w:val="0082556E"/>
    <w:rsid w:val="00825D0E"/>
    <w:rsid w:val="00826CC2"/>
    <w:rsid w:val="008316C3"/>
    <w:rsid w:val="008325E6"/>
    <w:rsid w:val="00834977"/>
    <w:rsid w:val="00835202"/>
    <w:rsid w:val="00835ACD"/>
    <w:rsid w:val="00835E44"/>
    <w:rsid w:val="008368A9"/>
    <w:rsid w:val="00836EEB"/>
    <w:rsid w:val="0083761F"/>
    <w:rsid w:val="0084243F"/>
    <w:rsid w:val="008437F4"/>
    <w:rsid w:val="008442D5"/>
    <w:rsid w:val="00844A89"/>
    <w:rsid w:val="0084560B"/>
    <w:rsid w:val="008468AE"/>
    <w:rsid w:val="00851164"/>
    <w:rsid w:val="00851C21"/>
    <w:rsid w:val="0085201E"/>
    <w:rsid w:val="00852254"/>
    <w:rsid w:val="008522BC"/>
    <w:rsid w:val="0085248F"/>
    <w:rsid w:val="00852985"/>
    <w:rsid w:val="00853E85"/>
    <w:rsid w:val="00853F4B"/>
    <w:rsid w:val="008549F7"/>
    <w:rsid w:val="0085693F"/>
    <w:rsid w:val="00857D39"/>
    <w:rsid w:val="0086000D"/>
    <w:rsid w:val="00860492"/>
    <w:rsid w:val="0086098E"/>
    <w:rsid w:val="008609ED"/>
    <w:rsid w:val="008629EB"/>
    <w:rsid w:val="00862B1F"/>
    <w:rsid w:val="00863482"/>
    <w:rsid w:val="00865476"/>
    <w:rsid w:val="00866648"/>
    <w:rsid w:val="00867590"/>
    <w:rsid w:val="00870AF4"/>
    <w:rsid w:val="00872812"/>
    <w:rsid w:val="0087284D"/>
    <w:rsid w:val="00872E1F"/>
    <w:rsid w:val="008730E4"/>
    <w:rsid w:val="00874691"/>
    <w:rsid w:val="008754EC"/>
    <w:rsid w:val="008806BF"/>
    <w:rsid w:val="00881A7B"/>
    <w:rsid w:val="00883149"/>
    <w:rsid w:val="0088489A"/>
    <w:rsid w:val="00884DAA"/>
    <w:rsid w:val="0088609E"/>
    <w:rsid w:val="00887CEA"/>
    <w:rsid w:val="00892389"/>
    <w:rsid w:val="00893054"/>
    <w:rsid w:val="008939A5"/>
    <w:rsid w:val="00893FF2"/>
    <w:rsid w:val="00895483"/>
    <w:rsid w:val="00895C94"/>
    <w:rsid w:val="008961B5"/>
    <w:rsid w:val="00897144"/>
    <w:rsid w:val="008977A1"/>
    <w:rsid w:val="00897951"/>
    <w:rsid w:val="00897B01"/>
    <w:rsid w:val="00897DD3"/>
    <w:rsid w:val="008A1005"/>
    <w:rsid w:val="008A12D3"/>
    <w:rsid w:val="008A26E2"/>
    <w:rsid w:val="008A2B78"/>
    <w:rsid w:val="008A55A9"/>
    <w:rsid w:val="008A6A81"/>
    <w:rsid w:val="008A7639"/>
    <w:rsid w:val="008A7FF4"/>
    <w:rsid w:val="008B5F3F"/>
    <w:rsid w:val="008B6942"/>
    <w:rsid w:val="008C001C"/>
    <w:rsid w:val="008C09FA"/>
    <w:rsid w:val="008C2316"/>
    <w:rsid w:val="008C5C45"/>
    <w:rsid w:val="008D093A"/>
    <w:rsid w:val="008D1219"/>
    <w:rsid w:val="008D1C6C"/>
    <w:rsid w:val="008D24EA"/>
    <w:rsid w:val="008D2EC0"/>
    <w:rsid w:val="008D4BD7"/>
    <w:rsid w:val="008D4DE1"/>
    <w:rsid w:val="008D6E19"/>
    <w:rsid w:val="008D7D14"/>
    <w:rsid w:val="008E0488"/>
    <w:rsid w:val="008E050F"/>
    <w:rsid w:val="008E1262"/>
    <w:rsid w:val="008E19D0"/>
    <w:rsid w:val="008E1EA1"/>
    <w:rsid w:val="008E4301"/>
    <w:rsid w:val="008E53EF"/>
    <w:rsid w:val="008E5E00"/>
    <w:rsid w:val="008E67ED"/>
    <w:rsid w:val="008F2398"/>
    <w:rsid w:val="008F2C46"/>
    <w:rsid w:val="008F35F1"/>
    <w:rsid w:val="008F3744"/>
    <w:rsid w:val="008F45CE"/>
    <w:rsid w:val="008F62EE"/>
    <w:rsid w:val="008F6AFB"/>
    <w:rsid w:val="008F6D02"/>
    <w:rsid w:val="00901E3D"/>
    <w:rsid w:val="009020F6"/>
    <w:rsid w:val="00903C87"/>
    <w:rsid w:val="009040C6"/>
    <w:rsid w:val="00904B1A"/>
    <w:rsid w:val="00904D46"/>
    <w:rsid w:val="00905B14"/>
    <w:rsid w:val="009069AA"/>
    <w:rsid w:val="009070B8"/>
    <w:rsid w:val="00907164"/>
    <w:rsid w:val="00907397"/>
    <w:rsid w:val="00911087"/>
    <w:rsid w:val="00913A7F"/>
    <w:rsid w:val="00914125"/>
    <w:rsid w:val="0091561A"/>
    <w:rsid w:val="00920117"/>
    <w:rsid w:val="00921B48"/>
    <w:rsid w:val="009224FE"/>
    <w:rsid w:val="0092273A"/>
    <w:rsid w:val="009233A9"/>
    <w:rsid w:val="00923708"/>
    <w:rsid w:val="009239F4"/>
    <w:rsid w:val="00932020"/>
    <w:rsid w:val="00932D3C"/>
    <w:rsid w:val="009351BF"/>
    <w:rsid w:val="0093707A"/>
    <w:rsid w:val="00937D25"/>
    <w:rsid w:val="009405E9"/>
    <w:rsid w:val="00941816"/>
    <w:rsid w:val="00942116"/>
    <w:rsid w:val="00942461"/>
    <w:rsid w:val="0094463F"/>
    <w:rsid w:val="00944891"/>
    <w:rsid w:val="009452F9"/>
    <w:rsid w:val="00945A38"/>
    <w:rsid w:val="00945B39"/>
    <w:rsid w:val="0095059A"/>
    <w:rsid w:val="009508E9"/>
    <w:rsid w:val="00952B14"/>
    <w:rsid w:val="00952BB3"/>
    <w:rsid w:val="00954654"/>
    <w:rsid w:val="0095799A"/>
    <w:rsid w:val="0096143A"/>
    <w:rsid w:val="009619E5"/>
    <w:rsid w:val="00962860"/>
    <w:rsid w:val="00963CD2"/>
    <w:rsid w:val="00964C72"/>
    <w:rsid w:val="00965576"/>
    <w:rsid w:val="009673B1"/>
    <w:rsid w:val="00967E7B"/>
    <w:rsid w:val="00974DB8"/>
    <w:rsid w:val="0097537E"/>
    <w:rsid w:val="0097600E"/>
    <w:rsid w:val="00976F51"/>
    <w:rsid w:val="00977C96"/>
    <w:rsid w:val="00980938"/>
    <w:rsid w:val="00982198"/>
    <w:rsid w:val="0098247A"/>
    <w:rsid w:val="00983D29"/>
    <w:rsid w:val="009846B7"/>
    <w:rsid w:val="0098739D"/>
    <w:rsid w:val="00987FBA"/>
    <w:rsid w:val="009914FB"/>
    <w:rsid w:val="009928FC"/>
    <w:rsid w:val="00994ECE"/>
    <w:rsid w:val="009A0059"/>
    <w:rsid w:val="009A086D"/>
    <w:rsid w:val="009A121E"/>
    <w:rsid w:val="009A6363"/>
    <w:rsid w:val="009A6BD1"/>
    <w:rsid w:val="009B0442"/>
    <w:rsid w:val="009B23BA"/>
    <w:rsid w:val="009B426B"/>
    <w:rsid w:val="009B4CF7"/>
    <w:rsid w:val="009B5A8E"/>
    <w:rsid w:val="009B60D1"/>
    <w:rsid w:val="009B63B0"/>
    <w:rsid w:val="009B6657"/>
    <w:rsid w:val="009B6C93"/>
    <w:rsid w:val="009B6E3C"/>
    <w:rsid w:val="009B7BF4"/>
    <w:rsid w:val="009C29D3"/>
    <w:rsid w:val="009C2ED4"/>
    <w:rsid w:val="009C39AF"/>
    <w:rsid w:val="009C5509"/>
    <w:rsid w:val="009C59A4"/>
    <w:rsid w:val="009C5E47"/>
    <w:rsid w:val="009C5F59"/>
    <w:rsid w:val="009C7829"/>
    <w:rsid w:val="009C7DF6"/>
    <w:rsid w:val="009D0C71"/>
    <w:rsid w:val="009D0D2C"/>
    <w:rsid w:val="009D4220"/>
    <w:rsid w:val="009D4E11"/>
    <w:rsid w:val="009D6C8A"/>
    <w:rsid w:val="009D7DC2"/>
    <w:rsid w:val="009E0611"/>
    <w:rsid w:val="009E1491"/>
    <w:rsid w:val="009E1B31"/>
    <w:rsid w:val="009E56E0"/>
    <w:rsid w:val="009E7B19"/>
    <w:rsid w:val="009E7EF8"/>
    <w:rsid w:val="009F0558"/>
    <w:rsid w:val="009F20F0"/>
    <w:rsid w:val="009F4EEE"/>
    <w:rsid w:val="009F6625"/>
    <w:rsid w:val="00A003DE"/>
    <w:rsid w:val="00A00C84"/>
    <w:rsid w:val="00A00D39"/>
    <w:rsid w:val="00A01A90"/>
    <w:rsid w:val="00A02D6F"/>
    <w:rsid w:val="00A0348C"/>
    <w:rsid w:val="00A036D6"/>
    <w:rsid w:val="00A036DC"/>
    <w:rsid w:val="00A05BC6"/>
    <w:rsid w:val="00A05E3E"/>
    <w:rsid w:val="00A06590"/>
    <w:rsid w:val="00A071F7"/>
    <w:rsid w:val="00A122CE"/>
    <w:rsid w:val="00A13E26"/>
    <w:rsid w:val="00A172EA"/>
    <w:rsid w:val="00A17A50"/>
    <w:rsid w:val="00A25F0A"/>
    <w:rsid w:val="00A26007"/>
    <w:rsid w:val="00A3053A"/>
    <w:rsid w:val="00A31381"/>
    <w:rsid w:val="00A32078"/>
    <w:rsid w:val="00A32520"/>
    <w:rsid w:val="00A34972"/>
    <w:rsid w:val="00A35185"/>
    <w:rsid w:val="00A3764D"/>
    <w:rsid w:val="00A37C02"/>
    <w:rsid w:val="00A4303C"/>
    <w:rsid w:val="00A438F1"/>
    <w:rsid w:val="00A43FD5"/>
    <w:rsid w:val="00A44257"/>
    <w:rsid w:val="00A50409"/>
    <w:rsid w:val="00A50514"/>
    <w:rsid w:val="00A508FA"/>
    <w:rsid w:val="00A50ED0"/>
    <w:rsid w:val="00A51187"/>
    <w:rsid w:val="00A515F7"/>
    <w:rsid w:val="00A52F93"/>
    <w:rsid w:val="00A541F9"/>
    <w:rsid w:val="00A542D2"/>
    <w:rsid w:val="00A551BC"/>
    <w:rsid w:val="00A562EA"/>
    <w:rsid w:val="00A577DD"/>
    <w:rsid w:val="00A60899"/>
    <w:rsid w:val="00A63A17"/>
    <w:rsid w:val="00A640E6"/>
    <w:rsid w:val="00A642EC"/>
    <w:rsid w:val="00A6500B"/>
    <w:rsid w:val="00A65C77"/>
    <w:rsid w:val="00A66777"/>
    <w:rsid w:val="00A70C0B"/>
    <w:rsid w:val="00A71D93"/>
    <w:rsid w:val="00A72062"/>
    <w:rsid w:val="00A750EE"/>
    <w:rsid w:val="00A75903"/>
    <w:rsid w:val="00A75AF6"/>
    <w:rsid w:val="00A76375"/>
    <w:rsid w:val="00A77731"/>
    <w:rsid w:val="00A801DB"/>
    <w:rsid w:val="00A826E3"/>
    <w:rsid w:val="00A83418"/>
    <w:rsid w:val="00A83874"/>
    <w:rsid w:val="00A84B76"/>
    <w:rsid w:val="00A86A40"/>
    <w:rsid w:val="00A86AF2"/>
    <w:rsid w:val="00A90117"/>
    <w:rsid w:val="00A906D9"/>
    <w:rsid w:val="00A923DD"/>
    <w:rsid w:val="00A9296F"/>
    <w:rsid w:val="00A92CC8"/>
    <w:rsid w:val="00A95125"/>
    <w:rsid w:val="00A96A0C"/>
    <w:rsid w:val="00A9769D"/>
    <w:rsid w:val="00A97C6C"/>
    <w:rsid w:val="00AA0647"/>
    <w:rsid w:val="00AA08DC"/>
    <w:rsid w:val="00AA1043"/>
    <w:rsid w:val="00AA1A61"/>
    <w:rsid w:val="00AA2544"/>
    <w:rsid w:val="00AA6162"/>
    <w:rsid w:val="00AA62D6"/>
    <w:rsid w:val="00AA73C8"/>
    <w:rsid w:val="00AB0DA0"/>
    <w:rsid w:val="00AB13D2"/>
    <w:rsid w:val="00AB2537"/>
    <w:rsid w:val="00AB4D48"/>
    <w:rsid w:val="00AB6C54"/>
    <w:rsid w:val="00AB793D"/>
    <w:rsid w:val="00AC0CF0"/>
    <w:rsid w:val="00AC255F"/>
    <w:rsid w:val="00AC3A3C"/>
    <w:rsid w:val="00AC3F18"/>
    <w:rsid w:val="00AC643F"/>
    <w:rsid w:val="00AC6970"/>
    <w:rsid w:val="00AC6F63"/>
    <w:rsid w:val="00AD19CE"/>
    <w:rsid w:val="00AD2279"/>
    <w:rsid w:val="00AD2586"/>
    <w:rsid w:val="00AD4459"/>
    <w:rsid w:val="00AD7AA0"/>
    <w:rsid w:val="00AE2723"/>
    <w:rsid w:val="00AE432F"/>
    <w:rsid w:val="00AE4EB7"/>
    <w:rsid w:val="00AE54E7"/>
    <w:rsid w:val="00AE6E36"/>
    <w:rsid w:val="00AE7149"/>
    <w:rsid w:val="00AF116E"/>
    <w:rsid w:val="00AF2D9E"/>
    <w:rsid w:val="00AF3408"/>
    <w:rsid w:val="00AF3C35"/>
    <w:rsid w:val="00AF52F6"/>
    <w:rsid w:val="00AF59A2"/>
    <w:rsid w:val="00AF5D35"/>
    <w:rsid w:val="00AF64E6"/>
    <w:rsid w:val="00AF7655"/>
    <w:rsid w:val="00AF7EF3"/>
    <w:rsid w:val="00B00BC1"/>
    <w:rsid w:val="00B00D75"/>
    <w:rsid w:val="00B01ABF"/>
    <w:rsid w:val="00B02EE5"/>
    <w:rsid w:val="00B04CBB"/>
    <w:rsid w:val="00B050DF"/>
    <w:rsid w:val="00B05F33"/>
    <w:rsid w:val="00B06133"/>
    <w:rsid w:val="00B10699"/>
    <w:rsid w:val="00B15610"/>
    <w:rsid w:val="00B169EB"/>
    <w:rsid w:val="00B20860"/>
    <w:rsid w:val="00B23A38"/>
    <w:rsid w:val="00B24BBB"/>
    <w:rsid w:val="00B25B32"/>
    <w:rsid w:val="00B26D21"/>
    <w:rsid w:val="00B26D4F"/>
    <w:rsid w:val="00B33CC9"/>
    <w:rsid w:val="00B35379"/>
    <w:rsid w:val="00B35D03"/>
    <w:rsid w:val="00B36675"/>
    <w:rsid w:val="00B41FEA"/>
    <w:rsid w:val="00B42737"/>
    <w:rsid w:val="00B44660"/>
    <w:rsid w:val="00B44DE9"/>
    <w:rsid w:val="00B45688"/>
    <w:rsid w:val="00B46DF3"/>
    <w:rsid w:val="00B47A88"/>
    <w:rsid w:val="00B51E14"/>
    <w:rsid w:val="00B55CA4"/>
    <w:rsid w:val="00B56B2C"/>
    <w:rsid w:val="00B56B6E"/>
    <w:rsid w:val="00B628CC"/>
    <w:rsid w:val="00B63FB3"/>
    <w:rsid w:val="00B707A8"/>
    <w:rsid w:val="00B70CCB"/>
    <w:rsid w:val="00B71123"/>
    <w:rsid w:val="00B73FB6"/>
    <w:rsid w:val="00B761AE"/>
    <w:rsid w:val="00B76990"/>
    <w:rsid w:val="00B7735E"/>
    <w:rsid w:val="00B83427"/>
    <w:rsid w:val="00B846F6"/>
    <w:rsid w:val="00B849C1"/>
    <w:rsid w:val="00B85B7E"/>
    <w:rsid w:val="00B862F8"/>
    <w:rsid w:val="00B86AE3"/>
    <w:rsid w:val="00B86F56"/>
    <w:rsid w:val="00B92E77"/>
    <w:rsid w:val="00B94B48"/>
    <w:rsid w:val="00B95DF8"/>
    <w:rsid w:val="00B960B1"/>
    <w:rsid w:val="00BA043A"/>
    <w:rsid w:val="00BA068F"/>
    <w:rsid w:val="00BA0BBD"/>
    <w:rsid w:val="00BA134A"/>
    <w:rsid w:val="00BA3B8A"/>
    <w:rsid w:val="00BA42CA"/>
    <w:rsid w:val="00BA543E"/>
    <w:rsid w:val="00BA57DB"/>
    <w:rsid w:val="00BB0EB9"/>
    <w:rsid w:val="00BB0FD5"/>
    <w:rsid w:val="00BB16BA"/>
    <w:rsid w:val="00BB1B69"/>
    <w:rsid w:val="00BB442C"/>
    <w:rsid w:val="00BB4541"/>
    <w:rsid w:val="00BB47C8"/>
    <w:rsid w:val="00BC0299"/>
    <w:rsid w:val="00BC2F49"/>
    <w:rsid w:val="00BC4D32"/>
    <w:rsid w:val="00BC69B0"/>
    <w:rsid w:val="00BC7EC6"/>
    <w:rsid w:val="00BD012E"/>
    <w:rsid w:val="00BD16A5"/>
    <w:rsid w:val="00BD2E41"/>
    <w:rsid w:val="00BD39A6"/>
    <w:rsid w:val="00BD48BC"/>
    <w:rsid w:val="00BD536E"/>
    <w:rsid w:val="00BD5B76"/>
    <w:rsid w:val="00BE043E"/>
    <w:rsid w:val="00BE17C7"/>
    <w:rsid w:val="00BE1FEA"/>
    <w:rsid w:val="00BE3CEF"/>
    <w:rsid w:val="00BE3E22"/>
    <w:rsid w:val="00BE482D"/>
    <w:rsid w:val="00BE5444"/>
    <w:rsid w:val="00BE5C64"/>
    <w:rsid w:val="00BE5EAE"/>
    <w:rsid w:val="00BF037E"/>
    <w:rsid w:val="00BF1E3E"/>
    <w:rsid w:val="00BF260F"/>
    <w:rsid w:val="00BF2F50"/>
    <w:rsid w:val="00BF3167"/>
    <w:rsid w:val="00BF6870"/>
    <w:rsid w:val="00BF6B7C"/>
    <w:rsid w:val="00BF71EF"/>
    <w:rsid w:val="00C000EF"/>
    <w:rsid w:val="00C01004"/>
    <w:rsid w:val="00C025B4"/>
    <w:rsid w:val="00C0317D"/>
    <w:rsid w:val="00C0359F"/>
    <w:rsid w:val="00C04C96"/>
    <w:rsid w:val="00C0658D"/>
    <w:rsid w:val="00C06E3A"/>
    <w:rsid w:val="00C10755"/>
    <w:rsid w:val="00C12A0B"/>
    <w:rsid w:val="00C148CC"/>
    <w:rsid w:val="00C14A85"/>
    <w:rsid w:val="00C16BE8"/>
    <w:rsid w:val="00C171D4"/>
    <w:rsid w:val="00C201C0"/>
    <w:rsid w:val="00C201ED"/>
    <w:rsid w:val="00C20A99"/>
    <w:rsid w:val="00C315C3"/>
    <w:rsid w:val="00C3298F"/>
    <w:rsid w:val="00C337D8"/>
    <w:rsid w:val="00C33B1C"/>
    <w:rsid w:val="00C34F2A"/>
    <w:rsid w:val="00C3582F"/>
    <w:rsid w:val="00C37475"/>
    <w:rsid w:val="00C42D59"/>
    <w:rsid w:val="00C440A1"/>
    <w:rsid w:val="00C4454D"/>
    <w:rsid w:val="00C46C59"/>
    <w:rsid w:val="00C50AD9"/>
    <w:rsid w:val="00C5129E"/>
    <w:rsid w:val="00C516EA"/>
    <w:rsid w:val="00C5188F"/>
    <w:rsid w:val="00C52D7B"/>
    <w:rsid w:val="00C5354D"/>
    <w:rsid w:val="00C53C26"/>
    <w:rsid w:val="00C55243"/>
    <w:rsid w:val="00C559DC"/>
    <w:rsid w:val="00C55F43"/>
    <w:rsid w:val="00C55F96"/>
    <w:rsid w:val="00C5603F"/>
    <w:rsid w:val="00C57078"/>
    <w:rsid w:val="00C64C30"/>
    <w:rsid w:val="00C65C68"/>
    <w:rsid w:val="00C66B96"/>
    <w:rsid w:val="00C66C6D"/>
    <w:rsid w:val="00C67B5C"/>
    <w:rsid w:val="00C71A37"/>
    <w:rsid w:val="00C72799"/>
    <w:rsid w:val="00C73486"/>
    <w:rsid w:val="00C74914"/>
    <w:rsid w:val="00C749F6"/>
    <w:rsid w:val="00C7550A"/>
    <w:rsid w:val="00C7566D"/>
    <w:rsid w:val="00C76647"/>
    <w:rsid w:val="00C80664"/>
    <w:rsid w:val="00C80CA0"/>
    <w:rsid w:val="00C82431"/>
    <w:rsid w:val="00C838DC"/>
    <w:rsid w:val="00C842FD"/>
    <w:rsid w:val="00C858AC"/>
    <w:rsid w:val="00C86127"/>
    <w:rsid w:val="00C863D3"/>
    <w:rsid w:val="00C912B9"/>
    <w:rsid w:val="00C91FCC"/>
    <w:rsid w:val="00C929AA"/>
    <w:rsid w:val="00C932B4"/>
    <w:rsid w:val="00C9716E"/>
    <w:rsid w:val="00CA0483"/>
    <w:rsid w:val="00CA1801"/>
    <w:rsid w:val="00CA3ADE"/>
    <w:rsid w:val="00CA41E8"/>
    <w:rsid w:val="00CA5CB8"/>
    <w:rsid w:val="00CB0EEE"/>
    <w:rsid w:val="00CB1F63"/>
    <w:rsid w:val="00CB2F8C"/>
    <w:rsid w:val="00CB4ECA"/>
    <w:rsid w:val="00CB7760"/>
    <w:rsid w:val="00CC059E"/>
    <w:rsid w:val="00CC2357"/>
    <w:rsid w:val="00CC30A8"/>
    <w:rsid w:val="00CC316F"/>
    <w:rsid w:val="00CC31E9"/>
    <w:rsid w:val="00CC3525"/>
    <w:rsid w:val="00CC408E"/>
    <w:rsid w:val="00CC5552"/>
    <w:rsid w:val="00CC7E40"/>
    <w:rsid w:val="00CD029F"/>
    <w:rsid w:val="00CD02B2"/>
    <w:rsid w:val="00CD33BF"/>
    <w:rsid w:val="00CD3682"/>
    <w:rsid w:val="00CD4976"/>
    <w:rsid w:val="00CD6535"/>
    <w:rsid w:val="00CD6EC2"/>
    <w:rsid w:val="00CD7060"/>
    <w:rsid w:val="00CD707B"/>
    <w:rsid w:val="00CE2101"/>
    <w:rsid w:val="00CE3D26"/>
    <w:rsid w:val="00CE4CA9"/>
    <w:rsid w:val="00CE4E94"/>
    <w:rsid w:val="00CF0A43"/>
    <w:rsid w:val="00CF0CF2"/>
    <w:rsid w:val="00CF24B6"/>
    <w:rsid w:val="00CF5547"/>
    <w:rsid w:val="00D004C9"/>
    <w:rsid w:val="00D009CC"/>
    <w:rsid w:val="00D010E6"/>
    <w:rsid w:val="00D01BD9"/>
    <w:rsid w:val="00D02269"/>
    <w:rsid w:val="00D02409"/>
    <w:rsid w:val="00D025D8"/>
    <w:rsid w:val="00D0294C"/>
    <w:rsid w:val="00D03697"/>
    <w:rsid w:val="00D03BAA"/>
    <w:rsid w:val="00D0505C"/>
    <w:rsid w:val="00D053DF"/>
    <w:rsid w:val="00D12004"/>
    <w:rsid w:val="00D151E2"/>
    <w:rsid w:val="00D15F69"/>
    <w:rsid w:val="00D162F7"/>
    <w:rsid w:val="00D2248F"/>
    <w:rsid w:val="00D22977"/>
    <w:rsid w:val="00D24ED8"/>
    <w:rsid w:val="00D25565"/>
    <w:rsid w:val="00D25D0F"/>
    <w:rsid w:val="00D274A6"/>
    <w:rsid w:val="00D32E74"/>
    <w:rsid w:val="00D3421E"/>
    <w:rsid w:val="00D372B0"/>
    <w:rsid w:val="00D37B36"/>
    <w:rsid w:val="00D40EA9"/>
    <w:rsid w:val="00D41150"/>
    <w:rsid w:val="00D433F9"/>
    <w:rsid w:val="00D436CC"/>
    <w:rsid w:val="00D44B47"/>
    <w:rsid w:val="00D476B0"/>
    <w:rsid w:val="00D51500"/>
    <w:rsid w:val="00D54C40"/>
    <w:rsid w:val="00D5613D"/>
    <w:rsid w:val="00D567F8"/>
    <w:rsid w:val="00D65B11"/>
    <w:rsid w:val="00D66569"/>
    <w:rsid w:val="00D66A90"/>
    <w:rsid w:val="00D67092"/>
    <w:rsid w:val="00D678F9"/>
    <w:rsid w:val="00D67E34"/>
    <w:rsid w:val="00D7018D"/>
    <w:rsid w:val="00D72072"/>
    <w:rsid w:val="00D72D80"/>
    <w:rsid w:val="00D731B7"/>
    <w:rsid w:val="00D80351"/>
    <w:rsid w:val="00D81033"/>
    <w:rsid w:val="00D811AD"/>
    <w:rsid w:val="00D816B2"/>
    <w:rsid w:val="00D81BD5"/>
    <w:rsid w:val="00D823B6"/>
    <w:rsid w:val="00D83A6E"/>
    <w:rsid w:val="00D84A55"/>
    <w:rsid w:val="00D856C1"/>
    <w:rsid w:val="00D86B07"/>
    <w:rsid w:val="00D8710C"/>
    <w:rsid w:val="00D87175"/>
    <w:rsid w:val="00D87569"/>
    <w:rsid w:val="00D876B3"/>
    <w:rsid w:val="00D90B73"/>
    <w:rsid w:val="00D90C80"/>
    <w:rsid w:val="00D90FEF"/>
    <w:rsid w:val="00D90FF6"/>
    <w:rsid w:val="00D92239"/>
    <w:rsid w:val="00D92682"/>
    <w:rsid w:val="00D92EC6"/>
    <w:rsid w:val="00D94843"/>
    <w:rsid w:val="00D951AE"/>
    <w:rsid w:val="00D96CD7"/>
    <w:rsid w:val="00D97FF1"/>
    <w:rsid w:val="00DA28BF"/>
    <w:rsid w:val="00DA5B1E"/>
    <w:rsid w:val="00DA7096"/>
    <w:rsid w:val="00DB234B"/>
    <w:rsid w:val="00DB2E00"/>
    <w:rsid w:val="00DB3784"/>
    <w:rsid w:val="00DB534E"/>
    <w:rsid w:val="00DB5C71"/>
    <w:rsid w:val="00DB63AC"/>
    <w:rsid w:val="00DB6919"/>
    <w:rsid w:val="00DB6D87"/>
    <w:rsid w:val="00DB70B7"/>
    <w:rsid w:val="00DC032E"/>
    <w:rsid w:val="00DC3A5B"/>
    <w:rsid w:val="00DC641A"/>
    <w:rsid w:val="00DC6618"/>
    <w:rsid w:val="00DC6841"/>
    <w:rsid w:val="00DD0388"/>
    <w:rsid w:val="00DD1C69"/>
    <w:rsid w:val="00DD3110"/>
    <w:rsid w:val="00DD350F"/>
    <w:rsid w:val="00DD44EC"/>
    <w:rsid w:val="00DD7C22"/>
    <w:rsid w:val="00DE156A"/>
    <w:rsid w:val="00DE55D0"/>
    <w:rsid w:val="00DE5A0B"/>
    <w:rsid w:val="00DE5D34"/>
    <w:rsid w:val="00DE5DC2"/>
    <w:rsid w:val="00DE75DF"/>
    <w:rsid w:val="00DF2F07"/>
    <w:rsid w:val="00DF34FC"/>
    <w:rsid w:val="00DF3B83"/>
    <w:rsid w:val="00DF685F"/>
    <w:rsid w:val="00DF6D92"/>
    <w:rsid w:val="00DF72E0"/>
    <w:rsid w:val="00E0177E"/>
    <w:rsid w:val="00E01C37"/>
    <w:rsid w:val="00E03597"/>
    <w:rsid w:val="00E06718"/>
    <w:rsid w:val="00E07FB6"/>
    <w:rsid w:val="00E11E82"/>
    <w:rsid w:val="00E13F81"/>
    <w:rsid w:val="00E14573"/>
    <w:rsid w:val="00E16504"/>
    <w:rsid w:val="00E20A30"/>
    <w:rsid w:val="00E24729"/>
    <w:rsid w:val="00E250AC"/>
    <w:rsid w:val="00E2547E"/>
    <w:rsid w:val="00E27876"/>
    <w:rsid w:val="00E307C7"/>
    <w:rsid w:val="00E33043"/>
    <w:rsid w:val="00E3584E"/>
    <w:rsid w:val="00E362A2"/>
    <w:rsid w:val="00E36745"/>
    <w:rsid w:val="00E36826"/>
    <w:rsid w:val="00E36CD5"/>
    <w:rsid w:val="00E3716C"/>
    <w:rsid w:val="00E37F95"/>
    <w:rsid w:val="00E40E61"/>
    <w:rsid w:val="00E458F5"/>
    <w:rsid w:val="00E45F97"/>
    <w:rsid w:val="00E47026"/>
    <w:rsid w:val="00E51119"/>
    <w:rsid w:val="00E51B6E"/>
    <w:rsid w:val="00E52B49"/>
    <w:rsid w:val="00E54AE1"/>
    <w:rsid w:val="00E54D2E"/>
    <w:rsid w:val="00E5506D"/>
    <w:rsid w:val="00E57AD8"/>
    <w:rsid w:val="00E65BCD"/>
    <w:rsid w:val="00E70090"/>
    <w:rsid w:val="00E70695"/>
    <w:rsid w:val="00E7074B"/>
    <w:rsid w:val="00E729E5"/>
    <w:rsid w:val="00E731F0"/>
    <w:rsid w:val="00E73D03"/>
    <w:rsid w:val="00E76A81"/>
    <w:rsid w:val="00E806F9"/>
    <w:rsid w:val="00E81CF2"/>
    <w:rsid w:val="00E83898"/>
    <w:rsid w:val="00E83976"/>
    <w:rsid w:val="00E83D2A"/>
    <w:rsid w:val="00E85EB1"/>
    <w:rsid w:val="00E86496"/>
    <w:rsid w:val="00E865DE"/>
    <w:rsid w:val="00E86EDB"/>
    <w:rsid w:val="00E878D5"/>
    <w:rsid w:val="00E87FB0"/>
    <w:rsid w:val="00E9082D"/>
    <w:rsid w:val="00E90866"/>
    <w:rsid w:val="00E916A3"/>
    <w:rsid w:val="00E942D4"/>
    <w:rsid w:val="00E95B2F"/>
    <w:rsid w:val="00E95C4B"/>
    <w:rsid w:val="00E965CE"/>
    <w:rsid w:val="00EA26DF"/>
    <w:rsid w:val="00EA2B53"/>
    <w:rsid w:val="00EA372A"/>
    <w:rsid w:val="00EB0D00"/>
    <w:rsid w:val="00EB3A44"/>
    <w:rsid w:val="00EB4C45"/>
    <w:rsid w:val="00EB521E"/>
    <w:rsid w:val="00EB5902"/>
    <w:rsid w:val="00EC0801"/>
    <w:rsid w:val="00EC1016"/>
    <w:rsid w:val="00EC1868"/>
    <w:rsid w:val="00EC3854"/>
    <w:rsid w:val="00EC5191"/>
    <w:rsid w:val="00ED0365"/>
    <w:rsid w:val="00ED0545"/>
    <w:rsid w:val="00ED16D8"/>
    <w:rsid w:val="00ED1E7A"/>
    <w:rsid w:val="00ED295E"/>
    <w:rsid w:val="00ED3A80"/>
    <w:rsid w:val="00ED4E0C"/>
    <w:rsid w:val="00ED736E"/>
    <w:rsid w:val="00EE261D"/>
    <w:rsid w:val="00EE32D5"/>
    <w:rsid w:val="00EE4AE8"/>
    <w:rsid w:val="00EE4D93"/>
    <w:rsid w:val="00EE561F"/>
    <w:rsid w:val="00EE6C72"/>
    <w:rsid w:val="00EE7397"/>
    <w:rsid w:val="00EE74E4"/>
    <w:rsid w:val="00EE774C"/>
    <w:rsid w:val="00EE7C70"/>
    <w:rsid w:val="00EF0084"/>
    <w:rsid w:val="00EF19D7"/>
    <w:rsid w:val="00EF342F"/>
    <w:rsid w:val="00EF5A46"/>
    <w:rsid w:val="00EF5D96"/>
    <w:rsid w:val="00EF5E82"/>
    <w:rsid w:val="00EF6B38"/>
    <w:rsid w:val="00EF70E6"/>
    <w:rsid w:val="00F00D3B"/>
    <w:rsid w:val="00F01620"/>
    <w:rsid w:val="00F01ECC"/>
    <w:rsid w:val="00F01F8A"/>
    <w:rsid w:val="00F052CB"/>
    <w:rsid w:val="00F059E1"/>
    <w:rsid w:val="00F0645F"/>
    <w:rsid w:val="00F111C1"/>
    <w:rsid w:val="00F115C8"/>
    <w:rsid w:val="00F11A63"/>
    <w:rsid w:val="00F11DA7"/>
    <w:rsid w:val="00F12C79"/>
    <w:rsid w:val="00F13208"/>
    <w:rsid w:val="00F138DC"/>
    <w:rsid w:val="00F140CD"/>
    <w:rsid w:val="00F1540A"/>
    <w:rsid w:val="00F1668B"/>
    <w:rsid w:val="00F172BF"/>
    <w:rsid w:val="00F201B9"/>
    <w:rsid w:val="00F218EE"/>
    <w:rsid w:val="00F2192B"/>
    <w:rsid w:val="00F222FD"/>
    <w:rsid w:val="00F22928"/>
    <w:rsid w:val="00F23710"/>
    <w:rsid w:val="00F23E15"/>
    <w:rsid w:val="00F2431A"/>
    <w:rsid w:val="00F25918"/>
    <w:rsid w:val="00F26154"/>
    <w:rsid w:val="00F30280"/>
    <w:rsid w:val="00F33107"/>
    <w:rsid w:val="00F34922"/>
    <w:rsid w:val="00F355AF"/>
    <w:rsid w:val="00F4027F"/>
    <w:rsid w:val="00F403DD"/>
    <w:rsid w:val="00F423B3"/>
    <w:rsid w:val="00F42573"/>
    <w:rsid w:val="00F453C6"/>
    <w:rsid w:val="00F45C75"/>
    <w:rsid w:val="00F47BBA"/>
    <w:rsid w:val="00F47E7F"/>
    <w:rsid w:val="00F51DE6"/>
    <w:rsid w:val="00F52F43"/>
    <w:rsid w:val="00F5541B"/>
    <w:rsid w:val="00F557CD"/>
    <w:rsid w:val="00F56D04"/>
    <w:rsid w:val="00F56DEE"/>
    <w:rsid w:val="00F56F5B"/>
    <w:rsid w:val="00F57287"/>
    <w:rsid w:val="00F5790A"/>
    <w:rsid w:val="00F613C2"/>
    <w:rsid w:val="00F61DDD"/>
    <w:rsid w:val="00F63BF9"/>
    <w:rsid w:val="00F67481"/>
    <w:rsid w:val="00F679D5"/>
    <w:rsid w:val="00F67A9D"/>
    <w:rsid w:val="00F71B2E"/>
    <w:rsid w:val="00F7214E"/>
    <w:rsid w:val="00F72C50"/>
    <w:rsid w:val="00F74556"/>
    <w:rsid w:val="00F74DB5"/>
    <w:rsid w:val="00F76AC9"/>
    <w:rsid w:val="00F83B10"/>
    <w:rsid w:val="00F85192"/>
    <w:rsid w:val="00F857D2"/>
    <w:rsid w:val="00F85E7F"/>
    <w:rsid w:val="00F875A3"/>
    <w:rsid w:val="00F877B2"/>
    <w:rsid w:val="00F914DC"/>
    <w:rsid w:val="00F927C7"/>
    <w:rsid w:val="00F9325D"/>
    <w:rsid w:val="00F94336"/>
    <w:rsid w:val="00F95D8D"/>
    <w:rsid w:val="00F968A0"/>
    <w:rsid w:val="00F96FDE"/>
    <w:rsid w:val="00F97C7E"/>
    <w:rsid w:val="00F97D95"/>
    <w:rsid w:val="00F97E17"/>
    <w:rsid w:val="00FA22D8"/>
    <w:rsid w:val="00FA2AFD"/>
    <w:rsid w:val="00FA45D8"/>
    <w:rsid w:val="00FB111A"/>
    <w:rsid w:val="00FB14B2"/>
    <w:rsid w:val="00FB1F22"/>
    <w:rsid w:val="00FB2773"/>
    <w:rsid w:val="00FB5559"/>
    <w:rsid w:val="00FB722C"/>
    <w:rsid w:val="00FB7DB0"/>
    <w:rsid w:val="00FC286B"/>
    <w:rsid w:val="00FC3904"/>
    <w:rsid w:val="00FC5716"/>
    <w:rsid w:val="00FC659A"/>
    <w:rsid w:val="00FC65DB"/>
    <w:rsid w:val="00FC6A12"/>
    <w:rsid w:val="00FD012C"/>
    <w:rsid w:val="00FD10E3"/>
    <w:rsid w:val="00FD1117"/>
    <w:rsid w:val="00FD1E4B"/>
    <w:rsid w:val="00FD2A95"/>
    <w:rsid w:val="00FD33EA"/>
    <w:rsid w:val="00FD61C7"/>
    <w:rsid w:val="00FD785F"/>
    <w:rsid w:val="00FE2E74"/>
    <w:rsid w:val="00FE3AA6"/>
    <w:rsid w:val="00FE4969"/>
    <w:rsid w:val="00FE656A"/>
    <w:rsid w:val="00FE65A4"/>
    <w:rsid w:val="00FE78F3"/>
    <w:rsid w:val="00FE7C17"/>
    <w:rsid w:val="00FF26BB"/>
    <w:rsid w:val="00FF2CE5"/>
    <w:rsid w:val="00FF4F5C"/>
    <w:rsid w:val="00FF57DE"/>
    <w:rsid w:val="00FF5A68"/>
    <w:rsid w:val="00FF6E0D"/>
  </w:rsids>
  <m:mathPr>
    <m:mathFont m:val="Cambria Math"/>
    <m:brkBin m:val="before"/>
    <m:brkBinSub m:val="--"/>
    <m:smallFrac m:val="0"/>
    <m:dispDef/>
    <m:lMargin m:val="0"/>
    <m:rMargin m:val="0"/>
    <m:defJc m:val="centerGroup"/>
    <m:wrapIndent m:val="1440"/>
    <m:intLim m:val="subSup"/>
    <m:naryLim m:val="undOvr"/>
  </m:mathPr>
  <w:attachedSchema w:val="ActionsPane"/>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52"/>
    <o:shapelayout v:ext="edit">
      <o:idmap v:ext="edit" data="1"/>
    </o:shapelayout>
  </w:shapeDefaults>
  <w:decimalSymbol w:val="."/>
  <w:listSeparator w:val=","/>
  <w14:docId w14:val="6A95ECC8"/>
  <w15:chartTrackingRefBased/>
  <w15:docId w15:val="{EE0903BB-DFE6-491E-8F92-ED551E5AE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4434"/>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link w:val="Heading3Char"/>
    <w:unhideWhenUsed/>
    <w:qFormat/>
    <w:rsid w:val="00BB4541"/>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A551BC"/>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BB4541"/>
    <w:rPr>
      <w:rFonts w:ascii="Cambria" w:eastAsia="Times New Roman" w:hAnsi="Cambria" w:cs="Times New Roman"/>
      <w:b/>
      <w:bCs/>
      <w:sz w:val="26"/>
      <w:szCs w:val="26"/>
    </w:rPr>
  </w:style>
  <w:style w:type="character" w:customStyle="1" w:styleId="Heading4Char">
    <w:name w:val="Heading 4 Char"/>
    <w:link w:val="Heading4"/>
    <w:rsid w:val="00A551BC"/>
    <w:rPr>
      <w:rFonts w:ascii="Calibri" w:eastAsia="Times New Roman" w:hAnsi="Calibri" w:cs="Times New Roman"/>
      <w:b/>
      <w:bCs/>
      <w:sz w:val="28"/>
      <w:szCs w:val="28"/>
    </w:rPr>
  </w:style>
  <w:style w:type="paragraph" w:styleId="Title">
    <w:name w:val="Title"/>
    <w:basedOn w:val="Normal"/>
    <w:link w:val="TitleChar"/>
    <w:qFormat/>
    <w:pPr>
      <w:jc w:val="center"/>
    </w:pPr>
    <w:rPr>
      <w:b/>
      <w:bCs/>
      <w:sz w:val="28"/>
    </w:rPr>
  </w:style>
  <w:style w:type="character" w:customStyle="1" w:styleId="TitleChar">
    <w:name w:val="Title Char"/>
    <w:link w:val="Title"/>
    <w:rsid w:val="00963CD2"/>
    <w:rPr>
      <w:b/>
      <w:bCs/>
      <w:sz w:val="28"/>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9D6C8A"/>
    <w:rPr>
      <w:sz w:val="24"/>
      <w:szCs w:val="24"/>
    </w:rPr>
  </w:style>
  <w:style w:type="paragraph" w:customStyle="1" w:styleId="Level1">
    <w:name w:val="Level 1"/>
    <w:basedOn w:val="Normal"/>
    <w:pPr>
      <w:widowControl w:val="0"/>
      <w:numPr>
        <w:numId w:val="1"/>
      </w:numPr>
      <w:autoSpaceDE w:val="0"/>
      <w:autoSpaceDN w:val="0"/>
      <w:adjustRightInd w:val="0"/>
      <w:ind w:left="720" w:hanging="360"/>
      <w:outlineLvl w:val="0"/>
    </w:pPr>
  </w:style>
  <w:style w:type="paragraph" w:styleId="BalloonText">
    <w:name w:val="Balloon Text"/>
    <w:basedOn w:val="Normal"/>
    <w:link w:val="BalloonTextChar"/>
    <w:uiPriority w:val="99"/>
    <w:semiHidden/>
    <w:rsid w:val="00FB7DB0"/>
    <w:rPr>
      <w:rFonts w:ascii="Tahoma" w:hAnsi="Tahoma" w:cs="Tahoma"/>
      <w:sz w:val="16"/>
      <w:szCs w:val="16"/>
    </w:rPr>
  </w:style>
  <w:style w:type="character" w:customStyle="1" w:styleId="BalloonTextChar">
    <w:name w:val="Balloon Text Char"/>
    <w:link w:val="BalloonText"/>
    <w:uiPriority w:val="99"/>
    <w:semiHidden/>
    <w:rsid w:val="00D44B47"/>
    <w:rPr>
      <w:rFonts w:ascii="Tahoma" w:hAnsi="Tahoma" w:cs="Tahoma"/>
      <w:sz w:val="16"/>
      <w:szCs w:val="16"/>
    </w:rPr>
  </w:style>
  <w:style w:type="paragraph" w:styleId="Footer">
    <w:name w:val="footer"/>
    <w:basedOn w:val="Normal"/>
    <w:link w:val="FooterChar"/>
    <w:uiPriority w:val="99"/>
    <w:rsid w:val="00CC3525"/>
    <w:pPr>
      <w:tabs>
        <w:tab w:val="center" w:pos="4320"/>
        <w:tab w:val="right" w:pos="8640"/>
      </w:tabs>
    </w:pPr>
  </w:style>
  <w:style w:type="character" w:customStyle="1" w:styleId="FooterChar">
    <w:name w:val="Footer Char"/>
    <w:link w:val="Footer"/>
    <w:uiPriority w:val="99"/>
    <w:rsid w:val="00BB4541"/>
    <w:rPr>
      <w:sz w:val="24"/>
      <w:szCs w:val="24"/>
    </w:rPr>
  </w:style>
  <w:style w:type="character" w:styleId="PageNumber">
    <w:name w:val="page number"/>
    <w:basedOn w:val="DefaultParagraphFont"/>
    <w:rsid w:val="00CC3525"/>
  </w:style>
  <w:style w:type="character" w:styleId="Hyperlink">
    <w:name w:val="Hyperlink"/>
    <w:uiPriority w:val="99"/>
    <w:rsid w:val="00EF6B38"/>
    <w:rPr>
      <w:color w:val="0000FF"/>
      <w:u w:val="single"/>
    </w:rPr>
  </w:style>
  <w:style w:type="character" w:styleId="CommentReference">
    <w:name w:val="annotation reference"/>
    <w:rsid w:val="002120E6"/>
    <w:rPr>
      <w:sz w:val="16"/>
      <w:szCs w:val="16"/>
    </w:rPr>
  </w:style>
  <w:style w:type="paragraph" w:styleId="CommentText">
    <w:name w:val="annotation text"/>
    <w:basedOn w:val="Normal"/>
    <w:link w:val="CommentTextChar"/>
    <w:rsid w:val="002120E6"/>
    <w:rPr>
      <w:sz w:val="20"/>
      <w:szCs w:val="20"/>
    </w:rPr>
  </w:style>
  <w:style w:type="character" w:customStyle="1" w:styleId="CommentTextChar">
    <w:name w:val="Comment Text Char"/>
    <w:basedOn w:val="DefaultParagraphFont"/>
    <w:link w:val="CommentText"/>
    <w:rsid w:val="002120E6"/>
  </w:style>
  <w:style w:type="paragraph" w:styleId="CommentSubject">
    <w:name w:val="annotation subject"/>
    <w:basedOn w:val="CommentText"/>
    <w:next w:val="CommentText"/>
    <w:link w:val="CommentSubjectChar"/>
    <w:rsid w:val="002120E6"/>
    <w:rPr>
      <w:b/>
      <w:bCs/>
    </w:rPr>
  </w:style>
  <w:style w:type="character" w:customStyle="1" w:styleId="CommentSubjectChar">
    <w:name w:val="Comment Subject Char"/>
    <w:link w:val="CommentSubject"/>
    <w:rsid w:val="002120E6"/>
    <w:rPr>
      <w:b/>
      <w:bCs/>
    </w:rPr>
  </w:style>
  <w:style w:type="paragraph" w:styleId="TOC1">
    <w:name w:val="toc 1"/>
    <w:basedOn w:val="Normal"/>
    <w:next w:val="Normal"/>
    <w:autoRedefine/>
    <w:uiPriority w:val="39"/>
    <w:rsid w:val="00BB4541"/>
  </w:style>
  <w:style w:type="paragraph" w:styleId="TOC2">
    <w:name w:val="toc 2"/>
    <w:basedOn w:val="Normal"/>
    <w:next w:val="Normal"/>
    <w:autoRedefine/>
    <w:uiPriority w:val="39"/>
    <w:rsid w:val="004604DC"/>
    <w:pPr>
      <w:tabs>
        <w:tab w:val="right" w:leader="dot" w:pos="10070"/>
      </w:tabs>
      <w:ind w:left="240"/>
    </w:pPr>
    <w:rPr>
      <w:noProof/>
    </w:rPr>
  </w:style>
  <w:style w:type="paragraph" w:styleId="TOC3">
    <w:name w:val="toc 3"/>
    <w:basedOn w:val="Normal"/>
    <w:next w:val="Normal"/>
    <w:autoRedefine/>
    <w:uiPriority w:val="39"/>
    <w:rsid w:val="00BB4541"/>
    <w:pPr>
      <w:ind w:left="480"/>
    </w:pPr>
  </w:style>
  <w:style w:type="paragraph" w:styleId="TOC4">
    <w:name w:val="toc 4"/>
    <w:basedOn w:val="Normal"/>
    <w:next w:val="Normal"/>
    <w:autoRedefine/>
    <w:uiPriority w:val="39"/>
    <w:unhideWhenUsed/>
    <w:rsid w:val="00BB4541"/>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BB4541"/>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BB4541"/>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BB4541"/>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BB4541"/>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BB4541"/>
    <w:pPr>
      <w:spacing w:after="100" w:line="276" w:lineRule="auto"/>
      <w:ind w:left="1760"/>
    </w:pPr>
    <w:rPr>
      <w:rFonts w:ascii="Calibri" w:hAnsi="Calibri"/>
      <w:sz w:val="22"/>
      <w:szCs w:val="22"/>
    </w:rPr>
  </w:style>
  <w:style w:type="paragraph" w:styleId="BodyText">
    <w:name w:val="Body Text"/>
    <w:basedOn w:val="Normal"/>
    <w:link w:val="BodyTextChar"/>
    <w:rsid w:val="005D448B"/>
    <w:pPr>
      <w:suppressAutoHyphens/>
      <w:autoSpaceDE w:val="0"/>
      <w:autoSpaceDN w:val="0"/>
      <w:adjustRightInd w:val="0"/>
      <w:spacing w:after="240" w:line="288" w:lineRule="auto"/>
      <w:jc w:val="both"/>
      <w:textAlignment w:val="center"/>
    </w:pPr>
    <w:rPr>
      <w:color w:val="000000"/>
    </w:rPr>
  </w:style>
  <w:style w:type="character" w:customStyle="1" w:styleId="BodyTextChar">
    <w:name w:val="Body Text Char"/>
    <w:link w:val="BodyText"/>
    <w:rsid w:val="005D448B"/>
    <w:rPr>
      <w:color w:val="000000"/>
      <w:sz w:val="24"/>
      <w:szCs w:val="24"/>
    </w:rPr>
  </w:style>
  <w:style w:type="character" w:styleId="FollowedHyperlink">
    <w:name w:val="FollowedHyperlink"/>
    <w:rsid w:val="004C6695"/>
    <w:rPr>
      <w:color w:val="800080"/>
      <w:u w:val="single"/>
    </w:rPr>
  </w:style>
  <w:style w:type="paragraph" w:styleId="ListParagraph">
    <w:name w:val="List Paragraph"/>
    <w:basedOn w:val="Normal"/>
    <w:uiPriority w:val="34"/>
    <w:qFormat/>
    <w:rsid w:val="009B4CF7"/>
    <w:pPr>
      <w:ind w:left="720"/>
    </w:pPr>
  </w:style>
  <w:style w:type="paragraph" w:customStyle="1" w:styleId="Default">
    <w:name w:val="Default"/>
    <w:rsid w:val="009B60D1"/>
    <w:pPr>
      <w:autoSpaceDE w:val="0"/>
      <w:autoSpaceDN w:val="0"/>
      <w:adjustRightInd w:val="0"/>
    </w:pPr>
    <w:rPr>
      <w:rFonts w:ascii="Arial" w:hAnsi="Arial" w:cs="Arial"/>
      <w:color w:val="000000"/>
      <w:sz w:val="24"/>
      <w:szCs w:val="24"/>
    </w:rPr>
  </w:style>
  <w:style w:type="paragraph" w:customStyle="1" w:styleId="CM60">
    <w:name w:val="CM60"/>
    <w:basedOn w:val="Default"/>
    <w:next w:val="Default"/>
    <w:uiPriority w:val="99"/>
    <w:rsid w:val="009B60D1"/>
    <w:rPr>
      <w:color w:val="auto"/>
    </w:rPr>
  </w:style>
  <w:style w:type="paragraph" w:customStyle="1" w:styleId="CM61">
    <w:name w:val="CM61"/>
    <w:basedOn w:val="Default"/>
    <w:next w:val="Default"/>
    <w:uiPriority w:val="99"/>
    <w:rsid w:val="009B60D1"/>
    <w:rPr>
      <w:color w:val="auto"/>
    </w:rPr>
  </w:style>
  <w:style w:type="paragraph" w:customStyle="1" w:styleId="CM2">
    <w:name w:val="CM2"/>
    <w:basedOn w:val="Default"/>
    <w:next w:val="Default"/>
    <w:uiPriority w:val="99"/>
    <w:rsid w:val="009B60D1"/>
    <w:pPr>
      <w:spacing w:line="311" w:lineRule="atLeast"/>
    </w:pPr>
    <w:rPr>
      <w:color w:val="auto"/>
    </w:rPr>
  </w:style>
  <w:style w:type="paragraph" w:customStyle="1" w:styleId="CM3">
    <w:name w:val="CM3"/>
    <w:basedOn w:val="Default"/>
    <w:next w:val="Default"/>
    <w:uiPriority w:val="99"/>
    <w:rsid w:val="009B60D1"/>
    <w:rPr>
      <w:color w:val="auto"/>
    </w:rPr>
  </w:style>
  <w:style w:type="paragraph" w:customStyle="1" w:styleId="CM62">
    <w:name w:val="CM62"/>
    <w:basedOn w:val="Default"/>
    <w:next w:val="Default"/>
    <w:uiPriority w:val="99"/>
    <w:rsid w:val="009B60D1"/>
    <w:rPr>
      <w:color w:val="auto"/>
    </w:rPr>
  </w:style>
  <w:style w:type="paragraph" w:customStyle="1" w:styleId="CM64">
    <w:name w:val="CM64"/>
    <w:basedOn w:val="Default"/>
    <w:next w:val="Default"/>
    <w:uiPriority w:val="99"/>
    <w:rsid w:val="00806E36"/>
    <w:rPr>
      <w:color w:val="auto"/>
    </w:rPr>
  </w:style>
  <w:style w:type="table" w:styleId="TableGrid">
    <w:name w:val="Table Grid"/>
    <w:basedOn w:val="TableNormal"/>
    <w:rsid w:val="00697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D22977"/>
    <w:rPr>
      <w:rFonts w:ascii="Calibri" w:hAnsi="Calibri"/>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LineNumber">
    <w:name w:val="line number"/>
    <w:basedOn w:val="DefaultParagraphFont"/>
    <w:rsid w:val="0005535A"/>
  </w:style>
  <w:style w:type="paragraph" w:styleId="DocumentMap">
    <w:name w:val="Document Map"/>
    <w:basedOn w:val="Normal"/>
    <w:link w:val="DocumentMapChar"/>
    <w:rsid w:val="0005535A"/>
    <w:rPr>
      <w:rFonts w:ascii="Tahoma" w:hAnsi="Tahoma" w:cs="Tahoma"/>
      <w:sz w:val="16"/>
      <w:szCs w:val="16"/>
    </w:rPr>
  </w:style>
  <w:style w:type="character" w:customStyle="1" w:styleId="DocumentMapChar">
    <w:name w:val="Document Map Char"/>
    <w:link w:val="DocumentMap"/>
    <w:rsid w:val="0005535A"/>
    <w:rPr>
      <w:rFonts w:ascii="Tahoma" w:hAnsi="Tahoma" w:cs="Tahoma"/>
      <w:sz w:val="16"/>
      <w:szCs w:val="16"/>
    </w:rPr>
  </w:style>
  <w:style w:type="paragraph" w:customStyle="1" w:styleId="DecimalAligned">
    <w:name w:val="Decimal Aligned"/>
    <w:basedOn w:val="Normal"/>
    <w:uiPriority w:val="40"/>
    <w:qFormat/>
    <w:rsid w:val="009A0059"/>
    <w:pPr>
      <w:tabs>
        <w:tab w:val="decimal" w:pos="360"/>
      </w:tabs>
      <w:spacing w:after="200" w:line="276" w:lineRule="auto"/>
    </w:pPr>
    <w:rPr>
      <w:rFonts w:ascii="Calibri" w:hAnsi="Calibri"/>
      <w:sz w:val="22"/>
      <w:szCs w:val="22"/>
    </w:rPr>
  </w:style>
  <w:style w:type="paragraph" w:styleId="FootnoteText">
    <w:name w:val="footnote text"/>
    <w:basedOn w:val="Normal"/>
    <w:link w:val="FootnoteTextChar"/>
    <w:uiPriority w:val="99"/>
    <w:unhideWhenUsed/>
    <w:rsid w:val="009A0059"/>
    <w:rPr>
      <w:rFonts w:ascii="Calibri" w:hAnsi="Calibri"/>
      <w:sz w:val="20"/>
      <w:szCs w:val="20"/>
    </w:rPr>
  </w:style>
  <w:style w:type="character" w:customStyle="1" w:styleId="FootnoteTextChar">
    <w:name w:val="Footnote Text Char"/>
    <w:link w:val="FootnoteText"/>
    <w:uiPriority w:val="99"/>
    <w:rsid w:val="009A0059"/>
    <w:rPr>
      <w:rFonts w:ascii="Calibri" w:eastAsia="Times New Roman" w:hAnsi="Calibri" w:cs="Times New Roman"/>
    </w:rPr>
  </w:style>
  <w:style w:type="character" w:styleId="SubtleEmphasis">
    <w:name w:val="Subtle Emphasis"/>
    <w:uiPriority w:val="19"/>
    <w:qFormat/>
    <w:rsid w:val="009A0059"/>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9A0059"/>
    <w:rPr>
      <w:rFonts w:ascii="Calibri"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5">
    <w:name w:val="Table Grid 5"/>
    <w:basedOn w:val="TableNormal"/>
    <w:rsid w:val="00D90B7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vision">
    <w:name w:val="Revision"/>
    <w:hidden/>
    <w:uiPriority w:val="99"/>
    <w:semiHidden/>
    <w:rsid w:val="00A77731"/>
    <w:rPr>
      <w:sz w:val="24"/>
      <w:szCs w:val="24"/>
    </w:rPr>
  </w:style>
  <w:style w:type="character" w:styleId="PlaceholderText">
    <w:name w:val="Placeholder Text"/>
    <w:uiPriority w:val="99"/>
    <w:semiHidden/>
    <w:rsid w:val="00D004C9"/>
    <w:rPr>
      <w:color w:val="808080"/>
    </w:rPr>
  </w:style>
  <w:style w:type="paragraph" w:styleId="Caption">
    <w:name w:val="caption"/>
    <w:basedOn w:val="Normal"/>
    <w:next w:val="Normal"/>
    <w:semiHidden/>
    <w:unhideWhenUsed/>
    <w:qFormat/>
    <w:rsid w:val="00FD2A95"/>
    <w:rPr>
      <w:b/>
      <w:bCs/>
      <w:sz w:val="20"/>
      <w:szCs w:val="20"/>
    </w:rPr>
  </w:style>
  <w:style w:type="character" w:styleId="UnresolvedMention">
    <w:name w:val="Unresolved Mention"/>
    <w:uiPriority w:val="99"/>
    <w:semiHidden/>
    <w:unhideWhenUsed/>
    <w:rsid w:val="00522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63291">
      <w:bodyDiv w:val="1"/>
      <w:marLeft w:val="0"/>
      <w:marRight w:val="0"/>
      <w:marTop w:val="0"/>
      <w:marBottom w:val="0"/>
      <w:divBdr>
        <w:top w:val="none" w:sz="0" w:space="0" w:color="auto"/>
        <w:left w:val="none" w:sz="0" w:space="0" w:color="auto"/>
        <w:bottom w:val="none" w:sz="0" w:space="0" w:color="auto"/>
        <w:right w:val="none" w:sz="0" w:space="0" w:color="auto"/>
      </w:divBdr>
    </w:div>
    <w:div w:id="332807136">
      <w:bodyDiv w:val="1"/>
      <w:marLeft w:val="0"/>
      <w:marRight w:val="0"/>
      <w:marTop w:val="0"/>
      <w:marBottom w:val="0"/>
      <w:divBdr>
        <w:top w:val="none" w:sz="0" w:space="0" w:color="auto"/>
        <w:left w:val="none" w:sz="0" w:space="0" w:color="auto"/>
        <w:bottom w:val="none" w:sz="0" w:space="0" w:color="auto"/>
        <w:right w:val="none" w:sz="0" w:space="0" w:color="auto"/>
      </w:divBdr>
    </w:div>
    <w:div w:id="896360168">
      <w:bodyDiv w:val="1"/>
      <w:marLeft w:val="0"/>
      <w:marRight w:val="0"/>
      <w:marTop w:val="0"/>
      <w:marBottom w:val="0"/>
      <w:divBdr>
        <w:top w:val="none" w:sz="0" w:space="0" w:color="auto"/>
        <w:left w:val="none" w:sz="0" w:space="0" w:color="auto"/>
        <w:bottom w:val="none" w:sz="0" w:space="0" w:color="auto"/>
        <w:right w:val="none" w:sz="0" w:space="0" w:color="auto"/>
      </w:divBdr>
    </w:div>
    <w:div w:id="1081877204">
      <w:bodyDiv w:val="1"/>
      <w:marLeft w:val="0"/>
      <w:marRight w:val="0"/>
      <w:marTop w:val="0"/>
      <w:marBottom w:val="0"/>
      <w:divBdr>
        <w:top w:val="none" w:sz="0" w:space="0" w:color="auto"/>
        <w:left w:val="none" w:sz="0" w:space="0" w:color="auto"/>
        <w:bottom w:val="none" w:sz="0" w:space="0" w:color="auto"/>
        <w:right w:val="none" w:sz="0" w:space="0" w:color="auto"/>
      </w:divBdr>
    </w:div>
    <w:div w:id="1343435542">
      <w:bodyDiv w:val="1"/>
      <w:marLeft w:val="0"/>
      <w:marRight w:val="0"/>
      <w:marTop w:val="0"/>
      <w:marBottom w:val="0"/>
      <w:divBdr>
        <w:top w:val="none" w:sz="0" w:space="0" w:color="auto"/>
        <w:left w:val="none" w:sz="0" w:space="0" w:color="auto"/>
        <w:bottom w:val="none" w:sz="0" w:space="0" w:color="auto"/>
        <w:right w:val="none" w:sz="0" w:space="0" w:color="auto"/>
      </w:divBdr>
      <w:divsChild>
        <w:div w:id="501432393">
          <w:marLeft w:val="0"/>
          <w:marRight w:val="0"/>
          <w:marTop w:val="0"/>
          <w:marBottom w:val="0"/>
          <w:divBdr>
            <w:top w:val="none" w:sz="0" w:space="0" w:color="auto"/>
            <w:left w:val="none" w:sz="0" w:space="0" w:color="auto"/>
            <w:bottom w:val="none" w:sz="0" w:space="0" w:color="auto"/>
            <w:right w:val="none" w:sz="0" w:space="0" w:color="auto"/>
          </w:divBdr>
          <w:divsChild>
            <w:div w:id="1010138068">
              <w:marLeft w:val="0"/>
              <w:marRight w:val="0"/>
              <w:marTop w:val="0"/>
              <w:marBottom w:val="0"/>
              <w:divBdr>
                <w:top w:val="none" w:sz="0" w:space="0" w:color="auto"/>
                <w:left w:val="none" w:sz="0" w:space="0" w:color="auto"/>
                <w:bottom w:val="none" w:sz="0" w:space="0" w:color="auto"/>
                <w:right w:val="none" w:sz="0" w:space="0" w:color="auto"/>
              </w:divBdr>
              <w:divsChild>
                <w:div w:id="1811242062">
                  <w:marLeft w:val="2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40050">
      <w:bodyDiv w:val="1"/>
      <w:marLeft w:val="0"/>
      <w:marRight w:val="0"/>
      <w:marTop w:val="0"/>
      <w:marBottom w:val="0"/>
      <w:divBdr>
        <w:top w:val="none" w:sz="0" w:space="0" w:color="auto"/>
        <w:left w:val="none" w:sz="0" w:space="0" w:color="auto"/>
        <w:bottom w:val="none" w:sz="0" w:space="0" w:color="auto"/>
        <w:right w:val="none" w:sz="0" w:space="0" w:color="auto"/>
      </w:divBdr>
    </w:div>
    <w:div w:id="211624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eader" Target="header5.xml"/><Relationship Id="rId42" Type="http://schemas.openxmlformats.org/officeDocument/2006/relationships/header" Target="header12.xml"/><Relationship Id="rId47" Type="http://schemas.openxmlformats.org/officeDocument/2006/relationships/hyperlink" Target="http://store.usgs.gov/b2c_usgs/usgs/z_usgspartnerlistmap/(xcm=r3standardpitrex_prd&amp;layout=6_1_61_75&amp;uiarea=2&amp;ctype=areaDetails&amp;carea=%24ROOT)/.do" TargetMode="External"/><Relationship Id="rId63" Type="http://schemas.openxmlformats.org/officeDocument/2006/relationships/header" Target="header22.xml"/><Relationship Id="rId68" Type="http://schemas.openxmlformats.org/officeDocument/2006/relationships/header" Target="header27.xml"/><Relationship Id="rId2" Type="http://schemas.openxmlformats.org/officeDocument/2006/relationships/numbering" Target="numbering.xml"/><Relationship Id="rId16" Type="http://schemas.openxmlformats.org/officeDocument/2006/relationships/hyperlink" Target="http://www.floridadep.gov/water/engineering-hydrology-geology/content/florida-dam-safety-program" TargetMode="External"/><Relationship Id="rId29" Type="http://schemas.openxmlformats.org/officeDocument/2006/relationships/hyperlink" Target="http://www.dep.state.fl.us/secretary/watman" TargetMode="External"/><Relationship Id="rId11" Type="http://schemas.openxmlformats.org/officeDocument/2006/relationships/header" Target="header2.xml"/><Relationship Id="rId24" Type="http://schemas.openxmlformats.org/officeDocument/2006/relationships/hyperlink" Target="https://ca.dep.state.fl.us/mapdirect/" TargetMode="External"/><Relationship Id="rId32" Type="http://schemas.openxmlformats.org/officeDocument/2006/relationships/hyperlink" Target="http://www.fdle.state.fl.us/Content/getdoc/4b2e646d-9037-44f2-9885-4d8d9e5d07b0/Regional-Contacts.aspx" TargetMode="External"/><Relationship Id="rId37" Type="http://schemas.openxmlformats.org/officeDocument/2006/relationships/hyperlink" Target="http://floridadisaster.org/Response/Operations/swp.htm" TargetMode="External"/><Relationship Id="rId40" Type="http://schemas.openxmlformats.org/officeDocument/2006/relationships/header" Target="header10.xml"/><Relationship Id="rId45" Type="http://schemas.openxmlformats.org/officeDocument/2006/relationships/header" Target="header15.xml"/><Relationship Id="rId53" Type="http://schemas.openxmlformats.org/officeDocument/2006/relationships/image" Target="media/image5.png"/><Relationship Id="rId58" Type="http://schemas.openxmlformats.org/officeDocument/2006/relationships/header" Target="header17.xml"/><Relationship Id="rId66" Type="http://schemas.openxmlformats.org/officeDocument/2006/relationships/header" Target="header25.xml"/><Relationship Id="rId74" Type="http://schemas.openxmlformats.org/officeDocument/2006/relationships/header" Target="header33.xml"/><Relationship Id="rId5" Type="http://schemas.openxmlformats.org/officeDocument/2006/relationships/webSettings" Target="webSettings.xml"/><Relationship Id="rId61" Type="http://schemas.openxmlformats.org/officeDocument/2006/relationships/header" Target="header20.xml"/><Relationship Id="rId19" Type="http://schemas.openxmlformats.org/officeDocument/2006/relationships/hyperlink" Target="http://ca.dep.state.fl.us/mapdirect/gateway.jsp" TargetMode="Externa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https://ca.dep.state.fl.us/mapdirect/" TargetMode="External"/><Relationship Id="rId30" Type="http://schemas.openxmlformats.org/officeDocument/2006/relationships/hyperlink" Target="http://www.floridadisaster.org/contact/contact.asp" TargetMode="External"/><Relationship Id="rId35" Type="http://schemas.openxmlformats.org/officeDocument/2006/relationships/footer" Target="footer4.xml"/><Relationship Id="rId43" Type="http://schemas.openxmlformats.org/officeDocument/2006/relationships/header" Target="header13.xml"/><Relationship Id="rId48" Type="http://schemas.openxmlformats.org/officeDocument/2006/relationships/hyperlink" Target="http://www.usgs.gov/contact_us/?state=FL" TargetMode="External"/><Relationship Id="rId56" Type="http://schemas.openxmlformats.org/officeDocument/2006/relationships/image" Target="media/image8.jpeg"/><Relationship Id="rId64" Type="http://schemas.openxmlformats.org/officeDocument/2006/relationships/header" Target="header23.xml"/><Relationship Id="rId69" Type="http://schemas.openxmlformats.org/officeDocument/2006/relationships/header" Target="header28.xml"/><Relationship Id="rId8" Type="http://schemas.openxmlformats.org/officeDocument/2006/relationships/image" Target="media/image1.emf"/><Relationship Id="rId51" Type="http://schemas.openxmlformats.org/officeDocument/2006/relationships/image" Target="media/image4.jpeg"/><Relationship Id="rId72" Type="http://schemas.openxmlformats.org/officeDocument/2006/relationships/header" Target="header3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Tracy.Woods@FloridaDEP.gov" TargetMode="External"/><Relationship Id="rId25" Type="http://schemas.openxmlformats.org/officeDocument/2006/relationships/hyperlink" Target="https://damsafety.org/resourcecenter/national-dam-safety-program-guidelines-flyers-and-other-tools" TargetMode="External"/><Relationship Id="rId33" Type="http://schemas.openxmlformats.org/officeDocument/2006/relationships/header" Target="header7.xml"/><Relationship Id="rId38" Type="http://schemas.openxmlformats.org/officeDocument/2006/relationships/hyperlink" Target="http://www.stormready.noaa.gov/stormmaps/fl-cwa.htm" TargetMode="External"/><Relationship Id="rId46" Type="http://schemas.openxmlformats.org/officeDocument/2006/relationships/hyperlink" Target="http://store.usgs.gov/b2c_usgs/usgs/maplocator/(xcm=r3standardpitrex_prd&amp;layout=6_1_61_48&amp;uiarea=2&amp;ctype=areaDetails&amp;carea=%24ROOT)/.do" TargetMode="External"/><Relationship Id="rId59" Type="http://schemas.openxmlformats.org/officeDocument/2006/relationships/header" Target="header18.xml"/><Relationship Id="rId67" Type="http://schemas.openxmlformats.org/officeDocument/2006/relationships/header" Target="header26.xml"/><Relationship Id="rId20" Type="http://schemas.openxmlformats.org/officeDocument/2006/relationships/header" Target="header4.xml"/><Relationship Id="rId41" Type="http://schemas.openxmlformats.org/officeDocument/2006/relationships/header" Target="header11.xml"/><Relationship Id="rId54" Type="http://schemas.openxmlformats.org/officeDocument/2006/relationships/image" Target="media/image6.png"/><Relationship Id="rId62" Type="http://schemas.openxmlformats.org/officeDocument/2006/relationships/header" Target="header21.xml"/><Relationship Id="rId70" Type="http://schemas.openxmlformats.org/officeDocument/2006/relationships/header" Target="header29.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floridadep.gov/water-policy/water-policy/content/water-management-districts" TargetMode="External"/><Relationship Id="rId28" Type="http://schemas.openxmlformats.org/officeDocument/2006/relationships/hyperlink" Target="https://damsafety.org/resourcecenter/national-dam-safety-program-guidelines-flyers-and-other-tools" TargetMode="External"/><Relationship Id="rId36" Type="http://schemas.openxmlformats.org/officeDocument/2006/relationships/header" Target="header9.xml"/><Relationship Id="rId49" Type="http://schemas.openxmlformats.org/officeDocument/2006/relationships/image" Target="media/image3.jpeg"/><Relationship Id="rId57" Type="http://schemas.openxmlformats.org/officeDocument/2006/relationships/header" Target="header16.xml"/><Relationship Id="rId10" Type="http://schemas.openxmlformats.org/officeDocument/2006/relationships/header" Target="header1.xml"/><Relationship Id="rId31" Type="http://schemas.openxmlformats.org/officeDocument/2006/relationships/hyperlink" Target="http://www.dep.state.fl.us/water/mines/damsafe.htm" TargetMode="External"/><Relationship Id="rId44" Type="http://schemas.openxmlformats.org/officeDocument/2006/relationships/header" Target="header14.xml"/><Relationship Id="rId52" Type="http://schemas.openxmlformats.org/officeDocument/2006/relationships/hyperlink" Target="http://www.usgs.gov/pubprod/" TargetMode="External"/><Relationship Id="rId60" Type="http://schemas.openxmlformats.org/officeDocument/2006/relationships/header" Target="header19.xml"/><Relationship Id="rId65" Type="http://schemas.openxmlformats.org/officeDocument/2006/relationships/header" Target="header24.xml"/><Relationship Id="rId73"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yperlink" Target="mailto:Tracy.Woods@FloridaDEP.gov" TargetMode="External"/><Relationship Id="rId13" Type="http://schemas.openxmlformats.org/officeDocument/2006/relationships/footer" Target="footer2.xml"/><Relationship Id="rId18" Type="http://schemas.openxmlformats.org/officeDocument/2006/relationships/hyperlink" Target="http://www.floridadep.gov/water/engineering-hydrology-geology/content/florida-dam-safety-program" TargetMode="External"/><Relationship Id="rId39" Type="http://schemas.openxmlformats.org/officeDocument/2006/relationships/hyperlink" Target="http://www.dep.state.fl.us/law/ber/default.htm" TargetMode="External"/><Relationship Id="rId34" Type="http://schemas.openxmlformats.org/officeDocument/2006/relationships/header" Target="header8.xml"/><Relationship Id="rId50" Type="http://schemas.openxmlformats.org/officeDocument/2006/relationships/hyperlink" Target="http://www.dep.state.fl.us/secretary/watman" TargetMode="External"/><Relationship Id="rId55" Type="http://schemas.openxmlformats.org/officeDocument/2006/relationships/image" Target="media/image7.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DBCC90-F347-47BD-BD49-35E06244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110</Pages>
  <Words>22898</Words>
  <Characters>146006</Characters>
  <Application>Microsoft Office Word</Application>
  <DocSecurity>0</DocSecurity>
  <Lines>1216</Lines>
  <Paragraphs>337</Paragraphs>
  <ScaleCrop>false</ScaleCrop>
  <HeadingPairs>
    <vt:vector size="2" baseType="variant">
      <vt:variant>
        <vt:lpstr>Title</vt:lpstr>
      </vt:variant>
      <vt:variant>
        <vt:i4>1</vt:i4>
      </vt:variant>
    </vt:vector>
  </HeadingPairs>
  <TitlesOfParts>
    <vt:vector size="1" baseType="lpstr">
      <vt:lpstr>Information for Development of Watershed Emergency Action Plan</vt:lpstr>
    </vt:vector>
  </TitlesOfParts>
  <Company>HDR, Inc.</Company>
  <LinksUpToDate>false</LinksUpToDate>
  <CharactersWithSpaces>168567</CharactersWithSpaces>
  <SharedDoc>false</SharedDoc>
  <HLinks>
    <vt:vector size="480" baseType="variant">
      <vt:variant>
        <vt:i4>1179717</vt:i4>
      </vt:variant>
      <vt:variant>
        <vt:i4>696</vt:i4>
      </vt:variant>
      <vt:variant>
        <vt:i4>0</vt:i4>
      </vt:variant>
      <vt:variant>
        <vt:i4>5</vt:i4>
      </vt:variant>
      <vt:variant>
        <vt:lpwstr>http://www.usgs.gov/pubprod/</vt:lpwstr>
      </vt:variant>
      <vt:variant>
        <vt:lpwstr/>
      </vt:variant>
      <vt:variant>
        <vt:i4>8126513</vt:i4>
      </vt:variant>
      <vt:variant>
        <vt:i4>693</vt:i4>
      </vt:variant>
      <vt:variant>
        <vt:i4>0</vt:i4>
      </vt:variant>
      <vt:variant>
        <vt:i4>5</vt:i4>
      </vt:variant>
      <vt:variant>
        <vt:lpwstr>http://www.dep.state.fl.us/secretary/watman</vt:lpwstr>
      </vt:variant>
      <vt:variant>
        <vt:lpwstr/>
      </vt:variant>
      <vt:variant>
        <vt:i4>7143442</vt:i4>
      </vt:variant>
      <vt:variant>
        <vt:i4>690</vt:i4>
      </vt:variant>
      <vt:variant>
        <vt:i4>0</vt:i4>
      </vt:variant>
      <vt:variant>
        <vt:i4>5</vt:i4>
      </vt:variant>
      <vt:variant>
        <vt:lpwstr>http://www.usgs.gov/contact_us/?state=FL</vt:lpwstr>
      </vt:variant>
      <vt:variant>
        <vt:lpwstr/>
      </vt:variant>
      <vt:variant>
        <vt:i4>720926</vt:i4>
      </vt:variant>
      <vt:variant>
        <vt:i4>687</vt:i4>
      </vt:variant>
      <vt:variant>
        <vt:i4>0</vt:i4>
      </vt:variant>
      <vt:variant>
        <vt:i4>5</vt:i4>
      </vt:variant>
      <vt:variant>
        <vt:lpwstr>http://store.usgs.gov/b2c_usgs/usgs/z_usgspartnerlistmap/(xcm=r3standardpitrex_prd&amp;layout=6_1_61_75&amp;uiarea=2&amp;ctype=areaDetails&amp;carea=%24ROOT)/.do</vt:lpwstr>
      </vt:variant>
      <vt:variant>
        <vt:lpwstr/>
      </vt:variant>
      <vt:variant>
        <vt:i4>5046373</vt:i4>
      </vt:variant>
      <vt:variant>
        <vt:i4>684</vt:i4>
      </vt:variant>
      <vt:variant>
        <vt:i4>0</vt:i4>
      </vt:variant>
      <vt:variant>
        <vt:i4>5</vt:i4>
      </vt:variant>
      <vt:variant>
        <vt:lpwstr>http://store.usgs.gov/b2c_usgs/usgs/maplocator/(xcm=r3standardpitrex_prd&amp;layout=6_1_61_48&amp;uiarea=2&amp;ctype=areaDetails&amp;carea=%24ROOT)/.do</vt:lpwstr>
      </vt:variant>
      <vt:variant>
        <vt:lpwstr/>
      </vt:variant>
      <vt:variant>
        <vt:i4>8257589</vt:i4>
      </vt:variant>
      <vt:variant>
        <vt:i4>435</vt:i4>
      </vt:variant>
      <vt:variant>
        <vt:i4>0</vt:i4>
      </vt:variant>
      <vt:variant>
        <vt:i4>5</vt:i4>
      </vt:variant>
      <vt:variant>
        <vt:lpwstr>http://www.dep.state.fl.us/law/ber/default.htm</vt:lpwstr>
      </vt:variant>
      <vt:variant>
        <vt:lpwstr/>
      </vt:variant>
      <vt:variant>
        <vt:i4>7274607</vt:i4>
      </vt:variant>
      <vt:variant>
        <vt:i4>432</vt:i4>
      </vt:variant>
      <vt:variant>
        <vt:i4>0</vt:i4>
      </vt:variant>
      <vt:variant>
        <vt:i4>5</vt:i4>
      </vt:variant>
      <vt:variant>
        <vt:lpwstr>http://www.stormready.noaa.gov/stormmaps/fl-cwa.htm</vt:lpwstr>
      </vt:variant>
      <vt:variant>
        <vt:lpwstr/>
      </vt:variant>
      <vt:variant>
        <vt:i4>7471217</vt:i4>
      </vt:variant>
      <vt:variant>
        <vt:i4>429</vt:i4>
      </vt:variant>
      <vt:variant>
        <vt:i4>0</vt:i4>
      </vt:variant>
      <vt:variant>
        <vt:i4>5</vt:i4>
      </vt:variant>
      <vt:variant>
        <vt:lpwstr>http://floridadisaster.org/Response/Operations/swp.htm</vt:lpwstr>
      </vt:variant>
      <vt:variant>
        <vt:lpwstr/>
      </vt:variant>
      <vt:variant>
        <vt:i4>4128802</vt:i4>
      </vt:variant>
      <vt:variant>
        <vt:i4>417</vt:i4>
      </vt:variant>
      <vt:variant>
        <vt:i4>0</vt:i4>
      </vt:variant>
      <vt:variant>
        <vt:i4>5</vt:i4>
      </vt:variant>
      <vt:variant>
        <vt:lpwstr>http://www.fdle.state.fl.us/Content/getdoc/4b2e646d-9037-44f2-9885-4d8d9e5d07b0/Regional-Contacts.aspx</vt:lpwstr>
      </vt:variant>
      <vt:variant>
        <vt:lpwstr/>
      </vt:variant>
      <vt:variant>
        <vt:i4>7995429</vt:i4>
      </vt:variant>
      <vt:variant>
        <vt:i4>414</vt:i4>
      </vt:variant>
      <vt:variant>
        <vt:i4>0</vt:i4>
      </vt:variant>
      <vt:variant>
        <vt:i4>5</vt:i4>
      </vt:variant>
      <vt:variant>
        <vt:lpwstr>http://www.dep.state.fl.us/water/mines/damsafe.htm</vt:lpwstr>
      </vt:variant>
      <vt:variant>
        <vt:lpwstr/>
      </vt:variant>
      <vt:variant>
        <vt:i4>3997738</vt:i4>
      </vt:variant>
      <vt:variant>
        <vt:i4>411</vt:i4>
      </vt:variant>
      <vt:variant>
        <vt:i4>0</vt:i4>
      </vt:variant>
      <vt:variant>
        <vt:i4>5</vt:i4>
      </vt:variant>
      <vt:variant>
        <vt:lpwstr>http://www.floridadisaster.org/contact/contact.asp</vt:lpwstr>
      </vt:variant>
      <vt:variant>
        <vt:lpwstr/>
      </vt:variant>
      <vt:variant>
        <vt:i4>8126513</vt:i4>
      </vt:variant>
      <vt:variant>
        <vt:i4>408</vt:i4>
      </vt:variant>
      <vt:variant>
        <vt:i4>0</vt:i4>
      </vt:variant>
      <vt:variant>
        <vt:i4>5</vt:i4>
      </vt:variant>
      <vt:variant>
        <vt:lpwstr>http://www.dep.state.fl.us/secretary/watman</vt:lpwstr>
      </vt:variant>
      <vt:variant>
        <vt:lpwstr/>
      </vt:variant>
      <vt:variant>
        <vt:i4>3932198</vt:i4>
      </vt:variant>
      <vt:variant>
        <vt:i4>405</vt:i4>
      </vt:variant>
      <vt:variant>
        <vt:i4>0</vt:i4>
      </vt:variant>
      <vt:variant>
        <vt:i4>5</vt:i4>
      </vt:variant>
      <vt:variant>
        <vt:lpwstr>https://damsafety.org/resourcecenter/national-dam-safety-program-guidelines-flyers-and-other-tools</vt:lpwstr>
      </vt:variant>
      <vt:variant>
        <vt:lpwstr/>
      </vt:variant>
      <vt:variant>
        <vt:i4>5046346</vt:i4>
      </vt:variant>
      <vt:variant>
        <vt:i4>402</vt:i4>
      </vt:variant>
      <vt:variant>
        <vt:i4>0</vt:i4>
      </vt:variant>
      <vt:variant>
        <vt:i4>5</vt:i4>
      </vt:variant>
      <vt:variant>
        <vt:lpwstr>https://ca.dep.state.fl.us/mapdirect/</vt:lpwstr>
      </vt:variant>
      <vt:variant>
        <vt:lpwstr/>
      </vt:variant>
      <vt:variant>
        <vt:i4>3932198</vt:i4>
      </vt:variant>
      <vt:variant>
        <vt:i4>354</vt:i4>
      </vt:variant>
      <vt:variant>
        <vt:i4>0</vt:i4>
      </vt:variant>
      <vt:variant>
        <vt:i4>5</vt:i4>
      </vt:variant>
      <vt:variant>
        <vt:lpwstr>https://damsafety.org/resourcecenter/national-dam-safety-program-guidelines-flyers-and-other-tools</vt:lpwstr>
      </vt:variant>
      <vt:variant>
        <vt:lpwstr/>
      </vt:variant>
      <vt:variant>
        <vt:i4>5046346</vt:i4>
      </vt:variant>
      <vt:variant>
        <vt:i4>351</vt:i4>
      </vt:variant>
      <vt:variant>
        <vt:i4>0</vt:i4>
      </vt:variant>
      <vt:variant>
        <vt:i4>5</vt:i4>
      </vt:variant>
      <vt:variant>
        <vt:lpwstr>https://ca.dep.state.fl.us/mapdirect/</vt:lpwstr>
      </vt:variant>
      <vt:variant>
        <vt:lpwstr/>
      </vt:variant>
      <vt:variant>
        <vt:i4>4063292</vt:i4>
      </vt:variant>
      <vt:variant>
        <vt:i4>348</vt:i4>
      </vt:variant>
      <vt:variant>
        <vt:i4>0</vt:i4>
      </vt:variant>
      <vt:variant>
        <vt:i4>5</vt:i4>
      </vt:variant>
      <vt:variant>
        <vt:lpwstr>https://floridadep.gov/water-policy/water-policy/content/water-management-districts</vt:lpwstr>
      </vt:variant>
      <vt:variant>
        <vt:lpwstr/>
      </vt:variant>
      <vt:variant>
        <vt:i4>3538978</vt:i4>
      </vt:variant>
      <vt:variant>
        <vt:i4>345</vt:i4>
      </vt:variant>
      <vt:variant>
        <vt:i4>0</vt:i4>
      </vt:variant>
      <vt:variant>
        <vt:i4>5</vt:i4>
      </vt:variant>
      <vt:variant>
        <vt:lpwstr>http://ca.dep.state.fl.us/mapdirect/gateway.jsp</vt:lpwstr>
      </vt:variant>
      <vt:variant>
        <vt:lpwstr/>
      </vt:variant>
      <vt:variant>
        <vt:i4>589854</vt:i4>
      </vt:variant>
      <vt:variant>
        <vt:i4>342</vt:i4>
      </vt:variant>
      <vt:variant>
        <vt:i4>0</vt:i4>
      </vt:variant>
      <vt:variant>
        <vt:i4>5</vt:i4>
      </vt:variant>
      <vt:variant>
        <vt:lpwstr>http://www.floridadep.gov/water/engineering-hydrology-geology/content/florida-dam-safety-program</vt:lpwstr>
      </vt:variant>
      <vt:variant>
        <vt:lpwstr/>
      </vt:variant>
      <vt:variant>
        <vt:i4>4194359</vt:i4>
      </vt:variant>
      <vt:variant>
        <vt:i4>339</vt:i4>
      </vt:variant>
      <vt:variant>
        <vt:i4>0</vt:i4>
      </vt:variant>
      <vt:variant>
        <vt:i4>5</vt:i4>
      </vt:variant>
      <vt:variant>
        <vt:lpwstr>mailto:Tracy.Woods@FloridaDEP.gov</vt:lpwstr>
      </vt:variant>
      <vt:variant>
        <vt:lpwstr/>
      </vt:variant>
      <vt:variant>
        <vt:i4>1835057</vt:i4>
      </vt:variant>
      <vt:variant>
        <vt:i4>332</vt:i4>
      </vt:variant>
      <vt:variant>
        <vt:i4>0</vt:i4>
      </vt:variant>
      <vt:variant>
        <vt:i4>5</vt:i4>
      </vt:variant>
      <vt:variant>
        <vt:lpwstr/>
      </vt:variant>
      <vt:variant>
        <vt:lpwstr>_Toc312836342</vt:lpwstr>
      </vt:variant>
      <vt:variant>
        <vt:i4>1835057</vt:i4>
      </vt:variant>
      <vt:variant>
        <vt:i4>326</vt:i4>
      </vt:variant>
      <vt:variant>
        <vt:i4>0</vt:i4>
      </vt:variant>
      <vt:variant>
        <vt:i4>5</vt:i4>
      </vt:variant>
      <vt:variant>
        <vt:lpwstr/>
      </vt:variant>
      <vt:variant>
        <vt:lpwstr>_Toc312836341</vt:lpwstr>
      </vt:variant>
      <vt:variant>
        <vt:i4>1835057</vt:i4>
      </vt:variant>
      <vt:variant>
        <vt:i4>320</vt:i4>
      </vt:variant>
      <vt:variant>
        <vt:i4>0</vt:i4>
      </vt:variant>
      <vt:variant>
        <vt:i4>5</vt:i4>
      </vt:variant>
      <vt:variant>
        <vt:lpwstr/>
      </vt:variant>
      <vt:variant>
        <vt:lpwstr>_Toc312836340</vt:lpwstr>
      </vt:variant>
      <vt:variant>
        <vt:i4>1769521</vt:i4>
      </vt:variant>
      <vt:variant>
        <vt:i4>314</vt:i4>
      </vt:variant>
      <vt:variant>
        <vt:i4>0</vt:i4>
      </vt:variant>
      <vt:variant>
        <vt:i4>5</vt:i4>
      </vt:variant>
      <vt:variant>
        <vt:lpwstr/>
      </vt:variant>
      <vt:variant>
        <vt:lpwstr>_Toc312836339</vt:lpwstr>
      </vt:variant>
      <vt:variant>
        <vt:i4>1835070</vt:i4>
      </vt:variant>
      <vt:variant>
        <vt:i4>311</vt:i4>
      </vt:variant>
      <vt:variant>
        <vt:i4>0</vt:i4>
      </vt:variant>
      <vt:variant>
        <vt:i4>5</vt:i4>
      </vt:variant>
      <vt:variant>
        <vt:lpwstr/>
      </vt:variant>
      <vt:variant>
        <vt:lpwstr>_Toc279169347</vt:lpwstr>
      </vt:variant>
      <vt:variant>
        <vt:i4>1835070</vt:i4>
      </vt:variant>
      <vt:variant>
        <vt:i4>308</vt:i4>
      </vt:variant>
      <vt:variant>
        <vt:i4>0</vt:i4>
      </vt:variant>
      <vt:variant>
        <vt:i4>5</vt:i4>
      </vt:variant>
      <vt:variant>
        <vt:lpwstr/>
      </vt:variant>
      <vt:variant>
        <vt:lpwstr>_Toc279169346</vt:lpwstr>
      </vt:variant>
      <vt:variant>
        <vt:i4>1769521</vt:i4>
      </vt:variant>
      <vt:variant>
        <vt:i4>302</vt:i4>
      </vt:variant>
      <vt:variant>
        <vt:i4>0</vt:i4>
      </vt:variant>
      <vt:variant>
        <vt:i4>5</vt:i4>
      </vt:variant>
      <vt:variant>
        <vt:lpwstr/>
      </vt:variant>
      <vt:variant>
        <vt:lpwstr>_Toc312836338</vt:lpwstr>
      </vt:variant>
      <vt:variant>
        <vt:i4>1769521</vt:i4>
      </vt:variant>
      <vt:variant>
        <vt:i4>296</vt:i4>
      </vt:variant>
      <vt:variant>
        <vt:i4>0</vt:i4>
      </vt:variant>
      <vt:variant>
        <vt:i4>5</vt:i4>
      </vt:variant>
      <vt:variant>
        <vt:lpwstr/>
      </vt:variant>
      <vt:variant>
        <vt:lpwstr>_Toc312836337</vt:lpwstr>
      </vt:variant>
      <vt:variant>
        <vt:i4>1835070</vt:i4>
      </vt:variant>
      <vt:variant>
        <vt:i4>293</vt:i4>
      </vt:variant>
      <vt:variant>
        <vt:i4>0</vt:i4>
      </vt:variant>
      <vt:variant>
        <vt:i4>5</vt:i4>
      </vt:variant>
      <vt:variant>
        <vt:lpwstr/>
      </vt:variant>
      <vt:variant>
        <vt:lpwstr>_Toc279169343</vt:lpwstr>
      </vt:variant>
      <vt:variant>
        <vt:i4>1835070</vt:i4>
      </vt:variant>
      <vt:variant>
        <vt:i4>290</vt:i4>
      </vt:variant>
      <vt:variant>
        <vt:i4>0</vt:i4>
      </vt:variant>
      <vt:variant>
        <vt:i4>5</vt:i4>
      </vt:variant>
      <vt:variant>
        <vt:lpwstr/>
      </vt:variant>
      <vt:variant>
        <vt:lpwstr>_Toc279169342</vt:lpwstr>
      </vt:variant>
      <vt:variant>
        <vt:i4>1835070</vt:i4>
      </vt:variant>
      <vt:variant>
        <vt:i4>287</vt:i4>
      </vt:variant>
      <vt:variant>
        <vt:i4>0</vt:i4>
      </vt:variant>
      <vt:variant>
        <vt:i4>5</vt:i4>
      </vt:variant>
      <vt:variant>
        <vt:lpwstr/>
      </vt:variant>
      <vt:variant>
        <vt:lpwstr>_Toc279169340</vt:lpwstr>
      </vt:variant>
      <vt:variant>
        <vt:i4>1769521</vt:i4>
      </vt:variant>
      <vt:variant>
        <vt:i4>281</vt:i4>
      </vt:variant>
      <vt:variant>
        <vt:i4>0</vt:i4>
      </vt:variant>
      <vt:variant>
        <vt:i4>5</vt:i4>
      </vt:variant>
      <vt:variant>
        <vt:lpwstr/>
      </vt:variant>
      <vt:variant>
        <vt:lpwstr>_Toc312836336</vt:lpwstr>
      </vt:variant>
      <vt:variant>
        <vt:i4>1769521</vt:i4>
      </vt:variant>
      <vt:variant>
        <vt:i4>275</vt:i4>
      </vt:variant>
      <vt:variant>
        <vt:i4>0</vt:i4>
      </vt:variant>
      <vt:variant>
        <vt:i4>5</vt:i4>
      </vt:variant>
      <vt:variant>
        <vt:lpwstr/>
      </vt:variant>
      <vt:variant>
        <vt:lpwstr>_Toc312836335</vt:lpwstr>
      </vt:variant>
      <vt:variant>
        <vt:i4>1769521</vt:i4>
      </vt:variant>
      <vt:variant>
        <vt:i4>269</vt:i4>
      </vt:variant>
      <vt:variant>
        <vt:i4>0</vt:i4>
      </vt:variant>
      <vt:variant>
        <vt:i4>5</vt:i4>
      </vt:variant>
      <vt:variant>
        <vt:lpwstr/>
      </vt:variant>
      <vt:variant>
        <vt:lpwstr>_Toc312836334</vt:lpwstr>
      </vt:variant>
      <vt:variant>
        <vt:i4>1769521</vt:i4>
      </vt:variant>
      <vt:variant>
        <vt:i4>263</vt:i4>
      </vt:variant>
      <vt:variant>
        <vt:i4>0</vt:i4>
      </vt:variant>
      <vt:variant>
        <vt:i4>5</vt:i4>
      </vt:variant>
      <vt:variant>
        <vt:lpwstr/>
      </vt:variant>
      <vt:variant>
        <vt:lpwstr>_Toc312836333</vt:lpwstr>
      </vt:variant>
      <vt:variant>
        <vt:i4>1769534</vt:i4>
      </vt:variant>
      <vt:variant>
        <vt:i4>260</vt:i4>
      </vt:variant>
      <vt:variant>
        <vt:i4>0</vt:i4>
      </vt:variant>
      <vt:variant>
        <vt:i4>5</vt:i4>
      </vt:variant>
      <vt:variant>
        <vt:lpwstr/>
      </vt:variant>
      <vt:variant>
        <vt:lpwstr>_Toc279169335</vt:lpwstr>
      </vt:variant>
      <vt:variant>
        <vt:i4>1769521</vt:i4>
      </vt:variant>
      <vt:variant>
        <vt:i4>254</vt:i4>
      </vt:variant>
      <vt:variant>
        <vt:i4>0</vt:i4>
      </vt:variant>
      <vt:variant>
        <vt:i4>5</vt:i4>
      </vt:variant>
      <vt:variant>
        <vt:lpwstr/>
      </vt:variant>
      <vt:variant>
        <vt:lpwstr>_Toc312836332</vt:lpwstr>
      </vt:variant>
      <vt:variant>
        <vt:i4>1769521</vt:i4>
      </vt:variant>
      <vt:variant>
        <vt:i4>248</vt:i4>
      </vt:variant>
      <vt:variant>
        <vt:i4>0</vt:i4>
      </vt:variant>
      <vt:variant>
        <vt:i4>5</vt:i4>
      </vt:variant>
      <vt:variant>
        <vt:lpwstr/>
      </vt:variant>
      <vt:variant>
        <vt:lpwstr>_Toc312836331</vt:lpwstr>
      </vt:variant>
      <vt:variant>
        <vt:i4>1769521</vt:i4>
      </vt:variant>
      <vt:variant>
        <vt:i4>242</vt:i4>
      </vt:variant>
      <vt:variant>
        <vt:i4>0</vt:i4>
      </vt:variant>
      <vt:variant>
        <vt:i4>5</vt:i4>
      </vt:variant>
      <vt:variant>
        <vt:lpwstr/>
      </vt:variant>
      <vt:variant>
        <vt:lpwstr>_Toc312836330</vt:lpwstr>
      </vt:variant>
      <vt:variant>
        <vt:i4>1703985</vt:i4>
      </vt:variant>
      <vt:variant>
        <vt:i4>236</vt:i4>
      </vt:variant>
      <vt:variant>
        <vt:i4>0</vt:i4>
      </vt:variant>
      <vt:variant>
        <vt:i4>5</vt:i4>
      </vt:variant>
      <vt:variant>
        <vt:lpwstr/>
      </vt:variant>
      <vt:variant>
        <vt:lpwstr>_Toc312836329</vt:lpwstr>
      </vt:variant>
      <vt:variant>
        <vt:i4>1703985</vt:i4>
      </vt:variant>
      <vt:variant>
        <vt:i4>230</vt:i4>
      </vt:variant>
      <vt:variant>
        <vt:i4>0</vt:i4>
      </vt:variant>
      <vt:variant>
        <vt:i4>5</vt:i4>
      </vt:variant>
      <vt:variant>
        <vt:lpwstr/>
      </vt:variant>
      <vt:variant>
        <vt:lpwstr>_Toc312836328</vt:lpwstr>
      </vt:variant>
      <vt:variant>
        <vt:i4>1703985</vt:i4>
      </vt:variant>
      <vt:variant>
        <vt:i4>224</vt:i4>
      </vt:variant>
      <vt:variant>
        <vt:i4>0</vt:i4>
      </vt:variant>
      <vt:variant>
        <vt:i4>5</vt:i4>
      </vt:variant>
      <vt:variant>
        <vt:lpwstr/>
      </vt:variant>
      <vt:variant>
        <vt:lpwstr>_Toc312836327</vt:lpwstr>
      </vt:variant>
      <vt:variant>
        <vt:i4>1703985</vt:i4>
      </vt:variant>
      <vt:variant>
        <vt:i4>218</vt:i4>
      </vt:variant>
      <vt:variant>
        <vt:i4>0</vt:i4>
      </vt:variant>
      <vt:variant>
        <vt:i4>5</vt:i4>
      </vt:variant>
      <vt:variant>
        <vt:lpwstr/>
      </vt:variant>
      <vt:variant>
        <vt:lpwstr>_Toc312836326</vt:lpwstr>
      </vt:variant>
      <vt:variant>
        <vt:i4>1703985</vt:i4>
      </vt:variant>
      <vt:variant>
        <vt:i4>212</vt:i4>
      </vt:variant>
      <vt:variant>
        <vt:i4>0</vt:i4>
      </vt:variant>
      <vt:variant>
        <vt:i4>5</vt:i4>
      </vt:variant>
      <vt:variant>
        <vt:lpwstr/>
      </vt:variant>
      <vt:variant>
        <vt:lpwstr>_Toc312836325</vt:lpwstr>
      </vt:variant>
      <vt:variant>
        <vt:i4>1703985</vt:i4>
      </vt:variant>
      <vt:variant>
        <vt:i4>206</vt:i4>
      </vt:variant>
      <vt:variant>
        <vt:i4>0</vt:i4>
      </vt:variant>
      <vt:variant>
        <vt:i4>5</vt:i4>
      </vt:variant>
      <vt:variant>
        <vt:lpwstr/>
      </vt:variant>
      <vt:variant>
        <vt:lpwstr>_Toc312836324</vt:lpwstr>
      </vt:variant>
      <vt:variant>
        <vt:i4>1703985</vt:i4>
      </vt:variant>
      <vt:variant>
        <vt:i4>200</vt:i4>
      </vt:variant>
      <vt:variant>
        <vt:i4>0</vt:i4>
      </vt:variant>
      <vt:variant>
        <vt:i4>5</vt:i4>
      </vt:variant>
      <vt:variant>
        <vt:lpwstr/>
      </vt:variant>
      <vt:variant>
        <vt:lpwstr>_Toc312836323</vt:lpwstr>
      </vt:variant>
      <vt:variant>
        <vt:i4>1703985</vt:i4>
      </vt:variant>
      <vt:variant>
        <vt:i4>194</vt:i4>
      </vt:variant>
      <vt:variant>
        <vt:i4>0</vt:i4>
      </vt:variant>
      <vt:variant>
        <vt:i4>5</vt:i4>
      </vt:variant>
      <vt:variant>
        <vt:lpwstr/>
      </vt:variant>
      <vt:variant>
        <vt:lpwstr>_Toc312836322</vt:lpwstr>
      </vt:variant>
      <vt:variant>
        <vt:i4>1703985</vt:i4>
      </vt:variant>
      <vt:variant>
        <vt:i4>188</vt:i4>
      </vt:variant>
      <vt:variant>
        <vt:i4>0</vt:i4>
      </vt:variant>
      <vt:variant>
        <vt:i4>5</vt:i4>
      </vt:variant>
      <vt:variant>
        <vt:lpwstr/>
      </vt:variant>
      <vt:variant>
        <vt:lpwstr>_Toc312836321</vt:lpwstr>
      </vt:variant>
      <vt:variant>
        <vt:i4>1703985</vt:i4>
      </vt:variant>
      <vt:variant>
        <vt:i4>182</vt:i4>
      </vt:variant>
      <vt:variant>
        <vt:i4>0</vt:i4>
      </vt:variant>
      <vt:variant>
        <vt:i4>5</vt:i4>
      </vt:variant>
      <vt:variant>
        <vt:lpwstr/>
      </vt:variant>
      <vt:variant>
        <vt:lpwstr>_Toc312836320</vt:lpwstr>
      </vt:variant>
      <vt:variant>
        <vt:i4>1638449</vt:i4>
      </vt:variant>
      <vt:variant>
        <vt:i4>176</vt:i4>
      </vt:variant>
      <vt:variant>
        <vt:i4>0</vt:i4>
      </vt:variant>
      <vt:variant>
        <vt:i4>5</vt:i4>
      </vt:variant>
      <vt:variant>
        <vt:lpwstr/>
      </vt:variant>
      <vt:variant>
        <vt:lpwstr>_Toc312836319</vt:lpwstr>
      </vt:variant>
      <vt:variant>
        <vt:i4>1638449</vt:i4>
      </vt:variant>
      <vt:variant>
        <vt:i4>170</vt:i4>
      </vt:variant>
      <vt:variant>
        <vt:i4>0</vt:i4>
      </vt:variant>
      <vt:variant>
        <vt:i4>5</vt:i4>
      </vt:variant>
      <vt:variant>
        <vt:lpwstr/>
      </vt:variant>
      <vt:variant>
        <vt:lpwstr>_Toc312836318</vt:lpwstr>
      </vt:variant>
      <vt:variant>
        <vt:i4>1638449</vt:i4>
      </vt:variant>
      <vt:variant>
        <vt:i4>164</vt:i4>
      </vt:variant>
      <vt:variant>
        <vt:i4>0</vt:i4>
      </vt:variant>
      <vt:variant>
        <vt:i4>5</vt:i4>
      </vt:variant>
      <vt:variant>
        <vt:lpwstr/>
      </vt:variant>
      <vt:variant>
        <vt:lpwstr>_Toc312836317</vt:lpwstr>
      </vt:variant>
      <vt:variant>
        <vt:i4>1638449</vt:i4>
      </vt:variant>
      <vt:variant>
        <vt:i4>158</vt:i4>
      </vt:variant>
      <vt:variant>
        <vt:i4>0</vt:i4>
      </vt:variant>
      <vt:variant>
        <vt:i4>5</vt:i4>
      </vt:variant>
      <vt:variant>
        <vt:lpwstr/>
      </vt:variant>
      <vt:variant>
        <vt:lpwstr>_Toc312836316</vt:lpwstr>
      </vt:variant>
      <vt:variant>
        <vt:i4>1638449</vt:i4>
      </vt:variant>
      <vt:variant>
        <vt:i4>152</vt:i4>
      </vt:variant>
      <vt:variant>
        <vt:i4>0</vt:i4>
      </vt:variant>
      <vt:variant>
        <vt:i4>5</vt:i4>
      </vt:variant>
      <vt:variant>
        <vt:lpwstr/>
      </vt:variant>
      <vt:variant>
        <vt:lpwstr>_Toc312836315</vt:lpwstr>
      </vt:variant>
      <vt:variant>
        <vt:i4>1638449</vt:i4>
      </vt:variant>
      <vt:variant>
        <vt:i4>146</vt:i4>
      </vt:variant>
      <vt:variant>
        <vt:i4>0</vt:i4>
      </vt:variant>
      <vt:variant>
        <vt:i4>5</vt:i4>
      </vt:variant>
      <vt:variant>
        <vt:lpwstr/>
      </vt:variant>
      <vt:variant>
        <vt:lpwstr>_Toc312836314</vt:lpwstr>
      </vt:variant>
      <vt:variant>
        <vt:i4>1638449</vt:i4>
      </vt:variant>
      <vt:variant>
        <vt:i4>140</vt:i4>
      </vt:variant>
      <vt:variant>
        <vt:i4>0</vt:i4>
      </vt:variant>
      <vt:variant>
        <vt:i4>5</vt:i4>
      </vt:variant>
      <vt:variant>
        <vt:lpwstr/>
      </vt:variant>
      <vt:variant>
        <vt:lpwstr>_Toc312836313</vt:lpwstr>
      </vt:variant>
      <vt:variant>
        <vt:i4>1638449</vt:i4>
      </vt:variant>
      <vt:variant>
        <vt:i4>134</vt:i4>
      </vt:variant>
      <vt:variant>
        <vt:i4>0</vt:i4>
      </vt:variant>
      <vt:variant>
        <vt:i4>5</vt:i4>
      </vt:variant>
      <vt:variant>
        <vt:lpwstr/>
      </vt:variant>
      <vt:variant>
        <vt:lpwstr>_Toc312836312</vt:lpwstr>
      </vt:variant>
      <vt:variant>
        <vt:i4>1638449</vt:i4>
      </vt:variant>
      <vt:variant>
        <vt:i4>128</vt:i4>
      </vt:variant>
      <vt:variant>
        <vt:i4>0</vt:i4>
      </vt:variant>
      <vt:variant>
        <vt:i4>5</vt:i4>
      </vt:variant>
      <vt:variant>
        <vt:lpwstr/>
      </vt:variant>
      <vt:variant>
        <vt:lpwstr>_Toc312836311</vt:lpwstr>
      </vt:variant>
      <vt:variant>
        <vt:i4>1638449</vt:i4>
      </vt:variant>
      <vt:variant>
        <vt:i4>122</vt:i4>
      </vt:variant>
      <vt:variant>
        <vt:i4>0</vt:i4>
      </vt:variant>
      <vt:variant>
        <vt:i4>5</vt:i4>
      </vt:variant>
      <vt:variant>
        <vt:lpwstr/>
      </vt:variant>
      <vt:variant>
        <vt:lpwstr>_Toc312836310</vt:lpwstr>
      </vt:variant>
      <vt:variant>
        <vt:i4>1572913</vt:i4>
      </vt:variant>
      <vt:variant>
        <vt:i4>116</vt:i4>
      </vt:variant>
      <vt:variant>
        <vt:i4>0</vt:i4>
      </vt:variant>
      <vt:variant>
        <vt:i4>5</vt:i4>
      </vt:variant>
      <vt:variant>
        <vt:lpwstr/>
      </vt:variant>
      <vt:variant>
        <vt:lpwstr>_Toc312836309</vt:lpwstr>
      </vt:variant>
      <vt:variant>
        <vt:i4>1572913</vt:i4>
      </vt:variant>
      <vt:variant>
        <vt:i4>110</vt:i4>
      </vt:variant>
      <vt:variant>
        <vt:i4>0</vt:i4>
      </vt:variant>
      <vt:variant>
        <vt:i4>5</vt:i4>
      </vt:variant>
      <vt:variant>
        <vt:lpwstr/>
      </vt:variant>
      <vt:variant>
        <vt:lpwstr>_Toc312836308</vt:lpwstr>
      </vt:variant>
      <vt:variant>
        <vt:i4>1572913</vt:i4>
      </vt:variant>
      <vt:variant>
        <vt:i4>104</vt:i4>
      </vt:variant>
      <vt:variant>
        <vt:i4>0</vt:i4>
      </vt:variant>
      <vt:variant>
        <vt:i4>5</vt:i4>
      </vt:variant>
      <vt:variant>
        <vt:lpwstr/>
      </vt:variant>
      <vt:variant>
        <vt:lpwstr>_Toc312836307</vt:lpwstr>
      </vt:variant>
      <vt:variant>
        <vt:i4>1572913</vt:i4>
      </vt:variant>
      <vt:variant>
        <vt:i4>98</vt:i4>
      </vt:variant>
      <vt:variant>
        <vt:i4>0</vt:i4>
      </vt:variant>
      <vt:variant>
        <vt:i4>5</vt:i4>
      </vt:variant>
      <vt:variant>
        <vt:lpwstr/>
      </vt:variant>
      <vt:variant>
        <vt:lpwstr>_Toc312836306</vt:lpwstr>
      </vt:variant>
      <vt:variant>
        <vt:i4>1572913</vt:i4>
      </vt:variant>
      <vt:variant>
        <vt:i4>92</vt:i4>
      </vt:variant>
      <vt:variant>
        <vt:i4>0</vt:i4>
      </vt:variant>
      <vt:variant>
        <vt:i4>5</vt:i4>
      </vt:variant>
      <vt:variant>
        <vt:lpwstr/>
      </vt:variant>
      <vt:variant>
        <vt:lpwstr>_Toc312836305</vt:lpwstr>
      </vt:variant>
      <vt:variant>
        <vt:i4>1572913</vt:i4>
      </vt:variant>
      <vt:variant>
        <vt:i4>86</vt:i4>
      </vt:variant>
      <vt:variant>
        <vt:i4>0</vt:i4>
      </vt:variant>
      <vt:variant>
        <vt:i4>5</vt:i4>
      </vt:variant>
      <vt:variant>
        <vt:lpwstr/>
      </vt:variant>
      <vt:variant>
        <vt:lpwstr>_Toc312836304</vt:lpwstr>
      </vt:variant>
      <vt:variant>
        <vt:i4>1572913</vt:i4>
      </vt:variant>
      <vt:variant>
        <vt:i4>80</vt:i4>
      </vt:variant>
      <vt:variant>
        <vt:i4>0</vt:i4>
      </vt:variant>
      <vt:variant>
        <vt:i4>5</vt:i4>
      </vt:variant>
      <vt:variant>
        <vt:lpwstr/>
      </vt:variant>
      <vt:variant>
        <vt:lpwstr>_Toc312836303</vt:lpwstr>
      </vt:variant>
      <vt:variant>
        <vt:i4>1572913</vt:i4>
      </vt:variant>
      <vt:variant>
        <vt:i4>74</vt:i4>
      </vt:variant>
      <vt:variant>
        <vt:i4>0</vt:i4>
      </vt:variant>
      <vt:variant>
        <vt:i4>5</vt:i4>
      </vt:variant>
      <vt:variant>
        <vt:lpwstr/>
      </vt:variant>
      <vt:variant>
        <vt:lpwstr>_Toc312836302</vt:lpwstr>
      </vt:variant>
      <vt:variant>
        <vt:i4>1572913</vt:i4>
      </vt:variant>
      <vt:variant>
        <vt:i4>68</vt:i4>
      </vt:variant>
      <vt:variant>
        <vt:i4>0</vt:i4>
      </vt:variant>
      <vt:variant>
        <vt:i4>5</vt:i4>
      </vt:variant>
      <vt:variant>
        <vt:lpwstr/>
      </vt:variant>
      <vt:variant>
        <vt:lpwstr>_Toc312836301</vt:lpwstr>
      </vt:variant>
      <vt:variant>
        <vt:i4>1572913</vt:i4>
      </vt:variant>
      <vt:variant>
        <vt:i4>62</vt:i4>
      </vt:variant>
      <vt:variant>
        <vt:i4>0</vt:i4>
      </vt:variant>
      <vt:variant>
        <vt:i4>5</vt:i4>
      </vt:variant>
      <vt:variant>
        <vt:lpwstr/>
      </vt:variant>
      <vt:variant>
        <vt:lpwstr>_Toc312836300</vt:lpwstr>
      </vt:variant>
      <vt:variant>
        <vt:i4>1114160</vt:i4>
      </vt:variant>
      <vt:variant>
        <vt:i4>56</vt:i4>
      </vt:variant>
      <vt:variant>
        <vt:i4>0</vt:i4>
      </vt:variant>
      <vt:variant>
        <vt:i4>5</vt:i4>
      </vt:variant>
      <vt:variant>
        <vt:lpwstr/>
      </vt:variant>
      <vt:variant>
        <vt:lpwstr>_Toc312836299</vt:lpwstr>
      </vt:variant>
      <vt:variant>
        <vt:i4>1114160</vt:i4>
      </vt:variant>
      <vt:variant>
        <vt:i4>50</vt:i4>
      </vt:variant>
      <vt:variant>
        <vt:i4>0</vt:i4>
      </vt:variant>
      <vt:variant>
        <vt:i4>5</vt:i4>
      </vt:variant>
      <vt:variant>
        <vt:lpwstr/>
      </vt:variant>
      <vt:variant>
        <vt:lpwstr>_Toc312836298</vt:lpwstr>
      </vt:variant>
      <vt:variant>
        <vt:i4>1114160</vt:i4>
      </vt:variant>
      <vt:variant>
        <vt:i4>44</vt:i4>
      </vt:variant>
      <vt:variant>
        <vt:i4>0</vt:i4>
      </vt:variant>
      <vt:variant>
        <vt:i4>5</vt:i4>
      </vt:variant>
      <vt:variant>
        <vt:lpwstr/>
      </vt:variant>
      <vt:variant>
        <vt:lpwstr>_Toc312836297</vt:lpwstr>
      </vt:variant>
      <vt:variant>
        <vt:i4>1114160</vt:i4>
      </vt:variant>
      <vt:variant>
        <vt:i4>38</vt:i4>
      </vt:variant>
      <vt:variant>
        <vt:i4>0</vt:i4>
      </vt:variant>
      <vt:variant>
        <vt:i4>5</vt:i4>
      </vt:variant>
      <vt:variant>
        <vt:lpwstr/>
      </vt:variant>
      <vt:variant>
        <vt:lpwstr>_Toc312836296</vt:lpwstr>
      </vt:variant>
      <vt:variant>
        <vt:i4>1114160</vt:i4>
      </vt:variant>
      <vt:variant>
        <vt:i4>32</vt:i4>
      </vt:variant>
      <vt:variant>
        <vt:i4>0</vt:i4>
      </vt:variant>
      <vt:variant>
        <vt:i4>5</vt:i4>
      </vt:variant>
      <vt:variant>
        <vt:lpwstr/>
      </vt:variant>
      <vt:variant>
        <vt:lpwstr>_Toc312836295</vt:lpwstr>
      </vt:variant>
      <vt:variant>
        <vt:i4>1114160</vt:i4>
      </vt:variant>
      <vt:variant>
        <vt:i4>26</vt:i4>
      </vt:variant>
      <vt:variant>
        <vt:i4>0</vt:i4>
      </vt:variant>
      <vt:variant>
        <vt:i4>5</vt:i4>
      </vt:variant>
      <vt:variant>
        <vt:lpwstr/>
      </vt:variant>
      <vt:variant>
        <vt:lpwstr>_Toc312836294</vt:lpwstr>
      </vt:variant>
      <vt:variant>
        <vt:i4>1114160</vt:i4>
      </vt:variant>
      <vt:variant>
        <vt:i4>20</vt:i4>
      </vt:variant>
      <vt:variant>
        <vt:i4>0</vt:i4>
      </vt:variant>
      <vt:variant>
        <vt:i4>5</vt:i4>
      </vt:variant>
      <vt:variant>
        <vt:lpwstr/>
      </vt:variant>
      <vt:variant>
        <vt:lpwstr>_Toc312836293</vt:lpwstr>
      </vt:variant>
      <vt:variant>
        <vt:i4>1114160</vt:i4>
      </vt:variant>
      <vt:variant>
        <vt:i4>14</vt:i4>
      </vt:variant>
      <vt:variant>
        <vt:i4>0</vt:i4>
      </vt:variant>
      <vt:variant>
        <vt:i4>5</vt:i4>
      </vt:variant>
      <vt:variant>
        <vt:lpwstr/>
      </vt:variant>
      <vt:variant>
        <vt:lpwstr>_Toc312836292</vt:lpwstr>
      </vt:variant>
      <vt:variant>
        <vt:i4>1114160</vt:i4>
      </vt:variant>
      <vt:variant>
        <vt:i4>8</vt:i4>
      </vt:variant>
      <vt:variant>
        <vt:i4>0</vt:i4>
      </vt:variant>
      <vt:variant>
        <vt:i4>5</vt:i4>
      </vt:variant>
      <vt:variant>
        <vt:lpwstr/>
      </vt:variant>
      <vt:variant>
        <vt:lpwstr>_Toc312836290</vt:lpwstr>
      </vt:variant>
      <vt:variant>
        <vt:i4>589854</vt:i4>
      </vt:variant>
      <vt:variant>
        <vt:i4>3</vt:i4>
      </vt:variant>
      <vt:variant>
        <vt:i4>0</vt:i4>
      </vt:variant>
      <vt:variant>
        <vt:i4>5</vt:i4>
      </vt:variant>
      <vt:variant>
        <vt:lpwstr>http://www.floridadep.gov/water/engineering-hydrology-geology/content/florida-dam-safety-program</vt:lpwstr>
      </vt:variant>
      <vt:variant>
        <vt:lpwstr/>
      </vt:variant>
      <vt:variant>
        <vt:i4>4194359</vt:i4>
      </vt:variant>
      <vt:variant>
        <vt:i4>0</vt:i4>
      </vt:variant>
      <vt:variant>
        <vt:i4>0</vt:i4>
      </vt:variant>
      <vt:variant>
        <vt:i4>5</vt:i4>
      </vt:variant>
      <vt:variant>
        <vt:lpwstr>mailto:Tracy.Woods@FloridaDEP.gov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for Development of Watershed Emergency Action Plan</dc:title>
  <dc:subject/>
  <dc:creator>Dwain Phillips</dc:creator>
  <cp:keywords/>
  <cp:lastModifiedBy>Tracy Woods</cp:lastModifiedBy>
  <cp:revision>9</cp:revision>
  <cp:lastPrinted>2011-12-30T21:15:00Z</cp:lastPrinted>
  <dcterms:created xsi:type="dcterms:W3CDTF">2022-12-02T18:37:00Z</dcterms:created>
  <dcterms:modified xsi:type="dcterms:W3CDTF">2022-12-06T19:57:00Z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olution ID">
    <vt:lpwstr>None</vt:lpwstr>
  </property>
</Properties>
</file>