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CA30" w14:textId="77777777" w:rsidR="003A1B19" w:rsidRPr="00552A76" w:rsidRDefault="003A1B19" w:rsidP="003A1B19">
      <w:pPr>
        <w:pStyle w:val="Heading1"/>
        <w:rPr>
          <w:rFonts w:asciiTheme="minorHAnsi" w:hAnsiTheme="minorHAnsi" w:cstheme="minorHAnsi"/>
        </w:rPr>
      </w:pPr>
      <w:r w:rsidRPr="00552A76">
        <w:rPr>
          <w:rFonts w:asciiTheme="minorHAnsi" w:hAnsiTheme="minorHAnsi" w:cstheme="minorHAnsi"/>
        </w:rPr>
        <w:t>TIMELINE OF ACTIVITIES</w:t>
      </w:r>
    </w:p>
    <w:p w14:paraId="0C3F7A2B" w14:textId="77777777" w:rsidR="003A1B19" w:rsidRPr="00552A76" w:rsidRDefault="003A1B19" w:rsidP="003A1B19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Former Indian River State College</w:t>
      </w:r>
    </w:p>
    <w:p w14:paraId="7A3E7838" w14:textId="77777777" w:rsidR="003A1B19" w:rsidRDefault="003A1B19" w:rsidP="003A1B19">
      <w:pPr>
        <w:pStyle w:val="BodyText"/>
        <w:spacing w:before="6"/>
        <w:rPr>
          <w:sz w:val="20"/>
        </w:rPr>
      </w:pPr>
    </w:p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1866"/>
        <w:gridCol w:w="2495"/>
        <w:gridCol w:w="1872"/>
        <w:gridCol w:w="3117"/>
      </w:tblGrid>
      <w:tr w:rsidR="003A1B19" w14:paraId="75EECEF2" w14:textId="77777777" w:rsidTr="0033248D">
        <w:trPr>
          <w:trHeight w:val="637"/>
        </w:trPr>
        <w:tc>
          <w:tcPr>
            <w:tcW w:w="998" w:type="pct"/>
            <w:tcBorders>
              <w:bottom w:val="single" w:sz="12" w:space="0" w:color="8EAADB"/>
            </w:tcBorders>
            <w:shd w:val="clear" w:color="auto" w:fill="D5DCE4" w:themeFill="text2" w:themeFillTint="33"/>
            <w:vAlign w:val="center"/>
          </w:tcPr>
          <w:p w14:paraId="4996E9D0" w14:textId="77777777" w:rsidR="003A1B19" w:rsidRDefault="003A1B19" w:rsidP="0033248D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4" w:type="pct"/>
            <w:tcBorders>
              <w:bottom w:val="single" w:sz="12" w:space="0" w:color="8EAADB"/>
            </w:tcBorders>
            <w:shd w:val="clear" w:color="auto" w:fill="D5DCE4" w:themeFill="text2" w:themeFillTint="33"/>
            <w:vAlign w:val="center"/>
          </w:tcPr>
          <w:p w14:paraId="3D94B8F0" w14:textId="77777777" w:rsidR="003A1B19" w:rsidRDefault="003A1B19" w:rsidP="0033248D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D5DCE4" w:themeFill="text2" w:themeFillTint="33"/>
            <w:vAlign w:val="center"/>
          </w:tcPr>
          <w:p w14:paraId="0D87AA01" w14:textId="77777777" w:rsidR="003A1B19" w:rsidRPr="00B86CE0" w:rsidRDefault="003A1B19" w:rsidP="0033248D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D5DCE4" w:themeFill="text2" w:themeFillTint="33"/>
            <w:vAlign w:val="center"/>
          </w:tcPr>
          <w:p w14:paraId="2891A189" w14:textId="77777777" w:rsidR="003A1B19" w:rsidRDefault="003A1B19" w:rsidP="0033248D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3A1B19" w14:paraId="07D4AA2F" w14:textId="77777777" w:rsidTr="0033248D">
        <w:trPr>
          <w:cantSplit/>
          <w:trHeight w:val="1698"/>
        </w:trPr>
        <w:tc>
          <w:tcPr>
            <w:tcW w:w="998" w:type="pct"/>
            <w:tcBorders>
              <w:bottom w:val="single" w:sz="12" w:space="0" w:color="8EAADB"/>
            </w:tcBorders>
          </w:tcPr>
          <w:p w14:paraId="6586135F" w14:textId="77777777" w:rsidR="003A1B19" w:rsidRPr="00552A76" w:rsidRDefault="003A1B19" w:rsidP="003324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1/6/20</w:t>
            </w:r>
          </w:p>
        </w:tc>
        <w:tc>
          <w:tcPr>
            <w:tcW w:w="1334" w:type="pct"/>
            <w:tcBorders>
              <w:bottom w:val="single" w:sz="12" w:space="0" w:color="8EAADB"/>
            </w:tcBorders>
          </w:tcPr>
          <w:p w14:paraId="63A20E48" w14:textId="77777777" w:rsidR="003A1B19" w:rsidRPr="00552A76" w:rsidRDefault="003A1B19" w:rsidP="0033248D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>Initial request by SIS to access property. Site access granted.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5B0ADA23" w14:textId="77777777" w:rsidR="003A1B19" w:rsidRPr="00552A76" w:rsidRDefault="003A1B19" w:rsidP="0033248D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-</w:t>
            </w:r>
          </w:p>
          <w:p w14:paraId="4A5F65D4" w14:textId="77777777" w:rsidR="003A1B19" w:rsidRPr="00552A76" w:rsidRDefault="003A1B19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 of Trustees of IRSC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48D24C2F" w14:textId="77777777" w:rsidR="003A1B19" w:rsidRDefault="003A1B19" w:rsidP="0033248D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</w:t>
            </w:r>
            <w:r w:rsidRPr="00552A76">
              <w:rPr>
                <w:sz w:val="28"/>
                <w:szCs w:val="28"/>
              </w:rPr>
              <w:t>P secured site access through email chain</w:t>
            </w:r>
            <w:r w:rsidR="00C217FB">
              <w:rPr>
                <w:sz w:val="28"/>
                <w:szCs w:val="28"/>
              </w:rPr>
              <w:t xml:space="preserve"> and signed access agreement form</w:t>
            </w:r>
          </w:p>
          <w:p w14:paraId="46C17C91" w14:textId="486B907C" w:rsidR="003A1B19" w:rsidRPr="00552A76" w:rsidRDefault="003A1B19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 site number: </w:t>
            </w:r>
            <w:r w:rsidRPr="00FE085F">
              <w:rPr>
                <w:sz w:val="28"/>
                <w:szCs w:val="28"/>
              </w:rPr>
              <w:t>ERIC</w:t>
            </w:r>
            <w:r w:rsidR="00A535F0">
              <w:rPr>
                <w:sz w:val="28"/>
                <w:szCs w:val="28"/>
              </w:rPr>
              <w:t>_</w:t>
            </w:r>
            <w:r w:rsidRPr="00FE085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538.</w:t>
            </w:r>
          </w:p>
        </w:tc>
      </w:tr>
      <w:tr w:rsidR="00615493" w14:paraId="29BEC12A" w14:textId="77777777" w:rsidTr="0033248D">
        <w:trPr>
          <w:cantSplit/>
          <w:trHeight w:val="1698"/>
        </w:trPr>
        <w:tc>
          <w:tcPr>
            <w:tcW w:w="998" w:type="pct"/>
            <w:tcBorders>
              <w:bottom w:val="single" w:sz="12" w:space="0" w:color="8EAADB"/>
            </w:tcBorders>
          </w:tcPr>
          <w:p w14:paraId="5CE5926B" w14:textId="7F9B8261" w:rsidR="00615493" w:rsidRDefault="00615493" w:rsidP="003324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1/6/20</w:t>
            </w:r>
          </w:p>
        </w:tc>
        <w:tc>
          <w:tcPr>
            <w:tcW w:w="1334" w:type="pct"/>
            <w:tcBorders>
              <w:bottom w:val="single" w:sz="12" w:space="0" w:color="8EAADB"/>
            </w:tcBorders>
          </w:tcPr>
          <w:p w14:paraId="6E2EE91C" w14:textId="58E34FCF" w:rsidR="00615493" w:rsidRPr="00552A76" w:rsidRDefault="00615493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Central Laboratory certified DOH private supply well results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18B1DA00" w14:textId="43DC8F6A" w:rsidR="00615493" w:rsidRPr="00552A76" w:rsidRDefault="00615493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73D9227D" w14:textId="5E6E5CA6" w:rsidR="00615493" w:rsidRPr="005C662D" w:rsidRDefault="00615493" w:rsidP="00615493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DWASTEWELL-2019-12-12-04. Ten supply well results. Four results were above the Health Advisory Level (HAL) for combined </w:t>
            </w:r>
            <w:r w:rsidRPr="005C662D">
              <w:rPr>
                <w:rFonts w:ascii="Arial" w:hAnsi="Arial" w:cs="Arial"/>
                <w:color w:val="000000"/>
                <w:sz w:val="28"/>
                <w:szCs w:val="28"/>
              </w:rPr>
              <w:t>perfluorooctanoate</w:t>
            </w:r>
          </w:p>
          <w:p w14:paraId="7A04EB2B" w14:textId="6C0D00A1" w:rsidR="00615493" w:rsidRPr="00552A76" w:rsidRDefault="00615493" w:rsidP="00615493">
            <w:pPr>
              <w:jc w:val="center"/>
              <w:rPr>
                <w:sz w:val="28"/>
                <w:szCs w:val="28"/>
              </w:rPr>
            </w:pPr>
            <w:r w:rsidRPr="005C662D">
              <w:rPr>
                <w:color w:val="000000"/>
                <w:sz w:val="28"/>
                <w:szCs w:val="28"/>
              </w:rPr>
              <w:t xml:space="preserve">acid (PFOA) and </w:t>
            </w:r>
            <w:proofErr w:type="spellStart"/>
            <w:r w:rsidRPr="005C662D">
              <w:rPr>
                <w:color w:val="000000"/>
                <w:sz w:val="28"/>
                <w:szCs w:val="28"/>
              </w:rPr>
              <w:t>perfluorooctane</w:t>
            </w:r>
            <w:proofErr w:type="spellEnd"/>
            <w:r w:rsidRPr="005C662D">
              <w:rPr>
                <w:color w:val="000000"/>
                <w:sz w:val="28"/>
                <w:szCs w:val="28"/>
              </w:rPr>
              <w:t xml:space="preserve"> sulfonate (PFOS).</w:t>
            </w:r>
          </w:p>
        </w:tc>
      </w:tr>
      <w:tr w:rsidR="00886456" w14:paraId="4B479979" w14:textId="77777777" w:rsidTr="0033248D">
        <w:trPr>
          <w:cantSplit/>
          <w:trHeight w:val="1698"/>
        </w:trPr>
        <w:tc>
          <w:tcPr>
            <w:tcW w:w="998" w:type="pct"/>
            <w:tcBorders>
              <w:bottom w:val="single" w:sz="12" w:space="0" w:color="8EAADB"/>
            </w:tcBorders>
          </w:tcPr>
          <w:p w14:paraId="10341C8C" w14:textId="4C83E2E6" w:rsidR="00886456" w:rsidRDefault="00886456" w:rsidP="003324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3/10/20</w:t>
            </w:r>
          </w:p>
        </w:tc>
        <w:tc>
          <w:tcPr>
            <w:tcW w:w="1334" w:type="pct"/>
            <w:tcBorders>
              <w:bottom w:val="single" w:sz="12" w:space="0" w:color="8EAADB"/>
            </w:tcBorders>
          </w:tcPr>
          <w:p w14:paraId="3A37EFD7" w14:textId="58D03604" w:rsidR="00886456" w:rsidRDefault="00886456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Central Laboratory certified DOH private supply well results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0EF8E1CD" w14:textId="562407EE" w:rsidR="00886456" w:rsidRDefault="00886456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3AFBDA35" w14:textId="6AD7149C" w:rsidR="00886456" w:rsidRPr="005C662D" w:rsidRDefault="00886456" w:rsidP="00886456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DWASTEWELL-2020-02-14-01. Ten supply well results. One result was above the Health Advisory Level (HAL) for combined </w:t>
            </w:r>
            <w:r w:rsidRPr="005C662D">
              <w:rPr>
                <w:rFonts w:ascii="Arial" w:hAnsi="Arial" w:cs="Arial"/>
                <w:color w:val="000000"/>
                <w:sz w:val="28"/>
                <w:szCs w:val="28"/>
              </w:rPr>
              <w:t>perfluorooctanoate</w:t>
            </w:r>
          </w:p>
          <w:p w14:paraId="7CFB2F04" w14:textId="6AEEEBB5" w:rsidR="00886456" w:rsidRDefault="00886456" w:rsidP="00886456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C662D">
              <w:rPr>
                <w:rFonts w:ascii="Arial" w:hAnsi="Arial" w:cs="Arial"/>
                <w:color w:val="000000"/>
                <w:sz w:val="28"/>
                <w:szCs w:val="28"/>
              </w:rPr>
              <w:t xml:space="preserve">acid (PFOA) and </w:t>
            </w:r>
            <w:proofErr w:type="spellStart"/>
            <w:r w:rsidRPr="005C662D">
              <w:rPr>
                <w:rFonts w:ascii="Arial" w:hAnsi="Arial" w:cs="Arial"/>
                <w:color w:val="000000"/>
                <w:sz w:val="28"/>
                <w:szCs w:val="28"/>
              </w:rPr>
              <w:t>perfluorooctane</w:t>
            </w:r>
            <w:proofErr w:type="spellEnd"/>
            <w:r w:rsidRPr="005C662D">
              <w:rPr>
                <w:rFonts w:ascii="Arial" w:hAnsi="Arial" w:cs="Arial"/>
                <w:color w:val="000000"/>
                <w:sz w:val="28"/>
                <w:szCs w:val="28"/>
              </w:rPr>
              <w:t xml:space="preserve"> sulfonate (PFOS).</w:t>
            </w:r>
          </w:p>
        </w:tc>
      </w:tr>
      <w:tr w:rsidR="003A1B19" w14:paraId="5CAB2114" w14:textId="77777777" w:rsidTr="0033248D">
        <w:trPr>
          <w:cantSplit/>
          <w:trHeight w:val="2229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049188F2" w14:textId="77777777" w:rsidR="003A1B19" w:rsidRPr="00552A76" w:rsidRDefault="00C217FB" w:rsidP="003324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3A1B19" w:rsidRPr="00552A76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27</w:t>
            </w:r>
            <w:r w:rsidR="003A1B19" w:rsidRPr="00552A76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5E3F6469" w14:textId="77777777" w:rsidR="003A1B19" w:rsidRPr="00552A76" w:rsidRDefault="00160687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 Report – Monitoring Well Installation and Site Assessment (Soil and Upper Surficial Groundwater)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0FBE856" w14:textId="77777777" w:rsidR="003A1B19" w:rsidRPr="00552A76" w:rsidRDefault="003A1B19" w:rsidP="0033248D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-</w:t>
            </w:r>
          </w:p>
          <w:p w14:paraId="1B0CFD11" w14:textId="77777777" w:rsidR="003A1B19" w:rsidRPr="00552A76" w:rsidRDefault="00160687" w:rsidP="00160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C553623" w14:textId="77777777" w:rsidR="000D0D8C" w:rsidRDefault="000D0D8C" w:rsidP="00160687">
            <w:pPr>
              <w:jc w:val="center"/>
              <w:rPr>
                <w:sz w:val="28"/>
                <w:szCs w:val="28"/>
              </w:rPr>
            </w:pPr>
            <w:r w:rsidRPr="000D0D8C">
              <w:rPr>
                <w:sz w:val="28"/>
                <w:szCs w:val="28"/>
              </w:rPr>
              <w:t xml:space="preserve">State Contractor conducted activities </w:t>
            </w:r>
            <w:r w:rsidR="00BC3774">
              <w:rPr>
                <w:sz w:val="28"/>
                <w:szCs w:val="28"/>
              </w:rPr>
              <w:t>from</w:t>
            </w:r>
            <w:r w:rsidRPr="000D0D8C">
              <w:rPr>
                <w:sz w:val="28"/>
                <w:szCs w:val="28"/>
              </w:rPr>
              <w:t xml:space="preserve"> 3/23/20 </w:t>
            </w:r>
            <w:proofErr w:type="gramStart"/>
            <w:r w:rsidRPr="000D0D8C">
              <w:rPr>
                <w:sz w:val="28"/>
                <w:szCs w:val="28"/>
              </w:rPr>
              <w:t>through3</w:t>
            </w:r>
            <w:proofErr w:type="gramEnd"/>
            <w:r w:rsidRPr="000D0D8C">
              <w:rPr>
                <w:sz w:val="28"/>
                <w:szCs w:val="28"/>
              </w:rPr>
              <w:t xml:space="preserve">/26/20. </w:t>
            </w:r>
          </w:p>
          <w:p w14:paraId="4C0AC910" w14:textId="77777777" w:rsidR="000D0D8C" w:rsidRDefault="000D0D8C" w:rsidP="00160687">
            <w:pPr>
              <w:jc w:val="center"/>
              <w:rPr>
                <w:sz w:val="28"/>
                <w:szCs w:val="28"/>
              </w:rPr>
            </w:pPr>
          </w:p>
          <w:p w14:paraId="54D03750" w14:textId="77777777" w:rsidR="003A1B19" w:rsidRDefault="000D0D8C" w:rsidP="000D0D8C">
            <w:pPr>
              <w:rPr>
                <w:sz w:val="28"/>
                <w:szCs w:val="28"/>
              </w:rPr>
            </w:pPr>
            <w:r w:rsidRPr="000D0D8C">
              <w:rPr>
                <w:sz w:val="28"/>
                <w:szCs w:val="28"/>
              </w:rPr>
              <w:t>Activities included:</w:t>
            </w:r>
          </w:p>
          <w:p w14:paraId="52E6E35C" w14:textId="77777777" w:rsidR="000D0D8C" w:rsidRPr="000D0D8C" w:rsidRDefault="000D0D8C" w:rsidP="00160687">
            <w:pPr>
              <w:jc w:val="center"/>
              <w:rPr>
                <w:sz w:val="28"/>
                <w:szCs w:val="28"/>
              </w:rPr>
            </w:pPr>
          </w:p>
          <w:p w14:paraId="7EAD1E74" w14:textId="77777777" w:rsid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0D0D8C">
              <w:rPr>
                <w:rFonts w:eastAsia="CIDFont+F3"/>
                <w:sz w:val="28"/>
                <w:szCs w:val="28"/>
                <w:lang w:bidi="ar-SA"/>
              </w:rPr>
              <w:t>Observed a private utility locate to identify any potential subsurface utilities or obstructions.</w:t>
            </w:r>
          </w:p>
          <w:p w14:paraId="527646C5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1E85CC82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0D0D8C">
              <w:rPr>
                <w:rFonts w:eastAsia="CIDFont+F3"/>
                <w:sz w:val="28"/>
                <w:szCs w:val="28"/>
                <w:lang w:bidi="ar-SA"/>
              </w:rPr>
              <w:t>Completed 20 soil borings to 10 feet (ft) below land surface (BLS). Borings were hand</w:t>
            </w:r>
            <w:r>
              <w:rPr>
                <w:rFonts w:eastAsia="CIDFont+F3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0D0D8C">
              <w:rPr>
                <w:rFonts w:eastAsia="CIDFont+F3"/>
                <w:sz w:val="28"/>
                <w:szCs w:val="28"/>
                <w:lang w:bidi="ar-SA"/>
              </w:rPr>
              <w:t>augered</w:t>
            </w:r>
            <w:proofErr w:type="spellEnd"/>
            <w:r w:rsidRPr="000D0D8C">
              <w:rPr>
                <w:rFonts w:eastAsia="CIDFont+F3"/>
                <w:sz w:val="28"/>
                <w:szCs w:val="28"/>
                <w:lang w:bidi="ar-SA"/>
              </w:rPr>
              <w:t xml:space="preserve"> from 0 to 5 ft BLS and completed via direct push technology (DPT) from 5 to 10</w:t>
            </w:r>
          </w:p>
          <w:p w14:paraId="0E036202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0D0D8C">
              <w:rPr>
                <w:rFonts w:eastAsia="CIDFont+F3"/>
                <w:sz w:val="28"/>
                <w:szCs w:val="28"/>
                <w:lang w:bidi="ar-SA"/>
              </w:rPr>
              <w:t xml:space="preserve">ft BLS. The lithology was described at each boring and discrete soil </w:t>
            </w:r>
            <w:proofErr w:type="gramStart"/>
            <w:r w:rsidRPr="000D0D8C">
              <w:rPr>
                <w:rFonts w:eastAsia="CIDFont+F3"/>
                <w:sz w:val="28"/>
                <w:szCs w:val="28"/>
                <w:lang w:bidi="ar-SA"/>
              </w:rPr>
              <w:t>samples</w:t>
            </w:r>
            <w:proofErr w:type="gramEnd"/>
            <w:r w:rsidRPr="000D0D8C">
              <w:rPr>
                <w:rFonts w:eastAsia="CIDFont+F3"/>
                <w:sz w:val="28"/>
                <w:szCs w:val="28"/>
                <w:lang w:bidi="ar-SA"/>
              </w:rPr>
              <w:t xml:space="preserve"> were</w:t>
            </w:r>
          </w:p>
          <w:p w14:paraId="32D3A4D8" w14:textId="77777777" w:rsid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0D0D8C">
              <w:rPr>
                <w:rFonts w:eastAsia="CIDFont+F3"/>
                <w:sz w:val="28"/>
                <w:szCs w:val="28"/>
                <w:lang w:bidi="ar-SA"/>
              </w:rPr>
              <w:t>collected.</w:t>
            </w:r>
          </w:p>
          <w:p w14:paraId="7C67BC32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32ABC02D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0D0D8C">
              <w:rPr>
                <w:rFonts w:eastAsia="CIDFont+F3"/>
                <w:sz w:val="28"/>
                <w:szCs w:val="28"/>
                <w:lang w:bidi="ar-SA"/>
              </w:rPr>
              <w:t>Collected six surface water samples.</w:t>
            </w:r>
          </w:p>
          <w:p w14:paraId="01F85B7D" w14:textId="77777777" w:rsid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0D0D8C">
              <w:rPr>
                <w:rFonts w:eastAsia="CIDFont+F3"/>
                <w:sz w:val="28"/>
                <w:szCs w:val="28"/>
                <w:lang w:bidi="ar-SA"/>
              </w:rPr>
              <w:t>Collected six hand-</w:t>
            </w:r>
            <w:proofErr w:type="spellStart"/>
            <w:r w:rsidRPr="000D0D8C">
              <w:rPr>
                <w:rFonts w:eastAsia="CIDFont+F3"/>
                <w:sz w:val="28"/>
                <w:szCs w:val="28"/>
                <w:lang w:bidi="ar-SA"/>
              </w:rPr>
              <w:t>augered</w:t>
            </w:r>
            <w:proofErr w:type="spellEnd"/>
            <w:r w:rsidRPr="000D0D8C">
              <w:rPr>
                <w:rFonts w:eastAsia="CIDFont+F3"/>
                <w:sz w:val="28"/>
                <w:szCs w:val="28"/>
                <w:lang w:bidi="ar-SA"/>
              </w:rPr>
              <w:t xml:space="preserve"> sediment samples from 0 to 1 ft BLS.</w:t>
            </w:r>
          </w:p>
          <w:p w14:paraId="2FDA756C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6AD76DC0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0D0D8C">
              <w:rPr>
                <w:rFonts w:eastAsia="CIDFont+F3"/>
                <w:sz w:val="28"/>
                <w:szCs w:val="28"/>
                <w:lang w:bidi="ar-SA"/>
              </w:rPr>
              <w:t xml:space="preserve">Observed the completion of one DPT groundwater boring to refusal at 90 ft </w:t>
            </w:r>
            <w:proofErr w:type="gramStart"/>
            <w:r w:rsidRPr="000D0D8C">
              <w:rPr>
                <w:rFonts w:eastAsia="CIDFont+F3"/>
                <w:sz w:val="28"/>
                <w:szCs w:val="28"/>
                <w:lang w:bidi="ar-SA"/>
              </w:rPr>
              <w:t>BLS;</w:t>
            </w:r>
            <w:proofErr w:type="gramEnd"/>
          </w:p>
          <w:p w14:paraId="659A5476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0D0D8C">
              <w:rPr>
                <w:rFonts w:eastAsia="CIDFont+F3"/>
                <w:sz w:val="28"/>
                <w:szCs w:val="28"/>
                <w:lang w:bidi="ar-SA"/>
              </w:rPr>
              <w:lastRenderedPageBreak/>
              <w:t>groundwater samples were collected using a 4-ft DPT screen point sampler at 10 ft intervals</w:t>
            </w:r>
          </w:p>
          <w:p w14:paraId="6CA71A7E" w14:textId="77777777" w:rsid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0D0D8C">
              <w:rPr>
                <w:rFonts w:eastAsia="CIDFont+F3"/>
                <w:sz w:val="28"/>
                <w:szCs w:val="28"/>
                <w:lang w:bidi="ar-SA"/>
              </w:rPr>
              <w:t>from 16 ft BLS until refusal using high density polyethylene tubing and a check ball valve.</w:t>
            </w:r>
          </w:p>
          <w:p w14:paraId="61B035A1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40064405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0D0D8C">
              <w:rPr>
                <w:rFonts w:eastAsia="CIDFont+F3"/>
                <w:sz w:val="28"/>
                <w:szCs w:val="28"/>
                <w:lang w:bidi="ar-SA"/>
              </w:rPr>
              <w:t>Observed the installation of six monitoring wells screened from 5 to 15 ft BLS via hollow</w:t>
            </w:r>
          </w:p>
          <w:p w14:paraId="4B6C482F" w14:textId="77777777" w:rsid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0D0D8C">
              <w:rPr>
                <w:rFonts w:eastAsia="CIDFont+F3"/>
                <w:sz w:val="28"/>
                <w:szCs w:val="28"/>
                <w:lang w:bidi="ar-SA"/>
              </w:rPr>
              <w:t>stem auger.</w:t>
            </w:r>
          </w:p>
          <w:p w14:paraId="141A2126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49765BC3" w14:textId="77777777" w:rsidR="000D0D8C" w:rsidRPr="000D0D8C" w:rsidRDefault="000D0D8C" w:rsidP="000D0D8C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0D0D8C">
              <w:rPr>
                <w:rFonts w:eastAsia="CIDFont+F3"/>
                <w:sz w:val="28"/>
                <w:szCs w:val="28"/>
                <w:lang w:bidi="ar-SA"/>
              </w:rPr>
              <w:t>Collected one composite soil investigation derived waste (IDW) sample and three water IDW samples.</w:t>
            </w:r>
          </w:p>
        </w:tc>
      </w:tr>
      <w:tr w:rsidR="00763EE9" w14:paraId="38A621F9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74897458" w14:textId="558CD5B0" w:rsidR="00763EE9" w:rsidRPr="00552A76" w:rsidRDefault="00763EE9" w:rsidP="003324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4/23/20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58414782" w14:textId="236E84DE" w:rsidR="00763EE9" w:rsidRPr="00763EE9" w:rsidRDefault="00763EE9" w:rsidP="00763EE9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3EE9">
              <w:rPr>
                <w:rFonts w:ascii="Arial" w:hAnsi="Arial" w:cs="Arial"/>
                <w:sz w:val="28"/>
                <w:szCs w:val="28"/>
              </w:rPr>
              <w:t>Certified sample event results received from FDEP Central Laboratory.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B6123A9" w14:textId="0119A978" w:rsidR="00763EE9" w:rsidRPr="00552A76" w:rsidRDefault="00A153ED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DEP Central Laboratory, 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6EE954F" w14:textId="77777777" w:rsidR="00763EE9" w:rsidRPr="008F5AA7" w:rsidRDefault="00763EE9" w:rsidP="00763E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bidi="ar-SA"/>
              </w:rPr>
            </w:pPr>
            <w:r w:rsidRPr="008F5AA7">
              <w:rPr>
                <w:rFonts w:eastAsiaTheme="minorHAnsi"/>
                <w:sz w:val="28"/>
                <w:szCs w:val="28"/>
                <w:lang w:bidi="ar-SA"/>
              </w:rPr>
              <w:t>Concentrations of perfluorooctanoate</w:t>
            </w:r>
          </w:p>
          <w:p w14:paraId="22B5CC7E" w14:textId="77777777" w:rsidR="00763EE9" w:rsidRDefault="00763EE9" w:rsidP="00763EE9">
            <w:pPr>
              <w:jc w:val="center"/>
              <w:rPr>
                <w:rFonts w:eastAsiaTheme="minorHAnsi"/>
                <w:sz w:val="28"/>
                <w:szCs w:val="28"/>
                <w:lang w:bidi="ar-SA"/>
              </w:rPr>
            </w:pPr>
            <w:r w:rsidRPr="008F5AA7">
              <w:rPr>
                <w:rFonts w:eastAsiaTheme="minorHAnsi"/>
                <w:sz w:val="28"/>
                <w:szCs w:val="28"/>
                <w:lang w:bidi="ar-SA"/>
              </w:rPr>
              <w:t xml:space="preserve">acid </w:t>
            </w:r>
            <w:r>
              <w:rPr>
                <w:rFonts w:eastAsiaTheme="minorHAnsi"/>
                <w:sz w:val="28"/>
                <w:szCs w:val="28"/>
                <w:lang w:bidi="ar-SA"/>
              </w:rPr>
              <w:t>(</w:t>
            </w:r>
            <w:r w:rsidRPr="008F5AA7">
              <w:rPr>
                <w:rFonts w:eastAsiaTheme="minorHAnsi"/>
                <w:sz w:val="28"/>
                <w:szCs w:val="28"/>
                <w:lang w:bidi="ar-SA"/>
              </w:rPr>
              <w:t>PFOA</w:t>
            </w:r>
            <w:r>
              <w:rPr>
                <w:rFonts w:eastAsiaTheme="minorHAnsi"/>
                <w:sz w:val="28"/>
                <w:szCs w:val="28"/>
                <w:lang w:bidi="ar-SA"/>
              </w:rPr>
              <w:t>)</w:t>
            </w:r>
            <w:r w:rsidRPr="008F5AA7">
              <w:rPr>
                <w:rFonts w:eastAsiaTheme="minorHAnsi"/>
                <w:sz w:val="28"/>
                <w:szCs w:val="28"/>
                <w:lang w:bidi="ar-SA"/>
              </w:rPr>
              <w:t xml:space="preserve"> and </w:t>
            </w:r>
            <w:proofErr w:type="spellStart"/>
            <w:r w:rsidRPr="008F5AA7">
              <w:rPr>
                <w:rFonts w:eastAsiaTheme="minorHAnsi"/>
                <w:sz w:val="28"/>
                <w:szCs w:val="28"/>
                <w:lang w:bidi="ar-SA"/>
              </w:rPr>
              <w:t>perfluorooctane</w:t>
            </w:r>
            <w:proofErr w:type="spellEnd"/>
            <w:r w:rsidRPr="008F5AA7">
              <w:rPr>
                <w:rFonts w:eastAsiaTheme="minorHAnsi"/>
                <w:sz w:val="28"/>
                <w:szCs w:val="28"/>
                <w:lang w:bidi="ar-SA"/>
              </w:rPr>
              <w:t xml:space="preserve"> sulfonate </w:t>
            </w:r>
            <w:r>
              <w:rPr>
                <w:rFonts w:eastAsiaTheme="minorHAnsi"/>
                <w:sz w:val="28"/>
                <w:szCs w:val="28"/>
                <w:lang w:bidi="ar-SA"/>
              </w:rPr>
              <w:t>(</w:t>
            </w:r>
            <w:r w:rsidRPr="008F5AA7">
              <w:rPr>
                <w:rFonts w:eastAsiaTheme="minorHAnsi"/>
                <w:sz w:val="28"/>
                <w:szCs w:val="28"/>
                <w:lang w:bidi="ar-SA"/>
              </w:rPr>
              <w:t>PFOS</w:t>
            </w:r>
            <w:r>
              <w:rPr>
                <w:rFonts w:eastAsiaTheme="minorHAnsi"/>
                <w:sz w:val="28"/>
                <w:szCs w:val="28"/>
                <w:lang w:bidi="ar-SA"/>
              </w:rPr>
              <w:t>)</w:t>
            </w:r>
            <w:r w:rsidRPr="008F5AA7">
              <w:rPr>
                <w:rFonts w:eastAsiaTheme="minorHAnsi"/>
                <w:sz w:val="28"/>
                <w:szCs w:val="28"/>
                <w:lang w:bidi="ar-SA"/>
              </w:rPr>
              <w:t xml:space="preserve"> in groundwater were above </w:t>
            </w:r>
            <w:r>
              <w:rPr>
                <w:rFonts w:eastAsiaTheme="minorHAnsi"/>
                <w:sz w:val="28"/>
                <w:szCs w:val="28"/>
                <w:lang w:bidi="ar-SA"/>
              </w:rPr>
              <w:t>the Health Advisory Level (HAL)</w:t>
            </w:r>
          </w:p>
          <w:p w14:paraId="38A1F7A4" w14:textId="76AA5A52" w:rsidR="00763EE9" w:rsidRPr="00740A37" w:rsidRDefault="00763EE9" w:rsidP="00763EE9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bidi="ar-SA"/>
              </w:rPr>
              <w:t xml:space="preserve">for combined (PFOA) and (PFOS) </w:t>
            </w:r>
            <w:r w:rsidRPr="008F5AA7">
              <w:rPr>
                <w:rFonts w:eastAsiaTheme="minorHAnsi"/>
                <w:sz w:val="28"/>
                <w:szCs w:val="28"/>
                <w:lang w:bidi="ar-SA"/>
              </w:rPr>
              <w:t>and concentrations of PFOA and PFOS i</w:t>
            </w:r>
            <w:r>
              <w:rPr>
                <w:rFonts w:eastAsiaTheme="minorHAnsi"/>
                <w:sz w:val="28"/>
                <w:szCs w:val="28"/>
                <w:lang w:bidi="ar-SA"/>
              </w:rPr>
              <w:t>n</w:t>
            </w:r>
            <w:r w:rsidRPr="008F5AA7">
              <w:rPr>
                <w:rFonts w:eastAsiaTheme="minorHAnsi"/>
                <w:sz w:val="28"/>
                <w:szCs w:val="28"/>
                <w:lang w:bidi="ar-SA"/>
              </w:rPr>
              <w:t xml:space="preserve"> soil were above provisional </w:t>
            </w:r>
            <w:r>
              <w:rPr>
                <w:rFonts w:eastAsiaTheme="minorHAnsi"/>
                <w:sz w:val="28"/>
                <w:szCs w:val="28"/>
                <w:lang w:bidi="ar-SA"/>
              </w:rPr>
              <w:t>soil cleanup target levels</w:t>
            </w:r>
            <w:r w:rsidRPr="008F5AA7">
              <w:rPr>
                <w:rFonts w:eastAsiaTheme="minorHAnsi"/>
                <w:sz w:val="28"/>
                <w:szCs w:val="28"/>
                <w:lang w:bidi="ar-SA"/>
              </w:rPr>
              <w:t>.</w:t>
            </w:r>
            <w:r>
              <w:t xml:space="preserve"> </w:t>
            </w:r>
            <w:r w:rsidRPr="008B54C1">
              <w:rPr>
                <w:rFonts w:eastAsiaTheme="minorHAnsi"/>
                <w:sz w:val="28"/>
                <w:szCs w:val="28"/>
                <w:lang w:bidi="ar-SA"/>
              </w:rPr>
              <w:t>Results sent to DOH, appropriate DEP district and local staff</w:t>
            </w:r>
            <w:r>
              <w:rPr>
                <w:rFonts w:eastAsiaTheme="minorHAnsi"/>
                <w:sz w:val="28"/>
                <w:szCs w:val="28"/>
                <w:lang w:bidi="ar-SA"/>
              </w:rPr>
              <w:t>.</w:t>
            </w:r>
            <w:r w:rsidRPr="008B54C1">
              <w:rPr>
                <w:rFonts w:eastAsiaTheme="minorHAnsi"/>
                <w:sz w:val="28"/>
                <w:szCs w:val="28"/>
                <w:lang w:bidi="ar-SA"/>
              </w:rPr>
              <w:t xml:space="preserve"> DOH requested to conduct nearby potable supply well sampling.</w:t>
            </w:r>
          </w:p>
        </w:tc>
      </w:tr>
      <w:tr w:rsidR="003A1B19" w14:paraId="1CEA8C36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2C20E2EB" w14:textId="77777777" w:rsidR="003A1B19" w:rsidRPr="00552A76" w:rsidRDefault="003A1B19" w:rsidP="0033248D">
            <w:pPr>
              <w:jc w:val="center"/>
              <w:rPr>
                <w:b/>
                <w:sz w:val="28"/>
                <w:szCs w:val="28"/>
              </w:rPr>
            </w:pPr>
            <w:r w:rsidRPr="00552A76">
              <w:rPr>
                <w:b/>
                <w:sz w:val="28"/>
                <w:szCs w:val="28"/>
              </w:rPr>
              <w:lastRenderedPageBreak/>
              <w:t>5/</w:t>
            </w:r>
            <w:r w:rsidR="00BC3774">
              <w:rPr>
                <w:b/>
                <w:sz w:val="28"/>
                <w:szCs w:val="28"/>
              </w:rPr>
              <w:t>15</w:t>
            </w:r>
            <w:r w:rsidRPr="00552A76">
              <w:rPr>
                <w:b/>
                <w:sz w:val="28"/>
                <w:szCs w:val="28"/>
              </w:rPr>
              <w:t>/</w:t>
            </w:r>
            <w:r w:rsidR="00BC377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04AE255F" w14:textId="77777777" w:rsidR="003A1B19" w:rsidRPr="00552A76" w:rsidRDefault="00BC3774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 Report – Monitoring Well Installation and Site Assessment (Upper and Lower Surficial Aquifer Groundwater)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7DC5261" w14:textId="77777777" w:rsidR="003A1B19" w:rsidRPr="00552A76" w:rsidRDefault="003A1B19" w:rsidP="0033248D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-</w:t>
            </w:r>
          </w:p>
          <w:p w14:paraId="4A5114CD" w14:textId="77777777" w:rsidR="003A1B19" w:rsidRPr="00552A76" w:rsidRDefault="00BC3774" w:rsidP="00BC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397D3D7" w14:textId="77777777" w:rsidR="003A1B19" w:rsidRPr="00740A37" w:rsidRDefault="00D16851" w:rsidP="0033248D">
            <w:pPr>
              <w:jc w:val="center"/>
              <w:rPr>
                <w:sz w:val="28"/>
                <w:szCs w:val="28"/>
              </w:rPr>
            </w:pPr>
            <w:r w:rsidRPr="00740A37">
              <w:rPr>
                <w:sz w:val="28"/>
                <w:szCs w:val="28"/>
              </w:rPr>
              <w:t>State Contractor conducted activities from 4/29/20 through 5/14/20.</w:t>
            </w:r>
          </w:p>
          <w:p w14:paraId="12A6B101" w14:textId="77777777" w:rsidR="00D16851" w:rsidRPr="00740A37" w:rsidRDefault="00D16851" w:rsidP="0033248D">
            <w:pPr>
              <w:jc w:val="center"/>
              <w:rPr>
                <w:sz w:val="28"/>
                <w:szCs w:val="28"/>
              </w:rPr>
            </w:pPr>
          </w:p>
          <w:p w14:paraId="1FE13B4C" w14:textId="77777777" w:rsidR="00D16851" w:rsidRPr="00740A37" w:rsidRDefault="00D16851" w:rsidP="0033248D">
            <w:pPr>
              <w:jc w:val="center"/>
              <w:rPr>
                <w:sz w:val="28"/>
                <w:szCs w:val="28"/>
              </w:rPr>
            </w:pPr>
            <w:r w:rsidRPr="00740A37">
              <w:rPr>
                <w:sz w:val="28"/>
                <w:szCs w:val="28"/>
              </w:rPr>
              <w:t>Activities Included:</w:t>
            </w:r>
          </w:p>
          <w:p w14:paraId="1EAC9479" w14:textId="77777777" w:rsidR="00D16851" w:rsidRPr="00740A37" w:rsidRDefault="00D16851" w:rsidP="0033248D">
            <w:pPr>
              <w:jc w:val="center"/>
              <w:rPr>
                <w:sz w:val="28"/>
                <w:szCs w:val="28"/>
              </w:rPr>
            </w:pPr>
          </w:p>
          <w:p w14:paraId="5DC8B2D5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740A37">
              <w:rPr>
                <w:rFonts w:eastAsia="CIDFont+F3"/>
                <w:sz w:val="28"/>
                <w:szCs w:val="28"/>
                <w:lang w:bidi="ar-SA"/>
              </w:rPr>
              <w:t>Established staging areas at FIRSC for equipment, materials, and investigation-derived</w:t>
            </w:r>
          </w:p>
          <w:p w14:paraId="77817D27" w14:textId="77777777" w:rsid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proofErr w:type="gramStart"/>
            <w:r w:rsidRPr="00740A37">
              <w:rPr>
                <w:rFonts w:eastAsia="CIDFont+F3"/>
                <w:sz w:val="28"/>
                <w:szCs w:val="28"/>
                <w:lang w:bidi="ar-SA"/>
              </w:rPr>
              <w:t>waste;</w:t>
            </w:r>
            <w:proofErr w:type="gramEnd"/>
          </w:p>
          <w:p w14:paraId="3DAB30F6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6B822781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740A37">
              <w:rPr>
                <w:rFonts w:eastAsia="CIDFont+F3"/>
                <w:sz w:val="28"/>
                <w:szCs w:val="28"/>
                <w:lang w:bidi="ar-SA"/>
              </w:rPr>
              <w:t>Observed the construction of the decontamination pit that was used throughout the well</w:t>
            </w:r>
          </w:p>
          <w:p w14:paraId="7B326D68" w14:textId="77777777" w:rsid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proofErr w:type="gramStart"/>
            <w:r w:rsidRPr="00740A37">
              <w:rPr>
                <w:rFonts w:eastAsia="CIDFont+F3"/>
                <w:sz w:val="28"/>
                <w:szCs w:val="28"/>
                <w:lang w:bidi="ar-SA"/>
              </w:rPr>
              <w:t>installation;</w:t>
            </w:r>
            <w:proofErr w:type="gramEnd"/>
          </w:p>
          <w:p w14:paraId="589C1E33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783F6842" w14:textId="77777777" w:rsid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740A37">
              <w:rPr>
                <w:rFonts w:eastAsia="CIDFont+F3"/>
                <w:sz w:val="28"/>
                <w:szCs w:val="28"/>
                <w:lang w:bidi="ar-SA"/>
              </w:rPr>
              <w:t>Observed private utility locates to identify potential subsurface utilities or obstructions on</w:t>
            </w:r>
            <w:r>
              <w:rPr>
                <w:rFonts w:eastAsia="CIDFont+F3"/>
                <w:sz w:val="28"/>
                <w:szCs w:val="28"/>
                <w:lang w:bidi="ar-SA"/>
              </w:rPr>
              <w:t xml:space="preserve"> </w:t>
            </w:r>
            <w:r w:rsidRPr="00740A37">
              <w:rPr>
                <w:rFonts w:eastAsia="CIDFont+F3"/>
                <w:sz w:val="28"/>
                <w:szCs w:val="28"/>
                <w:lang w:bidi="ar-SA"/>
              </w:rPr>
              <w:t xml:space="preserve">29 April and 4 May </w:t>
            </w:r>
            <w:proofErr w:type="gramStart"/>
            <w:r w:rsidRPr="00740A37">
              <w:rPr>
                <w:rFonts w:eastAsia="CIDFont+F3"/>
                <w:sz w:val="28"/>
                <w:szCs w:val="28"/>
                <w:lang w:bidi="ar-SA"/>
              </w:rPr>
              <w:t>2020;</w:t>
            </w:r>
            <w:proofErr w:type="gramEnd"/>
          </w:p>
          <w:p w14:paraId="338FB519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2B234325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740A37">
              <w:rPr>
                <w:rFonts w:eastAsia="CIDFont+F3"/>
                <w:sz w:val="28"/>
                <w:szCs w:val="28"/>
                <w:lang w:bidi="ar-SA"/>
              </w:rPr>
              <w:t>Observed lane-closure maintenance of traffic implementation during field activities</w:t>
            </w:r>
          </w:p>
          <w:p w14:paraId="02D3ABBA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740A37">
              <w:rPr>
                <w:rFonts w:eastAsia="CIDFont+F3"/>
                <w:sz w:val="28"/>
                <w:szCs w:val="28"/>
                <w:lang w:bidi="ar-SA"/>
              </w:rPr>
              <w:t xml:space="preserve">conducted in St. Lucie County </w:t>
            </w:r>
            <w:proofErr w:type="gramStart"/>
            <w:r w:rsidRPr="00740A37">
              <w:rPr>
                <w:rFonts w:eastAsia="CIDFont+F3"/>
                <w:sz w:val="28"/>
                <w:szCs w:val="28"/>
                <w:lang w:bidi="ar-SA"/>
              </w:rPr>
              <w:t>rights-of-way;</w:t>
            </w:r>
            <w:proofErr w:type="gramEnd"/>
          </w:p>
          <w:p w14:paraId="0D6FA46A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0F031F93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740A37">
              <w:rPr>
                <w:rFonts w:eastAsia="CIDFont+F3"/>
                <w:sz w:val="28"/>
                <w:szCs w:val="28"/>
                <w:lang w:bidi="ar-SA"/>
              </w:rPr>
              <w:t>Observed the installation of 6 monitoring wells (DEPMW-7 through DEPMW-12)</w:t>
            </w:r>
          </w:p>
          <w:p w14:paraId="05DF0334" w14:textId="77777777" w:rsid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740A37">
              <w:rPr>
                <w:rFonts w:eastAsia="CIDFont+F3"/>
                <w:sz w:val="28"/>
                <w:szCs w:val="28"/>
                <w:lang w:bidi="ar-SA"/>
              </w:rPr>
              <w:lastRenderedPageBreak/>
              <w:t>completed from 5 to 15 ft BLS for the investigation of PFAS-impacted groundwater in the</w:t>
            </w:r>
            <w:r>
              <w:rPr>
                <w:rFonts w:eastAsia="CIDFont+F3"/>
                <w:sz w:val="28"/>
                <w:szCs w:val="28"/>
                <w:lang w:bidi="ar-SA"/>
              </w:rPr>
              <w:t xml:space="preserve"> </w:t>
            </w:r>
            <w:r w:rsidRPr="00740A37">
              <w:rPr>
                <w:rFonts w:eastAsia="CIDFont+F3"/>
                <w:sz w:val="28"/>
                <w:szCs w:val="28"/>
                <w:lang w:bidi="ar-SA"/>
              </w:rPr>
              <w:t xml:space="preserve">upper surficial aquifer associated with </w:t>
            </w:r>
            <w:proofErr w:type="gramStart"/>
            <w:r w:rsidRPr="00740A37">
              <w:rPr>
                <w:rFonts w:eastAsia="CIDFont+F3"/>
                <w:sz w:val="28"/>
                <w:szCs w:val="28"/>
                <w:lang w:bidi="ar-SA"/>
              </w:rPr>
              <w:t>FIRSC;</w:t>
            </w:r>
            <w:proofErr w:type="gramEnd"/>
          </w:p>
          <w:p w14:paraId="578A893A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78BF5DC5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740A37">
              <w:rPr>
                <w:rFonts w:eastAsia="CIDFont+F3"/>
                <w:sz w:val="28"/>
                <w:szCs w:val="28"/>
                <w:lang w:bidi="ar-SA"/>
              </w:rPr>
              <w:t>Observed the installation of 9 monitoring wells (DEPMW-13 through DEPMW-21) for the</w:t>
            </w:r>
          </w:p>
          <w:p w14:paraId="607D3764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740A37">
              <w:rPr>
                <w:rFonts w:eastAsia="CIDFont+F3"/>
                <w:sz w:val="28"/>
                <w:szCs w:val="28"/>
                <w:lang w:bidi="ar-SA"/>
              </w:rPr>
              <w:t>investigation of PFAS-impacted groundwater in the lower surficial aquifer associated with</w:t>
            </w:r>
          </w:p>
          <w:p w14:paraId="3EC2D5AA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740A37">
              <w:rPr>
                <w:rFonts w:eastAsia="CIDFont+F3"/>
                <w:sz w:val="28"/>
                <w:szCs w:val="28"/>
                <w:lang w:bidi="ar-SA"/>
              </w:rPr>
              <w:t>FIRSC (1 well completed from 80 to 100 ft BLS, 1 well completed from 85 to 105 ft BLS,</w:t>
            </w:r>
          </w:p>
          <w:p w14:paraId="538BA888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740A37">
              <w:rPr>
                <w:rFonts w:eastAsia="CIDFont+F3"/>
                <w:sz w:val="28"/>
                <w:szCs w:val="28"/>
                <w:lang w:bidi="ar-SA"/>
              </w:rPr>
              <w:t>and 7 wells completed from 90 to 110 ft BLS; monitoring well completion intervals were</w:t>
            </w:r>
          </w:p>
          <w:p w14:paraId="2FCD5814" w14:textId="77777777" w:rsid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740A37">
              <w:rPr>
                <w:rFonts w:eastAsia="CIDFont+F3"/>
                <w:sz w:val="28"/>
                <w:szCs w:val="28"/>
                <w:lang w:bidi="ar-SA"/>
              </w:rPr>
              <w:t>adjusted based on field lithological observations to target productive sand units</w:t>
            </w:r>
            <w:proofErr w:type="gramStart"/>
            <w:r w:rsidRPr="00740A37">
              <w:rPr>
                <w:rFonts w:eastAsia="CIDFont+F3"/>
                <w:sz w:val="28"/>
                <w:szCs w:val="28"/>
                <w:lang w:bidi="ar-SA"/>
              </w:rPr>
              <w:t>);</w:t>
            </w:r>
            <w:proofErr w:type="gramEnd"/>
          </w:p>
          <w:p w14:paraId="73B8B59A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101BD9F2" w14:textId="77777777" w:rsid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740A37">
              <w:rPr>
                <w:rFonts w:eastAsia="CIDFont+F3"/>
                <w:sz w:val="28"/>
                <w:szCs w:val="28"/>
                <w:lang w:bidi="ar-SA"/>
              </w:rPr>
              <w:t>Collected core samples for lithologic description at the well locations; and</w:t>
            </w:r>
          </w:p>
          <w:p w14:paraId="1784DC47" w14:textId="77777777" w:rsidR="00740A37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</w:p>
          <w:p w14:paraId="7C7DEAC2" w14:textId="77777777" w:rsidR="00FA0F86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>
              <w:rPr>
                <w:rFonts w:eastAsia="CIDFont+F3"/>
                <w:sz w:val="28"/>
                <w:szCs w:val="28"/>
                <w:lang w:bidi="ar-SA"/>
              </w:rPr>
              <w:t>-</w:t>
            </w:r>
            <w:r w:rsidRPr="00740A37">
              <w:rPr>
                <w:rFonts w:eastAsia="CIDFont+F3"/>
                <w:sz w:val="28"/>
                <w:szCs w:val="28"/>
                <w:lang w:bidi="ar-SA"/>
              </w:rPr>
              <w:t>Collected two equipment blanks (EQB-7 and EQB-8)</w:t>
            </w:r>
          </w:p>
          <w:p w14:paraId="5F034E95" w14:textId="18BBECF3" w:rsidR="00D16851" w:rsidRPr="00740A37" w:rsidRDefault="00740A37" w:rsidP="00740A37">
            <w:pPr>
              <w:widowControl/>
              <w:adjustRightInd w:val="0"/>
              <w:rPr>
                <w:rFonts w:eastAsia="CIDFont+F3"/>
                <w:sz w:val="28"/>
                <w:szCs w:val="28"/>
                <w:lang w:bidi="ar-SA"/>
              </w:rPr>
            </w:pPr>
            <w:r w:rsidRPr="00740A37">
              <w:rPr>
                <w:rFonts w:eastAsia="CIDFont+F3"/>
                <w:sz w:val="28"/>
                <w:szCs w:val="28"/>
                <w:lang w:bidi="ar-SA"/>
              </w:rPr>
              <w:lastRenderedPageBreak/>
              <w:t>and one field reagent blank (FRB-5).</w:t>
            </w:r>
          </w:p>
        </w:tc>
      </w:tr>
      <w:tr w:rsidR="003A1B19" w14:paraId="7D82D4DB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D11C48A" w14:textId="77777777" w:rsidR="003A1B19" w:rsidRPr="00552A76" w:rsidRDefault="00B732A0" w:rsidP="003324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3A1B19" w:rsidRPr="00552A76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20</w:t>
            </w:r>
            <w:r w:rsidR="003A1B19" w:rsidRPr="00552A76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5DADC290" w14:textId="77777777" w:rsidR="003A1B19" w:rsidRPr="00552A76" w:rsidRDefault="00B732A0" w:rsidP="00B73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 Report – Groundwater Sampling and Monitoring Well Survey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E0E05D2" w14:textId="77777777" w:rsidR="003A1B19" w:rsidRPr="00552A76" w:rsidRDefault="003A1B19" w:rsidP="0033248D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-</w:t>
            </w:r>
          </w:p>
          <w:p w14:paraId="2B023EA1" w14:textId="77777777" w:rsidR="003A1B19" w:rsidRPr="00552A76" w:rsidRDefault="00B732A0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  <w:p w14:paraId="10296B5A" w14:textId="77777777" w:rsidR="003A1B19" w:rsidRPr="00552A76" w:rsidRDefault="003A1B19" w:rsidP="003324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0080C67" w14:textId="77777777" w:rsidR="003A1B19" w:rsidRPr="00294634" w:rsidRDefault="00B732A0" w:rsidP="0033248D">
            <w:pPr>
              <w:jc w:val="center"/>
              <w:rPr>
                <w:sz w:val="28"/>
                <w:szCs w:val="28"/>
              </w:rPr>
            </w:pPr>
            <w:r w:rsidRPr="00294634">
              <w:rPr>
                <w:sz w:val="28"/>
                <w:szCs w:val="28"/>
              </w:rPr>
              <w:t>State Contractor conducted activities from 5/18/20 through 5/19/20.</w:t>
            </w:r>
          </w:p>
          <w:p w14:paraId="6FD08170" w14:textId="77777777" w:rsidR="00B732A0" w:rsidRPr="00294634" w:rsidRDefault="00B732A0" w:rsidP="0033248D">
            <w:pPr>
              <w:jc w:val="center"/>
              <w:rPr>
                <w:sz w:val="28"/>
                <w:szCs w:val="28"/>
              </w:rPr>
            </w:pPr>
          </w:p>
          <w:p w14:paraId="2D02A478" w14:textId="77777777" w:rsidR="00B732A0" w:rsidRPr="00294634" w:rsidRDefault="00B732A0" w:rsidP="0033248D">
            <w:pPr>
              <w:jc w:val="center"/>
              <w:rPr>
                <w:sz w:val="28"/>
                <w:szCs w:val="28"/>
              </w:rPr>
            </w:pPr>
            <w:r w:rsidRPr="00294634">
              <w:rPr>
                <w:sz w:val="28"/>
                <w:szCs w:val="28"/>
              </w:rPr>
              <w:t>Activities Included:</w:t>
            </w:r>
          </w:p>
          <w:p w14:paraId="596C4FF5" w14:textId="77777777" w:rsidR="00B732A0" w:rsidRPr="00294634" w:rsidRDefault="00B732A0" w:rsidP="0033248D">
            <w:pPr>
              <w:jc w:val="center"/>
              <w:rPr>
                <w:sz w:val="28"/>
                <w:szCs w:val="28"/>
              </w:rPr>
            </w:pPr>
          </w:p>
          <w:p w14:paraId="2B4444F8" w14:textId="77777777" w:rsidR="00294634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294634">
              <w:rPr>
                <w:rFonts w:eastAsiaTheme="minorHAnsi"/>
                <w:sz w:val="28"/>
                <w:szCs w:val="28"/>
                <w:lang w:bidi="ar-SA"/>
              </w:rPr>
              <w:t>-Collected depth-to-groundwater measurements from 21 monitoring wells (DEPMW-1</w:t>
            </w:r>
          </w:p>
          <w:p w14:paraId="7516A533" w14:textId="77777777" w:rsidR="00294634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294634">
              <w:rPr>
                <w:rFonts w:eastAsiaTheme="minorHAnsi"/>
                <w:sz w:val="28"/>
                <w:szCs w:val="28"/>
                <w:lang w:bidi="ar-SA"/>
              </w:rPr>
              <w:t>through DEPMW-21)</w:t>
            </w:r>
          </w:p>
          <w:p w14:paraId="00CC7DD5" w14:textId="77777777" w:rsidR="00294634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</w:p>
          <w:p w14:paraId="400401DC" w14:textId="77777777" w:rsidR="00294634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294634">
              <w:rPr>
                <w:rFonts w:eastAsiaTheme="minorHAnsi"/>
                <w:sz w:val="28"/>
                <w:szCs w:val="28"/>
                <w:lang w:bidi="ar-SA"/>
              </w:rPr>
              <w:t>-Sampled 21 monitoring wells (DEPMW-1 through DEPMW-21) including collection of</w:t>
            </w:r>
          </w:p>
          <w:p w14:paraId="74C83893" w14:textId="77777777" w:rsidR="00294634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294634">
              <w:rPr>
                <w:rFonts w:eastAsiaTheme="minorHAnsi"/>
                <w:sz w:val="28"/>
                <w:szCs w:val="28"/>
                <w:lang w:bidi="ar-SA"/>
              </w:rPr>
              <w:t>duplicate samples at DEPMW-3 and DEPMW-</w:t>
            </w:r>
            <w:proofErr w:type="gramStart"/>
            <w:r w:rsidRPr="00294634">
              <w:rPr>
                <w:rFonts w:eastAsiaTheme="minorHAnsi"/>
                <w:sz w:val="28"/>
                <w:szCs w:val="28"/>
                <w:lang w:bidi="ar-SA"/>
              </w:rPr>
              <w:t>13;</w:t>
            </w:r>
            <w:proofErr w:type="gramEnd"/>
          </w:p>
          <w:p w14:paraId="402F5B09" w14:textId="77777777" w:rsidR="00294634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</w:p>
          <w:p w14:paraId="73C43704" w14:textId="77777777" w:rsidR="00294634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294634">
              <w:rPr>
                <w:rFonts w:eastAsiaTheme="minorHAnsi"/>
                <w:sz w:val="28"/>
                <w:szCs w:val="28"/>
                <w:lang w:bidi="ar-SA"/>
              </w:rPr>
              <w:t>-Collected one equipment blank sample (EQB-9) from the tubing used during groundwater</w:t>
            </w:r>
          </w:p>
          <w:p w14:paraId="497F90FC" w14:textId="77777777" w:rsidR="00294634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proofErr w:type="gramStart"/>
            <w:r w:rsidRPr="00294634">
              <w:rPr>
                <w:rFonts w:eastAsiaTheme="minorHAnsi"/>
                <w:sz w:val="28"/>
                <w:szCs w:val="28"/>
                <w:lang w:bidi="ar-SA"/>
              </w:rPr>
              <w:t>sampling;</w:t>
            </w:r>
            <w:proofErr w:type="gramEnd"/>
          </w:p>
          <w:p w14:paraId="3DE9E931" w14:textId="77777777" w:rsidR="00294634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</w:p>
          <w:p w14:paraId="51A3C7E1" w14:textId="77777777" w:rsidR="00294634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294634">
              <w:rPr>
                <w:rFonts w:eastAsiaTheme="minorHAnsi"/>
                <w:sz w:val="28"/>
                <w:szCs w:val="28"/>
                <w:lang w:bidi="ar-SA"/>
              </w:rPr>
              <w:t>-Collected one field reagent blank (FRB-6); and</w:t>
            </w:r>
          </w:p>
          <w:p w14:paraId="1337DCBB" w14:textId="77777777" w:rsidR="00294634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</w:p>
          <w:p w14:paraId="611BAB2D" w14:textId="77777777" w:rsidR="00B732A0" w:rsidRPr="00294634" w:rsidRDefault="00294634" w:rsidP="00294634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294634">
              <w:rPr>
                <w:rFonts w:eastAsiaTheme="minorHAnsi"/>
                <w:sz w:val="28"/>
                <w:szCs w:val="28"/>
                <w:lang w:bidi="ar-SA"/>
              </w:rPr>
              <w:t>-Observed the top-of-casing (TOC) elevation and horizontal survey for 21 newly installed monitoring wells.</w:t>
            </w:r>
          </w:p>
        </w:tc>
      </w:tr>
      <w:tr w:rsidR="003A1B19" w14:paraId="454EEBCC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1F2CCAE6" w14:textId="3844B7FC" w:rsidR="003A1B19" w:rsidRPr="00552A76" w:rsidRDefault="003A1B19" w:rsidP="0033248D">
            <w:pPr>
              <w:jc w:val="center"/>
              <w:rPr>
                <w:b/>
                <w:sz w:val="28"/>
                <w:szCs w:val="28"/>
              </w:rPr>
            </w:pPr>
            <w:r w:rsidRPr="00552A76">
              <w:rPr>
                <w:b/>
                <w:sz w:val="28"/>
                <w:szCs w:val="28"/>
              </w:rPr>
              <w:lastRenderedPageBreak/>
              <w:t>6/</w:t>
            </w:r>
            <w:r w:rsidR="007F4E8D">
              <w:rPr>
                <w:b/>
                <w:sz w:val="28"/>
                <w:szCs w:val="28"/>
              </w:rPr>
              <w:t>03</w:t>
            </w:r>
            <w:r w:rsidRPr="00552A76">
              <w:rPr>
                <w:b/>
                <w:sz w:val="28"/>
                <w:szCs w:val="28"/>
              </w:rPr>
              <w:t>/</w:t>
            </w:r>
            <w:r w:rsidR="00B530A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14709E6B" w14:textId="50B15918" w:rsidR="003A1B19" w:rsidRPr="00552A76" w:rsidRDefault="007F4E8D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Certified sample event results received from FDEP Central Laboratory.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F7A1F93" w14:textId="2E0E5EA9" w:rsidR="003A1B19" w:rsidRPr="00552A76" w:rsidRDefault="007F4E8D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DEP Central Laboratory, 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EC08D2C" w14:textId="77777777" w:rsidR="007F4E8D" w:rsidRPr="008F5AA7" w:rsidRDefault="007F4E8D" w:rsidP="007F4E8D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bidi="ar-SA"/>
              </w:rPr>
            </w:pPr>
            <w:r w:rsidRPr="008F5AA7">
              <w:rPr>
                <w:rFonts w:eastAsiaTheme="minorHAnsi"/>
                <w:sz w:val="28"/>
                <w:szCs w:val="28"/>
                <w:lang w:bidi="ar-SA"/>
              </w:rPr>
              <w:t>Concentrations of perfluorooctanoate</w:t>
            </w:r>
          </w:p>
          <w:p w14:paraId="4B1A26CA" w14:textId="0A654D80" w:rsidR="003A1B19" w:rsidRPr="00552A76" w:rsidRDefault="007F4E8D" w:rsidP="007F4E8D">
            <w:pPr>
              <w:jc w:val="center"/>
              <w:rPr>
                <w:sz w:val="28"/>
                <w:szCs w:val="28"/>
              </w:rPr>
            </w:pPr>
            <w:r w:rsidRPr="008F5AA7">
              <w:rPr>
                <w:rFonts w:eastAsiaTheme="minorHAnsi"/>
                <w:sz w:val="28"/>
                <w:szCs w:val="28"/>
                <w:lang w:bidi="ar-SA"/>
              </w:rPr>
              <w:t xml:space="preserve">acid </w:t>
            </w:r>
            <w:r>
              <w:rPr>
                <w:rFonts w:eastAsiaTheme="minorHAnsi"/>
                <w:sz w:val="28"/>
                <w:szCs w:val="28"/>
                <w:lang w:bidi="ar-SA"/>
              </w:rPr>
              <w:t>(</w:t>
            </w:r>
            <w:r w:rsidRPr="008F5AA7">
              <w:rPr>
                <w:rFonts w:eastAsiaTheme="minorHAnsi"/>
                <w:sz w:val="28"/>
                <w:szCs w:val="28"/>
                <w:lang w:bidi="ar-SA"/>
              </w:rPr>
              <w:t>PFOA</w:t>
            </w:r>
            <w:r>
              <w:rPr>
                <w:rFonts w:eastAsiaTheme="minorHAnsi"/>
                <w:sz w:val="28"/>
                <w:szCs w:val="28"/>
                <w:lang w:bidi="ar-SA"/>
              </w:rPr>
              <w:t>)</w:t>
            </w:r>
            <w:r w:rsidRPr="008F5AA7">
              <w:rPr>
                <w:rFonts w:eastAsiaTheme="minorHAnsi"/>
                <w:sz w:val="28"/>
                <w:szCs w:val="28"/>
                <w:lang w:bidi="ar-SA"/>
              </w:rPr>
              <w:t xml:space="preserve"> and </w:t>
            </w:r>
            <w:proofErr w:type="spellStart"/>
            <w:r w:rsidRPr="008F5AA7">
              <w:rPr>
                <w:rFonts w:eastAsiaTheme="minorHAnsi"/>
                <w:sz w:val="28"/>
                <w:szCs w:val="28"/>
                <w:lang w:bidi="ar-SA"/>
              </w:rPr>
              <w:t>perfluorooctane</w:t>
            </w:r>
            <w:proofErr w:type="spellEnd"/>
            <w:r w:rsidRPr="008F5AA7">
              <w:rPr>
                <w:rFonts w:eastAsiaTheme="minorHAnsi"/>
                <w:sz w:val="28"/>
                <w:szCs w:val="28"/>
                <w:lang w:bidi="ar-SA"/>
              </w:rPr>
              <w:t xml:space="preserve"> sulfonate </w:t>
            </w:r>
            <w:r>
              <w:rPr>
                <w:rFonts w:eastAsiaTheme="minorHAnsi"/>
                <w:sz w:val="28"/>
                <w:szCs w:val="28"/>
                <w:lang w:bidi="ar-SA"/>
              </w:rPr>
              <w:t>(</w:t>
            </w:r>
            <w:r w:rsidRPr="008F5AA7">
              <w:rPr>
                <w:rFonts w:eastAsiaTheme="minorHAnsi"/>
                <w:sz w:val="28"/>
                <w:szCs w:val="28"/>
                <w:lang w:bidi="ar-SA"/>
              </w:rPr>
              <w:t>PFOS</w:t>
            </w:r>
            <w:r>
              <w:rPr>
                <w:rFonts w:eastAsiaTheme="minorHAnsi"/>
                <w:sz w:val="28"/>
                <w:szCs w:val="28"/>
                <w:lang w:bidi="ar-SA"/>
              </w:rPr>
              <w:t>)</w:t>
            </w:r>
            <w:r w:rsidRPr="008F5AA7">
              <w:rPr>
                <w:rFonts w:eastAsiaTheme="minorHAnsi"/>
                <w:sz w:val="28"/>
                <w:szCs w:val="28"/>
                <w:lang w:bidi="ar-SA"/>
              </w:rPr>
              <w:t xml:space="preserve"> in groundwater were above </w:t>
            </w:r>
            <w:r>
              <w:rPr>
                <w:rFonts w:eastAsiaTheme="minorHAnsi"/>
                <w:sz w:val="28"/>
                <w:szCs w:val="28"/>
                <w:lang w:bidi="ar-SA"/>
              </w:rPr>
              <w:t>the Health Advisory Level (HAL).</w:t>
            </w:r>
            <w:r>
              <w:t xml:space="preserve"> </w:t>
            </w:r>
            <w:r w:rsidRPr="008B54C1">
              <w:rPr>
                <w:rFonts w:eastAsiaTheme="minorHAnsi"/>
                <w:sz w:val="28"/>
                <w:szCs w:val="28"/>
                <w:lang w:bidi="ar-SA"/>
              </w:rPr>
              <w:t>Results sent to DOH, appropriate DEP district and local staff</w:t>
            </w:r>
            <w:r>
              <w:rPr>
                <w:rFonts w:eastAsiaTheme="minorHAnsi"/>
                <w:sz w:val="28"/>
                <w:szCs w:val="28"/>
                <w:lang w:bidi="ar-SA"/>
              </w:rPr>
              <w:t>.</w:t>
            </w:r>
            <w:r w:rsidRPr="008B54C1">
              <w:rPr>
                <w:rFonts w:eastAsiaTheme="minorHAnsi"/>
                <w:sz w:val="28"/>
                <w:szCs w:val="28"/>
                <w:lang w:bidi="ar-SA"/>
              </w:rPr>
              <w:t xml:space="preserve">  DOH requested to conduct nearby potable supply well sampling.</w:t>
            </w:r>
          </w:p>
        </w:tc>
      </w:tr>
      <w:tr w:rsidR="003A1B19" w14:paraId="0E384A2D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7FB8D7D5" w14:textId="1D3CA60E" w:rsidR="003A1B19" w:rsidRPr="00552A76" w:rsidRDefault="007F4E8D" w:rsidP="003324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6/19/20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713D07B4" w14:textId="36E434C6" w:rsidR="003A1B19" w:rsidRPr="00552A76" w:rsidRDefault="007F4E8D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Site Assessment Report (SAR)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D5D7203" w14:textId="28CFF76D" w:rsidR="003A1B19" w:rsidRPr="00552A76" w:rsidRDefault="007F4E8D" w:rsidP="00332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05A2B34" w14:textId="0C7B8D5E" w:rsidR="003A1B19" w:rsidRPr="00552A76" w:rsidRDefault="007F4E8D" w:rsidP="0033248D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bidi="ar-SA"/>
              </w:rPr>
              <w:t>Between March and May 2020, State Contractor completed a Site Assessment.</w:t>
            </w:r>
          </w:p>
        </w:tc>
      </w:tr>
      <w:tr w:rsidR="003E6B0C" w14:paraId="537922CA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2082637C" w14:textId="586CCCBD" w:rsidR="003E6B0C" w:rsidRDefault="003E6B0C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8/11/20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452F5C4C" w14:textId="26EA923E" w:rsidR="003E6B0C" w:rsidRDefault="003E6B0C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Central Laboratory certified DOH private supply well results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4F497B1" w14:textId="7553B8D7" w:rsidR="003E6B0C" w:rsidRDefault="003E6B0C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0DF3640" w14:textId="56E4F6C0" w:rsidR="003E6B0C" w:rsidRPr="005C662D" w:rsidRDefault="003E6B0C" w:rsidP="003E6B0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DWASTEWELL-2020-07-29-01. Six supply well results. One result was above the Health Advisory Level (HAL) for combined </w:t>
            </w:r>
            <w:r w:rsidRPr="005C662D">
              <w:rPr>
                <w:rFonts w:ascii="Arial" w:hAnsi="Arial" w:cs="Arial"/>
                <w:color w:val="000000"/>
                <w:sz w:val="28"/>
                <w:szCs w:val="28"/>
              </w:rPr>
              <w:t>perfluorooctanoate</w:t>
            </w:r>
          </w:p>
          <w:p w14:paraId="766C3119" w14:textId="2E30EBCD" w:rsidR="003E6B0C" w:rsidRDefault="003E6B0C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C662D">
              <w:rPr>
                <w:rFonts w:ascii="Arial" w:hAnsi="Arial" w:cs="Arial"/>
                <w:color w:val="000000"/>
                <w:sz w:val="28"/>
                <w:szCs w:val="28"/>
              </w:rPr>
              <w:t xml:space="preserve">acid (PFOA) and </w:t>
            </w:r>
            <w:proofErr w:type="spellStart"/>
            <w:r w:rsidRPr="005C662D">
              <w:rPr>
                <w:rFonts w:ascii="Arial" w:hAnsi="Arial" w:cs="Arial"/>
                <w:color w:val="000000"/>
                <w:sz w:val="28"/>
                <w:szCs w:val="28"/>
              </w:rPr>
              <w:t>perfluorooctane</w:t>
            </w:r>
            <w:proofErr w:type="spellEnd"/>
            <w:r w:rsidRPr="005C662D">
              <w:rPr>
                <w:rFonts w:ascii="Arial" w:hAnsi="Arial" w:cs="Arial"/>
                <w:color w:val="000000"/>
                <w:sz w:val="28"/>
                <w:szCs w:val="28"/>
              </w:rPr>
              <w:t xml:space="preserve"> sulfonate (PFOS).</w:t>
            </w:r>
          </w:p>
          <w:p w14:paraId="2FA47715" w14:textId="77777777" w:rsidR="003E6B0C" w:rsidRDefault="003E6B0C" w:rsidP="003E6B0C">
            <w:pPr>
              <w:pStyle w:val="NoSpacing"/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6B0C" w14:paraId="64E8ED06" w14:textId="77777777" w:rsidTr="002A35F4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9388821" w14:textId="2455F9D8" w:rsidR="003E6B0C" w:rsidRDefault="00327C4F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8/28/20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38CB57A5" w14:textId="7709F99C" w:rsidR="003E6B0C" w:rsidRDefault="00327C4F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Off-Site Noticing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DAF741C" w14:textId="77777777" w:rsidR="00327C4F" w:rsidRDefault="00327C4F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DEP-</w:t>
            </w:r>
          </w:p>
          <w:p w14:paraId="6BEE1FDE" w14:textId="05D7709A" w:rsidR="00327C4F" w:rsidRDefault="00327C4F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2DC9FBE" w14:textId="24D67ED8" w:rsidR="003E6B0C" w:rsidRDefault="00327C4F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Off-Site Noticing letters mailed out to individual property owners who have suspected groundwater contamination.</w:t>
            </w:r>
          </w:p>
        </w:tc>
      </w:tr>
      <w:tr w:rsidR="002A35F4" w14:paraId="0CF1A44E" w14:textId="77777777" w:rsidTr="00F148FE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2DB64AA1" w14:textId="77DC2606" w:rsidR="002A35F4" w:rsidRDefault="009B6DCF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9/16/20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4559C2DA" w14:textId="198B8593" w:rsidR="002A35F4" w:rsidRDefault="009B6DCF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Central Laboratory certified DOH private supply well results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F950029" w14:textId="403ED3E8" w:rsidR="002A35F4" w:rsidRDefault="009B6DCF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6DBCEDE" w14:textId="77777777" w:rsidR="009B6DCF" w:rsidRPr="00D12DEB" w:rsidRDefault="009B6DCF" w:rsidP="009B6DCF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  <w:r w:rsidRPr="00D12DEB">
              <w:rPr>
                <w:rFonts w:cstheme="minorHAnsi"/>
                <w:color w:val="000000"/>
                <w:sz w:val="28"/>
                <w:szCs w:val="28"/>
              </w:rPr>
              <w:t>DW</w:t>
            </w:r>
            <w:r>
              <w:rPr>
                <w:rFonts w:cstheme="minorHAnsi"/>
                <w:color w:val="000000"/>
                <w:sz w:val="28"/>
                <w:szCs w:val="28"/>
              </w:rPr>
              <w:t>RMWELL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-2020-0</w:t>
            </w:r>
            <w:r>
              <w:rPr>
                <w:rFonts w:cstheme="minorHAnsi"/>
                <w:color w:val="000000"/>
                <w:sz w:val="28"/>
                <w:szCs w:val="28"/>
              </w:rPr>
              <w:t>8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-2</w:t>
            </w:r>
            <w:r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-0</w:t>
            </w:r>
            <w:r>
              <w:rPr>
                <w:rFonts w:cstheme="minorHAnsi"/>
                <w:color w:val="000000"/>
                <w:sz w:val="28"/>
                <w:szCs w:val="28"/>
              </w:rPr>
              <w:t>8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. </w:t>
            </w:r>
            <w:r>
              <w:rPr>
                <w:rFonts w:cstheme="minorHAnsi"/>
                <w:color w:val="000000"/>
                <w:sz w:val="28"/>
                <w:szCs w:val="28"/>
              </w:rPr>
              <w:t>Seven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nearby 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supply well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sample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 results. </w:t>
            </w:r>
            <w:r>
              <w:rPr>
                <w:rFonts w:cstheme="minorHAnsi"/>
                <w:color w:val="000000"/>
                <w:sz w:val="28"/>
                <w:szCs w:val="28"/>
              </w:rPr>
              <w:t>Four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 resul</w:t>
            </w:r>
            <w:r>
              <w:rPr>
                <w:rFonts w:cstheme="minorHAnsi"/>
                <w:color w:val="000000"/>
                <w:sz w:val="28"/>
                <w:szCs w:val="28"/>
              </w:rPr>
              <w:t>ts were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 above the HAL for combined PFOA and PFOS.</w:t>
            </w:r>
          </w:p>
          <w:p w14:paraId="3233EC01" w14:textId="77777777" w:rsidR="002A35F4" w:rsidRDefault="002A35F4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148FE" w14:paraId="7BEF7FF9" w14:textId="77777777" w:rsidTr="00875114">
        <w:trPr>
          <w:cantSplit/>
          <w:trHeight w:val="2427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2A981C9" w14:textId="1A29F018" w:rsidR="00F148FE" w:rsidRDefault="00F148FE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9/23/20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2BE4D290" w14:textId="6A23138C" w:rsidR="00F148FE" w:rsidRDefault="00F148FE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Central Laboratory certified DOH private supply well results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46EB04A" w14:textId="43494DBA" w:rsidR="00F148FE" w:rsidRDefault="00F148FE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E0D6713" w14:textId="77777777" w:rsidR="00F148FE" w:rsidRPr="00D12DEB" w:rsidRDefault="00F148FE" w:rsidP="00F148FE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  <w:r w:rsidRPr="00D12DEB">
              <w:rPr>
                <w:rFonts w:cstheme="minorHAnsi"/>
                <w:color w:val="000000"/>
                <w:sz w:val="28"/>
                <w:szCs w:val="28"/>
              </w:rPr>
              <w:t>DW</w:t>
            </w:r>
            <w:r>
              <w:rPr>
                <w:rFonts w:cstheme="minorHAnsi"/>
                <w:color w:val="000000"/>
                <w:sz w:val="28"/>
                <w:szCs w:val="28"/>
              </w:rPr>
              <w:t>RMWELL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-2020-0</w:t>
            </w: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-</w:t>
            </w: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-0</w:t>
            </w:r>
            <w:r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. </w:t>
            </w:r>
            <w:r>
              <w:rPr>
                <w:rFonts w:cstheme="minorHAnsi"/>
                <w:color w:val="000000"/>
                <w:sz w:val="28"/>
                <w:szCs w:val="28"/>
              </w:rPr>
              <w:t>Nine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nearby 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supply well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sample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 results. </w:t>
            </w:r>
            <w:r>
              <w:rPr>
                <w:rFonts w:cstheme="minorHAnsi"/>
                <w:color w:val="000000"/>
                <w:sz w:val="28"/>
                <w:szCs w:val="28"/>
              </w:rPr>
              <w:t>One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 resul</w:t>
            </w:r>
            <w:r>
              <w:rPr>
                <w:rFonts w:cstheme="minorHAnsi"/>
                <w:color w:val="000000"/>
                <w:sz w:val="28"/>
                <w:szCs w:val="28"/>
              </w:rPr>
              <w:t>t was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 above the HAL for combined PFOA and PFOS.</w:t>
            </w:r>
          </w:p>
          <w:p w14:paraId="256DAF6C" w14:textId="77777777" w:rsidR="00F148FE" w:rsidRPr="00D12DEB" w:rsidRDefault="00F148FE" w:rsidP="009B6DCF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875114" w14:paraId="64A9EB2B" w14:textId="77777777" w:rsidTr="00660AF7">
        <w:trPr>
          <w:cantSplit/>
          <w:trHeight w:val="2427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8DBE24F" w14:textId="433BCE41" w:rsidR="00875114" w:rsidRDefault="005F7BF9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2/15/25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6685B6E8" w14:textId="2607D595" w:rsidR="00875114" w:rsidRDefault="005F7BF9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TA, Notice of Contamination Beyond Property Boundaries Executed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2C6C3B0" w14:textId="0E44B246" w:rsidR="00875114" w:rsidRDefault="005F7BF9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E4E15E0" w14:textId="575F3E89" w:rsidR="00875114" w:rsidRPr="00D12DEB" w:rsidRDefault="005F7BF9" w:rsidP="00F148FE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Offsite notification package including preparation of contamination notification data table and notice of contamination beyond property boundary forms is being prepared for 165 parcels surrounding FIRSC.</w:t>
            </w:r>
          </w:p>
        </w:tc>
      </w:tr>
      <w:tr w:rsidR="00660AF7" w14:paraId="03A4E7D5" w14:textId="77777777" w:rsidTr="00660AF7">
        <w:trPr>
          <w:cantSplit/>
          <w:trHeight w:val="2427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85DAA90" w14:textId="3DBBEB58" w:rsidR="00660AF7" w:rsidRDefault="00660AF7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11/7/2025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7C651FBD" w14:textId="6E6B813E" w:rsidR="00660AF7" w:rsidRDefault="00660AF7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TA. Notice of Contamination Beyond Property Boundaries Completed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E7F9629" w14:textId="6CD97B3C" w:rsidR="00660AF7" w:rsidRDefault="00660AF7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DBSP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FB09085" w14:textId="32A7CC09" w:rsidR="00660AF7" w:rsidRDefault="00660AF7" w:rsidP="00F148FE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Notices were sent out to stakeholder 10/2025</w:t>
            </w:r>
          </w:p>
        </w:tc>
      </w:tr>
      <w:tr w:rsidR="00660AF7" w14:paraId="33039184" w14:textId="77777777" w:rsidTr="00660AF7">
        <w:trPr>
          <w:cantSplit/>
          <w:trHeight w:val="2427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247A1F62" w14:textId="22B2E3F1" w:rsidR="00660AF7" w:rsidRDefault="00660AF7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11/7/2025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7C12C086" w14:textId="11B5B16D" w:rsidR="00660AF7" w:rsidRDefault="00660AF7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Further Assessment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670D148" w14:textId="4667B0FC" w:rsidR="00660AF7" w:rsidRDefault="00660AF7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DEP-Contractor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119BA0E" w14:textId="1A3ACDD1" w:rsidR="00660AF7" w:rsidRDefault="00660AF7" w:rsidP="00F148FE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New task assignment executed on 9/23 with further assessment to continue into 2026.</w:t>
            </w:r>
          </w:p>
        </w:tc>
      </w:tr>
      <w:tr w:rsidR="00660AF7" w14:paraId="62F02444" w14:textId="77777777" w:rsidTr="00660AF7">
        <w:trPr>
          <w:cantSplit/>
          <w:trHeight w:val="2427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66DF8B3" w14:textId="77777777" w:rsidR="00660AF7" w:rsidRDefault="00660AF7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33EAAD57" w14:textId="77777777" w:rsidR="00660AF7" w:rsidRDefault="00660AF7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D08B2EE" w14:textId="77777777" w:rsidR="00660AF7" w:rsidRDefault="00660AF7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1C52382" w14:textId="77777777" w:rsidR="00660AF7" w:rsidRDefault="00660AF7" w:rsidP="00F148FE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0AF7" w14:paraId="20989EBE" w14:textId="77777777" w:rsidTr="00660AF7">
        <w:trPr>
          <w:cantSplit/>
          <w:trHeight w:val="2427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1C080787" w14:textId="77777777" w:rsidR="00660AF7" w:rsidRDefault="00660AF7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7B1577DE" w14:textId="77777777" w:rsidR="00660AF7" w:rsidRDefault="00660AF7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1A477D6" w14:textId="77777777" w:rsidR="00660AF7" w:rsidRDefault="00660AF7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D960DB5" w14:textId="77777777" w:rsidR="00660AF7" w:rsidRDefault="00660AF7" w:rsidP="00F148FE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0AF7" w14:paraId="5AA00A54" w14:textId="77777777" w:rsidTr="00875114">
        <w:trPr>
          <w:cantSplit/>
          <w:trHeight w:val="2427"/>
        </w:trPr>
        <w:tc>
          <w:tcPr>
            <w:tcW w:w="998" w:type="pct"/>
            <w:tcBorders>
              <w:top w:val="single" w:sz="12" w:space="0" w:color="8EAADB"/>
            </w:tcBorders>
          </w:tcPr>
          <w:p w14:paraId="30C83C98" w14:textId="77777777" w:rsidR="00660AF7" w:rsidRDefault="00660AF7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</w:tcBorders>
          </w:tcPr>
          <w:p w14:paraId="0CC9633F" w14:textId="77777777" w:rsidR="00660AF7" w:rsidRDefault="00660AF7" w:rsidP="003E6B0C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</w:tcBorders>
          </w:tcPr>
          <w:p w14:paraId="24F11B11" w14:textId="77777777" w:rsidR="00660AF7" w:rsidRDefault="00660AF7" w:rsidP="00327C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</w:tcBorders>
          </w:tcPr>
          <w:p w14:paraId="50A810F9" w14:textId="77777777" w:rsidR="00660AF7" w:rsidRDefault="00660AF7" w:rsidP="00F148FE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14:paraId="6A7B1963" w14:textId="77777777" w:rsidR="005F7BF9" w:rsidRDefault="005F7BF9" w:rsidP="003A1B19"/>
    <w:sectPr w:rsidR="005F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19"/>
    <w:rsid w:val="000A17A0"/>
    <w:rsid w:val="000D0D8C"/>
    <w:rsid w:val="00160687"/>
    <w:rsid w:val="00294634"/>
    <w:rsid w:val="002A35F4"/>
    <w:rsid w:val="00327C4F"/>
    <w:rsid w:val="003A1B19"/>
    <w:rsid w:val="003E5AD8"/>
    <w:rsid w:val="003E5B8C"/>
    <w:rsid w:val="003E6B0C"/>
    <w:rsid w:val="00407AB9"/>
    <w:rsid w:val="00556370"/>
    <w:rsid w:val="005F7BF9"/>
    <w:rsid w:val="00615493"/>
    <w:rsid w:val="00660AF7"/>
    <w:rsid w:val="00740A37"/>
    <w:rsid w:val="00763EE9"/>
    <w:rsid w:val="007D038E"/>
    <w:rsid w:val="007F4E8D"/>
    <w:rsid w:val="00875114"/>
    <w:rsid w:val="00886456"/>
    <w:rsid w:val="009B6DCF"/>
    <w:rsid w:val="00A07416"/>
    <w:rsid w:val="00A153ED"/>
    <w:rsid w:val="00A535F0"/>
    <w:rsid w:val="00B530A3"/>
    <w:rsid w:val="00B732A0"/>
    <w:rsid w:val="00B934B7"/>
    <w:rsid w:val="00BC3774"/>
    <w:rsid w:val="00C217FB"/>
    <w:rsid w:val="00D16851"/>
    <w:rsid w:val="00EA1236"/>
    <w:rsid w:val="00F148FE"/>
    <w:rsid w:val="00F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CED7"/>
  <w15:chartTrackingRefBased/>
  <w15:docId w15:val="{5DDDCC9E-8F98-412E-9A97-2F595F92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B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A1B19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B19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A1B19"/>
    <w:rPr>
      <w:rFonts w:ascii="Calibri" w:eastAsia="Calibri" w:hAnsi="Calibri" w:cs="Calibri"/>
      <w:b/>
      <w:bCs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3A1B19"/>
    <w:rPr>
      <w:rFonts w:ascii="Calibri" w:eastAsia="Calibri" w:hAnsi="Calibri" w:cs="Calibri"/>
      <w:b/>
      <w:bCs/>
      <w:sz w:val="44"/>
      <w:szCs w:val="44"/>
      <w:lang w:bidi="en-US"/>
    </w:rPr>
  </w:style>
  <w:style w:type="paragraph" w:customStyle="1" w:styleId="TableParagraph">
    <w:name w:val="Table Paragraph"/>
    <w:basedOn w:val="Normal"/>
    <w:uiPriority w:val="1"/>
    <w:qFormat/>
    <w:rsid w:val="003A1B19"/>
  </w:style>
  <w:style w:type="paragraph" w:styleId="NoSpacing">
    <w:name w:val="No Spacing"/>
    <w:uiPriority w:val="1"/>
    <w:qFormat/>
    <w:rsid w:val="003A1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Travis, John</dc:creator>
  <cp:keywords/>
  <dc:description/>
  <cp:lastModifiedBy>Holbrook, Ezra</cp:lastModifiedBy>
  <cp:revision>2</cp:revision>
  <dcterms:created xsi:type="dcterms:W3CDTF">2025-11-07T19:13:00Z</dcterms:created>
  <dcterms:modified xsi:type="dcterms:W3CDTF">2025-11-07T19:13:00Z</dcterms:modified>
</cp:coreProperties>
</file>