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D9485" w14:textId="77777777" w:rsidR="00E52A80" w:rsidRDefault="00E52A80">
      <w:pPr>
        <w:pStyle w:val="BodyText"/>
        <w:spacing w:before="6"/>
        <w:rPr>
          <w:sz w:val="20"/>
        </w:rPr>
      </w:pPr>
    </w:p>
    <w:tbl>
      <w:tblPr>
        <w:tblW w:w="500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2156"/>
        <w:gridCol w:w="2877"/>
        <w:gridCol w:w="2160"/>
        <w:gridCol w:w="3597"/>
      </w:tblGrid>
      <w:tr w:rsidR="00D771AE" w14:paraId="41121B28" w14:textId="77777777" w:rsidTr="004F354D">
        <w:trPr>
          <w:trHeight w:val="637"/>
          <w:tblHeader/>
        </w:trPr>
        <w:tc>
          <w:tcPr>
            <w:tcW w:w="99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36177288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3C91986F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3891A9AD" w14:textId="77777777" w:rsidR="00B86CE0" w:rsidRPr="00B86CE0" w:rsidRDefault="00BB5E5D" w:rsidP="00363E40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rFonts w:ascii="Calibri"/>
                <w:b/>
                <w:sz w:val="40"/>
                <w:szCs w:val="40"/>
              </w:rPr>
              <w:t>Program or Agency Involved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47271309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C32617" w14:paraId="35ABA41C" w14:textId="77777777" w:rsidTr="00830BA4">
        <w:trPr>
          <w:cantSplit/>
          <w:trHeight w:val="1266"/>
        </w:trPr>
        <w:tc>
          <w:tcPr>
            <w:tcW w:w="999" w:type="pct"/>
            <w:tcBorders>
              <w:bottom w:val="single" w:sz="12" w:space="0" w:color="8EAADB"/>
            </w:tcBorders>
          </w:tcPr>
          <w:p w14:paraId="6EA8B408" w14:textId="77777777" w:rsidR="00C32617" w:rsidRPr="00C32617" w:rsidRDefault="009F6419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C32617" w:rsidRPr="00C32617">
              <w:rPr>
                <w:b/>
                <w:sz w:val="28"/>
                <w:szCs w:val="28"/>
              </w:rPr>
              <w:t>/</w:t>
            </w:r>
            <w:r w:rsidR="001D72AC">
              <w:rPr>
                <w:b/>
                <w:sz w:val="28"/>
                <w:szCs w:val="28"/>
              </w:rPr>
              <w:t>02</w:t>
            </w:r>
            <w:r w:rsidR="00C32617" w:rsidRPr="00C32617">
              <w:rPr>
                <w:b/>
                <w:sz w:val="28"/>
                <w:szCs w:val="28"/>
              </w:rPr>
              <w:t>/19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</w:tcPr>
          <w:p w14:paraId="590F8354" w14:textId="23BEE4B3" w:rsidR="00C32617" w:rsidRPr="00C32617" w:rsidRDefault="00C32617" w:rsidP="00830BA4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Contact</w:t>
            </w:r>
            <w:r>
              <w:rPr>
                <w:sz w:val="28"/>
                <w:szCs w:val="28"/>
              </w:rPr>
              <w:t>ed</w:t>
            </w:r>
            <w:r w:rsidRPr="00C32617">
              <w:rPr>
                <w:sz w:val="28"/>
                <w:szCs w:val="28"/>
              </w:rPr>
              <w:t xml:space="preserve"> </w:t>
            </w:r>
            <w:r w:rsidR="009F6419">
              <w:rPr>
                <w:sz w:val="28"/>
                <w:szCs w:val="28"/>
              </w:rPr>
              <w:t xml:space="preserve">fire chief </w:t>
            </w:r>
            <w:r w:rsidR="00B12C56">
              <w:rPr>
                <w:sz w:val="28"/>
                <w:szCs w:val="28"/>
              </w:rPr>
              <w:t>regarding</w:t>
            </w:r>
            <w:r w:rsidR="009F6419">
              <w:rPr>
                <w:sz w:val="28"/>
                <w:szCs w:val="28"/>
              </w:rPr>
              <w:t xml:space="preserve"> acquiring site access</w:t>
            </w:r>
            <w:r w:rsidRPr="00C32617">
              <w:rPr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</w:tcPr>
          <w:p w14:paraId="432E0110" w14:textId="77777777" w:rsidR="00C32617" w:rsidRPr="00C32617" w:rsidRDefault="00C32617" w:rsidP="00C32617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DEP</w:t>
            </w:r>
            <w:r w:rsidR="009F6419">
              <w:rPr>
                <w:sz w:val="28"/>
                <w:szCs w:val="28"/>
              </w:rPr>
              <w:t xml:space="preserve">, Miami-Dade </w:t>
            </w:r>
            <w:r w:rsidR="001D72AC">
              <w:rPr>
                <w:sz w:val="28"/>
                <w:szCs w:val="28"/>
              </w:rPr>
              <w:t>College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</w:tcPr>
          <w:p w14:paraId="56EB8A98" w14:textId="77777777" w:rsidR="00D637A3" w:rsidRDefault="00385A4C" w:rsidP="00D637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</w:t>
            </w:r>
            <w:r w:rsidR="009F6419">
              <w:rPr>
                <w:sz w:val="28"/>
                <w:szCs w:val="28"/>
              </w:rPr>
              <w:t>request</w:t>
            </w:r>
            <w:r>
              <w:rPr>
                <w:sz w:val="28"/>
                <w:szCs w:val="28"/>
              </w:rPr>
              <w:t xml:space="preserve"> site access and answer questions.</w:t>
            </w:r>
            <w:r w:rsidR="00D637A3">
              <w:rPr>
                <w:sz w:val="28"/>
                <w:szCs w:val="28"/>
              </w:rPr>
              <w:t xml:space="preserve"> </w:t>
            </w:r>
          </w:p>
          <w:p w14:paraId="2530C382" w14:textId="77777777" w:rsidR="00D637A3" w:rsidRDefault="00D637A3" w:rsidP="00D637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Site Number:</w:t>
            </w:r>
          </w:p>
          <w:p w14:paraId="5AC92758" w14:textId="77777777" w:rsidR="00D637A3" w:rsidRDefault="00D637A3" w:rsidP="00D637A3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ERIC_7</w:t>
            </w:r>
            <w:r w:rsidR="009F6419">
              <w:rPr>
                <w:sz w:val="28"/>
                <w:szCs w:val="28"/>
              </w:rPr>
              <w:t>42</w:t>
            </w:r>
            <w:r w:rsidR="001D72AC">
              <w:rPr>
                <w:sz w:val="28"/>
                <w:szCs w:val="28"/>
              </w:rPr>
              <w:t>1</w:t>
            </w:r>
          </w:p>
          <w:p w14:paraId="71F741FE" w14:textId="77777777" w:rsidR="00C32617" w:rsidRPr="00C32617" w:rsidRDefault="00C32617" w:rsidP="00830BA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C32617" w14:paraId="36F02A62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4C3A350" w14:textId="77777777" w:rsidR="00C32617" w:rsidRPr="00C32617" w:rsidRDefault="001D72AC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9/18</w:t>
            </w:r>
            <w:r w:rsidR="00C32617" w:rsidRPr="00C32617">
              <w:rPr>
                <w:b/>
                <w:sz w:val="28"/>
                <w:szCs w:val="28"/>
              </w:rPr>
              <w:t>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05CDF13" w14:textId="77777777" w:rsidR="00C32617" w:rsidRPr="00C32617" w:rsidRDefault="009F6419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Received </w:t>
            </w:r>
            <w:r w:rsidR="001D72AC">
              <w:rPr>
                <w:sz w:val="28"/>
                <w:szCs w:val="28"/>
              </w:rPr>
              <w:t>information that assessment has already been performed at the facility.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5E6996A" w14:textId="77777777" w:rsidR="00C32617" w:rsidRPr="00C32617" w:rsidRDefault="00C32617" w:rsidP="00C32617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DEP</w:t>
            </w:r>
            <w:r w:rsidR="009F6419">
              <w:rPr>
                <w:sz w:val="28"/>
                <w:szCs w:val="28"/>
              </w:rPr>
              <w:t xml:space="preserve">, Miami-Dade </w:t>
            </w:r>
            <w:r w:rsidR="001D72AC">
              <w:rPr>
                <w:sz w:val="28"/>
                <w:szCs w:val="28"/>
              </w:rPr>
              <w:t>College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A987C95" w14:textId="77777777" w:rsidR="00C32617" w:rsidRPr="00C32617" w:rsidRDefault="00C32617" w:rsidP="00830BA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D72AC" w14:paraId="2FCD630F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696CBAB" w14:textId="77777777" w:rsidR="001D72AC" w:rsidRDefault="001D72AC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10/03/19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2101F55" w14:textId="77777777" w:rsidR="001D72AC" w:rsidRPr="001D72AC" w:rsidRDefault="001D72AC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Pr="001D72AC">
              <w:rPr>
                <w:sz w:val="28"/>
                <w:szCs w:val="28"/>
              </w:rPr>
              <w:t xml:space="preserve">esults </w:t>
            </w:r>
            <w:r>
              <w:rPr>
                <w:sz w:val="28"/>
                <w:szCs w:val="28"/>
              </w:rPr>
              <w:t xml:space="preserve">provided by the College’s consultants indicate that </w:t>
            </w:r>
            <w:r w:rsidRPr="001D72AC">
              <w:rPr>
                <w:sz w:val="28"/>
                <w:szCs w:val="28"/>
              </w:rPr>
              <w:t xml:space="preserve">all seven monitoring well locations exceed the </w:t>
            </w:r>
            <w:r>
              <w:rPr>
                <w:sz w:val="28"/>
                <w:szCs w:val="28"/>
              </w:rPr>
              <w:t xml:space="preserve">provisional PFOA+PFOS </w:t>
            </w:r>
            <w:r w:rsidRPr="001D72AC">
              <w:rPr>
                <w:sz w:val="28"/>
                <w:szCs w:val="28"/>
              </w:rPr>
              <w:t>GCTL, which means additional sampling is needed. Soil samples collected at the monitoring well locations from 0-0.5’ and 0.5-2’ did not exceed Residential or Commercial/Industrial SCTLs, however, there were exceedances of the Leachability SCTL in multiple samples.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F8EF345" w14:textId="11D6F9AA" w:rsidR="001D72AC" w:rsidRPr="00C32617" w:rsidRDefault="001D72AC" w:rsidP="00C32617">
            <w:pPr>
              <w:pStyle w:val="NoSpacing"/>
              <w:jc w:val="center"/>
              <w:rPr>
                <w:sz w:val="28"/>
                <w:szCs w:val="28"/>
              </w:rPr>
            </w:pPr>
            <w:r w:rsidRPr="00C32617">
              <w:rPr>
                <w:sz w:val="28"/>
                <w:szCs w:val="28"/>
              </w:rPr>
              <w:t>DEP</w:t>
            </w:r>
            <w:r>
              <w:rPr>
                <w:sz w:val="28"/>
                <w:szCs w:val="28"/>
              </w:rPr>
              <w:t>, Miami-Dade College, DOH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A176D6B" w14:textId="38C06AD5" w:rsidR="001D72AC" w:rsidRPr="00C32617" w:rsidRDefault="001D72AC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DOH notified </w:t>
            </w:r>
            <w:r w:rsidR="00E83C99">
              <w:rPr>
                <w:sz w:val="28"/>
                <w:szCs w:val="28"/>
              </w:rPr>
              <w:t xml:space="preserve">to conduct </w:t>
            </w:r>
            <w:r>
              <w:rPr>
                <w:sz w:val="28"/>
                <w:szCs w:val="28"/>
              </w:rPr>
              <w:t>private well</w:t>
            </w:r>
            <w:r w:rsidR="00E83C99">
              <w:rPr>
                <w:sz w:val="28"/>
                <w:szCs w:val="28"/>
              </w:rPr>
              <w:t xml:space="preserve"> sampling and necessary notification</w:t>
            </w:r>
            <w:r>
              <w:rPr>
                <w:sz w:val="28"/>
                <w:szCs w:val="28"/>
              </w:rPr>
              <w:t>s.</w:t>
            </w:r>
          </w:p>
        </w:tc>
      </w:tr>
      <w:tr w:rsidR="0091106D" w14:paraId="11838148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FB1D15B" w14:textId="593EAF63" w:rsidR="0091106D" w:rsidRDefault="0091106D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2/5/20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3B9657B" w14:textId="5E6401B7" w:rsidR="0091106D" w:rsidRDefault="00E91275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91106D">
              <w:rPr>
                <w:sz w:val="28"/>
                <w:szCs w:val="28"/>
              </w:rPr>
              <w:t xml:space="preserve">ive additional monitoring wells were installed by College’s consultants in December 2019.  Results </w:t>
            </w:r>
            <w:r>
              <w:rPr>
                <w:sz w:val="28"/>
                <w:szCs w:val="28"/>
              </w:rPr>
              <w:t xml:space="preserve">have </w:t>
            </w:r>
            <w:r w:rsidR="0091106D">
              <w:rPr>
                <w:sz w:val="28"/>
                <w:szCs w:val="28"/>
              </w:rPr>
              <w:t>confirm</w:t>
            </w:r>
            <w:r>
              <w:rPr>
                <w:sz w:val="28"/>
                <w:szCs w:val="28"/>
              </w:rPr>
              <w:t>ed</w:t>
            </w:r>
            <w:r w:rsidR="0091106D">
              <w:rPr>
                <w:sz w:val="28"/>
                <w:szCs w:val="28"/>
              </w:rPr>
              <w:t xml:space="preserve"> exceedances of PFOA+PFOS GCTL in some areas, meaning continued assessment is warranted.</w:t>
            </w:r>
            <w:r>
              <w:rPr>
                <w:sz w:val="28"/>
                <w:szCs w:val="28"/>
              </w:rPr>
              <w:t xml:space="preserve">  Consultant is conducting additional on-site sampling soon. Miami-Dade DERM will be sampling on-site irrigation wells for PFAS-related compounds in upcoming weeks.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A76D5DA" w14:textId="48CF3B74" w:rsidR="0091106D" w:rsidRPr="00C32617" w:rsidRDefault="0091106D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Miami-Dade College, DOH</w:t>
            </w:r>
            <w:r w:rsidR="00E91275">
              <w:rPr>
                <w:sz w:val="28"/>
                <w:szCs w:val="28"/>
              </w:rPr>
              <w:t>, DERM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BF718E9" w14:textId="21C0DF03" w:rsidR="0091106D" w:rsidRDefault="0091106D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DOH actively canvassing nearby area for private supply wells.</w:t>
            </w:r>
            <w:r w:rsidR="00E91275">
              <w:rPr>
                <w:sz w:val="28"/>
                <w:szCs w:val="28"/>
              </w:rPr>
              <w:t xml:space="preserve">  DEP will take lead role in further PFAS-related work in upcoming months.</w:t>
            </w:r>
          </w:p>
        </w:tc>
      </w:tr>
      <w:tr w:rsidR="00127DF2" w14:paraId="33B68589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0DDE4C5" w14:textId="16FFD498" w:rsidR="00127DF2" w:rsidRPr="004540F8" w:rsidRDefault="00127DF2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4540F8">
              <w:rPr>
                <w:b/>
                <w:sz w:val="28"/>
                <w:szCs w:val="28"/>
              </w:rPr>
              <w:t>7/08/21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B9E30C8" w14:textId="5479ABE8" w:rsidR="00127DF2" w:rsidRPr="004540F8" w:rsidRDefault="00127DF2" w:rsidP="00830BA4">
            <w:pPr>
              <w:pStyle w:val="NoSpacing"/>
              <w:jc w:val="center"/>
              <w:rPr>
                <w:sz w:val="28"/>
                <w:szCs w:val="28"/>
              </w:rPr>
            </w:pPr>
            <w:r w:rsidRPr="004540F8">
              <w:rPr>
                <w:sz w:val="28"/>
                <w:szCs w:val="28"/>
              </w:rPr>
              <w:t>Work Plan submitted</w:t>
            </w:r>
            <w:r w:rsidR="00C60CB6" w:rsidRPr="004540F8">
              <w:rPr>
                <w:sz w:val="28"/>
                <w:szCs w:val="28"/>
              </w:rPr>
              <w:t xml:space="preserve"> by State Contractor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EC252FC" w14:textId="0E39102F" w:rsidR="00127DF2" w:rsidRPr="004540F8" w:rsidRDefault="00127DF2" w:rsidP="00C32617">
            <w:pPr>
              <w:pStyle w:val="NoSpacing"/>
              <w:jc w:val="center"/>
              <w:rPr>
                <w:sz w:val="28"/>
                <w:szCs w:val="28"/>
              </w:rPr>
            </w:pPr>
            <w:r w:rsidRPr="004540F8">
              <w:rPr>
                <w:sz w:val="28"/>
                <w:szCs w:val="28"/>
              </w:rPr>
              <w:t>State Contactor, 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FF6375B" w14:textId="1380D32B" w:rsidR="00127DF2" w:rsidRPr="004540F8" w:rsidRDefault="00127DF2" w:rsidP="00830BA4">
            <w:pPr>
              <w:pStyle w:val="NoSpacing"/>
              <w:jc w:val="center"/>
              <w:rPr>
                <w:sz w:val="28"/>
                <w:szCs w:val="28"/>
              </w:rPr>
            </w:pPr>
            <w:r w:rsidRPr="004540F8">
              <w:rPr>
                <w:sz w:val="28"/>
                <w:szCs w:val="28"/>
              </w:rPr>
              <w:t>Site assessment activities including the collection of soil and sediment samples to commence the week of August 3</w:t>
            </w:r>
            <w:r w:rsidR="005511BC" w:rsidRPr="004540F8">
              <w:rPr>
                <w:sz w:val="28"/>
                <w:szCs w:val="28"/>
              </w:rPr>
              <w:t>0</w:t>
            </w:r>
            <w:r w:rsidRPr="004540F8">
              <w:rPr>
                <w:sz w:val="28"/>
                <w:szCs w:val="28"/>
              </w:rPr>
              <w:t>th, 2021.</w:t>
            </w:r>
          </w:p>
        </w:tc>
      </w:tr>
      <w:tr w:rsidR="00874F3D" w14:paraId="564C5CEA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B15C742" w14:textId="04BA71BE" w:rsidR="00874F3D" w:rsidRDefault="004540F8" w:rsidP="00C3261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08/30/21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D89DE68" w14:textId="4B5955B0" w:rsidR="00874F3D" w:rsidRDefault="004540F8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 collected soil, sediment and surface water samples from site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D2614CC" w14:textId="147AD540" w:rsidR="00874F3D" w:rsidRDefault="004540F8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Contractor, Miami-Dade College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8F8A7DB" w14:textId="44DF6C8C" w:rsidR="00874F3D" w:rsidRDefault="004540F8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 collected samples from four areas of concern (AOC) outlined in the Work Plan</w:t>
            </w:r>
          </w:p>
        </w:tc>
      </w:tr>
      <w:tr w:rsidR="004540F8" w14:paraId="7068FD71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39FECBA" w14:textId="28590BF4" w:rsidR="004540F8" w:rsidRDefault="004540F8" w:rsidP="00E06964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10/</w:t>
            </w:r>
            <w:r w:rsidR="00E06964">
              <w:rPr>
                <w:b/>
                <w:sz w:val="28"/>
                <w:szCs w:val="28"/>
              </w:rPr>
              <w:t>06</w:t>
            </w:r>
            <w:r>
              <w:rPr>
                <w:b/>
                <w:sz w:val="28"/>
                <w:szCs w:val="28"/>
              </w:rPr>
              <w:t>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949830C" w14:textId="7B83E1AF" w:rsidR="004540F8" w:rsidRDefault="00E06964" w:rsidP="00830BA4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Laboratory released certified results from 08/30/21 soil, sediment and surface water sampling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435375A" w14:textId="3BC84AB3" w:rsidR="004540F8" w:rsidRDefault="00E06964" w:rsidP="00C3261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Laboratory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899694A" w14:textId="0DE694DD" w:rsidR="004540F8" w:rsidRDefault="004540F8" w:rsidP="00830BA4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E06964" w14:paraId="690020F9" w14:textId="77777777" w:rsidTr="000A4A56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93BF4F0" w14:textId="77777777" w:rsidR="00E06964" w:rsidRDefault="00E06964" w:rsidP="000A4A56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10/11/21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C308283" w14:textId="77777777" w:rsidR="00E06964" w:rsidRDefault="00E06964" w:rsidP="000A4A5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 installed shallow monitor wells and collected screen-points from site using DPT rig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C0BC7F0" w14:textId="77777777" w:rsidR="00E06964" w:rsidRDefault="00E06964" w:rsidP="000A4A5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Contractor, Miami-Dade College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B020ED8" w14:textId="77777777" w:rsidR="00E06964" w:rsidRDefault="00E06964" w:rsidP="000A4A56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 collected samples from four areas of concern (AOC) outlined in the Work Plan</w:t>
            </w:r>
          </w:p>
        </w:tc>
      </w:tr>
      <w:tr w:rsidR="004F354D" w14:paraId="4BCB81B6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DD15613" w14:textId="15FC8B2E" w:rsidR="004F354D" w:rsidRDefault="00E26BA2" w:rsidP="004F354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</w:t>
            </w:r>
            <w:r w:rsidR="004F354D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0</w:t>
            </w:r>
            <w:r w:rsidR="004F354D">
              <w:rPr>
                <w:b/>
                <w:sz w:val="28"/>
                <w:szCs w:val="28"/>
              </w:rPr>
              <w:t>1/2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2DFFC0F" w14:textId="67D8089E" w:rsidR="004F354D" w:rsidRDefault="004F354D" w:rsidP="004F354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Sonic rig on-site to install six deep monitor wells to a depth of 80’ BLS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5D58751" w14:textId="5CFA00C2" w:rsidR="004F354D" w:rsidRDefault="004F354D" w:rsidP="004F354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Contractor, Miami-Dade College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BB50D49" w14:textId="77777777" w:rsidR="004F354D" w:rsidRDefault="004F354D" w:rsidP="004F354D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FE41A1" w14:paraId="0E50F4BE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EA858BD" w14:textId="007B0DA8" w:rsidR="00FE41A1" w:rsidRDefault="00FE41A1" w:rsidP="004F354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02/28/22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B613729" w14:textId="7620FD17" w:rsidR="00FE41A1" w:rsidRDefault="00FE41A1" w:rsidP="004F354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Golder on-site to collect ground water samples from shallow and deep monitor wells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B8DD3F7" w14:textId="4CC5111E" w:rsidR="00FE41A1" w:rsidRDefault="00FE41A1" w:rsidP="004F354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Contractor, Miami-Dade College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B09B427" w14:textId="2D8EEEBB" w:rsidR="00FE41A1" w:rsidRDefault="00FE41A1" w:rsidP="004F354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 collected samples from four areas of concern (AOC) outlined in the Work Plan</w:t>
            </w:r>
          </w:p>
        </w:tc>
      </w:tr>
      <w:tr w:rsidR="008D742A" w14:paraId="1B62B70B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4ED37AC" w14:textId="385737F0" w:rsidR="008D742A" w:rsidRDefault="008D742A" w:rsidP="004F354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06/01/22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B7DB6F9" w14:textId="2A822E74" w:rsidR="008D742A" w:rsidRDefault="008D742A" w:rsidP="004F354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Golder issues Site Assessment Report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0E1411B" w14:textId="3A4A2921" w:rsidR="008D742A" w:rsidRDefault="008D742A" w:rsidP="004F354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Contractor, Miami-Dade College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C8B69B2" w14:textId="520B2994" w:rsidR="008D742A" w:rsidRDefault="008D742A" w:rsidP="004F354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Widespread PFAS soil contamination in AOC-1. Widespread PFAS ground water contamination across entire site.  Golder is preparing a second phase of assessment activities including offsite</w:t>
            </w:r>
          </w:p>
        </w:tc>
      </w:tr>
      <w:tr w:rsidR="00B7518B" w14:paraId="3FF2FAFD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948A846" w14:textId="31917E3D" w:rsidR="00B7518B" w:rsidRDefault="00E95E0B" w:rsidP="004F354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01/02/23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36C647A" w14:textId="524A9373" w:rsidR="00B7518B" w:rsidRDefault="00E95E0B" w:rsidP="004F354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Golder/WSP begins </w:t>
            </w:r>
            <w:proofErr w:type="gramStart"/>
            <w:r>
              <w:rPr>
                <w:sz w:val="28"/>
                <w:szCs w:val="28"/>
              </w:rPr>
              <w:t>second</w:t>
            </w:r>
            <w:proofErr w:type="gramEnd"/>
            <w:r>
              <w:rPr>
                <w:sz w:val="28"/>
                <w:szCs w:val="28"/>
              </w:rPr>
              <w:t xml:space="preserve"> phase of assessment. Soil sampling, DPT vertical profiling and installation of 8 on site shallow monitor wells and three offsite shallow monitor wells. Also includes 2 deep offsite monitor wells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05772CB" w14:textId="1EC655E7" w:rsidR="00B7518B" w:rsidRDefault="00E95E0B" w:rsidP="004F354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 Miami Dade College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5DB7A63" w14:textId="1B355398" w:rsidR="00B7518B" w:rsidRDefault="00E95E0B" w:rsidP="004F354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Newly installed monitor wells to be sampled June 2023</w:t>
            </w:r>
          </w:p>
        </w:tc>
      </w:tr>
      <w:tr w:rsidR="00880B97" w14:paraId="5826D01B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3ABFA6A" w14:textId="60345F16" w:rsidR="00880B97" w:rsidRDefault="00880B97" w:rsidP="004F354D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10/01/23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7B2BBC1" w14:textId="02FF2560" w:rsidR="00880B97" w:rsidRDefault="00880B97" w:rsidP="004F354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Supplemental SAR released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ED9AFB6" w14:textId="2DF65879" w:rsidR="00880B97" w:rsidRDefault="00880B97" w:rsidP="004F354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0368F5D" w14:textId="066C1322" w:rsidR="00880B97" w:rsidRDefault="00880B97" w:rsidP="004F354D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Offsite groundwater to east and South of main campus show PFAS just below PGCTL</w:t>
            </w:r>
          </w:p>
        </w:tc>
      </w:tr>
      <w:tr w:rsidR="00880B97" w14:paraId="079A02CE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80A08A4" w14:textId="06B1EC8E" w:rsidR="00880B97" w:rsidRDefault="00880B97" w:rsidP="00880B9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January 2024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3FA68AD" w14:textId="71780946" w:rsidR="00880B97" w:rsidRDefault="00880B97" w:rsidP="00880B9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WSP developing CEF for three different source remediation scenarios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88E7A4F" w14:textId="5A5C46FA" w:rsidR="00880B97" w:rsidRDefault="00880B97" w:rsidP="00880B9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CF6EAC9" w14:textId="77777777" w:rsidR="00880B97" w:rsidRDefault="00880B97" w:rsidP="00880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  <w:tr w:rsidR="001A1763" w14:paraId="339BE587" w14:textId="77777777" w:rsidTr="00830BA4">
        <w:trPr>
          <w:cantSplit/>
          <w:trHeight w:val="195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D011E93" w14:textId="36495314" w:rsidR="001A1763" w:rsidRDefault="001A1763" w:rsidP="00880B97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February 2025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EFE9423" w14:textId="25C8EC78" w:rsidR="001A1763" w:rsidRDefault="001A1763" w:rsidP="00880B9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WSP begins the third phase of assessment. 2 deep wells and 10 shallow monitor wells and resampling of monitor wells. Work is halted as MDSC wants a separate site access agreement with WSP. Currently waiting on MDSC to provide site access agreement for review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785FF66" w14:textId="09F73A0C" w:rsidR="001A1763" w:rsidRDefault="001A1763" w:rsidP="00880B97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DEP-WSP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AA3A91F" w14:textId="77777777" w:rsidR="001A1763" w:rsidRDefault="001A1763" w:rsidP="00880B97">
            <w:pPr>
              <w:pStyle w:val="NoSpacing"/>
              <w:jc w:val="center"/>
              <w:rPr>
                <w:sz w:val="28"/>
                <w:szCs w:val="28"/>
              </w:rPr>
            </w:pPr>
          </w:p>
        </w:tc>
      </w:tr>
    </w:tbl>
    <w:p w14:paraId="755E1156" w14:textId="77777777" w:rsidR="00F106E6" w:rsidRDefault="00F106E6" w:rsidP="003E031A"/>
    <w:sectPr w:rsidR="00F106E6" w:rsidSect="00635B73">
      <w:headerReference w:type="default" r:id="rId9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84357" w14:textId="77777777" w:rsidR="004F354D" w:rsidRDefault="004F354D" w:rsidP="004F354D">
      <w:r>
        <w:separator/>
      </w:r>
    </w:p>
  </w:endnote>
  <w:endnote w:type="continuationSeparator" w:id="0">
    <w:p w14:paraId="79DF3D6D" w14:textId="77777777" w:rsidR="004F354D" w:rsidRDefault="004F354D" w:rsidP="004F3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44200" w14:textId="77777777" w:rsidR="004F354D" w:rsidRDefault="004F354D" w:rsidP="004F354D">
      <w:r>
        <w:separator/>
      </w:r>
    </w:p>
  </w:footnote>
  <w:footnote w:type="continuationSeparator" w:id="0">
    <w:p w14:paraId="2745BCBC" w14:textId="77777777" w:rsidR="004F354D" w:rsidRDefault="004F354D" w:rsidP="004F3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391068" w14:textId="33DEA386" w:rsidR="004F354D" w:rsidRPr="00C32617" w:rsidRDefault="004F354D" w:rsidP="004F354D">
    <w:pPr>
      <w:pStyle w:val="Heading1"/>
    </w:pPr>
    <w:r w:rsidRPr="00C32617">
      <w:t>TIMELINE OF ACTIVITIES</w:t>
    </w:r>
  </w:p>
  <w:p w14:paraId="26372506" w14:textId="77777777" w:rsidR="004F354D" w:rsidRPr="00C32617" w:rsidRDefault="004F354D" w:rsidP="004F354D">
    <w:pPr>
      <w:jc w:val="center"/>
    </w:pPr>
    <w:r>
      <w:rPr>
        <w:rFonts w:asciiTheme="minorHAnsi" w:eastAsiaTheme="minorHAnsi" w:hAnsiTheme="minorHAnsi" w:cstheme="minorBidi"/>
        <w:b/>
        <w:sz w:val="44"/>
        <w:szCs w:val="44"/>
        <w:lang w:bidi="ar-SA"/>
      </w:rPr>
      <w:t>Miami-Dade College Fire Academy</w:t>
    </w:r>
  </w:p>
  <w:p w14:paraId="0BD7FFBE" w14:textId="4EF1F8B2" w:rsidR="004F354D" w:rsidRDefault="004F354D">
    <w:pPr>
      <w:pStyle w:val="Header"/>
    </w:pPr>
  </w:p>
  <w:p w14:paraId="641ADE2A" w14:textId="77777777" w:rsidR="004F354D" w:rsidRDefault="004F354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214B2"/>
    <w:rsid w:val="0006357C"/>
    <w:rsid w:val="000B0934"/>
    <w:rsid w:val="000D0A00"/>
    <w:rsid w:val="00127DF2"/>
    <w:rsid w:val="0014455D"/>
    <w:rsid w:val="001A1763"/>
    <w:rsid w:val="001D72AC"/>
    <w:rsid w:val="001F58D8"/>
    <w:rsid w:val="002B1BD2"/>
    <w:rsid w:val="002F3DD6"/>
    <w:rsid w:val="00363E40"/>
    <w:rsid w:val="00385A4C"/>
    <w:rsid w:val="003E031A"/>
    <w:rsid w:val="004540F8"/>
    <w:rsid w:val="004628EB"/>
    <w:rsid w:val="00482FDC"/>
    <w:rsid w:val="00487A7C"/>
    <w:rsid w:val="004F354D"/>
    <w:rsid w:val="004F51B6"/>
    <w:rsid w:val="00530D47"/>
    <w:rsid w:val="005511BC"/>
    <w:rsid w:val="00635B73"/>
    <w:rsid w:val="006C14FD"/>
    <w:rsid w:val="00830BA4"/>
    <w:rsid w:val="00867F98"/>
    <w:rsid w:val="00874F3D"/>
    <w:rsid w:val="00876FD0"/>
    <w:rsid w:val="00880B97"/>
    <w:rsid w:val="008D1608"/>
    <w:rsid w:val="008D742A"/>
    <w:rsid w:val="0091106D"/>
    <w:rsid w:val="00934114"/>
    <w:rsid w:val="009F6419"/>
    <w:rsid w:val="009F6C68"/>
    <w:rsid w:val="00B12C56"/>
    <w:rsid w:val="00B7518B"/>
    <w:rsid w:val="00B86CE0"/>
    <w:rsid w:val="00BB5E5D"/>
    <w:rsid w:val="00C32617"/>
    <w:rsid w:val="00C60CB6"/>
    <w:rsid w:val="00C65D27"/>
    <w:rsid w:val="00CF72DE"/>
    <w:rsid w:val="00D035D4"/>
    <w:rsid w:val="00D637A3"/>
    <w:rsid w:val="00D771AE"/>
    <w:rsid w:val="00D945B0"/>
    <w:rsid w:val="00DD5778"/>
    <w:rsid w:val="00E008EC"/>
    <w:rsid w:val="00E06964"/>
    <w:rsid w:val="00E26BA2"/>
    <w:rsid w:val="00E52A80"/>
    <w:rsid w:val="00E71BCA"/>
    <w:rsid w:val="00E83C99"/>
    <w:rsid w:val="00E91275"/>
    <w:rsid w:val="00E95E0B"/>
    <w:rsid w:val="00ED74B3"/>
    <w:rsid w:val="00EE4420"/>
    <w:rsid w:val="00F106E6"/>
    <w:rsid w:val="00F14621"/>
    <w:rsid w:val="00F30528"/>
    <w:rsid w:val="00F81933"/>
    <w:rsid w:val="00FE4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C373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  <w:style w:type="paragraph" w:styleId="NoSpacing">
    <w:name w:val="No Spacing"/>
    <w:uiPriority w:val="1"/>
    <w:qFormat/>
    <w:rsid w:val="00C32617"/>
    <w:pPr>
      <w:widowControl/>
      <w:autoSpaceDE/>
      <w:autoSpaceDN/>
    </w:pPr>
  </w:style>
  <w:style w:type="paragraph" w:customStyle="1" w:styleId="Default">
    <w:name w:val="Default"/>
    <w:rsid w:val="004F51B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354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354D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4F354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354D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23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8CF33EE8E6204FA66D33889C316468" ma:contentTypeVersion="3" ma:contentTypeDescription="Create a new document." ma:contentTypeScope="" ma:versionID="de84184744c4e5e046fc670da2ba8517">
  <xsd:schema xmlns:xsd="http://www.w3.org/2001/XMLSchema" xmlns:xs="http://www.w3.org/2001/XMLSchema" xmlns:p="http://schemas.microsoft.com/office/2006/metadata/properties" xmlns:ns3="74e3092c-1ce9-4ce2-95ff-35413673269f" targetNamespace="http://schemas.microsoft.com/office/2006/metadata/properties" ma:root="true" ma:fieldsID="b33218fc09ba4e8f05b9ace86a0b2406" ns3:_="">
    <xsd:import namespace="74e3092c-1ce9-4ce2-95ff-3541367326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e3092c-1ce9-4ce2-95ff-354136732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5542002-CFA1-496B-8502-78C4158330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e3092c-1ce9-4ce2-95ff-3541367326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9E9FA2A-8DAC-47DB-8334-7D1F6AB5A7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42DDAC-CE4B-44CE-8FA2-C776F65BD3A8}">
  <ds:schemaRefs>
    <ds:schemaRef ds:uri="74e3092c-1ce9-4ce2-95ff-35413673269f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522</Words>
  <Characters>3090</Characters>
  <Application>Microsoft Office Word</Application>
  <DocSecurity>0</DocSecurity>
  <Lines>103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Newton, Jeff</cp:lastModifiedBy>
  <cp:revision>2</cp:revision>
  <dcterms:created xsi:type="dcterms:W3CDTF">2025-03-18T12:23:00Z</dcterms:created>
  <dcterms:modified xsi:type="dcterms:W3CDTF">2025-03-18T12:23:00Z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  <property fmtid="{D5CDD505-2E9C-101B-9397-08002B2CF9AE}" pid="5" name="ContentTypeId">
    <vt:lpwstr>0x010100E98CF33EE8E6204FA66D33889C316468</vt:lpwstr>
  </property>
</Properties>
</file>