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A7C11" w14:textId="026DE2DA" w:rsidR="004826E5" w:rsidRPr="008E04BE" w:rsidRDefault="004826E5" w:rsidP="008E04BE">
      <w:pPr>
        <w:spacing w:line="480" w:lineRule="auto"/>
        <w:ind w:firstLine="360"/>
        <w:rPr>
          <w:rFonts w:eastAsia="Times New Roman"/>
          <w:b/>
          <w:sz w:val="20"/>
          <w:szCs w:val="20"/>
        </w:rPr>
      </w:pPr>
      <w:r w:rsidRPr="008E04BE">
        <w:rPr>
          <w:rFonts w:eastAsia="Times New Roman"/>
          <w:b/>
          <w:sz w:val="20"/>
          <w:szCs w:val="20"/>
        </w:rPr>
        <w:t>62-42.200 Definitions.</w:t>
      </w:r>
    </w:p>
    <w:p w14:paraId="54966966" w14:textId="2B702822" w:rsidR="004826E5" w:rsidRPr="008E04BE" w:rsidRDefault="004826E5" w:rsidP="008E04BE">
      <w:pPr>
        <w:spacing w:line="480" w:lineRule="auto"/>
        <w:rPr>
          <w:rFonts w:eastAsia="Times New Roman"/>
          <w:sz w:val="20"/>
          <w:szCs w:val="20"/>
        </w:rPr>
      </w:pPr>
      <w:r w:rsidRPr="008E04BE">
        <w:rPr>
          <w:rFonts w:eastAsia="Times New Roman"/>
          <w:sz w:val="20"/>
          <w:szCs w:val="20"/>
        </w:rPr>
        <w:t>When used in this chapter</w:t>
      </w:r>
      <w:r w:rsidR="00DF391F" w:rsidRPr="008E04BE">
        <w:rPr>
          <w:rFonts w:eastAsia="Times New Roman"/>
          <w:sz w:val="20"/>
          <w:szCs w:val="20"/>
        </w:rPr>
        <w:t xml:space="preserve">, </w:t>
      </w:r>
      <w:r w:rsidR="00DF391F" w:rsidRPr="008E04BE">
        <w:rPr>
          <w:rFonts w:eastAsia="Times New Roman"/>
          <w:sz w:val="20"/>
          <w:szCs w:val="20"/>
          <w:u w:val="single"/>
        </w:rPr>
        <w:t xml:space="preserve">including </w:t>
      </w:r>
      <w:r w:rsidR="002A6B06" w:rsidRPr="008E04BE">
        <w:rPr>
          <w:rFonts w:eastAsia="Times New Roman"/>
          <w:sz w:val="20"/>
          <w:szCs w:val="20"/>
          <w:u w:val="single"/>
        </w:rPr>
        <w:t>materials</w:t>
      </w:r>
      <w:r w:rsidR="00DF391F" w:rsidRPr="008E04BE">
        <w:rPr>
          <w:rFonts w:eastAsia="Times New Roman"/>
          <w:sz w:val="20"/>
          <w:szCs w:val="20"/>
          <w:u w:val="single"/>
        </w:rPr>
        <w:t xml:space="preserve"> incorporated by reference</w:t>
      </w:r>
      <w:r w:rsidRPr="008E04BE">
        <w:rPr>
          <w:rFonts w:eastAsia="Times New Roman"/>
          <w:sz w:val="20"/>
          <w:szCs w:val="20"/>
          <w:u w:val="single"/>
        </w:rPr>
        <w:t>,</w:t>
      </w:r>
      <w:r w:rsidRPr="008E04BE">
        <w:rPr>
          <w:rFonts w:eastAsia="Times New Roman"/>
          <w:sz w:val="20"/>
          <w:szCs w:val="20"/>
        </w:rPr>
        <w:t xml:space="preserve"> the following words shall have the indicated </w:t>
      </w:r>
      <w:proofErr w:type="gramStart"/>
      <w:r w:rsidRPr="008E04BE">
        <w:rPr>
          <w:rFonts w:eastAsia="Times New Roman"/>
          <w:sz w:val="20"/>
          <w:szCs w:val="20"/>
        </w:rPr>
        <w:t>meanings</w:t>
      </w:r>
      <w:proofErr w:type="gramEnd"/>
      <w:r w:rsidRPr="008E04BE">
        <w:rPr>
          <w:rFonts w:eastAsia="Times New Roman"/>
          <w:sz w:val="20"/>
          <w:szCs w:val="20"/>
        </w:rPr>
        <w:t xml:space="preserve"> unless the rule indicates otherwise:</w:t>
      </w:r>
    </w:p>
    <w:p w14:paraId="7024A869" w14:textId="66F19BE6" w:rsidR="002A68D9" w:rsidRPr="008E04BE" w:rsidRDefault="002A68D9" w:rsidP="008E04BE">
      <w:pPr>
        <w:spacing w:line="480" w:lineRule="auto"/>
        <w:ind w:firstLine="360"/>
        <w:rPr>
          <w:rFonts w:eastAsia="Times New Roman"/>
          <w:sz w:val="20"/>
          <w:szCs w:val="20"/>
          <w:u w:val="single"/>
        </w:rPr>
      </w:pPr>
      <w:r w:rsidRPr="008E04BE">
        <w:rPr>
          <w:rFonts w:eastAsia="Times New Roman"/>
          <w:sz w:val="20"/>
          <w:szCs w:val="20"/>
        </w:rPr>
        <w:t xml:space="preserve">(1) </w:t>
      </w:r>
      <w:r w:rsidR="00DF391F" w:rsidRPr="008E04BE">
        <w:rPr>
          <w:rFonts w:eastAsia="Times New Roman"/>
          <w:sz w:val="20"/>
          <w:szCs w:val="20"/>
          <w:u w:val="single"/>
        </w:rPr>
        <w:t>Agency</w:t>
      </w:r>
      <w:r w:rsidR="00A10893" w:rsidRPr="008E04BE">
        <w:rPr>
          <w:rFonts w:eastAsia="Times New Roman"/>
          <w:sz w:val="20"/>
          <w:szCs w:val="20"/>
          <w:u w:val="single"/>
        </w:rPr>
        <w:t xml:space="preserve"> or Agencies</w:t>
      </w:r>
      <w:r w:rsidR="00DF391F" w:rsidRPr="008E04BE">
        <w:rPr>
          <w:rFonts w:eastAsia="Times New Roman"/>
          <w:sz w:val="20"/>
          <w:szCs w:val="20"/>
          <w:u w:val="single"/>
        </w:rPr>
        <w:t xml:space="preserve">: </w:t>
      </w:r>
      <w:r w:rsidR="00631FAB" w:rsidRPr="008E04BE">
        <w:rPr>
          <w:sz w:val="20"/>
          <w:szCs w:val="20"/>
          <w:u w:val="single"/>
        </w:rPr>
        <w:t>The Department and applicable water management district</w:t>
      </w:r>
      <w:r w:rsidR="0056263E" w:rsidRPr="008E04BE">
        <w:rPr>
          <w:sz w:val="20"/>
          <w:szCs w:val="20"/>
          <w:u w:val="single"/>
        </w:rPr>
        <w:t xml:space="preserve">s acting under the authorities afforded by </w:t>
      </w:r>
      <w:r w:rsidR="0025362E" w:rsidRPr="008E04BE">
        <w:rPr>
          <w:rFonts w:eastAsia="Times New Roman"/>
          <w:sz w:val="20"/>
          <w:szCs w:val="20"/>
          <w:u w:val="single"/>
        </w:rPr>
        <w:t xml:space="preserve">Part II of </w:t>
      </w:r>
      <w:r w:rsidR="0056263E" w:rsidRPr="008E04BE">
        <w:rPr>
          <w:sz w:val="20"/>
          <w:szCs w:val="20"/>
          <w:u w:val="single"/>
        </w:rPr>
        <w:t>Chapter 373, F.S</w:t>
      </w:r>
      <w:r w:rsidR="00C36195" w:rsidRPr="008E04BE">
        <w:rPr>
          <w:sz w:val="20"/>
          <w:szCs w:val="20"/>
          <w:u w:val="single"/>
        </w:rPr>
        <w:t>., as applicable</w:t>
      </w:r>
      <w:r w:rsidR="00631FAB" w:rsidRPr="008E04BE">
        <w:rPr>
          <w:sz w:val="20"/>
          <w:szCs w:val="20"/>
          <w:u w:val="single"/>
        </w:rPr>
        <w:t>.</w:t>
      </w:r>
      <w:r w:rsidRPr="008E04BE">
        <w:rPr>
          <w:rFonts w:eastAsia="Times New Roman"/>
          <w:sz w:val="20"/>
          <w:szCs w:val="20"/>
        </w:rPr>
        <w:t xml:space="preserve"> </w:t>
      </w:r>
      <w:r w:rsidRPr="008E04BE">
        <w:rPr>
          <w:strike/>
          <w:sz w:val="20"/>
          <w:szCs w:val="20"/>
        </w:rPr>
        <w:t xml:space="preserve">Flow Duration Curve means a plot of magnitude of flow versus </w:t>
      </w:r>
      <w:proofErr w:type="gramStart"/>
      <w:r w:rsidRPr="008E04BE">
        <w:rPr>
          <w:strike/>
          <w:sz w:val="20"/>
          <w:szCs w:val="20"/>
        </w:rPr>
        <w:t>percent</w:t>
      </w:r>
      <w:proofErr w:type="gramEnd"/>
      <w:r w:rsidRPr="008E04BE">
        <w:rPr>
          <w:strike/>
          <w:sz w:val="20"/>
          <w:szCs w:val="20"/>
        </w:rPr>
        <w:t xml:space="preserve"> of time the magnitude of flow is equaled or exceeded.</w:t>
      </w:r>
    </w:p>
    <w:p w14:paraId="2991B2FC" w14:textId="77D7863C" w:rsidR="002A68D9" w:rsidRPr="008E04BE" w:rsidRDefault="00C848E6" w:rsidP="008E04BE">
      <w:pPr>
        <w:spacing w:line="480" w:lineRule="auto"/>
        <w:ind w:firstLine="360"/>
        <w:rPr>
          <w:rFonts w:eastAsia="Times New Roman"/>
          <w:sz w:val="20"/>
          <w:szCs w:val="20"/>
          <w:u w:val="single"/>
        </w:rPr>
      </w:pPr>
      <w:r w:rsidRPr="008E04BE">
        <w:rPr>
          <w:rFonts w:eastAsia="Times New Roman"/>
          <w:sz w:val="20"/>
          <w:szCs w:val="20"/>
        </w:rPr>
        <w:t xml:space="preserve">(2) </w:t>
      </w:r>
      <w:r w:rsidR="00DF391F" w:rsidRPr="008E04BE">
        <w:rPr>
          <w:rFonts w:eastAsia="Times New Roman"/>
          <w:sz w:val="20"/>
          <w:szCs w:val="20"/>
          <w:u w:val="single"/>
        </w:rPr>
        <w:t>Authorized uses: Uses of water authorized by a consumptive use permit issued by the applicable District or Department, any general permit by rule of the Districts, or by statute.</w:t>
      </w:r>
      <w:r w:rsidR="002A68D9" w:rsidRPr="008E04BE">
        <w:rPr>
          <w:rFonts w:eastAsia="Times New Roman"/>
          <w:sz w:val="20"/>
          <w:szCs w:val="20"/>
        </w:rPr>
        <w:t xml:space="preserve"> </w:t>
      </w:r>
      <w:r w:rsidR="002A68D9" w:rsidRPr="008E04BE">
        <w:rPr>
          <w:strike/>
          <w:sz w:val="20"/>
          <w:szCs w:val="20"/>
        </w:rPr>
        <w:t>Flow Duration Frequency means the percentage of time that a given flow is equaled or exceeded.</w:t>
      </w:r>
    </w:p>
    <w:p w14:paraId="1100F8CB" w14:textId="14A8AEA8" w:rsidR="00DF391F" w:rsidRPr="008E04BE" w:rsidRDefault="00C848E6" w:rsidP="008E04BE">
      <w:pPr>
        <w:spacing w:line="480" w:lineRule="auto"/>
        <w:ind w:firstLine="360"/>
        <w:rPr>
          <w:rFonts w:eastAsia="Times New Roman"/>
          <w:sz w:val="20"/>
          <w:szCs w:val="20"/>
          <w:u w:val="single"/>
        </w:rPr>
      </w:pPr>
      <w:r w:rsidRPr="008E04BE">
        <w:rPr>
          <w:rFonts w:eastAsia="Times New Roman"/>
          <w:sz w:val="20"/>
          <w:szCs w:val="20"/>
          <w:u w:val="single"/>
        </w:rPr>
        <w:t xml:space="preserve">(3) </w:t>
      </w:r>
      <w:r w:rsidR="00DF391F" w:rsidRPr="008E04BE">
        <w:rPr>
          <w:rFonts w:eastAsia="Times New Roman"/>
          <w:sz w:val="20"/>
          <w:szCs w:val="20"/>
          <w:u w:val="single"/>
        </w:rPr>
        <w:t>Consumptive use permit (CUP): a permit that authorizes the consumptive use of particular quantities of ground or surface water. The phrases “Consumptive Use Permit,” “Consumptive Use Permitting,” and “Consumptive Use Applicants” are synonymous with “Water Use Permit,” “Water Use Permitting,” and “Water Use Applicants,” respectively, as used by agencies implementing Part II of Chapter 373, F.S.</w:t>
      </w:r>
    </w:p>
    <w:p w14:paraId="77F265DC" w14:textId="4EF3D926" w:rsidR="00DF391F" w:rsidRPr="008E04BE" w:rsidRDefault="00C848E6" w:rsidP="008E04BE">
      <w:pPr>
        <w:spacing w:line="480" w:lineRule="auto"/>
        <w:ind w:firstLine="360"/>
        <w:rPr>
          <w:rFonts w:eastAsia="Times New Roman"/>
          <w:sz w:val="20"/>
          <w:szCs w:val="20"/>
          <w:u w:val="single"/>
        </w:rPr>
      </w:pPr>
      <w:r w:rsidRPr="008E04BE">
        <w:rPr>
          <w:rFonts w:eastAsia="Times New Roman"/>
          <w:sz w:val="20"/>
          <w:szCs w:val="20"/>
          <w:u w:val="single"/>
        </w:rPr>
        <w:t xml:space="preserve">(4) </w:t>
      </w:r>
      <w:r w:rsidR="00DF391F" w:rsidRPr="008E04BE">
        <w:rPr>
          <w:rFonts w:eastAsia="Times New Roman"/>
          <w:sz w:val="20"/>
          <w:szCs w:val="20"/>
          <w:u w:val="single"/>
        </w:rPr>
        <w:t>District(s):</w:t>
      </w:r>
      <w:r w:rsidR="0F29A233" w:rsidRPr="008E04BE">
        <w:rPr>
          <w:rFonts w:eastAsia="Times New Roman"/>
          <w:sz w:val="20"/>
          <w:szCs w:val="20"/>
          <w:u w:val="single"/>
        </w:rPr>
        <w:t xml:space="preserve"> A water management district established pursuant to Ch. 373, F.S</w:t>
      </w:r>
      <w:r w:rsidR="00DF391F" w:rsidRPr="008E04BE">
        <w:rPr>
          <w:rFonts w:eastAsia="Times New Roman"/>
          <w:sz w:val="20"/>
          <w:szCs w:val="20"/>
          <w:u w:val="single"/>
        </w:rPr>
        <w:t>.</w:t>
      </w:r>
    </w:p>
    <w:p w14:paraId="4A9980D2" w14:textId="730539F2" w:rsidR="00DF391F" w:rsidRPr="008E04BE" w:rsidRDefault="00C848E6" w:rsidP="008E04BE">
      <w:pPr>
        <w:spacing w:line="480" w:lineRule="auto"/>
        <w:ind w:firstLine="360"/>
        <w:rPr>
          <w:rFonts w:eastAsia="Times New Roman"/>
          <w:sz w:val="20"/>
          <w:szCs w:val="20"/>
          <w:u w:val="single"/>
        </w:rPr>
      </w:pPr>
      <w:r w:rsidRPr="008E04BE">
        <w:rPr>
          <w:rFonts w:eastAsia="Times New Roman"/>
          <w:sz w:val="20"/>
          <w:szCs w:val="20"/>
          <w:u w:val="single"/>
        </w:rPr>
        <w:t xml:space="preserve">(5) </w:t>
      </w:r>
      <w:r w:rsidR="00DF391F" w:rsidRPr="008E04BE">
        <w:rPr>
          <w:rFonts w:eastAsia="Times New Roman"/>
          <w:sz w:val="20"/>
          <w:szCs w:val="20"/>
          <w:u w:val="single"/>
        </w:rPr>
        <w:t xml:space="preserve">Domestic </w:t>
      </w:r>
      <w:r w:rsidR="00DF0F7D" w:rsidRPr="008E04BE">
        <w:rPr>
          <w:rFonts w:eastAsia="Times New Roman"/>
          <w:sz w:val="20"/>
          <w:szCs w:val="20"/>
          <w:u w:val="single"/>
        </w:rPr>
        <w:t>Use</w:t>
      </w:r>
      <w:r w:rsidR="00DF391F" w:rsidRPr="008E04BE">
        <w:rPr>
          <w:rFonts w:eastAsia="Times New Roman"/>
          <w:sz w:val="20"/>
          <w:szCs w:val="20"/>
          <w:u w:val="single"/>
        </w:rPr>
        <w:t xml:space="preserve">: Exempt water uses as defined in section </w:t>
      </w:r>
      <w:bookmarkStart w:id="0" w:name="_Hlk202806931"/>
      <w:r w:rsidR="00DF391F" w:rsidRPr="008E04BE">
        <w:rPr>
          <w:rFonts w:eastAsia="Times New Roman"/>
          <w:sz w:val="20"/>
          <w:szCs w:val="20"/>
          <w:u w:val="single"/>
        </w:rPr>
        <w:t>373.</w:t>
      </w:r>
      <w:r w:rsidR="00EA4A53" w:rsidRPr="008E04BE">
        <w:rPr>
          <w:rFonts w:eastAsia="Times New Roman"/>
          <w:sz w:val="20"/>
          <w:szCs w:val="20"/>
          <w:u w:val="single"/>
        </w:rPr>
        <w:t>0</w:t>
      </w:r>
      <w:r w:rsidR="00DF391F" w:rsidRPr="008E04BE">
        <w:rPr>
          <w:rFonts w:eastAsia="Times New Roman"/>
          <w:sz w:val="20"/>
          <w:szCs w:val="20"/>
          <w:u w:val="single"/>
        </w:rPr>
        <w:t>19(6)</w:t>
      </w:r>
      <w:bookmarkEnd w:id="0"/>
      <w:r w:rsidR="00DF391F" w:rsidRPr="008E04BE">
        <w:rPr>
          <w:rFonts w:eastAsia="Times New Roman"/>
          <w:sz w:val="20"/>
          <w:szCs w:val="20"/>
          <w:u w:val="single"/>
        </w:rPr>
        <w:t>, F.S.</w:t>
      </w:r>
      <w:r w:rsidR="000B4BC2" w:rsidRPr="008E04BE">
        <w:rPr>
          <w:rFonts w:eastAsia="Times New Roman"/>
          <w:sz w:val="20"/>
          <w:szCs w:val="20"/>
          <w:u w:val="single"/>
        </w:rPr>
        <w:t xml:space="preserve"> (2025).</w:t>
      </w:r>
      <w:r w:rsidR="00DF391F" w:rsidRPr="008E04BE">
        <w:rPr>
          <w:rFonts w:eastAsia="Times New Roman"/>
          <w:sz w:val="20"/>
          <w:szCs w:val="20"/>
          <w:u w:val="single"/>
        </w:rPr>
        <w:t xml:space="preserve"> </w:t>
      </w:r>
      <w:proofErr w:type="gramStart"/>
      <w:r w:rsidR="00DF391F" w:rsidRPr="008E04BE">
        <w:rPr>
          <w:rFonts w:eastAsia="Times New Roman"/>
          <w:sz w:val="20"/>
          <w:szCs w:val="20"/>
          <w:u w:val="single"/>
        </w:rPr>
        <w:t>See also</w:t>
      </w:r>
      <w:proofErr w:type="gramEnd"/>
      <w:r w:rsidR="00DF391F" w:rsidRPr="008E04BE">
        <w:rPr>
          <w:rFonts w:eastAsia="Times New Roman"/>
          <w:sz w:val="20"/>
          <w:szCs w:val="20"/>
          <w:u w:val="single"/>
        </w:rPr>
        <w:t xml:space="preserve"> section 373.219(1), F.S.</w:t>
      </w:r>
      <w:r w:rsidR="000B4BC2" w:rsidRPr="008E04BE">
        <w:rPr>
          <w:rFonts w:eastAsia="Times New Roman"/>
          <w:sz w:val="20"/>
          <w:szCs w:val="20"/>
          <w:u w:val="single"/>
        </w:rPr>
        <w:t xml:space="preserve"> (2025).</w:t>
      </w:r>
    </w:p>
    <w:p w14:paraId="73ADB58C" w14:textId="74CF70B1" w:rsidR="00DF391F" w:rsidRPr="008E04BE" w:rsidRDefault="00C848E6" w:rsidP="008E04BE">
      <w:pPr>
        <w:spacing w:line="480" w:lineRule="auto"/>
        <w:ind w:firstLine="360"/>
        <w:rPr>
          <w:rFonts w:eastAsia="Times New Roman"/>
          <w:sz w:val="20"/>
          <w:szCs w:val="20"/>
          <w:u w:val="single"/>
        </w:rPr>
      </w:pPr>
      <w:r w:rsidRPr="008E04BE">
        <w:rPr>
          <w:rFonts w:eastAsia="Times New Roman"/>
          <w:sz w:val="20"/>
          <w:szCs w:val="20"/>
          <w:u w:val="single"/>
        </w:rPr>
        <w:t>(</w:t>
      </w:r>
      <w:r w:rsidR="000C259D" w:rsidRPr="008E04BE">
        <w:rPr>
          <w:rFonts w:eastAsia="Times New Roman"/>
          <w:sz w:val="20"/>
          <w:szCs w:val="20"/>
          <w:u w:val="single"/>
        </w:rPr>
        <w:t>6</w:t>
      </w:r>
      <w:r w:rsidRPr="008E04BE">
        <w:rPr>
          <w:rFonts w:eastAsia="Times New Roman"/>
          <w:sz w:val="20"/>
          <w:szCs w:val="20"/>
          <w:u w:val="single"/>
        </w:rPr>
        <w:t xml:space="preserve">) </w:t>
      </w:r>
      <w:r w:rsidR="00DF391F" w:rsidRPr="008E04BE">
        <w:rPr>
          <w:rFonts w:eastAsia="Times New Roman"/>
          <w:sz w:val="20"/>
          <w:szCs w:val="20"/>
          <w:u w:val="single"/>
        </w:rPr>
        <w:t>Implementation Strategy: A strategy designed to ensure that a</w:t>
      </w:r>
      <w:r w:rsidR="00563666" w:rsidRPr="008E04BE">
        <w:rPr>
          <w:rFonts w:eastAsia="Times New Roman"/>
          <w:sz w:val="20"/>
          <w:szCs w:val="20"/>
          <w:u w:val="single"/>
        </w:rPr>
        <w:t xml:space="preserve"> minimum flow</w:t>
      </w:r>
      <w:r w:rsidR="004A3353" w:rsidRPr="008E04BE">
        <w:rPr>
          <w:rFonts w:eastAsia="Times New Roman"/>
          <w:sz w:val="20"/>
          <w:szCs w:val="20"/>
          <w:u w:val="single"/>
        </w:rPr>
        <w:t xml:space="preserve"> or minimum water level</w:t>
      </w:r>
      <w:r w:rsidR="004B3DF4" w:rsidRPr="008E04BE">
        <w:rPr>
          <w:rFonts w:eastAsia="Times New Roman"/>
          <w:sz w:val="20"/>
          <w:szCs w:val="20"/>
          <w:u w:val="single"/>
        </w:rPr>
        <w:t xml:space="preserve"> </w:t>
      </w:r>
      <w:r w:rsidR="004A3353" w:rsidRPr="008E04BE">
        <w:rPr>
          <w:rFonts w:eastAsia="Times New Roman"/>
          <w:sz w:val="20"/>
          <w:szCs w:val="20"/>
          <w:u w:val="single"/>
        </w:rPr>
        <w:t>(</w:t>
      </w:r>
      <w:r w:rsidR="00DF391F" w:rsidRPr="008E04BE">
        <w:rPr>
          <w:rFonts w:eastAsia="Times New Roman"/>
          <w:sz w:val="20"/>
          <w:szCs w:val="20"/>
          <w:u w:val="single"/>
        </w:rPr>
        <w:t>MFL</w:t>
      </w:r>
      <w:r w:rsidR="004A3353" w:rsidRPr="008E04BE">
        <w:rPr>
          <w:rFonts w:eastAsia="Times New Roman"/>
          <w:sz w:val="20"/>
          <w:szCs w:val="20"/>
          <w:u w:val="single"/>
        </w:rPr>
        <w:t>)</w:t>
      </w:r>
      <w:r w:rsidR="00DF391F" w:rsidRPr="008E04BE">
        <w:rPr>
          <w:rFonts w:eastAsia="Times New Roman"/>
          <w:sz w:val="20"/>
          <w:szCs w:val="20"/>
          <w:u w:val="single"/>
        </w:rPr>
        <w:t xml:space="preserve"> Compliance Point meets its MFL in accordance with sections </w:t>
      </w:r>
      <w:r w:rsidR="00652879" w:rsidRPr="008E04BE">
        <w:rPr>
          <w:rFonts w:eastAsia="Times New Roman"/>
          <w:sz w:val="20"/>
          <w:szCs w:val="20"/>
          <w:u w:val="single"/>
        </w:rPr>
        <w:t xml:space="preserve">373.042, </w:t>
      </w:r>
      <w:r w:rsidR="00DF391F" w:rsidRPr="008E04BE">
        <w:rPr>
          <w:rFonts w:eastAsia="Times New Roman"/>
          <w:sz w:val="20"/>
          <w:szCs w:val="20"/>
          <w:u w:val="single"/>
        </w:rPr>
        <w:t>373.0421</w:t>
      </w:r>
      <w:r w:rsidR="00233BBA" w:rsidRPr="008E04BE">
        <w:rPr>
          <w:rFonts w:eastAsia="Times New Roman"/>
          <w:sz w:val="20"/>
          <w:szCs w:val="20"/>
          <w:u w:val="single"/>
        </w:rPr>
        <w:t>,</w:t>
      </w:r>
      <w:r w:rsidR="00DF391F" w:rsidRPr="008E04BE">
        <w:rPr>
          <w:rFonts w:eastAsia="Times New Roman"/>
          <w:sz w:val="20"/>
          <w:szCs w:val="20"/>
          <w:u w:val="single"/>
        </w:rPr>
        <w:t xml:space="preserve"> and 373.805, F.S., as applicable. </w:t>
      </w:r>
    </w:p>
    <w:p w14:paraId="1C0CE1D3" w14:textId="35EC5975" w:rsidR="00DF391F" w:rsidRPr="008E04BE" w:rsidRDefault="00C848E6" w:rsidP="008E04BE">
      <w:pPr>
        <w:spacing w:line="480" w:lineRule="auto"/>
        <w:ind w:firstLine="360"/>
        <w:rPr>
          <w:rFonts w:eastAsia="Times New Roman"/>
          <w:sz w:val="20"/>
          <w:szCs w:val="20"/>
          <w:u w:val="single"/>
        </w:rPr>
      </w:pPr>
      <w:r w:rsidRPr="008E04BE">
        <w:rPr>
          <w:rFonts w:eastAsia="Times New Roman"/>
          <w:sz w:val="20"/>
          <w:szCs w:val="20"/>
          <w:u w:val="single"/>
        </w:rPr>
        <w:t>(</w:t>
      </w:r>
      <w:r w:rsidR="000C259D" w:rsidRPr="008E04BE">
        <w:rPr>
          <w:rFonts w:eastAsia="Times New Roman"/>
          <w:sz w:val="20"/>
          <w:szCs w:val="20"/>
          <w:u w:val="single"/>
        </w:rPr>
        <w:t>7</w:t>
      </w:r>
      <w:r w:rsidRPr="008E04BE">
        <w:rPr>
          <w:rFonts w:eastAsia="Times New Roman"/>
          <w:sz w:val="20"/>
          <w:szCs w:val="20"/>
          <w:u w:val="single"/>
        </w:rPr>
        <w:t xml:space="preserve">) </w:t>
      </w:r>
      <w:r w:rsidR="00DF391F" w:rsidRPr="008E04BE">
        <w:rPr>
          <w:rFonts w:eastAsia="Times New Roman"/>
          <w:sz w:val="20"/>
          <w:szCs w:val="20"/>
          <w:u w:val="single"/>
        </w:rPr>
        <w:t xml:space="preserve">MFL Compliance Point: The gage at which an MFL is </w:t>
      </w:r>
      <w:r w:rsidR="006E0992" w:rsidRPr="008E04BE">
        <w:rPr>
          <w:rFonts w:eastAsia="Times New Roman"/>
          <w:sz w:val="20"/>
          <w:szCs w:val="20"/>
          <w:u w:val="single"/>
        </w:rPr>
        <w:t>established in this Chapter</w:t>
      </w:r>
      <w:r w:rsidR="00DF391F" w:rsidRPr="008E04BE">
        <w:rPr>
          <w:rFonts w:eastAsia="Times New Roman"/>
          <w:sz w:val="20"/>
          <w:szCs w:val="20"/>
          <w:u w:val="single"/>
        </w:rPr>
        <w:t>.</w:t>
      </w:r>
    </w:p>
    <w:p w14:paraId="10511642" w14:textId="53DDCCE1" w:rsidR="00C848E6" w:rsidRPr="008E04BE" w:rsidRDefault="00C848E6" w:rsidP="008E04BE">
      <w:pPr>
        <w:widowControl w:val="0"/>
        <w:tabs>
          <w:tab w:val="left" w:pos="360"/>
          <w:tab w:val="left" w:pos="360"/>
          <w:tab w:val="left" w:pos="360"/>
          <w:tab w:val="left" w:pos="360"/>
        </w:tabs>
        <w:overflowPunct w:val="0"/>
        <w:autoSpaceDE w:val="0"/>
        <w:autoSpaceDN w:val="0"/>
        <w:adjustRightInd w:val="0"/>
        <w:spacing w:line="480" w:lineRule="auto"/>
        <w:ind w:firstLine="360"/>
        <w:textAlignment w:val="baseline"/>
        <w:rPr>
          <w:rFonts w:eastAsia="Times New Roman"/>
          <w:sz w:val="20"/>
          <w:szCs w:val="20"/>
          <w:u w:val="single"/>
        </w:rPr>
      </w:pPr>
      <w:r w:rsidRPr="008E04BE">
        <w:rPr>
          <w:rFonts w:eastAsia="Times New Roman"/>
          <w:sz w:val="20"/>
          <w:szCs w:val="20"/>
          <w:u w:val="single"/>
        </w:rPr>
        <w:t>(</w:t>
      </w:r>
      <w:r w:rsidR="000C259D" w:rsidRPr="008E04BE">
        <w:rPr>
          <w:rFonts w:eastAsia="Times New Roman"/>
          <w:sz w:val="20"/>
          <w:szCs w:val="20"/>
          <w:u w:val="single"/>
        </w:rPr>
        <w:t>8</w:t>
      </w:r>
      <w:r w:rsidRPr="008E04BE">
        <w:rPr>
          <w:rFonts w:eastAsia="Times New Roman"/>
          <w:sz w:val="20"/>
          <w:szCs w:val="20"/>
          <w:u w:val="single"/>
        </w:rPr>
        <w:t>) Outstanding Florida Spring</w:t>
      </w:r>
      <w:r w:rsidR="00E40E5C" w:rsidRPr="008E04BE">
        <w:rPr>
          <w:rFonts w:eastAsia="Times New Roman"/>
          <w:sz w:val="20"/>
          <w:szCs w:val="20"/>
          <w:u w:val="single"/>
        </w:rPr>
        <w:t xml:space="preserve"> </w:t>
      </w:r>
      <w:r w:rsidR="001F07C7" w:rsidRPr="008E04BE">
        <w:rPr>
          <w:rFonts w:eastAsia="Times New Roman"/>
          <w:sz w:val="20"/>
          <w:szCs w:val="20"/>
          <w:u w:val="single"/>
        </w:rPr>
        <w:t>(</w:t>
      </w:r>
      <w:r w:rsidRPr="008E04BE">
        <w:rPr>
          <w:rFonts w:eastAsia="Times New Roman"/>
          <w:sz w:val="20"/>
          <w:szCs w:val="20"/>
          <w:u w:val="single"/>
        </w:rPr>
        <w:t>OFS</w:t>
      </w:r>
      <w:r w:rsidR="001F07C7" w:rsidRPr="008E04BE">
        <w:rPr>
          <w:rFonts w:eastAsia="Times New Roman"/>
          <w:sz w:val="20"/>
          <w:szCs w:val="20"/>
          <w:u w:val="single"/>
        </w:rPr>
        <w:t>)</w:t>
      </w:r>
      <w:r w:rsidR="00177EA0" w:rsidRPr="008E04BE">
        <w:rPr>
          <w:rFonts w:eastAsia="Times New Roman"/>
          <w:sz w:val="20"/>
          <w:szCs w:val="20"/>
          <w:u w:val="single"/>
        </w:rPr>
        <w:t>:</w:t>
      </w:r>
      <w:r w:rsidRPr="008E04BE">
        <w:rPr>
          <w:rFonts w:eastAsia="Times New Roman"/>
          <w:sz w:val="20"/>
          <w:szCs w:val="20"/>
          <w:u w:val="single"/>
        </w:rPr>
        <w:t xml:space="preserve"> </w:t>
      </w:r>
      <w:r w:rsidR="00177EA0" w:rsidRPr="008E04BE">
        <w:rPr>
          <w:rFonts w:eastAsia="Times New Roman"/>
          <w:sz w:val="20"/>
          <w:szCs w:val="20"/>
          <w:u w:val="single"/>
        </w:rPr>
        <w:t>S</w:t>
      </w:r>
      <w:r w:rsidRPr="008E04BE">
        <w:rPr>
          <w:rFonts w:eastAsia="Times New Roman"/>
          <w:sz w:val="20"/>
          <w:szCs w:val="20"/>
          <w:u w:val="single"/>
        </w:rPr>
        <w:t xml:space="preserve">prings </w:t>
      </w:r>
      <w:r w:rsidR="00177EA0" w:rsidRPr="008E04BE">
        <w:rPr>
          <w:rFonts w:eastAsia="Times New Roman"/>
          <w:sz w:val="20"/>
          <w:szCs w:val="20"/>
          <w:u w:val="single"/>
        </w:rPr>
        <w:t xml:space="preserve">as </w:t>
      </w:r>
      <w:r w:rsidRPr="008E04BE">
        <w:rPr>
          <w:rFonts w:eastAsia="Times New Roman"/>
          <w:sz w:val="20"/>
          <w:szCs w:val="20"/>
          <w:u w:val="single"/>
        </w:rPr>
        <w:t>defined in Section 373.802(</w:t>
      </w:r>
      <w:r w:rsidR="004B2544" w:rsidRPr="008E04BE">
        <w:rPr>
          <w:rFonts w:eastAsia="Times New Roman"/>
          <w:sz w:val="20"/>
          <w:szCs w:val="20"/>
          <w:u w:val="single"/>
        </w:rPr>
        <w:t>5</w:t>
      </w:r>
      <w:r w:rsidRPr="008E04BE">
        <w:rPr>
          <w:rFonts w:eastAsia="Times New Roman"/>
          <w:sz w:val="20"/>
          <w:szCs w:val="20"/>
          <w:u w:val="single"/>
        </w:rPr>
        <w:t>), F.S.</w:t>
      </w:r>
    </w:p>
    <w:p w14:paraId="2C98202F" w14:textId="556D00C8" w:rsidR="00C848E6" w:rsidRPr="008E04BE" w:rsidRDefault="00C848E6" w:rsidP="008E04BE">
      <w:pPr>
        <w:widowControl w:val="0"/>
        <w:tabs>
          <w:tab w:val="left" w:pos="360"/>
          <w:tab w:val="left" w:pos="360"/>
          <w:tab w:val="left" w:pos="360"/>
          <w:tab w:val="left" w:pos="360"/>
        </w:tabs>
        <w:overflowPunct w:val="0"/>
        <w:autoSpaceDE w:val="0"/>
        <w:autoSpaceDN w:val="0"/>
        <w:adjustRightInd w:val="0"/>
        <w:spacing w:line="480" w:lineRule="auto"/>
        <w:ind w:firstLine="360"/>
        <w:textAlignment w:val="baseline"/>
        <w:rPr>
          <w:noProof/>
          <w:color w:val="000000"/>
          <w:sz w:val="20"/>
          <w:szCs w:val="20"/>
          <w:u w:val="single"/>
        </w:rPr>
      </w:pPr>
      <w:r w:rsidRPr="008E04BE">
        <w:rPr>
          <w:noProof/>
          <w:color w:val="000000"/>
          <w:sz w:val="20"/>
          <w:szCs w:val="20"/>
          <w:u w:val="single"/>
        </w:rPr>
        <w:t>(</w:t>
      </w:r>
      <w:r w:rsidR="000C259D" w:rsidRPr="008E04BE">
        <w:rPr>
          <w:noProof/>
          <w:color w:val="000000"/>
          <w:sz w:val="20"/>
          <w:szCs w:val="20"/>
          <w:u w:val="single"/>
        </w:rPr>
        <w:t>9</w:t>
      </w:r>
      <w:r w:rsidRPr="008E04BE">
        <w:rPr>
          <w:noProof/>
          <w:color w:val="000000"/>
          <w:sz w:val="20"/>
          <w:szCs w:val="20"/>
          <w:u w:val="single"/>
        </w:rPr>
        <w:t>) P50 flow</w:t>
      </w:r>
      <w:r w:rsidR="00177EA0" w:rsidRPr="008E04BE">
        <w:rPr>
          <w:noProof/>
          <w:color w:val="000000"/>
          <w:sz w:val="20"/>
          <w:szCs w:val="20"/>
          <w:u w:val="single"/>
        </w:rPr>
        <w:t>:</w:t>
      </w:r>
      <w:r w:rsidRPr="008E04BE">
        <w:rPr>
          <w:noProof/>
          <w:color w:val="000000"/>
          <w:sz w:val="20"/>
          <w:szCs w:val="20"/>
          <w:u w:val="single"/>
        </w:rPr>
        <w:t xml:space="preserve"> </w:t>
      </w:r>
      <w:r w:rsidR="00177EA0" w:rsidRPr="008E04BE">
        <w:rPr>
          <w:noProof/>
          <w:color w:val="000000"/>
          <w:sz w:val="20"/>
          <w:szCs w:val="20"/>
          <w:u w:val="single"/>
        </w:rPr>
        <w:t>The</w:t>
      </w:r>
      <w:r w:rsidRPr="008E04BE">
        <w:rPr>
          <w:noProof/>
          <w:color w:val="000000"/>
          <w:sz w:val="20"/>
          <w:szCs w:val="20"/>
          <w:u w:val="single"/>
        </w:rPr>
        <w:t xml:space="preserve"> flow of the spring or surface water that is equaled or exceeded 50 percent of the time as determined from the expressed long-term flow time series.</w:t>
      </w:r>
    </w:p>
    <w:p w14:paraId="696B30D3" w14:textId="69C0FC10" w:rsidR="00212724" w:rsidRPr="008E04BE" w:rsidRDefault="00212724" w:rsidP="008E04BE">
      <w:pPr>
        <w:spacing w:before="120" w:after="120" w:line="480" w:lineRule="auto"/>
        <w:rPr>
          <w:rFonts w:eastAsia="Times New Roman"/>
          <w:i/>
          <w:noProof/>
          <w:color w:val="000000"/>
          <w:sz w:val="20"/>
          <w:szCs w:val="20"/>
        </w:rPr>
      </w:pPr>
      <w:r w:rsidRPr="008E04BE">
        <w:rPr>
          <w:i/>
          <w:noProof/>
          <w:color w:val="000000"/>
          <w:sz w:val="20"/>
          <w:szCs w:val="20"/>
        </w:rPr>
        <w:t xml:space="preserve">Rulemaking Authority </w:t>
      </w:r>
      <w:r w:rsidRPr="008E04BE">
        <w:rPr>
          <w:i/>
          <w:noProof/>
          <w:color w:val="000000"/>
          <w:sz w:val="20"/>
          <w:szCs w:val="20"/>
          <w:u w:val="single"/>
        </w:rPr>
        <w:t>373.026(6),</w:t>
      </w:r>
      <w:r w:rsidRPr="008E04BE">
        <w:rPr>
          <w:i/>
          <w:noProof/>
          <w:color w:val="000000"/>
          <w:sz w:val="20"/>
          <w:szCs w:val="20"/>
        </w:rPr>
        <w:t xml:space="preserve"> </w:t>
      </w:r>
      <w:r w:rsidRPr="008E04BE">
        <w:rPr>
          <w:i/>
          <w:strike/>
          <w:noProof/>
          <w:color w:val="000000"/>
          <w:sz w:val="20"/>
          <w:szCs w:val="20"/>
        </w:rPr>
        <w:t>373.026(7), 373.036(1)(d),</w:t>
      </w:r>
      <w:r w:rsidRPr="008E04BE">
        <w:rPr>
          <w:i/>
          <w:noProof/>
          <w:color w:val="000000"/>
          <w:sz w:val="20"/>
          <w:szCs w:val="20"/>
        </w:rPr>
        <w:t xml:space="preserve"> 373.043, 373.171</w:t>
      </w:r>
      <w:r w:rsidRPr="008E04BE">
        <w:rPr>
          <w:i/>
          <w:noProof/>
          <w:color w:val="000000"/>
          <w:sz w:val="20"/>
          <w:szCs w:val="20"/>
          <w:u w:val="single"/>
        </w:rPr>
        <w:t xml:space="preserve">, </w:t>
      </w:r>
      <w:r w:rsidR="00EE7810" w:rsidRPr="008E04BE">
        <w:rPr>
          <w:i/>
          <w:iCs/>
          <w:noProof/>
          <w:color w:val="000000" w:themeColor="text1"/>
          <w:sz w:val="20"/>
          <w:szCs w:val="20"/>
          <w:u w:val="single"/>
        </w:rPr>
        <w:t xml:space="preserve">373.227, 373.250, </w:t>
      </w:r>
      <w:r w:rsidRPr="008E04BE">
        <w:rPr>
          <w:i/>
          <w:noProof/>
          <w:color w:val="000000"/>
          <w:sz w:val="20"/>
          <w:szCs w:val="20"/>
          <w:u w:val="single"/>
        </w:rPr>
        <w:t>373.805, 373.813</w:t>
      </w:r>
      <w:r w:rsidR="00FD4FE0" w:rsidRPr="008E04BE">
        <w:rPr>
          <w:i/>
          <w:noProof/>
          <w:color w:val="000000"/>
          <w:sz w:val="20"/>
          <w:szCs w:val="20"/>
          <w:u w:val="single"/>
        </w:rPr>
        <w:t>,</w:t>
      </w:r>
      <w:r w:rsidRPr="008E04BE">
        <w:rPr>
          <w:i/>
          <w:noProof/>
          <w:color w:val="000000"/>
          <w:sz w:val="20"/>
          <w:szCs w:val="20"/>
        </w:rPr>
        <w:t xml:space="preserve">  FS. Law Implemented </w:t>
      </w:r>
      <w:r w:rsidR="00EE7810" w:rsidRPr="008E04BE">
        <w:rPr>
          <w:i/>
          <w:noProof/>
          <w:color w:val="000000"/>
          <w:sz w:val="20"/>
          <w:szCs w:val="20"/>
          <w:u w:val="single"/>
        </w:rPr>
        <w:t xml:space="preserve">373.016, </w:t>
      </w:r>
      <w:r w:rsidR="00513712" w:rsidRPr="008E04BE">
        <w:rPr>
          <w:i/>
          <w:noProof/>
          <w:color w:val="000000"/>
          <w:sz w:val="20"/>
          <w:szCs w:val="20"/>
          <w:u w:val="single"/>
        </w:rPr>
        <w:t>373.019,</w:t>
      </w:r>
      <w:r w:rsidRPr="008E04BE">
        <w:rPr>
          <w:i/>
          <w:noProof/>
          <w:color w:val="000000"/>
          <w:sz w:val="20"/>
          <w:szCs w:val="20"/>
        </w:rPr>
        <w:t xml:space="preserve"> 373.023, 373.026, </w:t>
      </w:r>
      <w:r w:rsidRPr="008E04BE">
        <w:rPr>
          <w:i/>
          <w:strike/>
          <w:noProof/>
          <w:color w:val="000000"/>
          <w:sz w:val="20"/>
          <w:szCs w:val="20"/>
        </w:rPr>
        <w:t>373.033, 373.036(1)(d), 373.0391, 373.0395,</w:t>
      </w:r>
      <w:r w:rsidRPr="008E04BE">
        <w:rPr>
          <w:i/>
          <w:noProof/>
          <w:color w:val="000000"/>
          <w:sz w:val="20"/>
          <w:szCs w:val="20"/>
        </w:rPr>
        <w:t xml:space="preserve"> 373.042, </w:t>
      </w:r>
      <w:r w:rsidRPr="008E04BE">
        <w:rPr>
          <w:i/>
          <w:noProof/>
          <w:color w:val="000000"/>
          <w:sz w:val="20"/>
          <w:szCs w:val="20"/>
          <w:u w:val="single"/>
        </w:rPr>
        <w:t>373.0421,</w:t>
      </w:r>
      <w:r w:rsidRPr="008E04BE">
        <w:rPr>
          <w:i/>
          <w:noProof/>
          <w:color w:val="000000"/>
          <w:sz w:val="20"/>
          <w:szCs w:val="20"/>
        </w:rPr>
        <w:t xml:space="preserve"> 373.046, </w:t>
      </w:r>
      <w:r w:rsidRPr="008E04BE">
        <w:rPr>
          <w:i/>
          <w:strike/>
          <w:noProof/>
          <w:color w:val="000000"/>
          <w:sz w:val="20"/>
          <w:szCs w:val="20"/>
        </w:rPr>
        <w:t>373.0831,</w:t>
      </w:r>
      <w:r w:rsidRPr="008E04BE">
        <w:rPr>
          <w:i/>
          <w:noProof/>
          <w:color w:val="000000"/>
          <w:sz w:val="20"/>
          <w:szCs w:val="20"/>
        </w:rPr>
        <w:t xml:space="preserve"> 373.086, 373.103, 373.106, </w:t>
      </w:r>
      <w:r w:rsidRPr="008E04BE">
        <w:rPr>
          <w:i/>
          <w:noProof/>
          <w:color w:val="000000"/>
          <w:sz w:val="20"/>
          <w:szCs w:val="20"/>
          <w:u w:val="single"/>
        </w:rPr>
        <w:t>373.113, 373.116, 373.118,</w:t>
      </w:r>
      <w:r w:rsidRPr="008E04BE">
        <w:rPr>
          <w:i/>
          <w:noProof/>
          <w:color w:val="000000"/>
          <w:sz w:val="20"/>
          <w:szCs w:val="20"/>
        </w:rPr>
        <w:t xml:space="preserve"> 373.171, 373.175,</w:t>
      </w:r>
      <w:r w:rsidR="00804584" w:rsidRPr="008E04BE">
        <w:rPr>
          <w:i/>
          <w:noProof/>
          <w:color w:val="000000"/>
          <w:sz w:val="20"/>
          <w:szCs w:val="20"/>
          <w:u w:val="single"/>
        </w:rPr>
        <w:t xml:space="preserve"> 373.216, 373.217, 373.219,</w:t>
      </w:r>
      <w:r w:rsidR="00804584" w:rsidRPr="008E04BE">
        <w:rPr>
          <w:i/>
          <w:noProof/>
          <w:color w:val="000000"/>
          <w:sz w:val="20"/>
          <w:szCs w:val="20"/>
        </w:rPr>
        <w:t xml:space="preserve"> </w:t>
      </w:r>
      <w:r w:rsidRPr="008E04BE">
        <w:rPr>
          <w:i/>
          <w:noProof/>
          <w:color w:val="000000"/>
          <w:sz w:val="20"/>
          <w:szCs w:val="20"/>
        </w:rPr>
        <w:t xml:space="preserve"> </w:t>
      </w:r>
      <w:r w:rsidRPr="008E04BE">
        <w:rPr>
          <w:i/>
          <w:strike/>
          <w:noProof/>
          <w:color w:val="000000"/>
          <w:sz w:val="20"/>
          <w:szCs w:val="20"/>
        </w:rPr>
        <w:t>373.185, 373.1961,</w:t>
      </w:r>
      <w:r w:rsidRPr="008E04BE">
        <w:rPr>
          <w:i/>
          <w:noProof/>
          <w:color w:val="000000"/>
          <w:sz w:val="20"/>
          <w:szCs w:val="20"/>
        </w:rPr>
        <w:t xml:space="preserve">  373.223, </w:t>
      </w:r>
      <w:r w:rsidRPr="008E04BE">
        <w:rPr>
          <w:i/>
          <w:color w:val="000000"/>
          <w:sz w:val="20"/>
          <w:szCs w:val="20"/>
          <w:u w:val="single"/>
        </w:rPr>
        <w:t>373.</w:t>
      </w:r>
      <w:r w:rsidRPr="008E04BE">
        <w:rPr>
          <w:i/>
          <w:noProof/>
          <w:color w:val="000000"/>
          <w:sz w:val="20"/>
          <w:szCs w:val="20"/>
          <w:u w:val="single"/>
        </w:rPr>
        <w:t>227, 373.228, 373.229, 373.236, 373.239, 373.243,</w:t>
      </w:r>
      <w:r w:rsidRPr="008E04BE">
        <w:rPr>
          <w:i/>
          <w:noProof/>
          <w:color w:val="000000"/>
          <w:sz w:val="20"/>
          <w:szCs w:val="20"/>
        </w:rPr>
        <w:t xml:space="preserve"> </w:t>
      </w:r>
      <w:r w:rsidRPr="008E04BE">
        <w:rPr>
          <w:i/>
          <w:noProof/>
          <w:color w:val="000000"/>
          <w:sz w:val="20"/>
          <w:szCs w:val="20"/>
        </w:rPr>
        <w:lastRenderedPageBreak/>
        <w:t xml:space="preserve">373.246, 373.250, 373.418, 373.451, 373.453, </w:t>
      </w:r>
      <w:r w:rsidRPr="008E04BE">
        <w:rPr>
          <w:i/>
          <w:noProof/>
          <w:color w:val="000000"/>
          <w:sz w:val="20"/>
          <w:szCs w:val="20"/>
          <w:u w:val="single"/>
        </w:rPr>
        <w:t>373.</w:t>
      </w:r>
      <w:r w:rsidR="00746839" w:rsidRPr="008E04BE">
        <w:rPr>
          <w:i/>
          <w:noProof/>
          <w:color w:val="000000"/>
          <w:sz w:val="20"/>
          <w:szCs w:val="20"/>
          <w:u w:val="single"/>
        </w:rPr>
        <w:t xml:space="preserve">62, </w:t>
      </w:r>
      <w:r w:rsidRPr="008E04BE">
        <w:rPr>
          <w:i/>
          <w:noProof/>
          <w:color w:val="000000"/>
          <w:sz w:val="20"/>
          <w:szCs w:val="20"/>
          <w:u w:val="single"/>
        </w:rPr>
        <w:t>373.802, 373.805,</w:t>
      </w:r>
      <w:r w:rsidRPr="008E04BE">
        <w:rPr>
          <w:i/>
          <w:color w:val="000000"/>
          <w:sz w:val="20"/>
          <w:szCs w:val="20"/>
          <w:u w:val="single"/>
        </w:rPr>
        <w:t xml:space="preserve"> </w:t>
      </w:r>
      <w:r w:rsidRPr="008E04BE">
        <w:rPr>
          <w:i/>
          <w:noProof/>
          <w:color w:val="000000"/>
          <w:sz w:val="20"/>
          <w:szCs w:val="20"/>
          <w:u w:val="single"/>
        </w:rPr>
        <w:t>373.813,</w:t>
      </w:r>
      <w:r w:rsidRPr="008E04BE">
        <w:rPr>
          <w:i/>
          <w:noProof/>
          <w:color w:val="000000"/>
          <w:sz w:val="20"/>
          <w:szCs w:val="20"/>
        </w:rPr>
        <w:t xml:space="preserve"> </w:t>
      </w:r>
      <w:r w:rsidRPr="008E04BE">
        <w:rPr>
          <w:i/>
          <w:strike/>
          <w:noProof/>
          <w:color w:val="000000"/>
          <w:sz w:val="20"/>
          <w:szCs w:val="20"/>
        </w:rPr>
        <w:t>403.0615(3),</w:t>
      </w:r>
      <w:r w:rsidRPr="008E04BE">
        <w:rPr>
          <w:i/>
          <w:noProof/>
          <w:color w:val="000000"/>
          <w:sz w:val="20"/>
          <w:szCs w:val="20"/>
        </w:rPr>
        <w:t xml:space="preserve"> 403.064, </w:t>
      </w:r>
      <w:r w:rsidRPr="008E04BE">
        <w:rPr>
          <w:i/>
          <w:strike/>
          <w:noProof/>
          <w:color w:val="000000"/>
          <w:sz w:val="20"/>
          <w:szCs w:val="20"/>
        </w:rPr>
        <w:t>403.0891</w:t>
      </w:r>
      <w:r w:rsidRPr="008E04BE">
        <w:rPr>
          <w:i/>
          <w:noProof/>
          <w:color w:val="000000"/>
          <w:sz w:val="20"/>
          <w:szCs w:val="20"/>
        </w:rPr>
        <w:t xml:space="preserve"> FS.</w:t>
      </w:r>
      <w:r w:rsidRPr="008E04BE">
        <w:rPr>
          <w:i/>
          <w:strike/>
          <w:color w:val="000000"/>
          <w:sz w:val="20"/>
          <w:szCs w:val="20"/>
        </w:rPr>
        <w:t xml:space="preserve">, </w:t>
      </w:r>
      <w:r w:rsidRPr="008E04BE">
        <w:rPr>
          <w:i/>
          <w:strike/>
          <w:noProof/>
          <w:color w:val="000000"/>
          <w:sz w:val="20"/>
          <w:szCs w:val="20"/>
        </w:rPr>
        <w:t>Section 38, Chapter 2002-296</w:t>
      </w:r>
      <w:r w:rsidRPr="008E04BE">
        <w:rPr>
          <w:i/>
          <w:strike/>
          <w:color w:val="000000"/>
          <w:sz w:val="20"/>
          <w:szCs w:val="20"/>
        </w:rPr>
        <w:t xml:space="preserve"> Laws of Florida.</w:t>
      </w:r>
      <w:r w:rsidRPr="008E04BE">
        <w:rPr>
          <w:i/>
          <w:noProof/>
          <w:color w:val="000000"/>
          <w:sz w:val="20"/>
          <w:szCs w:val="20"/>
        </w:rPr>
        <w:t xml:space="preserve"> History–New</w:t>
      </w:r>
      <w:r w:rsidR="00856B13" w:rsidRPr="008E04BE">
        <w:rPr>
          <w:i/>
          <w:noProof/>
          <w:color w:val="000000"/>
          <w:sz w:val="20"/>
          <w:szCs w:val="20"/>
        </w:rPr>
        <w:t xml:space="preserve"> 11-26-14</w:t>
      </w:r>
      <w:r w:rsidRPr="008E04BE">
        <w:rPr>
          <w:rFonts w:eastAsia="Times New Roman"/>
          <w:i/>
          <w:noProof/>
          <w:color w:val="000000"/>
          <w:sz w:val="20"/>
          <w:szCs w:val="20"/>
          <w:u w:val="single"/>
        </w:rPr>
        <w:t>, Amended</w:t>
      </w:r>
      <w:r w:rsidRPr="008E04BE">
        <w:rPr>
          <w:rFonts w:eastAsia="Times New Roman"/>
          <w:i/>
          <w:noProof/>
          <w:color w:val="000000"/>
          <w:sz w:val="20"/>
          <w:szCs w:val="20"/>
          <w:u w:val="single"/>
        </w:rPr>
        <w:tab/>
      </w:r>
      <w:r w:rsidRPr="008E04BE">
        <w:rPr>
          <w:rFonts w:eastAsia="Times New Roman"/>
          <w:i/>
          <w:noProof/>
          <w:color w:val="000000"/>
          <w:sz w:val="20"/>
          <w:szCs w:val="20"/>
          <w:u w:val="single"/>
        </w:rPr>
        <w:tab/>
      </w:r>
      <w:r w:rsidRPr="008E04BE">
        <w:rPr>
          <w:rFonts w:eastAsia="Times New Roman"/>
          <w:i/>
          <w:noProof/>
          <w:color w:val="000000"/>
          <w:sz w:val="20"/>
          <w:szCs w:val="20"/>
        </w:rPr>
        <w:t>.</w:t>
      </w:r>
    </w:p>
    <w:p w14:paraId="27D10C97" w14:textId="071D3E76" w:rsidR="004826E5" w:rsidRPr="008E04BE" w:rsidRDefault="00F72FFD" w:rsidP="008E04BE">
      <w:pPr>
        <w:spacing w:line="480" w:lineRule="auto"/>
        <w:rPr>
          <w:rFonts w:eastAsia="Times New Roman"/>
          <w:bCs/>
          <w:sz w:val="20"/>
          <w:szCs w:val="20"/>
        </w:rPr>
      </w:pPr>
      <w:r w:rsidRPr="008E04BE">
        <w:rPr>
          <w:rFonts w:eastAsia="Times New Roman"/>
          <w:bCs/>
          <w:sz w:val="20"/>
          <w:szCs w:val="20"/>
        </w:rPr>
        <w:t>Substantial rewording of Rule 62-42.300 follows. See Florida Administrative Code for present text.</w:t>
      </w:r>
    </w:p>
    <w:p w14:paraId="19DCBEF2" w14:textId="14C1163F" w:rsidR="004826E5" w:rsidRPr="008E04BE" w:rsidRDefault="004826E5" w:rsidP="008E04BE">
      <w:pPr>
        <w:spacing w:line="480" w:lineRule="auto"/>
        <w:ind w:firstLine="360"/>
        <w:rPr>
          <w:rFonts w:eastAsia="Times New Roman"/>
          <w:b/>
          <w:sz w:val="20"/>
          <w:szCs w:val="20"/>
          <w:u w:val="single"/>
        </w:rPr>
      </w:pPr>
      <w:r w:rsidRPr="008E04BE">
        <w:rPr>
          <w:rFonts w:eastAsia="Times New Roman"/>
          <w:b/>
          <w:sz w:val="20"/>
          <w:szCs w:val="20"/>
        </w:rPr>
        <w:t xml:space="preserve">62-42.300 </w:t>
      </w:r>
      <w:r w:rsidR="00856A03" w:rsidRPr="008E04BE">
        <w:rPr>
          <w:rFonts w:eastAsia="Times New Roman"/>
          <w:b/>
          <w:sz w:val="20"/>
          <w:szCs w:val="20"/>
          <w:u w:val="single"/>
        </w:rPr>
        <w:t>T</w:t>
      </w:r>
      <w:r w:rsidR="002E197F" w:rsidRPr="008E04BE">
        <w:rPr>
          <w:rFonts w:eastAsia="Times New Roman"/>
          <w:b/>
          <w:sz w:val="20"/>
          <w:szCs w:val="20"/>
          <w:u w:val="single"/>
        </w:rPr>
        <w:t>he Lower Santa Fe and Ichetucknee Rivers and Priority Springs</w:t>
      </w:r>
      <w:r w:rsidR="00F72FFD" w:rsidRPr="008E04BE">
        <w:rPr>
          <w:rFonts w:eastAsia="Times New Roman"/>
          <w:b/>
          <w:sz w:val="20"/>
          <w:szCs w:val="20"/>
        </w:rPr>
        <w:t xml:space="preserve"> </w:t>
      </w:r>
      <w:r w:rsidR="00F72FFD" w:rsidRPr="008E04BE">
        <w:rPr>
          <w:rFonts w:eastAsia="Times New Roman"/>
          <w:b/>
          <w:strike/>
          <w:sz w:val="20"/>
          <w:szCs w:val="20"/>
        </w:rPr>
        <w:t>Minimum Flows and Levels and Recovery and Prevention Strategies</w:t>
      </w:r>
    </w:p>
    <w:p w14:paraId="60C5C5BA" w14:textId="53C35E5A" w:rsidR="004826E5" w:rsidRPr="008E04BE" w:rsidRDefault="004826E5" w:rsidP="008E04BE">
      <w:pPr>
        <w:widowControl w:val="0"/>
        <w:tabs>
          <w:tab w:val="left" w:pos="360"/>
        </w:tabs>
        <w:spacing w:line="480" w:lineRule="auto"/>
        <w:ind w:firstLine="360"/>
        <w:rPr>
          <w:sz w:val="20"/>
          <w:szCs w:val="20"/>
          <w:u w:val="single"/>
        </w:rPr>
      </w:pPr>
      <w:r w:rsidRPr="008E04BE">
        <w:rPr>
          <w:sz w:val="20"/>
          <w:szCs w:val="20"/>
          <w:u w:val="single"/>
        </w:rPr>
        <w:t>(1) Minimum Flows for Lower Santa Fe and Ichetucknee Rivers and Priority Springs</w:t>
      </w:r>
      <w:r w:rsidR="004A3353" w:rsidRPr="008E04BE">
        <w:rPr>
          <w:sz w:val="20"/>
          <w:szCs w:val="20"/>
          <w:u w:val="single"/>
        </w:rPr>
        <w:t xml:space="preserve"> (LSFIR)</w:t>
      </w:r>
      <w:r w:rsidRPr="008E04BE">
        <w:rPr>
          <w:sz w:val="20"/>
          <w:szCs w:val="20"/>
          <w:u w:val="single"/>
        </w:rPr>
        <w:t xml:space="preserve"> </w:t>
      </w:r>
    </w:p>
    <w:p w14:paraId="1E3F63BD" w14:textId="1B79E5E8" w:rsidR="004826E5" w:rsidRPr="008E04BE" w:rsidRDefault="004826E5" w:rsidP="008E04BE">
      <w:pPr>
        <w:widowControl w:val="0"/>
        <w:tabs>
          <w:tab w:val="left" w:pos="360"/>
        </w:tabs>
        <w:spacing w:line="480" w:lineRule="auto"/>
        <w:ind w:firstLine="360"/>
        <w:rPr>
          <w:sz w:val="20"/>
          <w:szCs w:val="20"/>
          <w:u w:val="single"/>
        </w:rPr>
      </w:pPr>
      <w:r w:rsidRPr="008E04BE">
        <w:rPr>
          <w:sz w:val="20"/>
          <w:szCs w:val="20"/>
          <w:u w:val="single"/>
        </w:rPr>
        <w:t>(a) For purposes of this rule, the Lower Santa Fe River includes the watercourse from the Santa Fe River Rise to the confluence with the Suwannee River including the Lower Santa Fe River Priority Springs and associated spring runs; the Ichetucknee River includes the watercourse from the Ichetucknee Headspring to the confluence with the Lower Santa Fe River including the Ichetucknee River Priority Springs and associated spring runs. The Lower Santa Fe River and Ichetucknee River Priority Springs are set forth in Table 1-1 below.</w:t>
      </w:r>
    </w:p>
    <w:p w14:paraId="00E2041C" w14:textId="77777777" w:rsidR="004826E5" w:rsidRPr="008E04BE" w:rsidRDefault="004826E5" w:rsidP="008E04BE">
      <w:pPr>
        <w:widowControl w:val="0"/>
        <w:tabs>
          <w:tab w:val="left" w:pos="360"/>
        </w:tabs>
        <w:spacing w:line="480" w:lineRule="auto"/>
        <w:ind w:firstLine="360"/>
        <w:rPr>
          <w:sz w:val="20"/>
          <w:szCs w:val="20"/>
        </w:rPr>
      </w:pPr>
    </w:p>
    <w:p w14:paraId="4D838F6E" w14:textId="2534F777" w:rsidR="00C90037" w:rsidRPr="008E04BE" w:rsidRDefault="00C90037" w:rsidP="008E04BE">
      <w:pPr>
        <w:pStyle w:val="Caption"/>
        <w:spacing w:line="480" w:lineRule="auto"/>
        <w:jc w:val="left"/>
        <w:rPr>
          <w:sz w:val="20"/>
          <w:szCs w:val="20"/>
          <w:u w:val="single"/>
        </w:rPr>
      </w:pPr>
      <w:r w:rsidRPr="008E04BE">
        <w:rPr>
          <w:sz w:val="20"/>
          <w:szCs w:val="20"/>
          <w:u w:val="single"/>
        </w:rPr>
        <w:t xml:space="preserve">Table </w:t>
      </w:r>
      <w:r w:rsidRPr="008E04BE">
        <w:rPr>
          <w:sz w:val="20"/>
          <w:szCs w:val="20"/>
          <w:u w:val="single"/>
        </w:rPr>
        <w:fldChar w:fldCharType="begin"/>
      </w:r>
      <w:r w:rsidRPr="008E04BE">
        <w:rPr>
          <w:sz w:val="20"/>
          <w:szCs w:val="20"/>
          <w:u w:val="single"/>
        </w:rPr>
        <w:instrText>SEQ Table \* ARABIC</w:instrText>
      </w:r>
      <w:r w:rsidRPr="008E04BE">
        <w:rPr>
          <w:sz w:val="20"/>
          <w:szCs w:val="20"/>
          <w:u w:val="single"/>
        </w:rPr>
        <w:fldChar w:fldCharType="separate"/>
      </w:r>
      <w:r w:rsidR="00FE3BF6">
        <w:rPr>
          <w:noProof/>
          <w:sz w:val="20"/>
          <w:szCs w:val="20"/>
          <w:u w:val="single"/>
        </w:rPr>
        <w:t>1</w:t>
      </w:r>
      <w:r w:rsidRPr="008E04BE">
        <w:rPr>
          <w:sz w:val="20"/>
          <w:szCs w:val="20"/>
          <w:u w:val="single"/>
        </w:rPr>
        <w:fldChar w:fldCharType="end"/>
      </w:r>
      <w:r w:rsidRPr="008E04BE">
        <w:rPr>
          <w:sz w:val="20"/>
          <w:szCs w:val="20"/>
          <w:u w:val="single"/>
        </w:rPr>
        <w:t>-1. Lower Santa Fe and Ichetucknee River Priority Springs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Table 1-1. Lower Santa Fe and Ichetucknee River Priority Springs"/>
      </w:tblPr>
      <w:tblGrid>
        <w:gridCol w:w="2327"/>
        <w:gridCol w:w="7023"/>
      </w:tblGrid>
      <w:tr w:rsidR="004826E5" w:rsidRPr="008E04BE" w14:paraId="38C7E3BD" w14:textId="77777777" w:rsidTr="005E3EC0">
        <w:tc>
          <w:tcPr>
            <w:tcW w:w="2327" w:type="dxa"/>
          </w:tcPr>
          <w:p w14:paraId="62ECB3AE" w14:textId="77777777" w:rsidR="004826E5" w:rsidRPr="008E04BE" w:rsidRDefault="004826E5" w:rsidP="008E04BE">
            <w:pPr>
              <w:widowControl w:val="0"/>
              <w:spacing w:line="480" w:lineRule="auto"/>
              <w:rPr>
                <w:sz w:val="20"/>
                <w:szCs w:val="20"/>
                <w:u w:val="single"/>
              </w:rPr>
            </w:pPr>
            <w:r w:rsidRPr="008E04BE">
              <w:rPr>
                <w:sz w:val="20"/>
                <w:szCs w:val="20"/>
                <w:u w:val="single"/>
              </w:rPr>
              <w:t>River</w:t>
            </w:r>
          </w:p>
        </w:tc>
        <w:tc>
          <w:tcPr>
            <w:tcW w:w="7023" w:type="dxa"/>
          </w:tcPr>
          <w:p w14:paraId="2DB5F6C0" w14:textId="77777777" w:rsidR="004826E5" w:rsidRPr="008E04BE" w:rsidRDefault="004826E5" w:rsidP="008E04BE">
            <w:pPr>
              <w:widowControl w:val="0"/>
              <w:spacing w:line="480" w:lineRule="auto"/>
              <w:ind w:firstLine="360"/>
              <w:rPr>
                <w:sz w:val="20"/>
                <w:szCs w:val="20"/>
                <w:u w:val="single"/>
              </w:rPr>
            </w:pPr>
            <w:r w:rsidRPr="008E04BE">
              <w:rPr>
                <w:sz w:val="20"/>
                <w:szCs w:val="20"/>
                <w:u w:val="single"/>
              </w:rPr>
              <w:t>Spring Name</w:t>
            </w:r>
          </w:p>
        </w:tc>
      </w:tr>
      <w:tr w:rsidR="004826E5" w:rsidRPr="008E04BE" w14:paraId="55D01198" w14:textId="77777777" w:rsidTr="005E3EC0">
        <w:tc>
          <w:tcPr>
            <w:tcW w:w="2327" w:type="dxa"/>
          </w:tcPr>
          <w:p w14:paraId="6778A825" w14:textId="77777777" w:rsidR="004826E5" w:rsidRPr="008E04BE" w:rsidRDefault="004826E5" w:rsidP="008E04BE">
            <w:pPr>
              <w:widowControl w:val="0"/>
              <w:spacing w:line="480" w:lineRule="auto"/>
              <w:rPr>
                <w:sz w:val="20"/>
                <w:szCs w:val="20"/>
                <w:u w:val="single"/>
              </w:rPr>
            </w:pPr>
            <w:r w:rsidRPr="008E04BE">
              <w:rPr>
                <w:sz w:val="20"/>
                <w:szCs w:val="20"/>
                <w:u w:val="single"/>
              </w:rPr>
              <w:t>Lower Santa Fe</w:t>
            </w:r>
          </w:p>
        </w:tc>
        <w:tc>
          <w:tcPr>
            <w:tcW w:w="7023" w:type="dxa"/>
          </w:tcPr>
          <w:p w14:paraId="1AD76F28" w14:textId="47FE05EC" w:rsidR="004826E5" w:rsidRPr="008E04BE" w:rsidRDefault="004826E5" w:rsidP="008E04BE">
            <w:pPr>
              <w:widowControl w:val="0"/>
              <w:spacing w:line="480" w:lineRule="auto"/>
              <w:ind w:firstLine="360"/>
              <w:rPr>
                <w:sz w:val="20"/>
                <w:szCs w:val="20"/>
                <w:u w:val="single"/>
              </w:rPr>
            </w:pPr>
            <w:r w:rsidRPr="008E04BE">
              <w:rPr>
                <w:sz w:val="20"/>
                <w:szCs w:val="20"/>
                <w:u w:val="single"/>
              </w:rPr>
              <w:t>Treehouse</w:t>
            </w:r>
            <w:r w:rsidR="00DF29AC" w:rsidRPr="008E04BE">
              <w:rPr>
                <w:sz w:val="20"/>
                <w:szCs w:val="20"/>
                <w:u w:val="single"/>
              </w:rPr>
              <w:t xml:space="preserve"> Spring</w:t>
            </w:r>
            <w:r w:rsidRPr="008E04BE">
              <w:rPr>
                <w:sz w:val="20"/>
                <w:szCs w:val="20"/>
                <w:u w:val="single"/>
              </w:rPr>
              <w:t xml:space="preserve"> (OFS)</w:t>
            </w:r>
          </w:p>
        </w:tc>
      </w:tr>
      <w:tr w:rsidR="004826E5" w:rsidRPr="008E04BE" w14:paraId="69E186B4" w14:textId="77777777" w:rsidTr="005E3EC0">
        <w:tc>
          <w:tcPr>
            <w:tcW w:w="2327" w:type="dxa"/>
          </w:tcPr>
          <w:p w14:paraId="2A3FD9AC" w14:textId="77777777" w:rsidR="004826E5" w:rsidRPr="008E04BE" w:rsidRDefault="004826E5" w:rsidP="008E04BE">
            <w:pPr>
              <w:widowControl w:val="0"/>
              <w:spacing w:line="480" w:lineRule="auto"/>
              <w:rPr>
                <w:sz w:val="20"/>
                <w:szCs w:val="20"/>
                <w:u w:val="single"/>
              </w:rPr>
            </w:pPr>
            <w:r w:rsidRPr="008E04BE">
              <w:rPr>
                <w:sz w:val="20"/>
                <w:szCs w:val="20"/>
                <w:u w:val="single"/>
              </w:rPr>
              <w:t>Lower Santa Fe</w:t>
            </w:r>
          </w:p>
        </w:tc>
        <w:tc>
          <w:tcPr>
            <w:tcW w:w="7023" w:type="dxa"/>
          </w:tcPr>
          <w:p w14:paraId="6E8E7313" w14:textId="1E43BC31" w:rsidR="004826E5" w:rsidRPr="008E04BE" w:rsidRDefault="004826E5" w:rsidP="008E04BE">
            <w:pPr>
              <w:widowControl w:val="0"/>
              <w:spacing w:line="480" w:lineRule="auto"/>
              <w:ind w:firstLine="360"/>
              <w:rPr>
                <w:sz w:val="20"/>
                <w:szCs w:val="20"/>
                <w:u w:val="single"/>
              </w:rPr>
            </w:pPr>
            <w:r w:rsidRPr="008E04BE">
              <w:rPr>
                <w:sz w:val="20"/>
                <w:szCs w:val="20"/>
                <w:u w:val="single"/>
              </w:rPr>
              <w:t>COL101974</w:t>
            </w:r>
          </w:p>
        </w:tc>
      </w:tr>
      <w:tr w:rsidR="004826E5" w:rsidRPr="008E04BE" w14:paraId="08DD3F65" w14:textId="77777777" w:rsidTr="005E3EC0">
        <w:tc>
          <w:tcPr>
            <w:tcW w:w="2327" w:type="dxa"/>
          </w:tcPr>
          <w:p w14:paraId="0BF98953" w14:textId="77777777" w:rsidR="004826E5" w:rsidRPr="008E04BE" w:rsidRDefault="004826E5" w:rsidP="008E04BE">
            <w:pPr>
              <w:widowControl w:val="0"/>
              <w:spacing w:line="480" w:lineRule="auto"/>
              <w:rPr>
                <w:sz w:val="20"/>
                <w:szCs w:val="20"/>
                <w:u w:val="single"/>
              </w:rPr>
            </w:pPr>
            <w:r w:rsidRPr="008E04BE">
              <w:rPr>
                <w:sz w:val="20"/>
                <w:szCs w:val="20"/>
                <w:u w:val="single"/>
              </w:rPr>
              <w:t>Lower Santa Fe</w:t>
            </w:r>
          </w:p>
        </w:tc>
        <w:tc>
          <w:tcPr>
            <w:tcW w:w="7023" w:type="dxa"/>
          </w:tcPr>
          <w:p w14:paraId="7F15F822" w14:textId="0B04A736" w:rsidR="004826E5" w:rsidRPr="008E04BE" w:rsidRDefault="004826E5" w:rsidP="008E04BE">
            <w:pPr>
              <w:widowControl w:val="0"/>
              <w:spacing w:line="480" w:lineRule="auto"/>
              <w:ind w:firstLine="360"/>
              <w:rPr>
                <w:sz w:val="20"/>
                <w:szCs w:val="20"/>
                <w:u w:val="single"/>
              </w:rPr>
            </w:pPr>
            <w:r w:rsidRPr="008E04BE">
              <w:rPr>
                <w:sz w:val="20"/>
                <w:szCs w:val="20"/>
                <w:u w:val="single"/>
              </w:rPr>
              <w:t>Columbia Spring (OFS)</w:t>
            </w:r>
          </w:p>
        </w:tc>
      </w:tr>
      <w:tr w:rsidR="004826E5" w:rsidRPr="008E04BE" w14:paraId="78C49069" w14:textId="77777777" w:rsidTr="005E3EC0">
        <w:tc>
          <w:tcPr>
            <w:tcW w:w="2327" w:type="dxa"/>
          </w:tcPr>
          <w:p w14:paraId="2AD5AFBA" w14:textId="77777777" w:rsidR="004826E5" w:rsidRPr="008E04BE" w:rsidRDefault="004826E5" w:rsidP="008E04BE">
            <w:pPr>
              <w:widowControl w:val="0"/>
              <w:spacing w:line="480" w:lineRule="auto"/>
              <w:rPr>
                <w:sz w:val="20"/>
                <w:szCs w:val="20"/>
                <w:u w:val="single"/>
              </w:rPr>
            </w:pPr>
            <w:r w:rsidRPr="008E04BE">
              <w:rPr>
                <w:sz w:val="20"/>
                <w:szCs w:val="20"/>
                <w:u w:val="single"/>
              </w:rPr>
              <w:t>Lower Santa Fe</w:t>
            </w:r>
          </w:p>
        </w:tc>
        <w:tc>
          <w:tcPr>
            <w:tcW w:w="7023" w:type="dxa"/>
          </w:tcPr>
          <w:p w14:paraId="62C34896" w14:textId="77777777" w:rsidR="004826E5" w:rsidRPr="008E04BE" w:rsidRDefault="004826E5" w:rsidP="008E04BE">
            <w:pPr>
              <w:widowControl w:val="0"/>
              <w:spacing w:line="480" w:lineRule="auto"/>
              <w:ind w:firstLine="360"/>
              <w:rPr>
                <w:sz w:val="20"/>
                <w:szCs w:val="20"/>
                <w:u w:val="single"/>
              </w:rPr>
            </w:pPr>
            <w:r w:rsidRPr="008E04BE">
              <w:rPr>
                <w:sz w:val="20"/>
                <w:szCs w:val="20"/>
                <w:u w:val="single"/>
              </w:rPr>
              <w:t>Gilchrist Blue Spring</w:t>
            </w:r>
          </w:p>
        </w:tc>
      </w:tr>
      <w:tr w:rsidR="004826E5" w:rsidRPr="008E04BE" w14:paraId="1D1EC758" w14:textId="77777777" w:rsidTr="005E3EC0">
        <w:tc>
          <w:tcPr>
            <w:tcW w:w="2327" w:type="dxa"/>
          </w:tcPr>
          <w:p w14:paraId="27E4F7E5" w14:textId="77777777" w:rsidR="004826E5" w:rsidRPr="008E04BE" w:rsidRDefault="004826E5" w:rsidP="008E04BE">
            <w:pPr>
              <w:widowControl w:val="0"/>
              <w:spacing w:line="480" w:lineRule="auto"/>
              <w:rPr>
                <w:sz w:val="20"/>
                <w:szCs w:val="20"/>
                <w:u w:val="single"/>
              </w:rPr>
            </w:pPr>
            <w:r w:rsidRPr="008E04BE">
              <w:rPr>
                <w:sz w:val="20"/>
                <w:szCs w:val="20"/>
                <w:u w:val="single"/>
              </w:rPr>
              <w:t>Lower Santa Fe</w:t>
            </w:r>
          </w:p>
        </w:tc>
        <w:tc>
          <w:tcPr>
            <w:tcW w:w="7023" w:type="dxa"/>
          </w:tcPr>
          <w:p w14:paraId="1606C776" w14:textId="51330DEA" w:rsidR="004826E5" w:rsidRPr="008E04BE" w:rsidRDefault="004826E5" w:rsidP="008E04BE">
            <w:pPr>
              <w:widowControl w:val="0"/>
              <w:spacing w:line="480" w:lineRule="auto"/>
              <w:ind w:firstLine="360"/>
              <w:rPr>
                <w:sz w:val="20"/>
                <w:szCs w:val="20"/>
                <w:u w:val="single"/>
              </w:rPr>
            </w:pPr>
            <w:r w:rsidRPr="008E04BE">
              <w:rPr>
                <w:sz w:val="20"/>
                <w:szCs w:val="20"/>
                <w:u w:val="single"/>
              </w:rPr>
              <w:t>Devil's Ear Spring (OFS)</w:t>
            </w:r>
          </w:p>
        </w:tc>
      </w:tr>
      <w:tr w:rsidR="004826E5" w:rsidRPr="008E04BE" w14:paraId="572C14AE" w14:textId="77777777" w:rsidTr="005E3EC0">
        <w:tc>
          <w:tcPr>
            <w:tcW w:w="2327" w:type="dxa"/>
          </w:tcPr>
          <w:p w14:paraId="40D24DC4" w14:textId="77777777" w:rsidR="004826E5" w:rsidRPr="008E04BE" w:rsidRDefault="004826E5" w:rsidP="008E04BE">
            <w:pPr>
              <w:widowControl w:val="0"/>
              <w:spacing w:line="480" w:lineRule="auto"/>
              <w:rPr>
                <w:sz w:val="20"/>
                <w:szCs w:val="20"/>
                <w:u w:val="single"/>
              </w:rPr>
            </w:pPr>
            <w:r w:rsidRPr="008E04BE">
              <w:rPr>
                <w:sz w:val="20"/>
                <w:szCs w:val="20"/>
                <w:u w:val="single"/>
              </w:rPr>
              <w:t>Lower Santa Fe</w:t>
            </w:r>
          </w:p>
        </w:tc>
        <w:tc>
          <w:tcPr>
            <w:tcW w:w="7023" w:type="dxa"/>
          </w:tcPr>
          <w:p w14:paraId="5EFE2707" w14:textId="77777777" w:rsidR="004826E5" w:rsidRPr="008E04BE" w:rsidRDefault="004826E5" w:rsidP="008E04BE">
            <w:pPr>
              <w:widowControl w:val="0"/>
              <w:spacing w:line="480" w:lineRule="auto"/>
              <w:ind w:firstLine="360"/>
              <w:rPr>
                <w:sz w:val="20"/>
                <w:szCs w:val="20"/>
                <w:u w:val="single"/>
              </w:rPr>
            </w:pPr>
            <w:r w:rsidRPr="008E04BE">
              <w:rPr>
                <w:sz w:val="20"/>
                <w:szCs w:val="20"/>
                <w:u w:val="single"/>
              </w:rPr>
              <w:t>Siphon Creek Rise</w:t>
            </w:r>
          </w:p>
        </w:tc>
      </w:tr>
      <w:tr w:rsidR="004826E5" w:rsidRPr="008E04BE" w14:paraId="7481EB6F" w14:textId="77777777" w:rsidTr="005E3EC0">
        <w:tc>
          <w:tcPr>
            <w:tcW w:w="2327" w:type="dxa"/>
          </w:tcPr>
          <w:p w14:paraId="51222895" w14:textId="77777777" w:rsidR="004826E5" w:rsidRPr="008E04BE" w:rsidRDefault="004826E5" w:rsidP="008E04BE">
            <w:pPr>
              <w:widowControl w:val="0"/>
              <w:spacing w:line="480" w:lineRule="auto"/>
              <w:rPr>
                <w:sz w:val="20"/>
                <w:szCs w:val="20"/>
                <w:u w:val="single"/>
              </w:rPr>
            </w:pPr>
            <w:r w:rsidRPr="008E04BE">
              <w:rPr>
                <w:sz w:val="20"/>
                <w:szCs w:val="20"/>
                <w:u w:val="single"/>
              </w:rPr>
              <w:t>Lower Santa Fe</w:t>
            </w:r>
          </w:p>
        </w:tc>
        <w:tc>
          <w:tcPr>
            <w:tcW w:w="7023" w:type="dxa"/>
          </w:tcPr>
          <w:p w14:paraId="267BC003" w14:textId="36DFA140" w:rsidR="004826E5" w:rsidRPr="008E04BE" w:rsidRDefault="004826E5" w:rsidP="008E04BE">
            <w:pPr>
              <w:widowControl w:val="0"/>
              <w:spacing w:line="480" w:lineRule="auto"/>
              <w:ind w:firstLine="360"/>
              <w:rPr>
                <w:sz w:val="20"/>
                <w:szCs w:val="20"/>
                <w:u w:val="single"/>
              </w:rPr>
            </w:pPr>
            <w:r w:rsidRPr="008E04BE">
              <w:rPr>
                <w:sz w:val="20"/>
                <w:szCs w:val="20"/>
                <w:u w:val="single"/>
              </w:rPr>
              <w:t>Hornsby Spring (OFS)</w:t>
            </w:r>
          </w:p>
        </w:tc>
      </w:tr>
      <w:tr w:rsidR="004826E5" w:rsidRPr="008E04BE" w14:paraId="44BE417C" w14:textId="77777777" w:rsidTr="005E3EC0">
        <w:tc>
          <w:tcPr>
            <w:tcW w:w="2327" w:type="dxa"/>
          </w:tcPr>
          <w:p w14:paraId="3731F1F1" w14:textId="77777777" w:rsidR="004826E5" w:rsidRPr="008E04BE" w:rsidRDefault="004826E5" w:rsidP="008E04BE">
            <w:pPr>
              <w:widowControl w:val="0"/>
              <w:spacing w:line="480" w:lineRule="auto"/>
              <w:rPr>
                <w:sz w:val="20"/>
                <w:szCs w:val="20"/>
                <w:u w:val="single"/>
              </w:rPr>
            </w:pPr>
            <w:r w:rsidRPr="008E04BE">
              <w:rPr>
                <w:sz w:val="20"/>
                <w:szCs w:val="20"/>
                <w:u w:val="single"/>
              </w:rPr>
              <w:t>Lower Santa Fe</w:t>
            </w:r>
          </w:p>
        </w:tc>
        <w:tc>
          <w:tcPr>
            <w:tcW w:w="7023" w:type="dxa"/>
          </w:tcPr>
          <w:p w14:paraId="121B84B1" w14:textId="77777777" w:rsidR="004826E5" w:rsidRPr="008E04BE" w:rsidRDefault="004826E5" w:rsidP="008E04BE">
            <w:pPr>
              <w:widowControl w:val="0"/>
              <w:spacing w:line="480" w:lineRule="auto"/>
              <w:ind w:firstLine="360"/>
              <w:rPr>
                <w:sz w:val="20"/>
                <w:szCs w:val="20"/>
                <w:u w:val="single"/>
              </w:rPr>
            </w:pPr>
            <w:r w:rsidRPr="008E04BE">
              <w:rPr>
                <w:sz w:val="20"/>
                <w:szCs w:val="20"/>
                <w:u w:val="single"/>
              </w:rPr>
              <w:t>July Spring</w:t>
            </w:r>
          </w:p>
        </w:tc>
      </w:tr>
      <w:tr w:rsidR="004826E5" w:rsidRPr="008E04BE" w14:paraId="3412FDD1" w14:textId="77777777" w:rsidTr="005E3EC0">
        <w:tc>
          <w:tcPr>
            <w:tcW w:w="2327" w:type="dxa"/>
          </w:tcPr>
          <w:p w14:paraId="51E2FAF4" w14:textId="77777777" w:rsidR="004826E5" w:rsidRPr="008E04BE" w:rsidRDefault="004826E5" w:rsidP="008E04BE">
            <w:pPr>
              <w:widowControl w:val="0"/>
              <w:spacing w:line="480" w:lineRule="auto"/>
              <w:rPr>
                <w:sz w:val="20"/>
                <w:szCs w:val="20"/>
                <w:u w:val="single"/>
              </w:rPr>
            </w:pPr>
            <w:r w:rsidRPr="008E04BE">
              <w:rPr>
                <w:sz w:val="20"/>
                <w:szCs w:val="20"/>
                <w:u w:val="single"/>
              </w:rPr>
              <w:t>Lower Santa Fe</w:t>
            </w:r>
          </w:p>
        </w:tc>
        <w:tc>
          <w:tcPr>
            <w:tcW w:w="7023" w:type="dxa"/>
          </w:tcPr>
          <w:p w14:paraId="0BC2325E" w14:textId="46BFC83A" w:rsidR="004826E5" w:rsidRPr="008E04BE" w:rsidRDefault="004826E5" w:rsidP="008E04BE">
            <w:pPr>
              <w:widowControl w:val="0"/>
              <w:spacing w:line="480" w:lineRule="auto"/>
              <w:ind w:firstLine="360"/>
              <w:rPr>
                <w:sz w:val="20"/>
                <w:szCs w:val="20"/>
                <w:u w:val="single"/>
              </w:rPr>
            </w:pPr>
            <w:r w:rsidRPr="008E04BE">
              <w:rPr>
                <w:sz w:val="20"/>
                <w:szCs w:val="20"/>
                <w:u w:val="single"/>
              </w:rPr>
              <w:t>Poe Spring (OFS)</w:t>
            </w:r>
          </w:p>
        </w:tc>
      </w:tr>
      <w:tr w:rsidR="004826E5" w:rsidRPr="008E04BE" w14:paraId="364B994D" w14:textId="77777777" w:rsidTr="005E3EC0">
        <w:tc>
          <w:tcPr>
            <w:tcW w:w="2327" w:type="dxa"/>
          </w:tcPr>
          <w:p w14:paraId="57A00135" w14:textId="77777777" w:rsidR="004826E5" w:rsidRPr="008E04BE" w:rsidRDefault="004826E5" w:rsidP="008E04BE">
            <w:pPr>
              <w:widowControl w:val="0"/>
              <w:spacing w:line="480" w:lineRule="auto"/>
              <w:rPr>
                <w:sz w:val="20"/>
                <w:szCs w:val="20"/>
                <w:u w:val="single"/>
              </w:rPr>
            </w:pPr>
            <w:r w:rsidRPr="008E04BE">
              <w:rPr>
                <w:sz w:val="20"/>
                <w:szCs w:val="20"/>
                <w:u w:val="single"/>
              </w:rPr>
              <w:t>Lower Santa Fe</w:t>
            </w:r>
          </w:p>
        </w:tc>
        <w:tc>
          <w:tcPr>
            <w:tcW w:w="7023" w:type="dxa"/>
          </w:tcPr>
          <w:p w14:paraId="305B36A1" w14:textId="77777777" w:rsidR="004826E5" w:rsidRPr="008E04BE" w:rsidRDefault="004826E5" w:rsidP="008E04BE">
            <w:pPr>
              <w:widowControl w:val="0"/>
              <w:spacing w:line="480" w:lineRule="auto"/>
              <w:ind w:firstLine="360"/>
              <w:rPr>
                <w:sz w:val="20"/>
                <w:szCs w:val="20"/>
                <w:u w:val="single"/>
              </w:rPr>
            </w:pPr>
            <w:r w:rsidRPr="008E04BE">
              <w:rPr>
                <w:sz w:val="20"/>
                <w:szCs w:val="20"/>
                <w:u w:val="single"/>
              </w:rPr>
              <w:t>Rum Island Spring</w:t>
            </w:r>
          </w:p>
        </w:tc>
      </w:tr>
      <w:tr w:rsidR="004826E5" w:rsidRPr="008E04BE" w14:paraId="1CC4E7E1" w14:textId="77777777" w:rsidTr="005E3EC0">
        <w:tc>
          <w:tcPr>
            <w:tcW w:w="2327" w:type="dxa"/>
          </w:tcPr>
          <w:p w14:paraId="0D44FE82" w14:textId="77777777" w:rsidR="004826E5" w:rsidRPr="008E04BE" w:rsidRDefault="004826E5" w:rsidP="008E04BE">
            <w:pPr>
              <w:widowControl w:val="0"/>
              <w:spacing w:line="480" w:lineRule="auto"/>
              <w:rPr>
                <w:sz w:val="20"/>
                <w:szCs w:val="20"/>
                <w:u w:val="single"/>
              </w:rPr>
            </w:pPr>
            <w:r w:rsidRPr="008E04BE">
              <w:rPr>
                <w:sz w:val="20"/>
                <w:szCs w:val="20"/>
                <w:u w:val="single"/>
              </w:rPr>
              <w:t>Lower Santa Fe</w:t>
            </w:r>
          </w:p>
        </w:tc>
        <w:tc>
          <w:tcPr>
            <w:tcW w:w="7023" w:type="dxa"/>
          </w:tcPr>
          <w:p w14:paraId="2AE48B68" w14:textId="77777777" w:rsidR="004826E5" w:rsidRPr="008E04BE" w:rsidRDefault="004826E5" w:rsidP="008E04BE">
            <w:pPr>
              <w:widowControl w:val="0"/>
              <w:spacing w:line="480" w:lineRule="auto"/>
              <w:ind w:firstLine="360"/>
              <w:rPr>
                <w:sz w:val="20"/>
                <w:szCs w:val="20"/>
                <w:u w:val="single"/>
              </w:rPr>
            </w:pPr>
            <w:r w:rsidRPr="008E04BE">
              <w:rPr>
                <w:sz w:val="20"/>
                <w:szCs w:val="20"/>
                <w:u w:val="single"/>
              </w:rPr>
              <w:t>Santa Fe River Rise</w:t>
            </w:r>
          </w:p>
        </w:tc>
      </w:tr>
      <w:tr w:rsidR="004826E5" w:rsidRPr="008E04BE" w14:paraId="38AAEA75" w14:textId="77777777" w:rsidTr="005E3EC0">
        <w:tc>
          <w:tcPr>
            <w:tcW w:w="2327" w:type="dxa"/>
          </w:tcPr>
          <w:p w14:paraId="49006713" w14:textId="77777777" w:rsidR="004826E5" w:rsidRPr="008E04BE" w:rsidRDefault="004826E5" w:rsidP="008E04BE">
            <w:pPr>
              <w:widowControl w:val="0"/>
              <w:spacing w:line="480" w:lineRule="auto"/>
              <w:rPr>
                <w:sz w:val="20"/>
                <w:szCs w:val="20"/>
                <w:u w:val="single"/>
              </w:rPr>
            </w:pPr>
            <w:r w:rsidRPr="008E04BE">
              <w:rPr>
                <w:sz w:val="20"/>
                <w:szCs w:val="20"/>
                <w:u w:val="single"/>
              </w:rPr>
              <w:t>Ichetucknee</w:t>
            </w:r>
          </w:p>
        </w:tc>
        <w:tc>
          <w:tcPr>
            <w:tcW w:w="7023" w:type="dxa"/>
          </w:tcPr>
          <w:p w14:paraId="2F7F108E" w14:textId="2314E0A4" w:rsidR="004826E5" w:rsidRPr="008E04BE" w:rsidRDefault="004826E5" w:rsidP="008E04BE">
            <w:pPr>
              <w:widowControl w:val="0"/>
              <w:spacing w:line="480" w:lineRule="auto"/>
              <w:ind w:firstLine="360"/>
              <w:rPr>
                <w:sz w:val="20"/>
                <w:szCs w:val="20"/>
                <w:u w:val="single"/>
              </w:rPr>
            </w:pPr>
            <w:r w:rsidRPr="008E04BE">
              <w:rPr>
                <w:sz w:val="20"/>
                <w:szCs w:val="20"/>
                <w:u w:val="single"/>
              </w:rPr>
              <w:t>Ichetucknee Springs Group (OFS)</w:t>
            </w:r>
          </w:p>
        </w:tc>
      </w:tr>
    </w:tbl>
    <w:p w14:paraId="3A081CA0" w14:textId="396CF64B" w:rsidR="004826E5" w:rsidRPr="008E04BE" w:rsidRDefault="004826E5" w:rsidP="008E04BE">
      <w:pPr>
        <w:widowControl w:val="0"/>
        <w:tabs>
          <w:tab w:val="left" w:pos="360"/>
        </w:tabs>
        <w:spacing w:line="480" w:lineRule="auto"/>
        <w:ind w:firstLine="360"/>
        <w:rPr>
          <w:sz w:val="20"/>
          <w:szCs w:val="20"/>
        </w:rPr>
      </w:pPr>
    </w:p>
    <w:p w14:paraId="643EF7DF" w14:textId="58FAC825" w:rsidR="004826E5" w:rsidRPr="008E04BE" w:rsidRDefault="004826E5" w:rsidP="008E04BE">
      <w:pPr>
        <w:widowControl w:val="0"/>
        <w:tabs>
          <w:tab w:val="left" w:pos="360"/>
        </w:tabs>
        <w:spacing w:line="480" w:lineRule="auto"/>
        <w:ind w:firstLine="360"/>
        <w:rPr>
          <w:sz w:val="20"/>
          <w:szCs w:val="20"/>
          <w:u w:val="single"/>
        </w:rPr>
      </w:pPr>
      <w:r w:rsidRPr="008E04BE">
        <w:rPr>
          <w:sz w:val="20"/>
          <w:szCs w:val="20"/>
          <w:u w:val="single"/>
        </w:rPr>
        <w:t xml:space="preserve">(b) Minimum Flows for the Lower Santa Fe and Ichetucknee Rivers and Priority Springs are </w:t>
      </w:r>
      <w:r w:rsidR="00B31160" w:rsidRPr="008E04BE">
        <w:rPr>
          <w:sz w:val="20"/>
          <w:szCs w:val="20"/>
          <w:u w:val="single"/>
        </w:rPr>
        <w:t xml:space="preserve">as </w:t>
      </w:r>
      <w:r w:rsidR="00847928" w:rsidRPr="008E04BE">
        <w:rPr>
          <w:sz w:val="20"/>
          <w:szCs w:val="20"/>
          <w:u w:val="single"/>
        </w:rPr>
        <w:t xml:space="preserve">set </w:t>
      </w:r>
      <w:r w:rsidR="00C23727" w:rsidRPr="008E04BE">
        <w:rPr>
          <w:sz w:val="20"/>
          <w:szCs w:val="20"/>
          <w:u w:val="single"/>
        </w:rPr>
        <w:t xml:space="preserve">forth in </w:t>
      </w:r>
      <w:r w:rsidR="00C23727" w:rsidRPr="008E04BE">
        <w:rPr>
          <w:sz w:val="20"/>
          <w:szCs w:val="20"/>
          <w:u w:val="single"/>
        </w:rPr>
        <w:lastRenderedPageBreak/>
        <w:t>Table 1-2 below.</w:t>
      </w:r>
    </w:p>
    <w:p w14:paraId="5EB8065E" w14:textId="77777777" w:rsidR="004826E5" w:rsidRPr="008E04BE" w:rsidRDefault="004826E5" w:rsidP="008E04BE">
      <w:pPr>
        <w:widowControl w:val="0"/>
        <w:tabs>
          <w:tab w:val="left" w:pos="360"/>
        </w:tabs>
        <w:spacing w:line="480" w:lineRule="auto"/>
        <w:ind w:firstLine="360"/>
        <w:rPr>
          <w:sz w:val="20"/>
          <w:szCs w:val="20"/>
          <w:u w:val="single"/>
        </w:rPr>
      </w:pPr>
    </w:p>
    <w:p w14:paraId="2B7A8B03" w14:textId="265889BE" w:rsidR="006F5317" w:rsidRPr="008E04BE" w:rsidRDefault="006F5317" w:rsidP="008E04BE">
      <w:pPr>
        <w:pStyle w:val="Caption"/>
        <w:spacing w:line="480" w:lineRule="auto"/>
        <w:jc w:val="left"/>
        <w:rPr>
          <w:sz w:val="20"/>
          <w:szCs w:val="20"/>
          <w:u w:val="single"/>
        </w:rPr>
      </w:pPr>
      <w:r w:rsidRPr="008E04BE">
        <w:rPr>
          <w:sz w:val="20"/>
          <w:szCs w:val="20"/>
          <w:u w:val="single"/>
        </w:rPr>
        <w:t xml:space="preserve">Table </w:t>
      </w:r>
      <w:r w:rsidR="00C90037" w:rsidRPr="008E04BE">
        <w:rPr>
          <w:sz w:val="20"/>
          <w:szCs w:val="20"/>
          <w:u w:val="single"/>
        </w:rPr>
        <w:t>1</w:t>
      </w:r>
      <w:r w:rsidRPr="008E04BE">
        <w:rPr>
          <w:sz w:val="20"/>
          <w:szCs w:val="20"/>
          <w:u w:val="single"/>
        </w:rPr>
        <w:t>-2. Minimum Flows for the Lower Santa Fe and Ichetucknee Rivers</w:t>
      </w:r>
      <w:r w:rsidR="003E71CE" w:rsidRPr="008E04BE">
        <w:rPr>
          <w:sz w:val="20"/>
          <w:szCs w:val="20"/>
          <w:u w:val="single"/>
        </w:rPr>
        <w:t xml:space="preserve"> and Priority Springs</w:t>
      </w:r>
    </w:p>
    <w:tbl>
      <w:tblPr>
        <w:tblpPr w:leftFromText="180" w:rightFromText="180" w:vertAnchor="text" w:tblpX="10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Description w:val="Table 1-2. Minimum Flows for the Lower Santa Fe and Ichetucknee Rivers"/>
      </w:tblPr>
      <w:tblGrid>
        <w:gridCol w:w="3955"/>
        <w:gridCol w:w="3635"/>
        <w:gridCol w:w="1760"/>
      </w:tblGrid>
      <w:tr w:rsidR="004826E5" w:rsidRPr="008E04BE" w14:paraId="63FB71F8" w14:textId="77777777" w:rsidTr="004524A0">
        <w:trPr>
          <w:tblHeader/>
        </w:trPr>
        <w:tc>
          <w:tcPr>
            <w:tcW w:w="2115" w:type="pct"/>
          </w:tcPr>
          <w:p w14:paraId="2744CC80" w14:textId="77777777" w:rsidR="004826E5" w:rsidRPr="008E04BE" w:rsidRDefault="004826E5" w:rsidP="008E04BE">
            <w:pPr>
              <w:widowControl w:val="0"/>
              <w:spacing w:line="480" w:lineRule="auto"/>
              <w:rPr>
                <w:bCs/>
                <w:sz w:val="20"/>
                <w:szCs w:val="20"/>
                <w:u w:val="single"/>
              </w:rPr>
            </w:pPr>
            <w:r w:rsidRPr="008E04BE">
              <w:rPr>
                <w:bCs/>
                <w:sz w:val="20"/>
                <w:szCs w:val="20"/>
                <w:u w:val="single"/>
              </w:rPr>
              <w:t xml:space="preserve">Watercourse </w:t>
            </w:r>
          </w:p>
        </w:tc>
        <w:tc>
          <w:tcPr>
            <w:tcW w:w="1944" w:type="pct"/>
          </w:tcPr>
          <w:p w14:paraId="156616C8" w14:textId="49D9A52B" w:rsidR="004826E5" w:rsidRPr="008E04BE" w:rsidRDefault="00856A03" w:rsidP="008E04BE">
            <w:pPr>
              <w:widowControl w:val="0"/>
              <w:spacing w:line="480" w:lineRule="auto"/>
              <w:rPr>
                <w:bCs/>
                <w:sz w:val="20"/>
                <w:szCs w:val="20"/>
                <w:u w:val="single"/>
              </w:rPr>
            </w:pPr>
            <w:r w:rsidRPr="008E04BE">
              <w:rPr>
                <w:bCs/>
                <w:sz w:val="20"/>
                <w:szCs w:val="20"/>
                <w:u w:val="single"/>
              </w:rPr>
              <w:t>MFL Compliance Point</w:t>
            </w:r>
            <w:r w:rsidR="004826E5" w:rsidRPr="008E04BE">
              <w:rPr>
                <w:bCs/>
                <w:sz w:val="20"/>
                <w:szCs w:val="20"/>
                <w:u w:val="single"/>
              </w:rPr>
              <w:t xml:space="preserve"> </w:t>
            </w:r>
          </w:p>
        </w:tc>
        <w:tc>
          <w:tcPr>
            <w:tcW w:w="941" w:type="pct"/>
          </w:tcPr>
          <w:p w14:paraId="0884A6B0" w14:textId="0F5957DB" w:rsidR="004826E5" w:rsidRPr="008E04BE" w:rsidRDefault="004826E5" w:rsidP="008E04BE">
            <w:pPr>
              <w:widowControl w:val="0"/>
              <w:spacing w:line="480" w:lineRule="auto"/>
              <w:rPr>
                <w:bCs/>
                <w:sz w:val="20"/>
                <w:szCs w:val="20"/>
                <w:u w:val="single"/>
              </w:rPr>
            </w:pPr>
            <w:r w:rsidRPr="008E04BE">
              <w:rPr>
                <w:bCs/>
                <w:sz w:val="20"/>
                <w:szCs w:val="20"/>
                <w:u w:val="single"/>
              </w:rPr>
              <w:t xml:space="preserve">Minimum </w:t>
            </w:r>
            <w:r w:rsidR="00856A03" w:rsidRPr="008E04BE">
              <w:rPr>
                <w:bCs/>
                <w:sz w:val="20"/>
                <w:szCs w:val="20"/>
                <w:u w:val="single"/>
              </w:rPr>
              <w:t xml:space="preserve">P50 </w:t>
            </w:r>
            <w:r w:rsidRPr="008E04BE">
              <w:rPr>
                <w:bCs/>
                <w:sz w:val="20"/>
                <w:szCs w:val="20"/>
                <w:u w:val="single"/>
              </w:rPr>
              <w:t>Flow in cubic feet per second (</w:t>
            </w:r>
            <w:proofErr w:type="spellStart"/>
            <w:r w:rsidRPr="008E04BE">
              <w:rPr>
                <w:bCs/>
                <w:sz w:val="20"/>
                <w:szCs w:val="20"/>
                <w:u w:val="single"/>
              </w:rPr>
              <w:t>cfs</w:t>
            </w:r>
            <w:proofErr w:type="spellEnd"/>
            <w:r w:rsidRPr="008E04BE">
              <w:rPr>
                <w:bCs/>
                <w:sz w:val="20"/>
                <w:szCs w:val="20"/>
                <w:u w:val="single"/>
              </w:rPr>
              <w:t>)</w:t>
            </w:r>
          </w:p>
        </w:tc>
      </w:tr>
      <w:tr w:rsidR="004826E5" w:rsidRPr="008E04BE" w14:paraId="13A7434D" w14:textId="77777777" w:rsidTr="004524A0">
        <w:tc>
          <w:tcPr>
            <w:tcW w:w="2115" w:type="pct"/>
          </w:tcPr>
          <w:p w14:paraId="28F2BE76" w14:textId="47057AF0" w:rsidR="004826E5" w:rsidRPr="008E04BE" w:rsidRDefault="004826E5" w:rsidP="008E04BE">
            <w:pPr>
              <w:widowControl w:val="0"/>
              <w:spacing w:line="480" w:lineRule="auto"/>
              <w:rPr>
                <w:strike/>
                <w:sz w:val="20"/>
                <w:szCs w:val="20"/>
                <w:u w:val="single"/>
              </w:rPr>
            </w:pPr>
            <w:r w:rsidRPr="008E04BE">
              <w:rPr>
                <w:sz w:val="20"/>
                <w:szCs w:val="20"/>
                <w:u w:val="single"/>
              </w:rPr>
              <w:t>Lower Santa Fe River and</w:t>
            </w:r>
            <w:r w:rsidRPr="008E04BE">
              <w:rPr>
                <w:rFonts w:eastAsia="Times New Roman"/>
                <w:sz w:val="20"/>
                <w:szCs w:val="20"/>
                <w:u w:val="single"/>
              </w:rPr>
              <w:t xml:space="preserve"> Santa Fe River Rise, Treehouse Spring, Hornsby Spring and Columbia Spring</w:t>
            </w:r>
          </w:p>
        </w:tc>
        <w:tc>
          <w:tcPr>
            <w:tcW w:w="1944" w:type="pct"/>
          </w:tcPr>
          <w:p w14:paraId="03818DD0" w14:textId="77777777" w:rsidR="004826E5" w:rsidRPr="008E04BE" w:rsidRDefault="004826E5" w:rsidP="008E04BE">
            <w:pPr>
              <w:widowControl w:val="0"/>
              <w:spacing w:line="480" w:lineRule="auto"/>
              <w:rPr>
                <w:sz w:val="20"/>
                <w:szCs w:val="20"/>
                <w:u w:val="single"/>
              </w:rPr>
            </w:pPr>
            <w:r w:rsidRPr="008E04BE">
              <w:rPr>
                <w:sz w:val="20"/>
                <w:szCs w:val="20"/>
                <w:u w:val="single"/>
              </w:rPr>
              <w:t>Lower Santa Fe River at the HWY 441 gage/USGS Gage No. 02321975</w:t>
            </w:r>
          </w:p>
        </w:tc>
        <w:tc>
          <w:tcPr>
            <w:tcW w:w="941" w:type="pct"/>
          </w:tcPr>
          <w:p w14:paraId="1C2A08FB" w14:textId="77777777" w:rsidR="004826E5" w:rsidRPr="008E04BE" w:rsidRDefault="004826E5" w:rsidP="008E04BE">
            <w:pPr>
              <w:widowControl w:val="0"/>
              <w:spacing w:line="480" w:lineRule="auto"/>
              <w:rPr>
                <w:sz w:val="20"/>
                <w:szCs w:val="20"/>
                <w:u w:val="single"/>
              </w:rPr>
            </w:pPr>
            <w:r w:rsidRPr="008E04BE">
              <w:rPr>
                <w:sz w:val="20"/>
                <w:szCs w:val="20"/>
                <w:u w:val="single"/>
              </w:rPr>
              <w:t>502</w:t>
            </w:r>
          </w:p>
        </w:tc>
      </w:tr>
      <w:tr w:rsidR="00911CDD" w:rsidRPr="008E04BE" w14:paraId="050F43CD" w14:textId="77777777" w:rsidTr="004524A0">
        <w:tc>
          <w:tcPr>
            <w:tcW w:w="2115" w:type="pct"/>
          </w:tcPr>
          <w:p w14:paraId="208A2BCA" w14:textId="06B8384F" w:rsidR="00911CDD" w:rsidRPr="008E04BE" w:rsidRDefault="00911CDD" w:rsidP="008E04BE">
            <w:pPr>
              <w:widowControl w:val="0"/>
              <w:spacing w:line="480" w:lineRule="auto"/>
              <w:rPr>
                <w:sz w:val="20"/>
                <w:szCs w:val="20"/>
                <w:u w:val="single"/>
              </w:rPr>
            </w:pPr>
            <w:r w:rsidRPr="008E04BE">
              <w:rPr>
                <w:sz w:val="20"/>
                <w:szCs w:val="20"/>
                <w:u w:val="single"/>
              </w:rPr>
              <w:t>Lower Santa Fe River and</w:t>
            </w:r>
            <w:r w:rsidRPr="008E04BE">
              <w:rPr>
                <w:rFonts w:eastAsia="Times New Roman"/>
                <w:sz w:val="20"/>
                <w:szCs w:val="20"/>
                <w:u w:val="single"/>
              </w:rPr>
              <w:t xml:space="preserve"> Poe Spring, COL101974 Spring, Rum Island Spring, Gilchrist Blue Spring, Devil’s Ear Spring, July Spring</w:t>
            </w:r>
            <w:r w:rsidR="00972309" w:rsidRPr="008E04BE">
              <w:rPr>
                <w:rFonts w:eastAsia="Times New Roman"/>
                <w:sz w:val="20"/>
                <w:szCs w:val="20"/>
                <w:u w:val="single"/>
              </w:rPr>
              <w:t>,</w:t>
            </w:r>
            <w:r w:rsidRPr="008E04BE">
              <w:rPr>
                <w:rFonts w:eastAsia="Times New Roman"/>
                <w:sz w:val="20"/>
                <w:szCs w:val="20"/>
                <w:u w:val="single"/>
              </w:rPr>
              <w:t xml:space="preserve"> and Siphon Creek Rise</w:t>
            </w:r>
          </w:p>
        </w:tc>
        <w:tc>
          <w:tcPr>
            <w:tcW w:w="1944" w:type="pct"/>
          </w:tcPr>
          <w:p w14:paraId="6FBE9C94" w14:textId="35B79802" w:rsidR="00911CDD" w:rsidRPr="008E04BE" w:rsidRDefault="00911CDD" w:rsidP="008E04BE">
            <w:pPr>
              <w:widowControl w:val="0"/>
              <w:spacing w:line="480" w:lineRule="auto"/>
              <w:rPr>
                <w:sz w:val="20"/>
                <w:szCs w:val="20"/>
                <w:u w:val="single"/>
              </w:rPr>
            </w:pPr>
            <w:r w:rsidRPr="008E04BE">
              <w:rPr>
                <w:sz w:val="20"/>
                <w:szCs w:val="20"/>
                <w:u w:val="single"/>
              </w:rPr>
              <w:t xml:space="preserve">Lower Santa Fe River at </w:t>
            </w:r>
            <w:proofErr w:type="gramStart"/>
            <w:r w:rsidRPr="008E04BE">
              <w:rPr>
                <w:sz w:val="20"/>
                <w:szCs w:val="20"/>
                <w:u w:val="single"/>
              </w:rPr>
              <w:t>the Ft</w:t>
            </w:r>
            <w:proofErr w:type="gramEnd"/>
            <w:r w:rsidRPr="008E04BE">
              <w:rPr>
                <w:sz w:val="20"/>
                <w:szCs w:val="20"/>
                <w:u w:val="single"/>
              </w:rPr>
              <w:t>. White, FL gage/USGS Gage No. 02322500</w:t>
            </w:r>
          </w:p>
        </w:tc>
        <w:tc>
          <w:tcPr>
            <w:tcW w:w="941" w:type="pct"/>
          </w:tcPr>
          <w:p w14:paraId="7E89BC71" w14:textId="5F4F6768" w:rsidR="00911CDD" w:rsidRPr="008E04BE" w:rsidRDefault="00911CDD" w:rsidP="008E04BE">
            <w:pPr>
              <w:widowControl w:val="0"/>
              <w:spacing w:line="480" w:lineRule="auto"/>
              <w:rPr>
                <w:sz w:val="20"/>
                <w:szCs w:val="20"/>
                <w:u w:val="single"/>
              </w:rPr>
            </w:pPr>
            <w:r w:rsidRPr="008E04BE">
              <w:rPr>
                <w:sz w:val="20"/>
                <w:szCs w:val="20"/>
                <w:u w:val="single"/>
              </w:rPr>
              <w:t xml:space="preserve">1,167 </w:t>
            </w:r>
          </w:p>
        </w:tc>
      </w:tr>
      <w:tr w:rsidR="004826E5" w:rsidRPr="008E04BE" w14:paraId="627D0637" w14:textId="77777777" w:rsidTr="004524A0">
        <w:tc>
          <w:tcPr>
            <w:tcW w:w="2115" w:type="pct"/>
          </w:tcPr>
          <w:p w14:paraId="12CDAAB5" w14:textId="2B947781" w:rsidR="004826E5" w:rsidRPr="008E04BE" w:rsidRDefault="004826E5" w:rsidP="008E04BE">
            <w:pPr>
              <w:widowControl w:val="0"/>
              <w:spacing w:line="480" w:lineRule="auto"/>
              <w:rPr>
                <w:strike/>
                <w:sz w:val="20"/>
                <w:szCs w:val="20"/>
                <w:u w:val="single"/>
              </w:rPr>
            </w:pPr>
            <w:r w:rsidRPr="008E04BE">
              <w:rPr>
                <w:sz w:val="20"/>
                <w:szCs w:val="20"/>
                <w:u w:val="single"/>
              </w:rPr>
              <w:t>Ichetucknee River</w:t>
            </w:r>
            <w:r w:rsidR="00C23727" w:rsidRPr="008E04BE">
              <w:rPr>
                <w:sz w:val="20"/>
                <w:szCs w:val="20"/>
                <w:u w:val="single"/>
              </w:rPr>
              <w:t xml:space="preserve"> and</w:t>
            </w:r>
            <w:r w:rsidRPr="008E04BE">
              <w:rPr>
                <w:sz w:val="20"/>
                <w:szCs w:val="20"/>
                <w:u w:val="single"/>
              </w:rPr>
              <w:t xml:space="preserve"> Ichetucknee Springs Group</w:t>
            </w:r>
          </w:p>
        </w:tc>
        <w:tc>
          <w:tcPr>
            <w:tcW w:w="1944" w:type="pct"/>
          </w:tcPr>
          <w:p w14:paraId="771A8B09" w14:textId="77777777" w:rsidR="004826E5" w:rsidRPr="008E04BE" w:rsidRDefault="004826E5" w:rsidP="008E04BE">
            <w:pPr>
              <w:widowControl w:val="0"/>
              <w:spacing w:line="480" w:lineRule="auto"/>
              <w:rPr>
                <w:sz w:val="20"/>
                <w:szCs w:val="20"/>
                <w:u w:val="single"/>
              </w:rPr>
            </w:pPr>
            <w:r w:rsidRPr="008E04BE">
              <w:rPr>
                <w:sz w:val="20"/>
                <w:szCs w:val="20"/>
                <w:u w:val="single"/>
              </w:rPr>
              <w:t>Ichetucknee River at the HWY 27 gage/USGS Gage No. 02322700</w:t>
            </w:r>
          </w:p>
        </w:tc>
        <w:tc>
          <w:tcPr>
            <w:tcW w:w="941" w:type="pct"/>
          </w:tcPr>
          <w:p w14:paraId="5054DBB1" w14:textId="77777777" w:rsidR="004826E5" w:rsidRPr="008E04BE" w:rsidRDefault="004826E5" w:rsidP="008E04BE">
            <w:pPr>
              <w:widowControl w:val="0"/>
              <w:spacing w:line="480" w:lineRule="auto"/>
              <w:rPr>
                <w:sz w:val="20"/>
                <w:szCs w:val="20"/>
                <w:u w:val="single"/>
              </w:rPr>
            </w:pPr>
            <w:r w:rsidRPr="008E04BE">
              <w:rPr>
                <w:sz w:val="20"/>
                <w:szCs w:val="20"/>
                <w:u w:val="single"/>
              </w:rPr>
              <w:t>346</w:t>
            </w:r>
          </w:p>
        </w:tc>
      </w:tr>
    </w:tbl>
    <w:p w14:paraId="716461EA" w14:textId="17F59E58" w:rsidR="004826E5" w:rsidRPr="008E04BE" w:rsidRDefault="004826E5" w:rsidP="008E04BE">
      <w:pPr>
        <w:widowControl w:val="0"/>
        <w:tabs>
          <w:tab w:val="left" w:pos="360"/>
        </w:tabs>
        <w:overflowPunct w:val="0"/>
        <w:autoSpaceDE w:val="0"/>
        <w:autoSpaceDN w:val="0"/>
        <w:adjustRightInd w:val="0"/>
        <w:spacing w:before="120" w:line="480" w:lineRule="auto"/>
        <w:textAlignment w:val="baseline"/>
        <w:rPr>
          <w:sz w:val="20"/>
          <w:szCs w:val="20"/>
          <w:u w:val="single"/>
        </w:rPr>
      </w:pPr>
    </w:p>
    <w:p w14:paraId="1FEE85D5" w14:textId="1964EC07" w:rsidR="004826E5" w:rsidRPr="008E04BE" w:rsidRDefault="004826E5" w:rsidP="008E04BE">
      <w:pPr>
        <w:spacing w:line="480" w:lineRule="auto"/>
        <w:ind w:firstLine="360"/>
        <w:rPr>
          <w:rFonts w:eastAsia="Times New Roman"/>
          <w:sz w:val="20"/>
          <w:szCs w:val="20"/>
          <w:u w:val="single"/>
        </w:rPr>
      </w:pPr>
      <w:r w:rsidRPr="008E04BE">
        <w:rPr>
          <w:rFonts w:eastAsia="Times New Roman"/>
          <w:sz w:val="20"/>
          <w:szCs w:val="20"/>
          <w:u w:val="single"/>
        </w:rPr>
        <w:t xml:space="preserve">(c) </w:t>
      </w:r>
      <w:r w:rsidR="00DF391F" w:rsidRPr="008E04BE">
        <w:rPr>
          <w:rFonts w:eastAsia="Times New Roman"/>
          <w:sz w:val="20"/>
          <w:szCs w:val="20"/>
          <w:u w:val="single"/>
        </w:rPr>
        <w:t xml:space="preserve">The </w:t>
      </w:r>
      <w:r w:rsidR="006C6DE7" w:rsidRPr="008E04BE">
        <w:rPr>
          <w:rFonts w:eastAsia="Times New Roman"/>
          <w:sz w:val="20"/>
          <w:szCs w:val="20"/>
          <w:u w:val="single"/>
        </w:rPr>
        <w:t xml:space="preserve">Agencies </w:t>
      </w:r>
      <w:r w:rsidR="00DF391F" w:rsidRPr="008E04BE">
        <w:rPr>
          <w:rFonts w:eastAsia="Times New Roman"/>
          <w:sz w:val="20"/>
          <w:szCs w:val="20"/>
          <w:u w:val="single"/>
        </w:rPr>
        <w:t xml:space="preserve">shall assess the </w:t>
      </w:r>
      <w:r w:rsidRPr="008E04BE">
        <w:rPr>
          <w:rFonts w:eastAsia="Times New Roman"/>
          <w:sz w:val="20"/>
          <w:szCs w:val="20"/>
          <w:u w:val="single"/>
        </w:rPr>
        <w:t xml:space="preserve">MFL status as </w:t>
      </w:r>
      <w:r w:rsidR="00295400" w:rsidRPr="008E04BE">
        <w:rPr>
          <w:rFonts w:eastAsia="Times New Roman"/>
          <w:sz w:val="20"/>
          <w:szCs w:val="20"/>
          <w:u w:val="single"/>
        </w:rPr>
        <w:t xml:space="preserve">described </w:t>
      </w:r>
      <w:r w:rsidRPr="008E04BE">
        <w:rPr>
          <w:rFonts w:eastAsia="Times New Roman"/>
          <w:sz w:val="20"/>
          <w:szCs w:val="20"/>
          <w:u w:val="single"/>
        </w:rPr>
        <w:t xml:space="preserve">in </w:t>
      </w:r>
      <w:r w:rsidR="00DF391F" w:rsidRPr="008E04BE">
        <w:rPr>
          <w:rFonts w:eastAsia="Times New Roman"/>
          <w:sz w:val="20"/>
          <w:szCs w:val="20"/>
          <w:u w:val="single"/>
        </w:rPr>
        <w:t xml:space="preserve">section </w:t>
      </w:r>
      <w:r w:rsidRPr="008E04BE">
        <w:rPr>
          <w:rFonts w:eastAsia="Times New Roman"/>
          <w:sz w:val="20"/>
          <w:szCs w:val="20"/>
          <w:u w:val="single"/>
        </w:rPr>
        <w:t>373.0421</w:t>
      </w:r>
      <w:r w:rsidR="00DF391F" w:rsidRPr="008E04BE">
        <w:rPr>
          <w:rFonts w:eastAsia="Times New Roman"/>
          <w:sz w:val="20"/>
          <w:szCs w:val="20"/>
          <w:u w:val="single"/>
        </w:rPr>
        <w:t>, F.S.,</w:t>
      </w:r>
      <w:r w:rsidRPr="008E04BE">
        <w:rPr>
          <w:rFonts w:eastAsia="Times New Roman"/>
          <w:sz w:val="20"/>
          <w:szCs w:val="20"/>
          <w:u w:val="single"/>
        </w:rPr>
        <w:t xml:space="preserve"> of </w:t>
      </w:r>
      <w:r w:rsidR="00DF391F" w:rsidRPr="008E04BE">
        <w:rPr>
          <w:rFonts w:eastAsia="Times New Roman"/>
          <w:sz w:val="20"/>
          <w:szCs w:val="20"/>
          <w:u w:val="single"/>
        </w:rPr>
        <w:t xml:space="preserve">the </w:t>
      </w:r>
      <w:r w:rsidRPr="008E04BE">
        <w:rPr>
          <w:rFonts w:eastAsia="Times New Roman"/>
          <w:sz w:val="20"/>
          <w:szCs w:val="20"/>
          <w:u w:val="single"/>
        </w:rPr>
        <w:t xml:space="preserve">Lower Santa Fe and Ichetucknee Rivers and Priority Springs </w:t>
      </w:r>
      <w:r w:rsidR="00673A79" w:rsidRPr="008E04BE">
        <w:rPr>
          <w:rFonts w:eastAsia="Times New Roman"/>
          <w:sz w:val="20"/>
          <w:szCs w:val="20"/>
          <w:u w:val="single"/>
        </w:rPr>
        <w:t xml:space="preserve">concurrently </w:t>
      </w:r>
      <w:r w:rsidR="00DF391F" w:rsidRPr="008E04BE">
        <w:rPr>
          <w:rFonts w:eastAsia="Times New Roman"/>
          <w:sz w:val="20"/>
          <w:szCs w:val="20"/>
          <w:u w:val="single"/>
        </w:rPr>
        <w:t>with the approval of each Regional Water Supply Plan</w:t>
      </w:r>
      <w:r w:rsidR="00EF36F4" w:rsidRPr="008E04BE">
        <w:rPr>
          <w:rFonts w:eastAsia="Times New Roman"/>
          <w:sz w:val="20"/>
          <w:szCs w:val="20"/>
          <w:u w:val="single"/>
        </w:rPr>
        <w:t xml:space="preserve"> </w:t>
      </w:r>
      <w:r w:rsidR="00C21224" w:rsidRPr="008E04BE">
        <w:rPr>
          <w:rFonts w:eastAsia="Times New Roman"/>
          <w:sz w:val="20"/>
          <w:szCs w:val="20"/>
          <w:u w:val="single"/>
        </w:rPr>
        <w:t>(</w:t>
      </w:r>
      <w:r w:rsidR="00EF36F4" w:rsidRPr="008E04BE">
        <w:rPr>
          <w:rFonts w:eastAsia="Times New Roman"/>
          <w:sz w:val="20"/>
          <w:szCs w:val="20"/>
          <w:u w:val="single"/>
        </w:rPr>
        <w:t>RWSP)</w:t>
      </w:r>
      <w:r w:rsidR="00DF391F" w:rsidRPr="008E04BE">
        <w:rPr>
          <w:rFonts w:eastAsia="Times New Roman"/>
          <w:sz w:val="20"/>
          <w:szCs w:val="20"/>
          <w:u w:val="single"/>
        </w:rPr>
        <w:t xml:space="preserve">. </w:t>
      </w:r>
      <w:r w:rsidR="00DF391F" w:rsidRPr="008E04BE">
        <w:rPr>
          <w:sz w:val="20"/>
          <w:szCs w:val="20"/>
          <w:u w:val="single"/>
        </w:rPr>
        <w:t>The assessment shall include a review</w:t>
      </w:r>
      <w:r w:rsidR="00385CBE" w:rsidRPr="008E04BE">
        <w:rPr>
          <w:sz w:val="20"/>
          <w:szCs w:val="20"/>
          <w:u w:val="single"/>
        </w:rPr>
        <w:t xml:space="preserve"> wherein (1)</w:t>
      </w:r>
      <w:r w:rsidR="003923C7" w:rsidRPr="008E04BE">
        <w:rPr>
          <w:sz w:val="20"/>
          <w:szCs w:val="20"/>
          <w:u w:val="single"/>
        </w:rPr>
        <w:t xml:space="preserve"> the current </w:t>
      </w:r>
      <w:r w:rsidR="4B2AD5C0" w:rsidRPr="008E04BE">
        <w:rPr>
          <w:sz w:val="20"/>
          <w:szCs w:val="20"/>
          <w:u w:val="single"/>
        </w:rPr>
        <w:t xml:space="preserve">flows </w:t>
      </w:r>
      <w:r w:rsidR="00385CBE" w:rsidRPr="008E04BE">
        <w:rPr>
          <w:sz w:val="20"/>
          <w:szCs w:val="20"/>
          <w:u w:val="single"/>
        </w:rPr>
        <w:t xml:space="preserve">at the MFL Compliance Point(s) are compared to </w:t>
      </w:r>
      <w:r w:rsidR="005F7354" w:rsidRPr="008E04BE">
        <w:rPr>
          <w:rFonts w:eastAsia="Times New Roman"/>
          <w:sz w:val="20"/>
          <w:szCs w:val="20"/>
          <w:u w:val="single"/>
        </w:rPr>
        <w:t xml:space="preserve">the </w:t>
      </w:r>
      <w:r w:rsidR="00264297" w:rsidRPr="008E04BE">
        <w:rPr>
          <w:rFonts w:eastAsia="Times New Roman"/>
          <w:sz w:val="20"/>
          <w:szCs w:val="20"/>
          <w:u w:val="single"/>
        </w:rPr>
        <w:t xml:space="preserve">adopted </w:t>
      </w:r>
      <w:r w:rsidR="005F7354" w:rsidRPr="008E04BE">
        <w:rPr>
          <w:rFonts w:eastAsia="Times New Roman"/>
          <w:sz w:val="20"/>
          <w:szCs w:val="20"/>
          <w:u w:val="single"/>
        </w:rPr>
        <w:t>MFL</w:t>
      </w:r>
      <w:r w:rsidR="00B50F10" w:rsidRPr="008E04BE">
        <w:rPr>
          <w:rFonts w:eastAsia="Times New Roman"/>
          <w:sz w:val="20"/>
          <w:szCs w:val="20"/>
          <w:u w:val="single"/>
        </w:rPr>
        <w:t>s</w:t>
      </w:r>
      <w:r w:rsidR="004617C3" w:rsidRPr="008E04BE">
        <w:rPr>
          <w:rFonts w:eastAsia="Times New Roman"/>
          <w:sz w:val="20"/>
          <w:szCs w:val="20"/>
          <w:u w:val="single"/>
        </w:rPr>
        <w:t>,</w:t>
      </w:r>
      <w:r w:rsidR="00385CBE" w:rsidRPr="008E04BE">
        <w:rPr>
          <w:rFonts w:eastAsia="Times New Roman"/>
          <w:sz w:val="20"/>
          <w:szCs w:val="20"/>
          <w:u w:val="single"/>
        </w:rPr>
        <w:t xml:space="preserve"> </w:t>
      </w:r>
      <w:r w:rsidR="00385CBE" w:rsidRPr="008E04BE">
        <w:rPr>
          <w:sz w:val="20"/>
          <w:szCs w:val="20"/>
          <w:u w:val="single"/>
        </w:rPr>
        <w:t xml:space="preserve">and (2) </w:t>
      </w:r>
      <w:r w:rsidRPr="008E04BE">
        <w:rPr>
          <w:sz w:val="20"/>
          <w:szCs w:val="20"/>
          <w:u w:val="single"/>
        </w:rPr>
        <w:t xml:space="preserve">reasonably projected </w:t>
      </w:r>
      <w:r w:rsidR="00DC1972" w:rsidRPr="008E04BE">
        <w:rPr>
          <w:rFonts w:eastAsia="Times New Roman"/>
          <w:sz w:val="20"/>
          <w:szCs w:val="20"/>
          <w:u w:val="single"/>
        </w:rPr>
        <w:t xml:space="preserve">future </w:t>
      </w:r>
      <w:r w:rsidR="002E197F" w:rsidRPr="008E04BE">
        <w:rPr>
          <w:sz w:val="20"/>
          <w:szCs w:val="20"/>
          <w:u w:val="single"/>
        </w:rPr>
        <w:t xml:space="preserve">flows </w:t>
      </w:r>
      <w:r w:rsidR="00BD76CD" w:rsidRPr="008E04BE">
        <w:rPr>
          <w:rFonts w:eastAsia="Times New Roman"/>
          <w:sz w:val="20"/>
          <w:szCs w:val="20"/>
          <w:u w:val="single"/>
        </w:rPr>
        <w:t xml:space="preserve">are </w:t>
      </w:r>
      <w:r w:rsidR="0008797A" w:rsidRPr="008E04BE">
        <w:rPr>
          <w:rFonts w:eastAsia="Times New Roman"/>
          <w:sz w:val="20"/>
          <w:szCs w:val="20"/>
          <w:u w:val="single"/>
        </w:rPr>
        <w:t>compared</w:t>
      </w:r>
      <w:r w:rsidR="009C243D" w:rsidRPr="008E04BE">
        <w:rPr>
          <w:rFonts w:eastAsia="Times New Roman"/>
          <w:sz w:val="20"/>
          <w:szCs w:val="20"/>
          <w:u w:val="single"/>
        </w:rPr>
        <w:t xml:space="preserve"> to</w:t>
      </w:r>
      <w:r w:rsidR="009C243D" w:rsidRPr="008E04BE">
        <w:rPr>
          <w:sz w:val="20"/>
          <w:szCs w:val="20"/>
          <w:u w:val="single"/>
        </w:rPr>
        <w:t xml:space="preserve"> the </w:t>
      </w:r>
      <w:r w:rsidR="00264297" w:rsidRPr="008E04BE">
        <w:rPr>
          <w:sz w:val="20"/>
          <w:szCs w:val="20"/>
          <w:u w:val="single"/>
        </w:rPr>
        <w:t xml:space="preserve">adopted </w:t>
      </w:r>
      <w:r w:rsidR="009C243D" w:rsidRPr="008E04BE">
        <w:rPr>
          <w:rFonts w:eastAsia="Times New Roman"/>
          <w:sz w:val="20"/>
          <w:szCs w:val="20"/>
          <w:u w:val="single"/>
        </w:rPr>
        <w:t>MFLs</w:t>
      </w:r>
      <w:r w:rsidRPr="008E04BE">
        <w:rPr>
          <w:rFonts w:eastAsia="Times New Roman"/>
          <w:sz w:val="20"/>
          <w:szCs w:val="20"/>
          <w:u w:val="single"/>
        </w:rPr>
        <w:t xml:space="preserve">. </w:t>
      </w:r>
      <w:r w:rsidR="003C77DD" w:rsidRPr="008E04BE">
        <w:rPr>
          <w:rFonts w:eastAsia="Times New Roman"/>
          <w:sz w:val="20"/>
          <w:szCs w:val="20"/>
          <w:u w:val="single"/>
        </w:rPr>
        <w:t>For</w:t>
      </w:r>
      <w:r w:rsidR="003C77DD" w:rsidRPr="008E04BE">
        <w:rPr>
          <w:sz w:val="20"/>
          <w:szCs w:val="20"/>
          <w:u w:val="single"/>
        </w:rPr>
        <w:t xml:space="preserve"> reasonably projected future </w:t>
      </w:r>
      <w:r w:rsidR="003C77DD" w:rsidRPr="008E04BE">
        <w:rPr>
          <w:rFonts w:eastAsia="Times New Roman"/>
          <w:sz w:val="20"/>
          <w:szCs w:val="20"/>
          <w:u w:val="single"/>
        </w:rPr>
        <w:t xml:space="preserve">flows, the </w:t>
      </w:r>
      <w:r w:rsidR="00264297" w:rsidRPr="008E04BE">
        <w:rPr>
          <w:rFonts w:eastAsia="Times New Roman"/>
          <w:sz w:val="20"/>
          <w:szCs w:val="20"/>
          <w:u w:val="single"/>
        </w:rPr>
        <w:t>A</w:t>
      </w:r>
      <w:r w:rsidR="003C77DD" w:rsidRPr="008E04BE">
        <w:rPr>
          <w:rFonts w:eastAsia="Times New Roman"/>
          <w:sz w:val="20"/>
          <w:szCs w:val="20"/>
          <w:u w:val="single"/>
        </w:rPr>
        <w:t>genc</w:t>
      </w:r>
      <w:r w:rsidR="00264297" w:rsidRPr="008E04BE">
        <w:rPr>
          <w:rFonts w:eastAsia="Times New Roman"/>
          <w:sz w:val="20"/>
          <w:szCs w:val="20"/>
          <w:u w:val="single"/>
        </w:rPr>
        <w:t>ies</w:t>
      </w:r>
      <w:r w:rsidR="003C77DD" w:rsidRPr="008E04BE">
        <w:rPr>
          <w:rFonts w:eastAsia="Times New Roman"/>
          <w:sz w:val="20"/>
          <w:szCs w:val="20"/>
          <w:u w:val="single"/>
        </w:rPr>
        <w:t xml:space="preserve"> will consider </w:t>
      </w:r>
      <w:r w:rsidR="003C77DD" w:rsidRPr="008E04BE">
        <w:rPr>
          <w:sz w:val="20"/>
          <w:szCs w:val="20"/>
          <w:u w:val="single"/>
        </w:rPr>
        <w:t xml:space="preserve">impacts </w:t>
      </w:r>
      <w:r w:rsidR="003C77DD" w:rsidRPr="008E04BE">
        <w:rPr>
          <w:rFonts w:eastAsia="Times New Roman"/>
          <w:sz w:val="20"/>
          <w:szCs w:val="20"/>
          <w:u w:val="single"/>
        </w:rPr>
        <w:t>from all projected</w:t>
      </w:r>
      <w:r w:rsidR="003C77DD" w:rsidRPr="008E04BE">
        <w:rPr>
          <w:sz w:val="20"/>
          <w:szCs w:val="20"/>
          <w:u w:val="single"/>
        </w:rPr>
        <w:t xml:space="preserve"> water withdrawals</w:t>
      </w:r>
      <w:r w:rsidR="003C77DD" w:rsidRPr="008E04BE">
        <w:rPr>
          <w:rFonts w:eastAsia="Times New Roman"/>
          <w:sz w:val="20"/>
          <w:szCs w:val="20"/>
          <w:u w:val="single"/>
        </w:rPr>
        <w:t xml:space="preserve"> </w:t>
      </w:r>
      <w:r w:rsidR="00264297" w:rsidRPr="008E04BE">
        <w:rPr>
          <w:rFonts w:eastAsia="Times New Roman"/>
          <w:sz w:val="20"/>
          <w:szCs w:val="20"/>
          <w:u w:val="single"/>
        </w:rPr>
        <w:t>within</w:t>
      </w:r>
      <w:r w:rsidR="003C77DD" w:rsidRPr="008E04BE">
        <w:rPr>
          <w:rFonts w:eastAsia="Times New Roman"/>
          <w:sz w:val="20"/>
          <w:szCs w:val="20"/>
          <w:u w:val="single"/>
        </w:rPr>
        <w:t xml:space="preserve"> 20 years. </w:t>
      </w:r>
      <w:r w:rsidRPr="008E04BE">
        <w:rPr>
          <w:rFonts w:eastAsia="Times New Roman"/>
          <w:sz w:val="20"/>
          <w:szCs w:val="20"/>
          <w:u w:val="single"/>
        </w:rPr>
        <w:t xml:space="preserve">Based on </w:t>
      </w:r>
      <w:r w:rsidR="00085061" w:rsidRPr="008E04BE">
        <w:rPr>
          <w:rFonts w:eastAsia="Times New Roman"/>
          <w:sz w:val="20"/>
          <w:szCs w:val="20"/>
          <w:u w:val="single"/>
        </w:rPr>
        <w:t xml:space="preserve">an </w:t>
      </w:r>
      <w:r w:rsidRPr="008E04BE">
        <w:rPr>
          <w:rFonts w:eastAsia="Times New Roman"/>
          <w:sz w:val="20"/>
          <w:szCs w:val="20"/>
          <w:u w:val="single"/>
        </w:rPr>
        <w:t>analysis</w:t>
      </w:r>
      <w:r w:rsidR="00085061" w:rsidRPr="008E04BE">
        <w:rPr>
          <w:rFonts w:eastAsia="Times New Roman"/>
          <w:sz w:val="20"/>
          <w:szCs w:val="20"/>
          <w:u w:val="single"/>
        </w:rPr>
        <w:t xml:space="preserve"> of the various stressors on the MFL Compliance Points, including </w:t>
      </w:r>
      <w:r w:rsidR="00570DAE" w:rsidRPr="008E04BE">
        <w:rPr>
          <w:rFonts w:eastAsia="Times New Roman"/>
          <w:sz w:val="20"/>
          <w:szCs w:val="20"/>
          <w:u w:val="single"/>
        </w:rPr>
        <w:t xml:space="preserve">but not limited to </w:t>
      </w:r>
      <w:r w:rsidR="00085061" w:rsidRPr="008E04BE">
        <w:rPr>
          <w:rFonts w:eastAsia="Times New Roman"/>
          <w:sz w:val="20"/>
          <w:szCs w:val="20"/>
          <w:u w:val="single"/>
        </w:rPr>
        <w:t>rainfall and water withdrawals</w:t>
      </w:r>
      <w:r w:rsidRPr="008E04BE">
        <w:rPr>
          <w:rFonts w:eastAsia="Times New Roman"/>
          <w:sz w:val="20"/>
          <w:szCs w:val="20"/>
          <w:u w:val="single"/>
        </w:rPr>
        <w:t xml:space="preserve">, </w:t>
      </w:r>
      <w:r w:rsidR="00085061" w:rsidRPr="008E04BE">
        <w:rPr>
          <w:rFonts w:eastAsia="Times New Roman"/>
          <w:sz w:val="20"/>
          <w:szCs w:val="20"/>
          <w:u w:val="single"/>
        </w:rPr>
        <w:t xml:space="preserve">if the existing flow in </w:t>
      </w:r>
      <w:r w:rsidR="0076369F" w:rsidRPr="008E04BE">
        <w:rPr>
          <w:rFonts w:eastAsia="Times New Roman"/>
          <w:sz w:val="20"/>
          <w:szCs w:val="20"/>
          <w:u w:val="single"/>
        </w:rPr>
        <w:t xml:space="preserve">a </w:t>
      </w:r>
      <w:r w:rsidR="00085061" w:rsidRPr="008E04BE">
        <w:rPr>
          <w:rFonts w:eastAsia="Times New Roman"/>
          <w:sz w:val="20"/>
          <w:szCs w:val="20"/>
          <w:u w:val="single"/>
        </w:rPr>
        <w:t xml:space="preserve">water body falls below, or is projected within 20 years </w:t>
      </w:r>
      <w:r w:rsidR="00615104" w:rsidRPr="008E04BE">
        <w:rPr>
          <w:rFonts w:eastAsia="Times New Roman"/>
          <w:sz w:val="20"/>
          <w:szCs w:val="20"/>
          <w:u w:val="single"/>
        </w:rPr>
        <w:t xml:space="preserve">to fall </w:t>
      </w:r>
      <w:r w:rsidR="00085061" w:rsidRPr="008E04BE">
        <w:rPr>
          <w:rFonts w:eastAsia="Times New Roman"/>
          <w:sz w:val="20"/>
          <w:szCs w:val="20"/>
          <w:u w:val="single"/>
        </w:rPr>
        <w:t xml:space="preserve">below, </w:t>
      </w:r>
      <w:r w:rsidR="00A5154B" w:rsidRPr="008E04BE">
        <w:rPr>
          <w:rFonts w:eastAsia="Times New Roman"/>
          <w:sz w:val="20"/>
          <w:szCs w:val="20"/>
          <w:u w:val="single"/>
        </w:rPr>
        <w:t>the MFL</w:t>
      </w:r>
      <w:r w:rsidR="00085061" w:rsidRPr="008E04BE">
        <w:rPr>
          <w:rFonts w:eastAsia="Times New Roman"/>
          <w:sz w:val="20"/>
          <w:szCs w:val="20"/>
          <w:u w:val="single"/>
        </w:rPr>
        <w:t xml:space="preserve"> </w:t>
      </w:r>
      <w:r w:rsidR="007E4526" w:rsidRPr="008E04BE">
        <w:rPr>
          <w:rFonts w:eastAsia="Times New Roman"/>
          <w:sz w:val="20"/>
          <w:szCs w:val="20"/>
          <w:u w:val="single"/>
        </w:rPr>
        <w:t xml:space="preserve">due to water withdrawals </w:t>
      </w:r>
      <w:r w:rsidR="00085061" w:rsidRPr="008E04BE">
        <w:rPr>
          <w:rFonts w:eastAsia="Times New Roman"/>
          <w:sz w:val="20"/>
          <w:szCs w:val="20"/>
          <w:u w:val="single"/>
        </w:rPr>
        <w:t xml:space="preserve">the </w:t>
      </w:r>
      <w:r w:rsidR="00FE66D5" w:rsidRPr="008E04BE">
        <w:rPr>
          <w:rFonts w:eastAsia="Times New Roman"/>
          <w:sz w:val="20"/>
          <w:szCs w:val="20"/>
          <w:u w:val="single"/>
        </w:rPr>
        <w:t xml:space="preserve">Agencies </w:t>
      </w:r>
      <w:r w:rsidR="00085061" w:rsidRPr="008E04BE">
        <w:rPr>
          <w:rFonts w:eastAsia="Times New Roman"/>
          <w:sz w:val="20"/>
          <w:szCs w:val="20"/>
          <w:u w:val="single"/>
        </w:rPr>
        <w:t xml:space="preserve">shall review the </w:t>
      </w:r>
      <w:r w:rsidR="00B83F23" w:rsidRPr="008E04BE">
        <w:rPr>
          <w:rFonts w:eastAsia="Times New Roman"/>
          <w:sz w:val="20"/>
          <w:szCs w:val="20"/>
          <w:u w:val="single"/>
        </w:rPr>
        <w:t>Implementation Strategy</w:t>
      </w:r>
      <w:r w:rsidR="00083D82" w:rsidRPr="008E04BE">
        <w:rPr>
          <w:rFonts w:eastAsia="Times New Roman"/>
          <w:sz w:val="20"/>
          <w:szCs w:val="20"/>
          <w:u w:val="single"/>
        </w:rPr>
        <w:t xml:space="preserve"> in accordance </w:t>
      </w:r>
      <w:r w:rsidR="00457ECA" w:rsidRPr="008E04BE">
        <w:rPr>
          <w:rFonts w:eastAsia="Times New Roman"/>
          <w:sz w:val="20"/>
          <w:szCs w:val="20"/>
          <w:u w:val="single"/>
        </w:rPr>
        <w:t xml:space="preserve">with </w:t>
      </w:r>
      <w:r w:rsidR="001E3079" w:rsidRPr="008E04BE">
        <w:rPr>
          <w:sz w:val="20"/>
          <w:szCs w:val="20"/>
          <w:u w:val="single"/>
        </w:rPr>
        <w:t>the requirements of section</w:t>
      </w:r>
      <w:r w:rsidR="00043328" w:rsidRPr="008E04BE">
        <w:rPr>
          <w:sz w:val="20"/>
          <w:szCs w:val="20"/>
          <w:u w:val="single"/>
        </w:rPr>
        <w:t>s</w:t>
      </w:r>
      <w:r w:rsidR="001E3079" w:rsidRPr="008E04BE">
        <w:rPr>
          <w:sz w:val="20"/>
          <w:szCs w:val="20"/>
          <w:u w:val="single"/>
        </w:rPr>
        <w:t xml:space="preserve"> </w:t>
      </w:r>
      <w:r w:rsidR="00043328" w:rsidRPr="008E04BE">
        <w:rPr>
          <w:rFonts w:eastAsia="Times New Roman"/>
          <w:sz w:val="20"/>
          <w:szCs w:val="20"/>
          <w:u w:val="single"/>
        </w:rPr>
        <w:t xml:space="preserve">373.0421 and </w:t>
      </w:r>
      <w:r w:rsidR="001E3079" w:rsidRPr="008E04BE">
        <w:rPr>
          <w:sz w:val="20"/>
          <w:szCs w:val="20"/>
          <w:u w:val="single"/>
        </w:rPr>
        <w:t>373.805(4), F.S.,</w:t>
      </w:r>
      <w:r w:rsidR="00085061" w:rsidRPr="008E04BE">
        <w:rPr>
          <w:rFonts w:eastAsia="Times New Roman"/>
          <w:sz w:val="20"/>
          <w:szCs w:val="20"/>
          <w:u w:val="single"/>
        </w:rPr>
        <w:t xml:space="preserve"> and </w:t>
      </w:r>
      <w:r w:rsidR="00176E83" w:rsidRPr="008E04BE">
        <w:rPr>
          <w:rFonts w:eastAsia="Times New Roman"/>
          <w:sz w:val="20"/>
          <w:szCs w:val="20"/>
          <w:u w:val="single"/>
        </w:rPr>
        <w:t xml:space="preserve">the </w:t>
      </w:r>
      <w:r w:rsidR="0049465B" w:rsidRPr="008E04BE">
        <w:rPr>
          <w:rFonts w:eastAsia="Times New Roman"/>
          <w:sz w:val="20"/>
          <w:szCs w:val="20"/>
          <w:u w:val="single"/>
        </w:rPr>
        <w:t>Implementation S</w:t>
      </w:r>
      <w:r w:rsidR="00085061" w:rsidRPr="008E04BE">
        <w:rPr>
          <w:rFonts w:eastAsia="Times New Roman"/>
          <w:sz w:val="20"/>
          <w:szCs w:val="20"/>
          <w:u w:val="single"/>
        </w:rPr>
        <w:t xml:space="preserve">trategy </w:t>
      </w:r>
      <w:r w:rsidR="00936FD5" w:rsidRPr="008E04BE">
        <w:rPr>
          <w:rFonts w:eastAsia="Times New Roman"/>
          <w:sz w:val="20"/>
          <w:szCs w:val="20"/>
          <w:u w:val="single"/>
        </w:rPr>
        <w:t xml:space="preserve">shall be updated </w:t>
      </w:r>
      <w:r w:rsidR="00085061" w:rsidRPr="008E04BE">
        <w:rPr>
          <w:rFonts w:eastAsia="Times New Roman"/>
          <w:sz w:val="20"/>
          <w:szCs w:val="20"/>
          <w:u w:val="single"/>
        </w:rPr>
        <w:t xml:space="preserve">as necessary to achieve the MFL within 20 years of the </w:t>
      </w:r>
      <w:r w:rsidR="001053C0" w:rsidRPr="008E04BE">
        <w:rPr>
          <w:rFonts w:eastAsia="Times New Roman"/>
          <w:sz w:val="20"/>
          <w:szCs w:val="20"/>
          <w:u w:val="single"/>
        </w:rPr>
        <w:t>effective date</w:t>
      </w:r>
      <w:r w:rsidR="00085061" w:rsidRPr="008E04BE">
        <w:rPr>
          <w:rFonts w:eastAsia="Times New Roman"/>
          <w:sz w:val="20"/>
          <w:szCs w:val="20"/>
          <w:u w:val="single"/>
        </w:rPr>
        <w:t xml:space="preserve"> of this rule.  </w:t>
      </w:r>
    </w:p>
    <w:p w14:paraId="2B76DE8C" w14:textId="7068303F" w:rsidR="00654591" w:rsidRPr="008E04BE" w:rsidRDefault="004826E5" w:rsidP="008E04BE">
      <w:pPr>
        <w:spacing w:line="480" w:lineRule="auto"/>
        <w:ind w:firstLine="360"/>
        <w:rPr>
          <w:sz w:val="20"/>
          <w:szCs w:val="20"/>
          <w:u w:val="single"/>
        </w:rPr>
      </w:pPr>
      <w:r w:rsidRPr="008E04BE">
        <w:rPr>
          <w:rFonts w:eastAsia="Times New Roman"/>
          <w:sz w:val="20"/>
          <w:szCs w:val="20"/>
          <w:u w:val="single"/>
        </w:rPr>
        <w:t>(</w:t>
      </w:r>
      <w:r w:rsidR="00856A03" w:rsidRPr="008E04BE">
        <w:rPr>
          <w:rFonts w:eastAsia="Times New Roman"/>
          <w:sz w:val="20"/>
          <w:szCs w:val="20"/>
          <w:u w:val="single"/>
        </w:rPr>
        <w:t>2</w:t>
      </w:r>
      <w:r w:rsidRPr="008E04BE">
        <w:rPr>
          <w:rFonts w:eastAsia="Times New Roman"/>
          <w:sz w:val="20"/>
          <w:szCs w:val="20"/>
          <w:u w:val="single"/>
        </w:rPr>
        <w:t xml:space="preserve">) Pursuant to Sections 373.0421 and 373.805, F.S., </w:t>
      </w:r>
      <w:r w:rsidR="00A94DEC" w:rsidRPr="008E04BE">
        <w:rPr>
          <w:rFonts w:eastAsia="Times New Roman"/>
          <w:sz w:val="20"/>
          <w:szCs w:val="20"/>
          <w:u w:val="single"/>
        </w:rPr>
        <w:t xml:space="preserve">the regulatory </w:t>
      </w:r>
      <w:r w:rsidR="00654591" w:rsidRPr="008E04BE">
        <w:rPr>
          <w:rFonts w:eastAsia="Times New Roman"/>
          <w:sz w:val="20"/>
          <w:szCs w:val="20"/>
          <w:u w:val="single"/>
        </w:rPr>
        <w:t>measures</w:t>
      </w:r>
      <w:r w:rsidR="008E5A7A" w:rsidRPr="008E04BE">
        <w:rPr>
          <w:rFonts w:eastAsia="Times New Roman"/>
          <w:sz w:val="20"/>
          <w:szCs w:val="20"/>
          <w:u w:val="single"/>
        </w:rPr>
        <w:t xml:space="preserve"> </w:t>
      </w:r>
      <w:r w:rsidR="000947FE" w:rsidRPr="008E04BE">
        <w:rPr>
          <w:rFonts w:eastAsia="Times New Roman"/>
          <w:sz w:val="20"/>
          <w:szCs w:val="20"/>
          <w:u w:val="single"/>
        </w:rPr>
        <w:t>in this rule</w:t>
      </w:r>
      <w:r w:rsidR="00654591" w:rsidRPr="008E04BE">
        <w:rPr>
          <w:rFonts w:eastAsia="Times New Roman"/>
          <w:sz w:val="20"/>
          <w:szCs w:val="20"/>
          <w:u w:val="single"/>
        </w:rPr>
        <w:t xml:space="preserve"> </w:t>
      </w:r>
      <w:r w:rsidR="00BB7701" w:rsidRPr="008E04BE">
        <w:rPr>
          <w:rFonts w:eastAsia="Times New Roman"/>
          <w:sz w:val="20"/>
          <w:szCs w:val="20"/>
          <w:u w:val="single"/>
        </w:rPr>
        <w:t xml:space="preserve">are adopted </w:t>
      </w:r>
      <w:r w:rsidR="00654591" w:rsidRPr="008E04BE">
        <w:rPr>
          <w:rFonts w:eastAsia="Times New Roman"/>
          <w:sz w:val="20"/>
          <w:szCs w:val="20"/>
          <w:u w:val="single"/>
        </w:rPr>
        <w:t xml:space="preserve">as part of the </w:t>
      </w:r>
      <w:r w:rsidR="00B83F23" w:rsidRPr="008E04BE">
        <w:rPr>
          <w:rFonts w:eastAsia="Times New Roman"/>
          <w:sz w:val="20"/>
          <w:szCs w:val="20"/>
          <w:u w:val="single"/>
        </w:rPr>
        <w:t xml:space="preserve">Implementation Strategy </w:t>
      </w:r>
      <w:r w:rsidR="00A94DEC" w:rsidRPr="008E04BE">
        <w:rPr>
          <w:rFonts w:eastAsia="Times New Roman"/>
          <w:sz w:val="20"/>
          <w:szCs w:val="20"/>
          <w:u w:val="single"/>
        </w:rPr>
        <w:t xml:space="preserve">for </w:t>
      </w:r>
      <w:r w:rsidRPr="008E04BE">
        <w:rPr>
          <w:rFonts w:eastAsia="Times New Roman"/>
          <w:sz w:val="20"/>
          <w:szCs w:val="20"/>
          <w:u w:val="single"/>
        </w:rPr>
        <w:t>the Lower Santa Fe and Ichetucknee River</w:t>
      </w:r>
      <w:r w:rsidRPr="008E04BE">
        <w:rPr>
          <w:noProof/>
          <w:color w:val="000000"/>
          <w:sz w:val="20"/>
          <w:szCs w:val="20"/>
          <w:u w:val="single"/>
        </w:rPr>
        <w:t>.</w:t>
      </w:r>
      <w:r w:rsidR="00654591" w:rsidRPr="008E04BE">
        <w:rPr>
          <w:noProof/>
          <w:color w:val="000000"/>
          <w:sz w:val="20"/>
          <w:szCs w:val="20"/>
          <w:u w:val="single"/>
        </w:rPr>
        <w:t xml:space="preserve"> </w:t>
      </w:r>
      <w:r w:rsidR="00654591" w:rsidRPr="008E04BE">
        <w:rPr>
          <w:sz w:val="20"/>
          <w:szCs w:val="20"/>
          <w:u w:val="single"/>
        </w:rPr>
        <w:t xml:space="preserve">In accordance with Section 373.042(5), </w:t>
      </w:r>
      <w:r w:rsidR="00654591" w:rsidRPr="008E04BE">
        <w:rPr>
          <w:sz w:val="20"/>
          <w:szCs w:val="20"/>
          <w:u w:val="single"/>
        </w:rPr>
        <w:lastRenderedPageBreak/>
        <w:t xml:space="preserve">F.S., each district shall implement </w:t>
      </w:r>
      <w:r w:rsidR="00856A03" w:rsidRPr="008E04BE">
        <w:rPr>
          <w:sz w:val="20"/>
          <w:szCs w:val="20"/>
          <w:u w:val="single"/>
        </w:rPr>
        <w:t>this</w:t>
      </w:r>
      <w:r w:rsidR="00654591" w:rsidRPr="008E04BE">
        <w:rPr>
          <w:sz w:val="20"/>
          <w:szCs w:val="20"/>
          <w:u w:val="single"/>
        </w:rPr>
        <w:t xml:space="preserve"> rule</w:t>
      </w:r>
      <w:r w:rsidR="00856A03" w:rsidRPr="008E04BE">
        <w:rPr>
          <w:color w:val="000080"/>
          <w:sz w:val="20"/>
          <w:szCs w:val="20"/>
          <w:u w:val="single"/>
          <w:shd w:val="clear" w:color="auto" w:fill="FFFFFF"/>
        </w:rPr>
        <w:t xml:space="preserve"> </w:t>
      </w:r>
      <w:r w:rsidR="00856A03" w:rsidRPr="008E04BE">
        <w:rPr>
          <w:sz w:val="20"/>
          <w:szCs w:val="20"/>
          <w:u w:val="single"/>
        </w:rPr>
        <w:t>without the district’s adoption by rule</w:t>
      </w:r>
      <w:r w:rsidR="00654591" w:rsidRPr="008E04BE">
        <w:rPr>
          <w:sz w:val="20"/>
          <w:szCs w:val="20"/>
          <w:u w:val="single"/>
        </w:rPr>
        <w:t xml:space="preserve">. These </w:t>
      </w:r>
      <w:r w:rsidR="00856A03" w:rsidRPr="008E04BE">
        <w:rPr>
          <w:sz w:val="20"/>
          <w:szCs w:val="20"/>
          <w:u w:val="single"/>
        </w:rPr>
        <w:t>r</w:t>
      </w:r>
      <w:r w:rsidR="00654591" w:rsidRPr="008E04BE">
        <w:rPr>
          <w:sz w:val="20"/>
          <w:szCs w:val="20"/>
          <w:u w:val="single"/>
        </w:rPr>
        <w:t xml:space="preserve">egulatory </w:t>
      </w:r>
      <w:r w:rsidR="00856A03" w:rsidRPr="008E04BE">
        <w:rPr>
          <w:sz w:val="20"/>
          <w:szCs w:val="20"/>
          <w:u w:val="single"/>
        </w:rPr>
        <w:t xml:space="preserve">measures </w:t>
      </w:r>
      <w:r w:rsidR="00654591" w:rsidRPr="008E04BE">
        <w:rPr>
          <w:sz w:val="20"/>
          <w:szCs w:val="20"/>
          <w:u w:val="single"/>
        </w:rPr>
        <w:t xml:space="preserve">apply to </w:t>
      </w:r>
      <w:r w:rsidR="00654591" w:rsidRPr="008E04BE">
        <w:rPr>
          <w:rFonts w:eastAsia="Times New Roman"/>
          <w:sz w:val="20"/>
          <w:szCs w:val="20"/>
          <w:u w:val="single"/>
        </w:rPr>
        <w:t xml:space="preserve">all </w:t>
      </w:r>
      <w:r w:rsidR="00A63CD3" w:rsidRPr="008E04BE">
        <w:rPr>
          <w:rFonts w:eastAsia="Times New Roman"/>
          <w:sz w:val="20"/>
          <w:szCs w:val="20"/>
          <w:u w:val="single"/>
        </w:rPr>
        <w:t>consumptive uses</w:t>
      </w:r>
      <w:r w:rsidR="00856A03" w:rsidRPr="008E04BE">
        <w:rPr>
          <w:rFonts w:eastAsia="Times New Roman"/>
          <w:sz w:val="20"/>
          <w:szCs w:val="20"/>
          <w:u w:val="single"/>
        </w:rPr>
        <w:t xml:space="preserve"> </w:t>
      </w:r>
      <w:r w:rsidR="00654591" w:rsidRPr="008E04BE">
        <w:rPr>
          <w:rFonts w:eastAsia="Times New Roman"/>
          <w:sz w:val="20"/>
          <w:szCs w:val="20"/>
          <w:u w:val="single"/>
        </w:rPr>
        <w:t>of water with</w:t>
      </w:r>
      <w:r w:rsidR="00654591" w:rsidRPr="008E04BE">
        <w:rPr>
          <w:sz w:val="20"/>
          <w:szCs w:val="20"/>
          <w:u w:val="single"/>
        </w:rPr>
        <w:t xml:space="preserve"> withdrawal points within the North Florida Regional Water Supply Partnership (</w:t>
      </w:r>
      <w:r w:rsidR="005B7F65" w:rsidRPr="008E04BE">
        <w:rPr>
          <w:sz w:val="20"/>
          <w:szCs w:val="20"/>
          <w:u w:val="single"/>
        </w:rPr>
        <w:t>Partnership</w:t>
      </w:r>
      <w:r w:rsidR="00654591" w:rsidRPr="008E04BE">
        <w:rPr>
          <w:sz w:val="20"/>
          <w:szCs w:val="20"/>
          <w:u w:val="single"/>
        </w:rPr>
        <w:t>) area</w:t>
      </w:r>
      <w:r w:rsidR="00210CCB" w:rsidRPr="008E04BE">
        <w:rPr>
          <w:rFonts w:eastAsia="Times New Roman"/>
          <w:sz w:val="20"/>
          <w:szCs w:val="20"/>
          <w:u w:val="single"/>
        </w:rPr>
        <w:t>, which includes all of Alachua, Baker, Bradford, Clay, Columbia, Duval, Flagler, Gilchrist, Hamilton, Nassau, Putnam, St. Johns, Suwannee, and Union counties</w:t>
      </w:r>
      <w:r w:rsidR="00654591" w:rsidRPr="008E04BE" w:rsidDel="001053C0">
        <w:rPr>
          <w:sz w:val="20"/>
          <w:szCs w:val="20"/>
          <w:u w:val="single"/>
        </w:rPr>
        <w:t>.</w:t>
      </w:r>
      <w:r w:rsidR="00856A03" w:rsidRPr="008E04BE" w:rsidDel="001053C0">
        <w:rPr>
          <w:sz w:val="20"/>
          <w:szCs w:val="20"/>
          <w:u w:val="single"/>
        </w:rPr>
        <w:t xml:space="preserve"> </w:t>
      </w:r>
      <w:r w:rsidR="00654591" w:rsidRPr="008E04BE">
        <w:rPr>
          <w:sz w:val="20"/>
          <w:szCs w:val="20"/>
          <w:u w:val="single"/>
        </w:rPr>
        <w:t xml:space="preserve">Unless otherwise stated, these regulatory measures supplement the rules of the Suwannee River Water Management District (SRWMD) and the St. Johns River Water Management District (SJRWMD) for regulating consumptive uses of water in the </w:t>
      </w:r>
      <w:r w:rsidR="005B7F65" w:rsidRPr="008E04BE">
        <w:rPr>
          <w:sz w:val="20"/>
          <w:szCs w:val="20"/>
          <w:u w:val="single"/>
        </w:rPr>
        <w:t>Partnership</w:t>
      </w:r>
      <w:r w:rsidR="005B7F65" w:rsidRPr="008E04BE" w:rsidDel="005B7F65">
        <w:rPr>
          <w:sz w:val="20"/>
          <w:szCs w:val="20"/>
          <w:u w:val="single"/>
        </w:rPr>
        <w:t xml:space="preserve"> </w:t>
      </w:r>
      <w:r w:rsidR="00654591" w:rsidRPr="008E04BE">
        <w:rPr>
          <w:sz w:val="20"/>
          <w:szCs w:val="20"/>
          <w:u w:val="single"/>
        </w:rPr>
        <w:t xml:space="preserve">area. </w:t>
      </w:r>
      <w:r w:rsidR="00AB5BEC" w:rsidRPr="008E04BE">
        <w:rPr>
          <w:sz w:val="20"/>
          <w:szCs w:val="20"/>
          <w:u w:val="single"/>
        </w:rPr>
        <w:t>W</w:t>
      </w:r>
      <w:r w:rsidR="00654591" w:rsidRPr="008E04BE">
        <w:rPr>
          <w:sz w:val="20"/>
          <w:szCs w:val="20"/>
          <w:u w:val="single"/>
        </w:rPr>
        <w:t xml:space="preserve">here explicitly stated, these rules supersede specifically identified rules of the Districts regulating the consumptive use of water in the </w:t>
      </w:r>
      <w:r w:rsidR="005B7F65" w:rsidRPr="008E04BE">
        <w:rPr>
          <w:sz w:val="20"/>
          <w:szCs w:val="20"/>
          <w:u w:val="single"/>
        </w:rPr>
        <w:t>Partnership</w:t>
      </w:r>
      <w:r w:rsidR="005B7F65" w:rsidRPr="008E04BE" w:rsidDel="005B7F65">
        <w:rPr>
          <w:sz w:val="20"/>
          <w:szCs w:val="20"/>
          <w:u w:val="single"/>
        </w:rPr>
        <w:t xml:space="preserve"> </w:t>
      </w:r>
      <w:r w:rsidR="00654591" w:rsidRPr="008E04BE">
        <w:rPr>
          <w:sz w:val="20"/>
          <w:szCs w:val="20"/>
          <w:u w:val="single"/>
        </w:rPr>
        <w:t xml:space="preserve">area. </w:t>
      </w:r>
    </w:p>
    <w:p w14:paraId="1A4BB4E6" w14:textId="2EBCBDA5" w:rsidR="00856A03" w:rsidRPr="008E04BE" w:rsidRDefault="00856A03" w:rsidP="008E04BE">
      <w:pPr>
        <w:spacing w:line="480" w:lineRule="auto"/>
        <w:ind w:firstLine="360"/>
        <w:rPr>
          <w:rFonts w:eastAsia="Times New Roman"/>
          <w:sz w:val="20"/>
          <w:szCs w:val="20"/>
          <w:u w:val="single"/>
        </w:rPr>
      </w:pPr>
      <w:r w:rsidRPr="008E04BE">
        <w:rPr>
          <w:rFonts w:eastAsia="Times New Roman"/>
          <w:sz w:val="20"/>
          <w:szCs w:val="20"/>
          <w:u w:val="single"/>
        </w:rPr>
        <w:t>(</w:t>
      </w:r>
      <w:r w:rsidR="00062223" w:rsidRPr="008E04BE">
        <w:rPr>
          <w:rFonts w:eastAsia="Times New Roman"/>
          <w:sz w:val="20"/>
          <w:szCs w:val="20"/>
          <w:u w:val="single"/>
        </w:rPr>
        <w:t>3</w:t>
      </w:r>
      <w:r w:rsidRPr="008E04BE">
        <w:rPr>
          <w:rFonts w:eastAsia="Times New Roman"/>
          <w:sz w:val="20"/>
          <w:szCs w:val="20"/>
          <w:u w:val="single"/>
        </w:rPr>
        <w:t xml:space="preserve">) </w:t>
      </w:r>
      <w:proofErr w:type="gramStart"/>
      <w:r w:rsidRPr="008E04BE">
        <w:rPr>
          <w:rFonts w:eastAsia="Times New Roman"/>
          <w:sz w:val="20"/>
          <w:szCs w:val="20"/>
          <w:u w:val="single"/>
        </w:rPr>
        <w:t>Allocations of Water</w:t>
      </w:r>
      <w:proofErr w:type="gramEnd"/>
    </w:p>
    <w:p w14:paraId="03215B2C" w14:textId="7DBA6832" w:rsidR="00856A03" w:rsidRPr="008E04BE" w:rsidRDefault="00B269F0" w:rsidP="008E04BE">
      <w:pPr>
        <w:spacing w:line="480" w:lineRule="auto"/>
        <w:ind w:firstLine="360"/>
        <w:rPr>
          <w:spacing w:val="-3"/>
          <w:sz w:val="20"/>
          <w:szCs w:val="20"/>
          <w:u w:val="single"/>
        </w:rPr>
      </w:pPr>
      <w:r w:rsidRPr="008E04BE">
        <w:rPr>
          <w:rFonts w:eastAsia="Times New Roman"/>
          <w:sz w:val="20"/>
          <w:szCs w:val="20"/>
          <w:u w:val="single"/>
        </w:rPr>
        <w:t>(</w:t>
      </w:r>
      <w:r w:rsidR="00816FD1" w:rsidRPr="008E04BE">
        <w:rPr>
          <w:rFonts w:eastAsia="Times New Roman"/>
          <w:sz w:val="20"/>
          <w:szCs w:val="20"/>
          <w:u w:val="single"/>
        </w:rPr>
        <w:t>a</w:t>
      </w:r>
      <w:r w:rsidRPr="008E04BE">
        <w:rPr>
          <w:rFonts w:eastAsia="Times New Roman"/>
          <w:sz w:val="20"/>
          <w:szCs w:val="20"/>
          <w:u w:val="single"/>
        </w:rPr>
        <w:t>)</w:t>
      </w:r>
      <w:r w:rsidR="0040387B" w:rsidRPr="008E04BE">
        <w:rPr>
          <w:rFonts w:eastAsia="Times New Roman"/>
          <w:sz w:val="20"/>
          <w:szCs w:val="20"/>
          <w:u w:val="single"/>
        </w:rPr>
        <w:t xml:space="preserve"> </w:t>
      </w:r>
      <w:r w:rsidR="007661FD" w:rsidRPr="008E04BE">
        <w:rPr>
          <w:spacing w:val="-3"/>
          <w:sz w:val="20"/>
          <w:szCs w:val="20"/>
          <w:u w:val="single"/>
        </w:rPr>
        <w:t>All Authorized Uses shall be considered consistent with the Implementation Strategy and will not be subject to revocation in whole or in part on the basis of this rule where the permittee is in compliance</w:t>
      </w:r>
      <w:r w:rsidR="00D70C28" w:rsidRPr="008E04BE">
        <w:rPr>
          <w:spacing w:val="-3"/>
          <w:sz w:val="20"/>
          <w:szCs w:val="20"/>
          <w:u w:val="single"/>
        </w:rPr>
        <w:t xml:space="preserve"> with</w:t>
      </w:r>
      <w:r w:rsidR="007661FD" w:rsidRPr="008E04BE">
        <w:rPr>
          <w:spacing w:val="-3"/>
          <w:sz w:val="20"/>
          <w:szCs w:val="20"/>
          <w:u w:val="single"/>
        </w:rPr>
        <w:t xml:space="preserve"> this rule. </w:t>
      </w:r>
      <w:r w:rsidR="0040387B" w:rsidRPr="008E04BE">
        <w:rPr>
          <w:spacing w:val="-3"/>
          <w:sz w:val="20"/>
          <w:szCs w:val="20"/>
          <w:u w:val="single"/>
        </w:rPr>
        <w:t>Permit</w:t>
      </w:r>
      <w:r w:rsidR="0028296A" w:rsidRPr="008E04BE">
        <w:rPr>
          <w:spacing w:val="-3"/>
          <w:sz w:val="20"/>
          <w:szCs w:val="20"/>
          <w:u w:val="single"/>
        </w:rPr>
        <w:t>s</w:t>
      </w:r>
      <w:r w:rsidR="0040387B" w:rsidRPr="008E04BE">
        <w:rPr>
          <w:spacing w:val="-3"/>
          <w:sz w:val="20"/>
          <w:szCs w:val="20"/>
          <w:u w:val="single"/>
        </w:rPr>
        <w:t xml:space="preserve"> that do not meet the requirements within this rule will be subject to revocation in whole or in part. Nothing in this </w:t>
      </w:r>
      <w:r w:rsidR="00DD69A6" w:rsidRPr="008E04BE">
        <w:rPr>
          <w:spacing w:val="-3"/>
          <w:sz w:val="20"/>
          <w:szCs w:val="20"/>
          <w:u w:val="single"/>
        </w:rPr>
        <w:t>rule</w:t>
      </w:r>
      <w:r w:rsidR="0040387B" w:rsidRPr="008E04BE">
        <w:rPr>
          <w:spacing w:val="-3"/>
          <w:sz w:val="20"/>
          <w:szCs w:val="20"/>
          <w:u w:val="single"/>
        </w:rPr>
        <w:t xml:space="preserve"> shall be construed to alter </w:t>
      </w:r>
      <w:r w:rsidR="00D71A23" w:rsidRPr="008E04BE">
        <w:rPr>
          <w:spacing w:val="-3"/>
          <w:sz w:val="20"/>
          <w:szCs w:val="20"/>
          <w:u w:val="single"/>
        </w:rPr>
        <w:t>an Agency’s</w:t>
      </w:r>
      <w:r w:rsidR="0040387B" w:rsidRPr="008E04BE">
        <w:rPr>
          <w:spacing w:val="-3"/>
          <w:sz w:val="20"/>
          <w:szCs w:val="20"/>
          <w:u w:val="single"/>
        </w:rPr>
        <w:t xml:space="preserve"> authority to enforce or modify a permit under circumstances not addressed in this </w:t>
      </w:r>
      <w:r w:rsidR="00433E93" w:rsidRPr="008E04BE">
        <w:rPr>
          <w:spacing w:val="-3"/>
          <w:sz w:val="20"/>
          <w:szCs w:val="20"/>
          <w:u w:val="single"/>
        </w:rPr>
        <w:t>rule</w:t>
      </w:r>
      <w:r w:rsidR="0040387B" w:rsidRPr="008E04BE">
        <w:rPr>
          <w:spacing w:val="-3"/>
          <w:sz w:val="20"/>
          <w:szCs w:val="20"/>
          <w:u w:val="single"/>
        </w:rPr>
        <w:t>.</w:t>
      </w:r>
    </w:p>
    <w:p w14:paraId="22849D56" w14:textId="11485BBE" w:rsidR="00621562" w:rsidRPr="008E04BE" w:rsidRDefault="00621562" w:rsidP="008E04BE">
      <w:pPr>
        <w:spacing w:line="480" w:lineRule="auto"/>
        <w:ind w:firstLine="360"/>
        <w:rPr>
          <w:rFonts w:eastAsia="Times New Roman"/>
          <w:sz w:val="20"/>
          <w:szCs w:val="20"/>
          <w:u w:val="single"/>
        </w:rPr>
      </w:pPr>
      <w:r w:rsidRPr="008E04BE">
        <w:rPr>
          <w:rFonts w:eastAsia="Times New Roman"/>
          <w:sz w:val="20"/>
          <w:szCs w:val="20"/>
          <w:u w:val="single"/>
        </w:rPr>
        <w:t>(</w:t>
      </w:r>
      <w:r w:rsidR="00816FD1" w:rsidRPr="008E04BE">
        <w:rPr>
          <w:rFonts w:eastAsia="Times New Roman"/>
          <w:sz w:val="20"/>
          <w:szCs w:val="20"/>
          <w:u w:val="single"/>
        </w:rPr>
        <w:t>b</w:t>
      </w:r>
      <w:r w:rsidRPr="008E04BE">
        <w:rPr>
          <w:rFonts w:eastAsia="Times New Roman"/>
          <w:sz w:val="20"/>
          <w:szCs w:val="20"/>
          <w:u w:val="single"/>
        </w:rPr>
        <w:t xml:space="preserve">) When necessary to </w:t>
      </w:r>
      <w:r w:rsidR="00E41AB4" w:rsidRPr="008E04BE">
        <w:rPr>
          <w:rFonts w:eastAsia="Times New Roman"/>
          <w:sz w:val="20"/>
          <w:szCs w:val="20"/>
          <w:u w:val="single"/>
        </w:rPr>
        <w:t xml:space="preserve">provide reasonable assurance </w:t>
      </w:r>
      <w:r w:rsidR="00AE6A57" w:rsidRPr="008E04BE">
        <w:rPr>
          <w:rFonts w:eastAsia="Times New Roman"/>
          <w:sz w:val="20"/>
          <w:szCs w:val="20"/>
          <w:u w:val="single"/>
        </w:rPr>
        <w:t>that the proposed use will be in accordance with the MFL or Implementation Strategy</w:t>
      </w:r>
      <w:r w:rsidRPr="008E04BE">
        <w:rPr>
          <w:rFonts w:eastAsia="Times New Roman"/>
          <w:sz w:val="20"/>
          <w:szCs w:val="20"/>
          <w:u w:val="single"/>
        </w:rPr>
        <w:t xml:space="preserve">, </w:t>
      </w:r>
      <w:r w:rsidR="00E41AB4" w:rsidRPr="008E04BE">
        <w:rPr>
          <w:rFonts w:eastAsia="Times New Roman"/>
          <w:sz w:val="20"/>
          <w:szCs w:val="20"/>
          <w:u w:val="single"/>
        </w:rPr>
        <w:t xml:space="preserve">quantities of water </w:t>
      </w:r>
      <w:r w:rsidR="00AE6A57" w:rsidRPr="008E04BE">
        <w:rPr>
          <w:rFonts w:eastAsia="Times New Roman"/>
          <w:sz w:val="20"/>
          <w:szCs w:val="20"/>
          <w:u w:val="single"/>
        </w:rPr>
        <w:t>will be authorized</w:t>
      </w:r>
      <w:r w:rsidR="006757F1" w:rsidRPr="008E04BE">
        <w:rPr>
          <w:rFonts w:eastAsia="Times New Roman"/>
          <w:sz w:val="20"/>
          <w:szCs w:val="20"/>
          <w:u w:val="single"/>
        </w:rPr>
        <w:t xml:space="preserve"> </w:t>
      </w:r>
      <w:r w:rsidR="00AE6A57" w:rsidRPr="008E04BE">
        <w:rPr>
          <w:rFonts w:eastAsia="Times New Roman"/>
          <w:sz w:val="20"/>
          <w:szCs w:val="20"/>
          <w:u w:val="single"/>
        </w:rPr>
        <w:t>in incremental amounts</w:t>
      </w:r>
      <w:r w:rsidR="000116DB" w:rsidRPr="008E04BE">
        <w:rPr>
          <w:rFonts w:eastAsia="Times New Roman"/>
          <w:sz w:val="20"/>
          <w:szCs w:val="20"/>
          <w:u w:val="single"/>
        </w:rPr>
        <w:t xml:space="preserve"> by year(s)</w:t>
      </w:r>
      <w:r w:rsidRPr="008E04BE">
        <w:rPr>
          <w:rFonts w:eastAsia="Times New Roman"/>
          <w:sz w:val="20"/>
          <w:szCs w:val="20"/>
          <w:u w:val="single"/>
        </w:rPr>
        <w:t xml:space="preserve"> based upon the projected need</w:t>
      </w:r>
      <w:r w:rsidR="0059750E" w:rsidRPr="008E04BE">
        <w:rPr>
          <w:rFonts w:eastAsia="Times New Roman"/>
          <w:sz w:val="20"/>
          <w:szCs w:val="20"/>
          <w:u w:val="single"/>
        </w:rPr>
        <w:t xml:space="preserve">. </w:t>
      </w:r>
      <w:r w:rsidRPr="008E04BE">
        <w:rPr>
          <w:rFonts w:eastAsia="Times New Roman"/>
          <w:sz w:val="20"/>
          <w:szCs w:val="20"/>
          <w:u w:val="single"/>
        </w:rPr>
        <w:t>For example, a stepped allocation may be provided in conjunction with implementation of an alternative water supply project that will make more water available for use. In such a case, as more water becomes available for use (and is needed) the annual allocation will increase.</w:t>
      </w:r>
    </w:p>
    <w:p w14:paraId="2010E34D" w14:textId="09B4D0E7" w:rsidR="00105890" w:rsidRPr="008E04BE" w:rsidRDefault="00150B44" w:rsidP="008E04BE">
      <w:pPr>
        <w:spacing w:line="480" w:lineRule="auto"/>
        <w:ind w:firstLine="360"/>
        <w:rPr>
          <w:rFonts w:eastAsia="Times New Roman"/>
          <w:sz w:val="20"/>
          <w:szCs w:val="20"/>
          <w:u w:val="single"/>
        </w:rPr>
      </w:pPr>
      <w:r w:rsidRPr="008E04BE">
        <w:rPr>
          <w:rFonts w:eastAsia="Times New Roman"/>
          <w:sz w:val="20"/>
          <w:szCs w:val="20"/>
          <w:u w:val="single"/>
        </w:rPr>
        <w:t>(</w:t>
      </w:r>
      <w:r w:rsidR="00AB4407" w:rsidRPr="008E04BE">
        <w:rPr>
          <w:rFonts w:eastAsia="Times New Roman"/>
          <w:sz w:val="20"/>
          <w:szCs w:val="20"/>
          <w:u w:val="single"/>
        </w:rPr>
        <w:t>4</w:t>
      </w:r>
      <w:r w:rsidRPr="008E04BE">
        <w:rPr>
          <w:rFonts w:eastAsia="Times New Roman"/>
          <w:sz w:val="20"/>
          <w:szCs w:val="20"/>
          <w:u w:val="single"/>
        </w:rPr>
        <w:t xml:space="preserve">) Where </w:t>
      </w:r>
      <w:r w:rsidR="00C43849" w:rsidRPr="008E04BE">
        <w:rPr>
          <w:rFonts w:eastAsia="Times New Roman"/>
          <w:sz w:val="20"/>
          <w:szCs w:val="20"/>
          <w:u w:val="single"/>
        </w:rPr>
        <w:t xml:space="preserve">a residence is supplied </w:t>
      </w:r>
      <w:bookmarkStart w:id="1" w:name="_Hlk202777176"/>
      <w:r w:rsidR="001C458B" w:rsidRPr="008E04BE">
        <w:rPr>
          <w:rFonts w:eastAsia="Times New Roman"/>
          <w:sz w:val="20"/>
          <w:szCs w:val="20"/>
          <w:u w:val="single"/>
        </w:rPr>
        <w:t xml:space="preserve">potable water </w:t>
      </w:r>
      <w:r w:rsidR="00C43849" w:rsidRPr="008E04BE">
        <w:rPr>
          <w:rFonts w:eastAsia="Times New Roman"/>
          <w:sz w:val="20"/>
          <w:szCs w:val="20"/>
          <w:u w:val="single"/>
        </w:rPr>
        <w:t xml:space="preserve">by </w:t>
      </w:r>
      <w:r w:rsidR="001C458B" w:rsidRPr="008E04BE">
        <w:rPr>
          <w:rFonts w:eastAsia="Times New Roman"/>
          <w:sz w:val="20"/>
          <w:szCs w:val="20"/>
          <w:u w:val="single"/>
        </w:rPr>
        <w:t xml:space="preserve">a </w:t>
      </w:r>
      <w:r w:rsidRPr="008E04BE">
        <w:rPr>
          <w:rFonts w:eastAsia="Times New Roman"/>
          <w:sz w:val="20"/>
          <w:szCs w:val="20"/>
          <w:u w:val="single"/>
        </w:rPr>
        <w:t>public suppl</w:t>
      </w:r>
      <w:r w:rsidR="001C458B" w:rsidRPr="008E04BE">
        <w:rPr>
          <w:rFonts w:eastAsia="Times New Roman"/>
          <w:sz w:val="20"/>
          <w:szCs w:val="20"/>
          <w:u w:val="single"/>
        </w:rPr>
        <w:t xml:space="preserve">ier and such water is available </w:t>
      </w:r>
      <w:r w:rsidR="00F62918" w:rsidRPr="008E04BE">
        <w:rPr>
          <w:rFonts w:eastAsia="Times New Roman"/>
          <w:sz w:val="20"/>
          <w:szCs w:val="20"/>
          <w:u w:val="single"/>
        </w:rPr>
        <w:t>for residential irrigation</w:t>
      </w:r>
      <w:bookmarkEnd w:id="1"/>
      <w:r w:rsidRPr="008E04BE">
        <w:rPr>
          <w:rFonts w:eastAsia="Times New Roman"/>
          <w:sz w:val="20"/>
          <w:szCs w:val="20"/>
          <w:u w:val="single"/>
        </w:rPr>
        <w:t xml:space="preserve">, no general </w:t>
      </w:r>
      <w:r w:rsidR="00105890" w:rsidRPr="008E04BE">
        <w:rPr>
          <w:rFonts w:eastAsia="Times New Roman"/>
          <w:sz w:val="20"/>
          <w:szCs w:val="20"/>
          <w:u w:val="single"/>
        </w:rPr>
        <w:t xml:space="preserve">permit by rule </w:t>
      </w:r>
      <w:r w:rsidRPr="008E04BE">
        <w:rPr>
          <w:rFonts w:eastAsia="Times New Roman"/>
          <w:sz w:val="20"/>
          <w:szCs w:val="20"/>
          <w:u w:val="single"/>
        </w:rPr>
        <w:t>shall be authorized for private residential</w:t>
      </w:r>
      <w:r w:rsidR="004867B1" w:rsidRPr="008E04BE">
        <w:rPr>
          <w:rFonts w:eastAsia="Times New Roman"/>
          <w:sz w:val="20"/>
          <w:szCs w:val="20"/>
          <w:u w:val="single"/>
        </w:rPr>
        <w:t xml:space="preserve"> </w:t>
      </w:r>
      <w:r w:rsidRPr="008E04BE">
        <w:rPr>
          <w:rFonts w:eastAsia="Times New Roman"/>
          <w:sz w:val="20"/>
          <w:szCs w:val="20"/>
          <w:u w:val="single"/>
        </w:rPr>
        <w:t>irrigation</w:t>
      </w:r>
      <w:r w:rsidR="00105890" w:rsidRPr="008E04BE">
        <w:rPr>
          <w:rFonts w:eastAsia="Times New Roman"/>
          <w:sz w:val="20"/>
          <w:szCs w:val="20"/>
          <w:u w:val="single"/>
        </w:rPr>
        <w:t xml:space="preserve"> water use</w:t>
      </w:r>
      <w:r w:rsidRPr="008E04BE">
        <w:rPr>
          <w:rFonts w:eastAsia="Times New Roman"/>
          <w:sz w:val="20"/>
          <w:szCs w:val="20"/>
          <w:u w:val="single"/>
        </w:rPr>
        <w:t xml:space="preserve"> from a Floridan </w:t>
      </w:r>
      <w:r w:rsidR="00D3784C" w:rsidRPr="008E04BE">
        <w:rPr>
          <w:rFonts w:eastAsia="Times New Roman"/>
          <w:sz w:val="20"/>
          <w:szCs w:val="20"/>
          <w:u w:val="single"/>
        </w:rPr>
        <w:t xml:space="preserve">aquifer </w:t>
      </w:r>
      <w:r w:rsidRPr="008E04BE">
        <w:rPr>
          <w:rFonts w:eastAsia="Times New Roman"/>
          <w:sz w:val="20"/>
          <w:szCs w:val="20"/>
          <w:u w:val="single"/>
        </w:rPr>
        <w:t xml:space="preserve">private </w:t>
      </w:r>
      <w:proofErr w:type="spellStart"/>
      <w:r w:rsidRPr="008E04BE">
        <w:rPr>
          <w:rFonts w:eastAsia="Times New Roman"/>
          <w:sz w:val="20"/>
          <w:szCs w:val="20"/>
          <w:u w:val="single"/>
        </w:rPr>
        <w:t>well constructed</w:t>
      </w:r>
      <w:proofErr w:type="spellEnd"/>
      <w:r w:rsidRPr="008E04BE">
        <w:rPr>
          <w:rFonts w:eastAsia="Times New Roman"/>
          <w:sz w:val="20"/>
          <w:szCs w:val="20"/>
          <w:u w:val="single"/>
        </w:rPr>
        <w:t xml:space="preserve"> after </w:t>
      </w:r>
      <w:r w:rsidR="00871884" w:rsidRPr="008E04BE">
        <w:rPr>
          <w:rFonts w:eastAsia="Times New Roman"/>
          <w:sz w:val="20"/>
          <w:szCs w:val="20"/>
          <w:u w:val="single"/>
        </w:rPr>
        <w:t>[</w:t>
      </w:r>
      <w:r w:rsidR="00871884" w:rsidRPr="008E04BE">
        <w:rPr>
          <w:rFonts w:eastAsia="Times New Roman"/>
          <w:i/>
          <w:iCs/>
          <w:sz w:val="20"/>
          <w:szCs w:val="20"/>
          <w:u w:val="single"/>
        </w:rPr>
        <w:t>effective date</w:t>
      </w:r>
      <w:r w:rsidR="00871884" w:rsidRPr="008E04BE">
        <w:rPr>
          <w:rFonts w:eastAsia="Times New Roman"/>
          <w:sz w:val="20"/>
          <w:szCs w:val="20"/>
          <w:u w:val="single"/>
        </w:rPr>
        <w:t>]</w:t>
      </w:r>
      <w:r w:rsidRPr="008E04BE">
        <w:rPr>
          <w:rFonts w:eastAsia="Times New Roman"/>
          <w:sz w:val="20"/>
          <w:szCs w:val="20"/>
          <w:u w:val="single"/>
        </w:rPr>
        <w:t xml:space="preserve"> </w:t>
      </w:r>
      <w:r w:rsidR="00EA0F3F" w:rsidRPr="008E04BE">
        <w:rPr>
          <w:rFonts w:eastAsia="Times New Roman"/>
          <w:sz w:val="20"/>
          <w:szCs w:val="20"/>
          <w:u w:val="single"/>
        </w:rPr>
        <w:t>with</w:t>
      </w:r>
      <w:r w:rsidRPr="008E04BE">
        <w:rPr>
          <w:rFonts w:eastAsia="Times New Roman"/>
          <w:sz w:val="20"/>
          <w:szCs w:val="20"/>
          <w:u w:val="single"/>
        </w:rPr>
        <w:t>in the</w:t>
      </w:r>
      <w:r w:rsidR="003F6A25" w:rsidRPr="008E04BE">
        <w:rPr>
          <w:rFonts w:eastAsia="Times New Roman"/>
          <w:sz w:val="20"/>
          <w:szCs w:val="20"/>
          <w:u w:val="single"/>
        </w:rPr>
        <w:t xml:space="preserve"> Partnership area</w:t>
      </w:r>
      <w:r w:rsidR="00E2094D" w:rsidRPr="008E04BE">
        <w:rPr>
          <w:rFonts w:eastAsia="Times New Roman"/>
          <w:sz w:val="20"/>
          <w:szCs w:val="20"/>
          <w:u w:val="single"/>
        </w:rPr>
        <w:t>. This subsection</w:t>
      </w:r>
      <w:r w:rsidR="00E5551A" w:rsidRPr="008E04BE">
        <w:rPr>
          <w:rFonts w:eastAsia="Times New Roman"/>
          <w:sz w:val="20"/>
          <w:szCs w:val="20"/>
          <w:u w:val="single"/>
        </w:rPr>
        <w:t xml:space="preserve"> sha</w:t>
      </w:r>
      <w:r w:rsidR="00160817" w:rsidRPr="008E04BE">
        <w:rPr>
          <w:rFonts w:eastAsia="Times New Roman"/>
          <w:sz w:val="20"/>
          <w:szCs w:val="20"/>
          <w:u w:val="single"/>
        </w:rPr>
        <w:t xml:space="preserve">ll not apply to </w:t>
      </w:r>
      <w:proofErr w:type="gramStart"/>
      <w:r w:rsidR="00160817" w:rsidRPr="008E04BE">
        <w:rPr>
          <w:rFonts w:eastAsia="Times New Roman"/>
          <w:sz w:val="20"/>
          <w:szCs w:val="20"/>
          <w:u w:val="single"/>
        </w:rPr>
        <w:t>we</w:t>
      </w:r>
      <w:r w:rsidR="00963D25" w:rsidRPr="008E04BE">
        <w:rPr>
          <w:rFonts w:eastAsia="Times New Roman"/>
          <w:sz w:val="20"/>
          <w:szCs w:val="20"/>
          <w:u w:val="single"/>
        </w:rPr>
        <w:t>lls</w:t>
      </w:r>
      <w:proofErr w:type="gramEnd"/>
      <w:r w:rsidR="00963D25" w:rsidRPr="008E04BE">
        <w:rPr>
          <w:rFonts w:eastAsia="Times New Roman"/>
          <w:sz w:val="20"/>
          <w:szCs w:val="20"/>
          <w:u w:val="single"/>
        </w:rPr>
        <w:t xml:space="preserve"> constructed prior to </w:t>
      </w:r>
      <w:r w:rsidR="003B09E3" w:rsidRPr="008E04BE">
        <w:rPr>
          <w:rFonts w:eastAsia="Times New Roman"/>
          <w:sz w:val="20"/>
          <w:szCs w:val="20"/>
          <w:u w:val="single"/>
        </w:rPr>
        <w:t>[</w:t>
      </w:r>
      <w:r w:rsidR="003B09E3" w:rsidRPr="008E04BE">
        <w:rPr>
          <w:rFonts w:eastAsia="Times New Roman"/>
          <w:i/>
          <w:sz w:val="20"/>
          <w:szCs w:val="20"/>
          <w:u w:val="single"/>
        </w:rPr>
        <w:t>effective date</w:t>
      </w:r>
      <w:r w:rsidR="003B09E3" w:rsidRPr="008E04BE">
        <w:rPr>
          <w:rFonts w:eastAsia="Times New Roman"/>
          <w:sz w:val="20"/>
          <w:szCs w:val="20"/>
          <w:u w:val="single"/>
        </w:rPr>
        <w:t>]</w:t>
      </w:r>
      <w:r w:rsidR="00105890" w:rsidRPr="008E04BE">
        <w:rPr>
          <w:rFonts w:eastAsia="Times New Roman"/>
          <w:sz w:val="20"/>
          <w:szCs w:val="20"/>
          <w:u w:val="single"/>
        </w:rPr>
        <w:t>. An applicant may seek a</w:t>
      </w:r>
      <w:r w:rsidR="009A1D3F" w:rsidRPr="008E04BE">
        <w:rPr>
          <w:rFonts w:eastAsia="Times New Roman"/>
          <w:sz w:val="20"/>
          <w:szCs w:val="20"/>
          <w:u w:val="single"/>
        </w:rPr>
        <w:t xml:space="preserve"> </w:t>
      </w:r>
      <w:r w:rsidR="00CC5423" w:rsidRPr="008E04BE">
        <w:rPr>
          <w:rFonts w:eastAsia="Times New Roman"/>
          <w:sz w:val="20"/>
          <w:szCs w:val="20"/>
          <w:u w:val="single"/>
        </w:rPr>
        <w:t>N</w:t>
      </w:r>
      <w:r w:rsidR="00C5382B" w:rsidRPr="008E04BE">
        <w:rPr>
          <w:rFonts w:eastAsia="Times New Roman"/>
          <w:sz w:val="20"/>
          <w:szCs w:val="20"/>
          <w:u w:val="single"/>
        </w:rPr>
        <w:t>o-</w:t>
      </w:r>
      <w:r w:rsidR="00CC5423" w:rsidRPr="008E04BE">
        <w:rPr>
          <w:rFonts w:eastAsia="Times New Roman"/>
          <w:sz w:val="20"/>
          <w:szCs w:val="20"/>
          <w:u w:val="single"/>
        </w:rPr>
        <w:t>F</w:t>
      </w:r>
      <w:r w:rsidR="00C5382B" w:rsidRPr="008E04BE">
        <w:rPr>
          <w:rFonts w:eastAsia="Times New Roman"/>
          <w:sz w:val="20"/>
          <w:szCs w:val="20"/>
          <w:u w:val="single"/>
        </w:rPr>
        <w:t xml:space="preserve">ee </w:t>
      </w:r>
      <w:r w:rsidR="00CC5423" w:rsidRPr="008E04BE">
        <w:rPr>
          <w:rFonts w:eastAsia="Times New Roman"/>
          <w:sz w:val="20"/>
          <w:szCs w:val="20"/>
          <w:u w:val="single"/>
        </w:rPr>
        <w:t>N</w:t>
      </w:r>
      <w:r w:rsidR="009A1D3F" w:rsidRPr="008E04BE">
        <w:rPr>
          <w:rFonts w:eastAsia="Times New Roman"/>
          <w:sz w:val="20"/>
          <w:szCs w:val="20"/>
          <w:u w:val="single"/>
        </w:rPr>
        <w:t xml:space="preserve">oticed </w:t>
      </w:r>
      <w:r w:rsidR="00CC5423" w:rsidRPr="008E04BE">
        <w:rPr>
          <w:rFonts w:eastAsia="Times New Roman"/>
          <w:sz w:val="20"/>
          <w:szCs w:val="20"/>
          <w:u w:val="single"/>
        </w:rPr>
        <w:t xml:space="preserve">General </w:t>
      </w:r>
      <w:r w:rsidR="001D1E38" w:rsidRPr="008E04BE">
        <w:rPr>
          <w:rFonts w:eastAsia="Times New Roman"/>
          <w:sz w:val="20"/>
          <w:szCs w:val="20"/>
          <w:u w:val="single"/>
        </w:rPr>
        <w:t>Consumptive</w:t>
      </w:r>
      <w:r w:rsidR="00F229A4" w:rsidRPr="008E04BE">
        <w:rPr>
          <w:rFonts w:eastAsia="Times New Roman"/>
          <w:sz w:val="20"/>
          <w:szCs w:val="20"/>
          <w:u w:val="single"/>
        </w:rPr>
        <w:t xml:space="preserve"> Use </w:t>
      </w:r>
      <w:r w:rsidR="00CC5423" w:rsidRPr="008E04BE">
        <w:rPr>
          <w:rFonts w:eastAsia="Times New Roman"/>
          <w:sz w:val="20"/>
          <w:szCs w:val="20"/>
          <w:u w:val="single"/>
        </w:rPr>
        <w:t>Permit</w:t>
      </w:r>
      <w:r w:rsidR="009A1D3F" w:rsidRPr="008E04BE">
        <w:rPr>
          <w:rFonts w:eastAsia="Times New Roman"/>
          <w:sz w:val="20"/>
          <w:szCs w:val="20"/>
          <w:u w:val="single"/>
        </w:rPr>
        <w:t xml:space="preserve">, Form </w:t>
      </w:r>
      <w:r w:rsidR="00FF5C19" w:rsidRPr="008E04BE">
        <w:rPr>
          <w:rFonts w:eastAsia="Times New Roman"/>
          <w:sz w:val="20"/>
          <w:szCs w:val="20"/>
          <w:u w:val="single"/>
        </w:rPr>
        <w:t>62-42.300(</w:t>
      </w:r>
      <w:r w:rsidR="00AB4407" w:rsidRPr="008E04BE">
        <w:rPr>
          <w:rFonts w:eastAsia="Times New Roman"/>
          <w:sz w:val="20"/>
          <w:szCs w:val="20"/>
          <w:u w:val="single"/>
        </w:rPr>
        <w:t>4</w:t>
      </w:r>
      <w:r w:rsidR="00FF5C19" w:rsidRPr="008E04BE">
        <w:rPr>
          <w:rFonts w:eastAsia="Times New Roman"/>
          <w:sz w:val="20"/>
          <w:szCs w:val="20"/>
          <w:u w:val="single"/>
        </w:rPr>
        <w:t>)</w:t>
      </w:r>
      <w:r w:rsidR="009A1D3F" w:rsidRPr="008E04BE">
        <w:rPr>
          <w:rFonts w:eastAsia="Times New Roman"/>
          <w:sz w:val="20"/>
          <w:szCs w:val="20"/>
          <w:u w:val="single"/>
        </w:rPr>
        <w:t xml:space="preserve">, </w:t>
      </w:r>
      <w:r w:rsidR="005F40C1" w:rsidRPr="008E04BE">
        <w:rPr>
          <w:rFonts w:eastAsia="Times New Roman"/>
          <w:sz w:val="20"/>
          <w:szCs w:val="20"/>
          <w:u w:val="single"/>
        </w:rPr>
        <w:t>incorporated by reference herein</w:t>
      </w:r>
      <w:r w:rsidR="00164E97" w:rsidRPr="008E04BE">
        <w:rPr>
          <w:rFonts w:eastAsia="Times New Roman"/>
          <w:sz w:val="20"/>
          <w:szCs w:val="20"/>
          <w:u w:val="single"/>
        </w:rPr>
        <w:t xml:space="preserve">, </w:t>
      </w:r>
      <w:r w:rsidR="00164E97" w:rsidRPr="008E04BE">
        <w:rPr>
          <w:sz w:val="20"/>
          <w:szCs w:val="20"/>
          <w:u w:val="single"/>
        </w:rPr>
        <w:t xml:space="preserve">effective </w:t>
      </w:r>
      <w:r w:rsidR="00D8189C" w:rsidRPr="008E04BE">
        <w:rPr>
          <w:sz w:val="20"/>
          <w:szCs w:val="20"/>
          <w:u w:val="single"/>
        </w:rPr>
        <w:t>[</w:t>
      </w:r>
      <w:r w:rsidR="00D8189C" w:rsidRPr="008E04BE">
        <w:rPr>
          <w:i/>
          <w:iCs/>
          <w:sz w:val="20"/>
          <w:szCs w:val="20"/>
          <w:u w:val="single"/>
        </w:rPr>
        <w:t>effective date</w:t>
      </w:r>
      <w:r w:rsidR="00D8189C" w:rsidRPr="008E04BE">
        <w:rPr>
          <w:sz w:val="20"/>
          <w:szCs w:val="20"/>
          <w:u w:val="single"/>
        </w:rPr>
        <w:t>]</w:t>
      </w:r>
      <w:r w:rsidR="00164E97" w:rsidRPr="008E04BE">
        <w:rPr>
          <w:sz w:val="20"/>
          <w:szCs w:val="20"/>
          <w:u w:val="single"/>
        </w:rPr>
        <w:t>,</w:t>
      </w:r>
      <w:r w:rsidR="005F40C1" w:rsidRPr="008E04BE">
        <w:rPr>
          <w:rFonts w:eastAsia="Times New Roman"/>
          <w:sz w:val="20"/>
          <w:szCs w:val="20"/>
          <w:u w:val="single"/>
        </w:rPr>
        <w:t xml:space="preserve"> and available at </w:t>
      </w:r>
      <w:hyperlink r:id="rId13" w:history="1">
        <w:r w:rsidR="008A56B7" w:rsidRPr="008E04BE">
          <w:rPr>
            <w:rStyle w:val="Hyperlink"/>
            <w:rFonts w:eastAsia="Times New Roman"/>
            <w:sz w:val="20"/>
            <w:szCs w:val="20"/>
          </w:rPr>
          <w:t>http://flrules.org/Gateway/reference.asp?No=Ref-18920</w:t>
        </w:r>
      </w:hyperlink>
      <w:r w:rsidR="005F40C1" w:rsidRPr="008E04BE">
        <w:rPr>
          <w:rFonts w:eastAsia="Times New Roman"/>
          <w:sz w:val="20"/>
          <w:szCs w:val="20"/>
          <w:u w:val="single"/>
        </w:rPr>
        <w:t xml:space="preserve">, or on the Department’s website at </w:t>
      </w:r>
      <w:hyperlink r:id="rId14" w:history="1">
        <w:r w:rsidR="00AB7F10" w:rsidRPr="008E04BE">
          <w:rPr>
            <w:rStyle w:val="Hyperlink"/>
            <w:rFonts w:eastAsia="Times New Roman"/>
            <w:sz w:val="20"/>
            <w:szCs w:val="20"/>
          </w:rPr>
          <w:t>https://floridadep.gov/owper/water-policy/content/lower-santa-fe-and-ichetucknee-rivers-lsfir-and-priority-springs-minimum</w:t>
        </w:r>
      </w:hyperlink>
      <w:r w:rsidR="002E2AFB" w:rsidRPr="008E04BE">
        <w:rPr>
          <w:rFonts w:eastAsia="Times New Roman"/>
          <w:sz w:val="20"/>
          <w:szCs w:val="20"/>
          <w:u w:val="single"/>
        </w:rPr>
        <w:t>,</w:t>
      </w:r>
      <w:r w:rsidR="00AB7F10" w:rsidRPr="008E04BE">
        <w:rPr>
          <w:rFonts w:eastAsia="Times New Roman"/>
          <w:sz w:val="20"/>
          <w:szCs w:val="20"/>
          <w:u w:val="single"/>
        </w:rPr>
        <w:t xml:space="preserve"> </w:t>
      </w:r>
      <w:r w:rsidR="00B9288A" w:rsidRPr="008E04BE">
        <w:rPr>
          <w:rFonts w:eastAsia="Times New Roman"/>
          <w:sz w:val="20"/>
          <w:szCs w:val="20"/>
          <w:u w:val="single"/>
        </w:rPr>
        <w:t>from the</w:t>
      </w:r>
      <w:r w:rsidR="00715532" w:rsidRPr="008E04BE">
        <w:rPr>
          <w:rFonts w:eastAsia="Times New Roman"/>
          <w:sz w:val="20"/>
          <w:szCs w:val="20"/>
          <w:u w:val="single"/>
        </w:rPr>
        <w:t xml:space="preserve"> applicable</w:t>
      </w:r>
      <w:r w:rsidR="00B9288A" w:rsidRPr="008E04BE">
        <w:rPr>
          <w:rFonts w:eastAsia="Times New Roman"/>
          <w:sz w:val="20"/>
          <w:szCs w:val="20"/>
          <w:u w:val="single"/>
        </w:rPr>
        <w:t xml:space="preserve"> </w:t>
      </w:r>
      <w:r w:rsidR="00C41842" w:rsidRPr="008E04BE">
        <w:rPr>
          <w:rFonts w:eastAsia="Times New Roman"/>
          <w:sz w:val="20"/>
          <w:szCs w:val="20"/>
          <w:u w:val="single"/>
        </w:rPr>
        <w:t xml:space="preserve">District </w:t>
      </w:r>
      <w:r w:rsidR="00105890" w:rsidRPr="008E04BE">
        <w:rPr>
          <w:rFonts w:eastAsia="Times New Roman"/>
          <w:sz w:val="20"/>
          <w:szCs w:val="20"/>
          <w:u w:val="single"/>
        </w:rPr>
        <w:t xml:space="preserve">where </w:t>
      </w:r>
      <w:r w:rsidR="00D509DE" w:rsidRPr="008E04BE">
        <w:rPr>
          <w:rFonts w:eastAsia="Times New Roman"/>
          <w:sz w:val="20"/>
          <w:szCs w:val="20"/>
          <w:u w:val="single"/>
        </w:rPr>
        <w:t xml:space="preserve">the conditions </w:t>
      </w:r>
      <w:r w:rsidR="000848F3" w:rsidRPr="008E04BE">
        <w:rPr>
          <w:rFonts w:eastAsia="Times New Roman"/>
          <w:sz w:val="20"/>
          <w:szCs w:val="20"/>
          <w:u w:val="single"/>
        </w:rPr>
        <w:t>in</w:t>
      </w:r>
      <w:r w:rsidR="00A631F2" w:rsidRPr="008E04BE">
        <w:rPr>
          <w:rFonts w:eastAsia="Times New Roman"/>
          <w:sz w:val="20"/>
          <w:szCs w:val="20"/>
          <w:u w:val="single"/>
        </w:rPr>
        <w:t xml:space="preserve"> the </w:t>
      </w:r>
      <w:r w:rsidR="000848F3" w:rsidRPr="008E04BE">
        <w:rPr>
          <w:rFonts w:eastAsia="Times New Roman"/>
          <w:sz w:val="20"/>
          <w:szCs w:val="20"/>
          <w:u w:val="single"/>
        </w:rPr>
        <w:t>No-Fee Noticed General Consumptive Use Permit</w:t>
      </w:r>
      <w:r w:rsidR="00F503BA" w:rsidRPr="008E04BE">
        <w:rPr>
          <w:rFonts w:eastAsia="Times New Roman"/>
          <w:sz w:val="20"/>
          <w:szCs w:val="20"/>
          <w:u w:val="single"/>
        </w:rPr>
        <w:t xml:space="preserve"> </w:t>
      </w:r>
      <w:r w:rsidR="000044B0" w:rsidRPr="008E04BE">
        <w:rPr>
          <w:rFonts w:eastAsia="Times New Roman"/>
          <w:sz w:val="20"/>
          <w:szCs w:val="20"/>
          <w:u w:val="single"/>
        </w:rPr>
        <w:t>are</w:t>
      </w:r>
      <w:r w:rsidR="00734DC5" w:rsidRPr="008E04BE">
        <w:rPr>
          <w:rFonts w:eastAsia="Times New Roman"/>
          <w:sz w:val="20"/>
          <w:szCs w:val="20"/>
          <w:u w:val="single"/>
        </w:rPr>
        <w:t xml:space="preserve"> met</w:t>
      </w:r>
      <w:r w:rsidR="00C74C9E" w:rsidRPr="008E04BE">
        <w:rPr>
          <w:rFonts w:eastAsia="Times New Roman"/>
          <w:sz w:val="20"/>
          <w:szCs w:val="20"/>
          <w:u w:val="single"/>
        </w:rPr>
        <w:t>.</w:t>
      </w:r>
      <w:r w:rsidR="00AE23BB" w:rsidRPr="008E04BE">
        <w:rPr>
          <w:rFonts w:eastAsia="Times New Roman"/>
          <w:sz w:val="20"/>
          <w:szCs w:val="20"/>
          <w:u w:val="single"/>
        </w:rPr>
        <w:t xml:space="preserve"> </w:t>
      </w:r>
      <w:r w:rsidR="00821326" w:rsidRPr="008E04BE">
        <w:rPr>
          <w:rFonts w:eastAsia="Times New Roman"/>
          <w:sz w:val="20"/>
          <w:szCs w:val="20"/>
          <w:u w:val="single"/>
        </w:rPr>
        <w:t xml:space="preserve">“Available” means that </w:t>
      </w:r>
      <w:r w:rsidR="00F23B5E" w:rsidRPr="008E04BE">
        <w:rPr>
          <w:rFonts w:eastAsia="Times New Roman"/>
          <w:sz w:val="20"/>
          <w:szCs w:val="20"/>
          <w:u w:val="single"/>
        </w:rPr>
        <w:t xml:space="preserve">a point of </w:t>
      </w:r>
      <w:r w:rsidR="00821326" w:rsidRPr="008E04BE">
        <w:rPr>
          <w:rFonts w:eastAsia="Times New Roman"/>
          <w:sz w:val="20"/>
          <w:szCs w:val="20"/>
          <w:u w:val="single"/>
        </w:rPr>
        <w:t>connection is at or immediately adjacent to the property boundary, and water for the use</w:t>
      </w:r>
      <w:r w:rsidR="00F902DA" w:rsidRPr="008E04BE">
        <w:rPr>
          <w:rFonts w:eastAsia="Times New Roman"/>
          <w:sz w:val="20"/>
          <w:szCs w:val="20"/>
          <w:u w:val="single"/>
        </w:rPr>
        <w:t xml:space="preserve"> is</w:t>
      </w:r>
      <w:r w:rsidR="00821326" w:rsidRPr="008E04BE">
        <w:rPr>
          <w:rFonts w:eastAsia="Times New Roman"/>
          <w:sz w:val="20"/>
          <w:szCs w:val="20"/>
          <w:u w:val="single"/>
        </w:rPr>
        <w:t xml:space="preserve"> able to be provided by </w:t>
      </w:r>
      <w:r w:rsidR="00F23B5E" w:rsidRPr="008E04BE">
        <w:rPr>
          <w:rFonts w:eastAsia="Times New Roman"/>
          <w:sz w:val="20"/>
          <w:szCs w:val="20"/>
          <w:u w:val="single"/>
        </w:rPr>
        <w:t xml:space="preserve">a </w:t>
      </w:r>
      <w:r w:rsidR="007F30D2" w:rsidRPr="008E04BE">
        <w:rPr>
          <w:rFonts w:eastAsia="Times New Roman"/>
          <w:sz w:val="20"/>
          <w:szCs w:val="20"/>
          <w:u w:val="single"/>
        </w:rPr>
        <w:t>public supplier</w:t>
      </w:r>
      <w:r w:rsidR="0009131B" w:rsidRPr="008E04BE">
        <w:rPr>
          <w:rFonts w:eastAsia="Times New Roman"/>
          <w:sz w:val="20"/>
          <w:szCs w:val="20"/>
          <w:u w:val="single"/>
        </w:rPr>
        <w:t xml:space="preserve"> in sufficient volume and frequency to maintain the </w:t>
      </w:r>
      <w:r w:rsidR="0009131B" w:rsidRPr="008E04BE">
        <w:rPr>
          <w:rFonts w:eastAsia="Times New Roman"/>
          <w:sz w:val="20"/>
          <w:szCs w:val="20"/>
          <w:u w:val="single"/>
        </w:rPr>
        <w:lastRenderedPageBreak/>
        <w:t>landscape</w:t>
      </w:r>
      <w:r w:rsidR="00821326" w:rsidRPr="008E04BE">
        <w:rPr>
          <w:rFonts w:eastAsia="Times New Roman"/>
          <w:sz w:val="20"/>
          <w:szCs w:val="20"/>
          <w:u w:val="single"/>
        </w:rPr>
        <w:t xml:space="preserve">. </w:t>
      </w:r>
      <w:r w:rsidR="00F679BD" w:rsidRPr="008E04BE">
        <w:rPr>
          <w:rFonts w:eastAsia="Times New Roman"/>
          <w:sz w:val="20"/>
          <w:szCs w:val="20"/>
          <w:u w:val="single"/>
        </w:rPr>
        <w:t xml:space="preserve">The </w:t>
      </w:r>
      <w:r w:rsidR="003712B7" w:rsidRPr="008E04BE">
        <w:rPr>
          <w:rFonts w:eastAsia="Times New Roman"/>
          <w:sz w:val="20"/>
          <w:szCs w:val="20"/>
          <w:u w:val="single"/>
        </w:rPr>
        <w:t>No-Fee Noticed General Consumptive Use Permit</w:t>
      </w:r>
      <w:r w:rsidR="00F679BD" w:rsidRPr="008E04BE">
        <w:rPr>
          <w:rFonts w:eastAsia="Times New Roman"/>
          <w:sz w:val="20"/>
          <w:szCs w:val="20"/>
          <w:u w:val="single"/>
        </w:rPr>
        <w:t xml:space="preserve"> shall </w:t>
      </w:r>
      <w:r w:rsidR="00B8598B" w:rsidRPr="008E04BE">
        <w:rPr>
          <w:rFonts w:eastAsia="Times New Roman"/>
          <w:sz w:val="20"/>
          <w:szCs w:val="20"/>
          <w:u w:val="single"/>
        </w:rPr>
        <w:t>have a duration of</w:t>
      </w:r>
      <w:r w:rsidR="00F679BD" w:rsidRPr="008E04BE">
        <w:rPr>
          <w:rFonts w:eastAsia="Times New Roman"/>
          <w:sz w:val="20"/>
          <w:szCs w:val="20"/>
          <w:u w:val="single"/>
        </w:rPr>
        <w:t xml:space="preserve"> 10 years</w:t>
      </w:r>
      <w:r w:rsidR="00E0433F" w:rsidRPr="008E04BE">
        <w:rPr>
          <w:rFonts w:eastAsia="Times New Roman"/>
          <w:sz w:val="20"/>
          <w:szCs w:val="20"/>
          <w:u w:val="single"/>
        </w:rPr>
        <w:t>,</w:t>
      </w:r>
      <w:r w:rsidR="00871884" w:rsidRPr="008E04BE">
        <w:rPr>
          <w:rFonts w:eastAsia="Times New Roman"/>
          <w:sz w:val="20"/>
          <w:szCs w:val="20"/>
          <w:u w:val="single"/>
        </w:rPr>
        <w:t xml:space="preserve"> </w:t>
      </w:r>
      <w:r w:rsidR="009475C3" w:rsidRPr="008E04BE">
        <w:rPr>
          <w:rFonts w:eastAsia="Times New Roman"/>
          <w:sz w:val="20"/>
          <w:szCs w:val="20"/>
          <w:u w:val="single"/>
        </w:rPr>
        <w:t xml:space="preserve">is </w:t>
      </w:r>
      <w:r w:rsidR="00871884" w:rsidRPr="008E04BE">
        <w:rPr>
          <w:rFonts w:eastAsia="Times New Roman"/>
          <w:sz w:val="20"/>
          <w:szCs w:val="20"/>
          <w:u w:val="single"/>
        </w:rPr>
        <w:t>automatically authorized for the permittee and subsequent owners</w:t>
      </w:r>
      <w:r w:rsidR="00CC0489" w:rsidRPr="008E04BE">
        <w:rPr>
          <w:rFonts w:eastAsia="Times New Roman"/>
          <w:sz w:val="20"/>
          <w:szCs w:val="20"/>
          <w:u w:val="single"/>
        </w:rPr>
        <w:t xml:space="preserve"> for the duration</w:t>
      </w:r>
      <w:r w:rsidR="00414AD3" w:rsidRPr="008E04BE">
        <w:rPr>
          <w:rFonts w:eastAsia="Times New Roman"/>
          <w:sz w:val="20"/>
          <w:szCs w:val="20"/>
          <w:u w:val="single"/>
        </w:rPr>
        <w:t xml:space="preserve"> of th</w:t>
      </w:r>
      <w:r w:rsidR="002632EB" w:rsidRPr="008E04BE">
        <w:rPr>
          <w:rFonts w:eastAsia="Times New Roman"/>
          <w:sz w:val="20"/>
          <w:szCs w:val="20"/>
          <w:u w:val="single"/>
        </w:rPr>
        <w:t xml:space="preserve">e </w:t>
      </w:r>
      <w:proofErr w:type="gramStart"/>
      <w:r w:rsidR="002632EB" w:rsidRPr="008E04BE">
        <w:rPr>
          <w:rFonts w:eastAsia="Times New Roman"/>
          <w:sz w:val="20"/>
          <w:szCs w:val="20"/>
          <w:u w:val="single"/>
        </w:rPr>
        <w:t>authorization</w:t>
      </w:r>
      <w:r w:rsidR="00E0433F" w:rsidRPr="008E04BE">
        <w:rPr>
          <w:rFonts w:eastAsia="Times New Roman"/>
          <w:sz w:val="20"/>
          <w:szCs w:val="20"/>
          <w:u w:val="single"/>
        </w:rPr>
        <w:t>, and</w:t>
      </w:r>
      <w:proofErr w:type="gramEnd"/>
      <w:r w:rsidR="00E0433F" w:rsidRPr="008E04BE">
        <w:rPr>
          <w:rFonts w:eastAsia="Times New Roman"/>
          <w:sz w:val="20"/>
          <w:szCs w:val="20"/>
          <w:u w:val="single"/>
        </w:rPr>
        <w:t xml:space="preserve"> is renewable</w:t>
      </w:r>
      <w:r w:rsidR="00B8598B" w:rsidRPr="008E04BE">
        <w:rPr>
          <w:rFonts w:eastAsia="Times New Roman"/>
          <w:sz w:val="20"/>
          <w:szCs w:val="20"/>
          <w:u w:val="single"/>
        </w:rPr>
        <w:t>.</w:t>
      </w:r>
      <w:r w:rsidR="007C4562" w:rsidRPr="008E04BE">
        <w:rPr>
          <w:rFonts w:eastAsia="Times New Roman"/>
          <w:sz w:val="20"/>
          <w:szCs w:val="20"/>
          <w:u w:val="single"/>
        </w:rPr>
        <w:t xml:space="preserve"> </w:t>
      </w:r>
      <w:r w:rsidR="00504026" w:rsidRPr="008E04BE">
        <w:rPr>
          <w:rFonts w:eastAsia="Times New Roman"/>
          <w:sz w:val="20"/>
          <w:szCs w:val="20"/>
          <w:u w:val="single"/>
        </w:rPr>
        <w:t>To continue using the permit after 10 years</w:t>
      </w:r>
      <w:r w:rsidR="00990AF9" w:rsidRPr="008E04BE">
        <w:rPr>
          <w:rFonts w:eastAsia="Times New Roman"/>
          <w:sz w:val="20"/>
          <w:szCs w:val="20"/>
          <w:u w:val="single"/>
        </w:rPr>
        <w:t xml:space="preserve">, the user must </w:t>
      </w:r>
      <w:r w:rsidR="00614B50" w:rsidRPr="008E04BE">
        <w:rPr>
          <w:rFonts w:eastAsia="Times New Roman"/>
          <w:sz w:val="20"/>
          <w:szCs w:val="20"/>
          <w:u w:val="single"/>
        </w:rPr>
        <w:t xml:space="preserve">apply for </w:t>
      </w:r>
      <w:r w:rsidR="00D36359" w:rsidRPr="008E04BE">
        <w:rPr>
          <w:rFonts w:eastAsia="Times New Roman"/>
          <w:sz w:val="20"/>
          <w:szCs w:val="20"/>
          <w:u w:val="single"/>
        </w:rPr>
        <w:t>re</w:t>
      </w:r>
      <w:r w:rsidR="00614B50" w:rsidRPr="008E04BE">
        <w:rPr>
          <w:rFonts w:eastAsia="Times New Roman"/>
          <w:sz w:val="20"/>
          <w:szCs w:val="20"/>
          <w:u w:val="single"/>
        </w:rPr>
        <w:t>newal</w:t>
      </w:r>
      <w:r w:rsidR="000B18B1" w:rsidRPr="008E04BE">
        <w:rPr>
          <w:rFonts w:eastAsia="Times New Roman"/>
          <w:sz w:val="20"/>
          <w:szCs w:val="20"/>
          <w:u w:val="single"/>
        </w:rPr>
        <w:t xml:space="preserve"> </w:t>
      </w:r>
      <w:r w:rsidR="00D71354" w:rsidRPr="008E04BE">
        <w:rPr>
          <w:rFonts w:eastAsia="Times New Roman"/>
          <w:sz w:val="20"/>
          <w:szCs w:val="20"/>
          <w:u w:val="single"/>
        </w:rPr>
        <w:t>using</w:t>
      </w:r>
      <w:r w:rsidR="000B18B1" w:rsidRPr="008E04BE">
        <w:rPr>
          <w:rFonts w:eastAsia="Times New Roman"/>
          <w:sz w:val="20"/>
          <w:szCs w:val="20"/>
          <w:u w:val="single"/>
        </w:rPr>
        <w:t xml:space="preserve"> Form 62-42.300(4)</w:t>
      </w:r>
      <w:r w:rsidR="00614B50" w:rsidRPr="008E04BE">
        <w:rPr>
          <w:rFonts w:eastAsia="Times New Roman"/>
          <w:sz w:val="20"/>
          <w:szCs w:val="20"/>
          <w:u w:val="single"/>
        </w:rPr>
        <w:t>.</w:t>
      </w:r>
    </w:p>
    <w:p w14:paraId="7B61DBF3" w14:textId="70233764" w:rsidR="003F0A36" w:rsidRPr="008E04BE" w:rsidRDefault="003F0A36" w:rsidP="008E04BE">
      <w:pPr>
        <w:spacing w:line="480" w:lineRule="auto"/>
        <w:ind w:firstLine="360"/>
        <w:rPr>
          <w:sz w:val="20"/>
          <w:szCs w:val="20"/>
          <w:u w:val="single"/>
        </w:rPr>
      </w:pPr>
      <w:r w:rsidRPr="008E04BE">
        <w:rPr>
          <w:rFonts w:eastAsia="Times New Roman"/>
          <w:sz w:val="20"/>
          <w:szCs w:val="20"/>
          <w:u w:val="single"/>
        </w:rPr>
        <w:t>(</w:t>
      </w:r>
      <w:r w:rsidR="00AB4407" w:rsidRPr="008E04BE">
        <w:rPr>
          <w:rFonts w:eastAsia="Times New Roman"/>
          <w:sz w:val="20"/>
          <w:szCs w:val="20"/>
          <w:u w:val="single"/>
        </w:rPr>
        <w:t>5</w:t>
      </w:r>
      <w:r w:rsidRPr="008E04BE">
        <w:rPr>
          <w:rFonts w:eastAsia="Times New Roman"/>
          <w:sz w:val="20"/>
          <w:szCs w:val="20"/>
          <w:u w:val="single"/>
        </w:rPr>
        <w:t xml:space="preserve">) Upon </w:t>
      </w:r>
      <w:r w:rsidR="00871884" w:rsidRPr="008E04BE">
        <w:rPr>
          <w:rFonts w:eastAsia="Times New Roman"/>
          <w:sz w:val="20"/>
          <w:szCs w:val="20"/>
          <w:u w:val="single"/>
        </w:rPr>
        <w:t>[</w:t>
      </w:r>
      <w:r w:rsidR="00871884" w:rsidRPr="008E04BE">
        <w:rPr>
          <w:rFonts w:eastAsia="Times New Roman"/>
          <w:i/>
          <w:iCs/>
          <w:sz w:val="20"/>
          <w:szCs w:val="20"/>
          <w:u w:val="single"/>
        </w:rPr>
        <w:t>effective date</w:t>
      </w:r>
      <w:r w:rsidR="00871884" w:rsidRPr="008E04BE">
        <w:rPr>
          <w:rFonts w:eastAsia="Times New Roman"/>
          <w:sz w:val="20"/>
          <w:szCs w:val="20"/>
          <w:u w:val="single"/>
        </w:rPr>
        <w:t>]</w:t>
      </w:r>
      <w:r w:rsidR="000A3985" w:rsidRPr="008E04BE">
        <w:rPr>
          <w:rFonts w:eastAsia="Times New Roman"/>
          <w:sz w:val="20"/>
          <w:szCs w:val="20"/>
          <w:u w:val="single"/>
        </w:rPr>
        <w:t xml:space="preserve">, unless otherwise </w:t>
      </w:r>
      <w:r w:rsidR="00500F0B" w:rsidRPr="008E04BE">
        <w:rPr>
          <w:rFonts w:eastAsia="Times New Roman"/>
          <w:sz w:val="20"/>
          <w:szCs w:val="20"/>
          <w:u w:val="single"/>
        </w:rPr>
        <w:t>provided by law,</w:t>
      </w:r>
      <w:r w:rsidRPr="008E04BE">
        <w:rPr>
          <w:rFonts w:eastAsia="Times New Roman"/>
          <w:sz w:val="20"/>
          <w:szCs w:val="20"/>
          <w:u w:val="single"/>
        </w:rPr>
        <w:t xml:space="preserve"> each </w:t>
      </w:r>
      <w:r w:rsidR="00F026D3" w:rsidRPr="008E04BE">
        <w:rPr>
          <w:rFonts w:eastAsia="Times New Roman"/>
          <w:sz w:val="20"/>
          <w:szCs w:val="20"/>
          <w:u w:val="single"/>
        </w:rPr>
        <w:t xml:space="preserve">permittee </w:t>
      </w:r>
      <w:r w:rsidRPr="008E04BE">
        <w:rPr>
          <w:rFonts w:eastAsia="Times New Roman"/>
          <w:sz w:val="20"/>
          <w:szCs w:val="20"/>
          <w:u w:val="single"/>
        </w:rPr>
        <w:t xml:space="preserve">shall comply with </w:t>
      </w:r>
      <w:r w:rsidR="003A4989" w:rsidRPr="008E04BE">
        <w:rPr>
          <w:rFonts w:eastAsia="Times New Roman"/>
          <w:sz w:val="20"/>
          <w:szCs w:val="20"/>
          <w:u w:val="single"/>
        </w:rPr>
        <w:t>the</w:t>
      </w:r>
      <w:r w:rsidR="00B27308" w:rsidRPr="008E04BE">
        <w:rPr>
          <w:rFonts w:eastAsia="Times New Roman"/>
          <w:sz w:val="20"/>
          <w:szCs w:val="20"/>
          <w:u w:val="single"/>
        </w:rPr>
        <w:t xml:space="preserve"> </w:t>
      </w:r>
      <w:r w:rsidRPr="008E04BE">
        <w:rPr>
          <w:rFonts w:eastAsia="Times New Roman"/>
          <w:sz w:val="20"/>
          <w:szCs w:val="20"/>
          <w:u w:val="single"/>
        </w:rPr>
        <w:t xml:space="preserve">Monitoring </w:t>
      </w:r>
      <w:r w:rsidR="00ED64A8" w:rsidRPr="008E04BE">
        <w:rPr>
          <w:rFonts w:eastAsia="Times New Roman"/>
          <w:sz w:val="20"/>
          <w:szCs w:val="20"/>
          <w:u w:val="single"/>
        </w:rPr>
        <w:t xml:space="preserve">and Reporting </w:t>
      </w:r>
      <w:r w:rsidRPr="008E04BE">
        <w:rPr>
          <w:rFonts w:eastAsia="Times New Roman"/>
          <w:sz w:val="20"/>
          <w:szCs w:val="20"/>
          <w:u w:val="single"/>
        </w:rPr>
        <w:t>Requirements</w:t>
      </w:r>
      <w:r w:rsidR="00F33AA4" w:rsidRPr="008E04BE">
        <w:rPr>
          <w:rFonts w:eastAsia="Times New Roman"/>
          <w:sz w:val="20"/>
          <w:szCs w:val="20"/>
          <w:u w:val="single"/>
        </w:rPr>
        <w:t>: Implementation Strategy for the LSFIR</w:t>
      </w:r>
      <w:r w:rsidR="00EC6105" w:rsidRPr="008E04BE">
        <w:rPr>
          <w:rFonts w:eastAsia="Times New Roman"/>
          <w:sz w:val="20"/>
          <w:szCs w:val="20"/>
          <w:u w:val="single"/>
        </w:rPr>
        <w:t xml:space="preserve"> MFLs</w:t>
      </w:r>
      <w:r w:rsidRPr="008E04BE">
        <w:rPr>
          <w:rFonts w:eastAsia="Times New Roman"/>
          <w:sz w:val="20"/>
          <w:szCs w:val="20"/>
          <w:u w:val="single"/>
        </w:rPr>
        <w:t xml:space="preserve">, </w:t>
      </w:r>
      <w:r w:rsidRPr="008E04BE">
        <w:rPr>
          <w:sz w:val="20"/>
          <w:szCs w:val="20"/>
          <w:u w:val="single"/>
        </w:rPr>
        <w:t xml:space="preserve">adopted and incorporated by reference herein, effective </w:t>
      </w:r>
      <w:r w:rsidR="00E5666E" w:rsidRPr="008E04BE">
        <w:rPr>
          <w:sz w:val="20"/>
          <w:szCs w:val="20"/>
          <w:u w:val="single"/>
        </w:rPr>
        <w:t>[</w:t>
      </w:r>
      <w:r w:rsidR="00E5666E" w:rsidRPr="008E04BE">
        <w:rPr>
          <w:i/>
          <w:iCs/>
          <w:sz w:val="20"/>
          <w:szCs w:val="20"/>
          <w:u w:val="single"/>
        </w:rPr>
        <w:t>effective date</w:t>
      </w:r>
      <w:r w:rsidR="00E5666E" w:rsidRPr="008E04BE">
        <w:rPr>
          <w:sz w:val="20"/>
          <w:szCs w:val="20"/>
          <w:u w:val="single"/>
        </w:rPr>
        <w:t>]</w:t>
      </w:r>
      <w:r w:rsidRPr="008E04BE">
        <w:rPr>
          <w:sz w:val="20"/>
          <w:szCs w:val="20"/>
          <w:u w:val="single"/>
        </w:rPr>
        <w:t xml:space="preserve">. Copies of </w:t>
      </w:r>
      <w:r w:rsidR="003A4989" w:rsidRPr="008E04BE">
        <w:rPr>
          <w:rFonts w:eastAsia="Times New Roman"/>
          <w:sz w:val="20"/>
          <w:szCs w:val="20"/>
          <w:u w:val="single"/>
        </w:rPr>
        <w:t>the Monitoring and Reporting Requirements</w:t>
      </w:r>
      <w:r w:rsidRPr="008E04BE">
        <w:rPr>
          <w:sz w:val="20"/>
          <w:szCs w:val="20"/>
          <w:u w:val="single"/>
        </w:rPr>
        <w:t xml:space="preserve"> are available at </w:t>
      </w:r>
      <w:hyperlink r:id="rId15" w:history="1">
        <w:r w:rsidR="00743DE2" w:rsidRPr="008E04BE">
          <w:rPr>
            <w:rStyle w:val="Hyperlink"/>
            <w:sz w:val="20"/>
            <w:szCs w:val="20"/>
          </w:rPr>
          <w:t>http://flrules.org/Gateway/reference.asp?No=Ref-18921</w:t>
        </w:r>
      </w:hyperlink>
      <w:r w:rsidRPr="008E04BE">
        <w:rPr>
          <w:sz w:val="20"/>
          <w:szCs w:val="20"/>
          <w:u w:val="single"/>
        </w:rPr>
        <w:t xml:space="preserve">, or on the Department’s website at </w:t>
      </w:r>
      <w:hyperlink r:id="rId16" w:history="1">
        <w:r w:rsidR="00457FA9" w:rsidRPr="008E04BE">
          <w:rPr>
            <w:rStyle w:val="Hyperlink"/>
            <w:sz w:val="20"/>
            <w:szCs w:val="20"/>
          </w:rPr>
          <w:t>https://floridadep.gov/owper/water-policy/content/lower-santa-fe-and-ichetucknee-rivers-lsfir-and-priority-springs-minimum</w:t>
        </w:r>
      </w:hyperlink>
      <w:r w:rsidR="00457FA9" w:rsidRPr="008E04BE">
        <w:rPr>
          <w:sz w:val="20"/>
          <w:szCs w:val="20"/>
          <w:u w:val="single"/>
        </w:rPr>
        <w:t>.</w:t>
      </w:r>
      <w:r w:rsidRPr="008E04BE">
        <w:rPr>
          <w:sz w:val="20"/>
          <w:szCs w:val="20"/>
          <w:u w:val="single"/>
        </w:rPr>
        <w:t xml:space="preserve"> As reference</w:t>
      </w:r>
      <w:r w:rsidR="00DF108D" w:rsidRPr="008E04BE">
        <w:rPr>
          <w:sz w:val="20"/>
          <w:szCs w:val="20"/>
          <w:u w:val="single"/>
        </w:rPr>
        <w:t>d</w:t>
      </w:r>
      <w:r w:rsidRPr="008E04BE">
        <w:rPr>
          <w:sz w:val="20"/>
          <w:szCs w:val="20"/>
          <w:u w:val="single"/>
        </w:rPr>
        <w:t xml:space="preserve"> in </w:t>
      </w:r>
      <w:r w:rsidR="003A4989" w:rsidRPr="008E04BE">
        <w:rPr>
          <w:rFonts w:eastAsia="Times New Roman"/>
          <w:sz w:val="20"/>
          <w:szCs w:val="20"/>
          <w:u w:val="single"/>
        </w:rPr>
        <w:t>the Monitoring and Reporting Requirements</w:t>
      </w:r>
      <w:r w:rsidR="00F33AA4" w:rsidRPr="008E04BE">
        <w:rPr>
          <w:rFonts w:eastAsia="Times New Roman"/>
          <w:sz w:val="20"/>
          <w:szCs w:val="20"/>
          <w:u w:val="single"/>
        </w:rPr>
        <w:t>: Implementation Strategy for LSFIR</w:t>
      </w:r>
      <w:r w:rsidRPr="008E04BE">
        <w:rPr>
          <w:sz w:val="20"/>
          <w:szCs w:val="20"/>
          <w:u w:val="single"/>
        </w:rPr>
        <w:t xml:space="preserve"> </w:t>
      </w:r>
      <w:r w:rsidR="00D110E5" w:rsidRPr="008E04BE">
        <w:rPr>
          <w:sz w:val="20"/>
          <w:szCs w:val="20"/>
          <w:u w:val="single"/>
        </w:rPr>
        <w:t xml:space="preserve">MFLs </w:t>
      </w:r>
      <w:r w:rsidRPr="008E04BE">
        <w:rPr>
          <w:sz w:val="20"/>
          <w:szCs w:val="20"/>
          <w:u w:val="single"/>
        </w:rPr>
        <w:t xml:space="preserve">in this </w:t>
      </w:r>
      <w:r w:rsidR="006904A4" w:rsidRPr="008E04BE">
        <w:rPr>
          <w:sz w:val="20"/>
          <w:szCs w:val="20"/>
          <w:u w:val="single"/>
        </w:rPr>
        <w:t>subsection</w:t>
      </w:r>
      <w:r w:rsidRPr="008E04BE">
        <w:rPr>
          <w:sz w:val="20"/>
          <w:szCs w:val="20"/>
          <w:u w:val="single"/>
        </w:rPr>
        <w:t>, the following forms are incorporated:</w:t>
      </w:r>
    </w:p>
    <w:p w14:paraId="34AFFC88" w14:textId="0ADC0E9F" w:rsidR="00E426E1" w:rsidRPr="008E04BE" w:rsidRDefault="00E426E1" w:rsidP="008E04BE">
      <w:pPr>
        <w:spacing w:line="480" w:lineRule="auto"/>
        <w:ind w:firstLine="360"/>
        <w:rPr>
          <w:sz w:val="20"/>
          <w:szCs w:val="20"/>
          <w:u w:val="single"/>
        </w:rPr>
      </w:pPr>
      <w:r w:rsidRPr="008E04BE">
        <w:rPr>
          <w:sz w:val="20"/>
          <w:szCs w:val="20"/>
          <w:u w:val="single"/>
        </w:rPr>
        <w:t xml:space="preserve">(a) </w:t>
      </w:r>
      <w:r w:rsidR="001C5099" w:rsidRPr="008E04BE">
        <w:rPr>
          <w:sz w:val="20"/>
          <w:szCs w:val="20"/>
          <w:u w:val="single"/>
        </w:rPr>
        <w:t>Water Use/</w:t>
      </w:r>
      <w:proofErr w:type="spellStart"/>
      <w:r w:rsidR="001C5099" w:rsidRPr="008E04BE">
        <w:rPr>
          <w:sz w:val="20"/>
          <w:szCs w:val="20"/>
          <w:u w:val="single"/>
        </w:rPr>
        <w:t>Pumpage</w:t>
      </w:r>
      <w:proofErr w:type="spellEnd"/>
      <w:r w:rsidR="001C5099" w:rsidRPr="008E04BE">
        <w:rPr>
          <w:sz w:val="20"/>
          <w:szCs w:val="20"/>
          <w:u w:val="single"/>
        </w:rPr>
        <w:t xml:space="preserve"> Report Form (EN-50)</w:t>
      </w:r>
      <w:r w:rsidR="00C90EFF" w:rsidRPr="008E04BE">
        <w:rPr>
          <w:sz w:val="20"/>
          <w:szCs w:val="20"/>
          <w:u w:val="single"/>
        </w:rPr>
        <w:t xml:space="preserve">, </w:t>
      </w:r>
      <w:r w:rsidR="00C90EFF" w:rsidRPr="008E04BE">
        <w:rPr>
          <w:noProof/>
          <w:sz w:val="20"/>
          <w:szCs w:val="20"/>
          <w:u w:val="single"/>
        </w:rPr>
        <w:t>Form 62-42.</w:t>
      </w:r>
      <w:r w:rsidR="00E32309" w:rsidRPr="008E04BE">
        <w:rPr>
          <w:noProof/>
          <w:sz w:val="20"/>
          <w:szCs w:val="20"/>
          <w:u w:val="single"/>
        </w:rPr>
        <w:t>3</w:t>
      </w:r>
      <w:r w:rsidR="00C90EFF" w:rsidRPr="008E04BE">
        <w:rPr>
          <w:noProof/>
          <w:sz w:val="20"/>
          <w:szCs w:val="20"/>
          <w:u w:val="single"/>
        </w:rPr>
        <w:t>00(</w:t>
      </w:r>
      <w:r w:rsidR="00AB4407" w:rsidRPr="008E04BE">
        <w:rPr>
          <w:noProof/>
          <w:sz w:val="20"/>
          <w:szCs w:val="20"/>
          <w:u w:val="single"/>
        </w:rPr>
        <w:t>5</w:t>
      </w:r>
      <w:r w:rsidR="00C90EFF" w:rsidRPr="008E04BE">
        <w:rPr>
          <w:noProof/>
          <w:sz w:val="20"/>
          <w:szCs w:val="20"/>
          <w:u w:val="single"/>
        </w:rPr>
        <w:t>)(a)</w:t>
      </w:r>
      <w:r w:rsidR="00446DA6" w:rsidRPr="008E04BE">
        <w:rPr>
          <w:noProof/>
          <w:sz w:val="20"/>
          <w:szCs w:val="20"/>
          <w:u w:val="single"/>
        </w:rPr>
        <w:t xml:space="preserve">, </w:t>
      </w:r>
      <w:r w:rsidR="00446DA6" w:rsidRPr="008E04BE">
        <w:rPr>
          <w:sz w:val="20"/>
          <w:szCs w:val="20"/>
          <w:u w:val="single"/>
        </w:rPr>
        <w:t xml:space="preserve">is hereby incorporated by reference, effective </w:t>
      </w:r>
      <w:r w:rsidR="00D8189C" w:rsidRPr="008E04BE">
        <w:rPr>
          <w:sz w:val="20"/>
          <w:szCs w:val="20"/>
          <w:u w:val="single"/>
        </w:rPr>
        <w:t>[</w:t>
      </w:r>
      <w:r w:rsidR="00D8189C" w:rsidRPr="008E04BE">
        <w:rPr>
          <w:i/>
          <w:iCs/>
          <w:sz w:val="20"/>
          <w:szCs w:val="20"/>
          <w:u w:val="single"/>
        </w:rPr>
        <w:t>effective date</w:t>
      </w:r>
      <w:r w:rsidR="00D8189C" w:rsidRPr="008E04BE">
        <w:rPr>
          <w:sz w:val="20"/>
          <w:szCs w:val="20"/>
          <w:u w:val="single"/>
        </w:rPr>
        <w:t>]</w:t>
      </w:r>
      <w:r w:rsidR="00446DA6" w:rsidRPr="008E04BE">
        <w:rPr>
          <w:sz w:val="20"/>
          <w:szCs w:val="20"/>
          <w:u w:val="single"/>
        </w:rPr>
        <w:t xml:space="preserve">, and available at </w:t>
      </w:r>
      <w:hyperlink r:id="rId17" w:history="1">
        <w:r w:rsidR="00126CF7" w:rsidRPr="008E04BE">
          <w:rPr>
            <w:rStyle w:val="Hyperlink"/>
            <w:sz w:val="20"/>
            <w:szCs w:val="20"/>
          </w:rPr>
          <w:t>http://flrules.org/Gateway/reference.asp?No=Ref-18922</w:t>
        </w:r>
      </w:hyperlink>
      <w:r w:rsidR="00446DA6" w:rsidRPr="008E04BE">
        <w:rPr>
          <w:sz w:val="20"/>
          <w:szCs w:val="20"/>
          <w:u w:val="single"/>
        </w:rPr>
        <w:t xml:space="preserve"> or on the Department’s website at </w:t>
      </w:r>
      <w:hyperlink r:id="rId18" w:history="1">
        <w:r w:rsidR="00457FA9" w:rsidRPr="008E04BE">
          <w:rPr>
            <w:rStyle w:val="Hyperlink"/>
            <w:sz w:val="20"/>
            <w:szCs w:val="20"/>
          </w:rPr>
          <w:t>https://floridadep.gov/owper/water-policy/content/lower-santa-fe-and-ichetucknee-rivers-lsfir-and-priority-springs-minimum</w:t>
        </w:r>
      </w:hyperlink>
      <w:r w:rsidR="00457FA9" w:rsidRPr="008E04BE">
        <w:rPr>
          <w:sz w:val="20"/>
          <w:szCs w:val="20"/>
          <w:u w:val="single"/>
        </w:rPr>
        <w:t>.</w:t>
      </w:r>
    </w:p>
    <w:p w14:paraId="5E77CDB0" w14:textId="2E7AC431" w:rsidR="00E426E1" w:rsidRPr="008E04BE" w:rsidRDefault="00E426E1" w:rsidP="008E04BE">
      <w:pPr>
        <w:spacing w:line="480" w:lineRule="auto"/>
        <w:ind w:firstLine="360"/>
        <w:rPr>
          <w:sz w:val="20"/>
          <w:szCs w:val="20"/>
          <w:u w:val="single"/>
        </w:rPr>
      </w:pPr>
      <w:r w:rsidRPr="008E04BE">
        <w:rPr>
          <w:sz w:val="20"/>
          <w:szCs w:val="20"/>
          <w:u w:val="single"/>
        </w:rPr>
        <w:t xml:space="preserve">(b) </w:t>
      </w:r>
      <w:r w:rsidR="00877FBC" w:rsidRPr="008E04BE">
        <w:rPr>
          <w:sz w:val="20"/>
          <w:szCs w:val="20"/>
          <w:u w:val="single"/>
        </w:rPr>
        <w:t>Annual Statement of Continuing Use</w:t>
      </w:r>
      <w:r w:rsidR="00817826" w:rsidRPr="008E04BE">
        <w:rPr>
          <w:sz w:val="20"/>
          <w:szCs w:val="20"/>
          <w:u w:val="single"/>
        </w:rPr>
        <w:t xml:space="preserve">, </w:t>
      </w:r>
      <w:r w:rsidR="000B5C6E" w:rsidRPr="008E04BE">
        <w:rPr>
          <w:noProof/>
          <w:sz w:val="20"/>
          <w:szCs w:val="20"/>
          <w:u w:val="single"/>
        </w:rPr>
        <w:t>Form 62-42.300(</w:t>
      </w:r>
      <w:r w:rsidR="006F0757" w:rsidRPr="008E04BE">
        <w:rPr>
          <w:noProof/>
          <w:sz w:val="20"/>
          <w:szCs w:val="20"/>
          <w:u w:val="single"/>
        </w:rPr>
        <w:t>5</w:t>
      </w:r>
      <w:r w:rsidR="000B5C6E" w:rsidRPr="008E04BE">
        <w:rPr>
          <w:noProof/>
          <w:sz w:val="20"/>
          <w:szCs w:val="20"/>
          <w:u w:val="single"/>
        </w:rPr>
        <w:t>)(b)</w:t>
      </w:r>
      <w:r w:rsidR="00446DA6" w:rsidRPr="008E04BE">
        <w:rPr>
          <w:noProof/>
          <w:sz w:val="20"/>
          <w:szCs w:val="20"/>
          <w:u w:val="single"/>
        </w:rPr>
        <w:t xml:space="preserve">, </w:t>
      </w:r>
      <w:r w:rsidR="00446DA6" w:rsidRPr="008E04BE">
        <w:rPr>
          <w:sz w:val="20"/>
          <w:szCs w:val="20"/>
          <w:u w:val="single"/>
        </w:rPr>
        <w:t xml:space="preserve">is hereby incorporated by reference, effective </w:t>
      </w:r>
      <w:r w:rsidR="00D8189C" w:rsidRPr="008E04BE">
        <w:rPr>
          <w:sz w:val="20"/>
          <w:szCs w:val="20"/>
          <w:u w:val="single"/>
        </w:rPr>
        <w:t>[</w:t>
      </w:r>
      <w:r w:rsidR="00D8189C" w:rsidRPr="008E04BE">
        <w:rPr>
          <w:i/>
          <w:iCs/>
          <w:sz w:val="20"/>
          <w:szCs w:val="20"/>
          <w:u w:val="single"/>
        </w:rPr>
        <w:t>effective date</w:t>
      </w:r>
      <w:r w:rsidR="00D8189C" w:rsidRPr="008E04BE">
        <w:rPr>
          <w:sz w:val="20"/>
          <w:szCs w:val="20"/>
          <w:u w:val="single"/>
        </w:rPr>
        <w:t>]</w:t>
      </w:r>
      <w:r w:rsidR="00446DA6" w:rsidRPr="008E04BE">
        <w:rPr>
          <w:sz w:val="20"/>
          <w:szCs w:val="20"/>
          <w:u w:val="single"/>
        </w:rPr>
        <w:t xml:space="preserve">, and available at </w:t>
      </w:r>
      <w:hyperlink r:id="rId19" w:history="1">
        <w:r w:rsidR="00A8653B" w:rsidRPr="008E04BE">
          <w:rPr>
            <w:rStyle w:val="Hyperlink"/>
            <w:sz w:val="20"/>
            <w:szCs w:val="20"/>
          </w:rPr>
          <w:t>http://flrules.org/Gateway/reference.asp?No=Ref-18923</w:t>
        </w:r>
      </w:hyperlink>
      <w:r w:rsidR="00446DA6" w:rsidRPr="008E04BE">
        <w:rPr>
          <w:sz w:val="20"/>
          <w:szCs w:val="20"/>
          <w:u w:val="single"/>
        </w:rPr>
        <w:t xml:space="preserve"> or on the Department’s website at </w:t>
      </w:r>
      <w:hyperlink r:id="rId20" w:history="1">
        <w:r w:rsidR="008042B7" w:rsidRPr="008E04BE">
          <w:rPr>
            <w:rStyle w:val="Hyperlink"/>
            <w:sz w:val="20"/>
            <w:szCs w:val="20"/>
          </w:rPr>
          <w:t>https://floridadep.gov/owper/water-policy/content/lower-santa-fe-and-ichetucknee-rivers-lsfir-and-priority-springs-minimum</w:t>
        </w:r>
      </w:hyperlink>
      <w:r w:rsidR="008042B7" w:rsidRPr="008E04BE">
        <w:rPr>
          <w:sz w:val="20"/>
          <w:szCs w:val="20"/>
          <w:u w:val="single"/>
        </w:rPr>
        <w:t xml:space="preserve">. </w:t>
      </w:r>
    </w:p>
    <w:p w14:paraId="351AC270" w14:textId="7E9D0745" w:rsidR="00E426E1" w:rsidRPr="008E04BE" w:rsidRDefault="00E426E1" w:rsidP="008E04BE">
      <w:pPr>
        <w:tabs>
          <w:tab w:val="left" w:pos="720"/>
          <w:tab w:val="left" w:pos="1440"/>
          <w:tab w:val="left" w:pos="2160"/>
          <w:tab w:val="left" w:pos="2880"/>
          <w:tab w:val="left" w:pos="3600"/>
          <w:tab w:val="left" w:pos="4320"/>
          <w:tab w:val="left" w:pos="5040"/>
          <w:tab w:val="left" w:pos="5760"/>
          <w:tab w:val="left" w:pos="6240"/>
        </w:tabs>
        <w:spacing w:line="480" w:lineRule="auto"/>
        <w:ind w:firstLine="360"/>
        <w:rPr>
          <w:sz w:val="20"/>
          <w:szCs w:val="20"/>
          <w:u w:val="single"/>
        </w:rPr>
      </w:pPr>
      <w:r w:rsidRPr="008E04BE">
        <w:rPr>
          <w:sz w:val="20"/>
          <w:szCs w:val="20"/>
          <w:u w:val="single"/>
        </w:rPr>
        <w:t xml:space="preserve">(c) </w:t>
      </w:r>
      <w:r w:rsidR="00383C4B" w:rsidRPr="008E04BE">
        <w:rPr>
          <w:sz w:val="20"/>
          <w:szCs w:val="20"/>
          <w:u w:val="single"/>
        </w:rPr>
        <w:t>Flow Meter Accuracy Report Form (EN-51)</w:t>
      </w:r>
      <w:r w:rsidR="000B5C6E" w:rsidRPr="008E04BE">
        <w:rPr>
          <w:sz w:val="20"/>
          <w:szCs w:val="20"/>
          <w:u w:val="single"/>
        </w:rPr>
        <w:t xml:space="preserve">, </w:t>
      </w:r>
      <w:r w:rsidR="000B5C6E" w:rsidRPr="008E04BE">
        <w:rPr>
          <w:noProof/>
          <w:sz w:val="20"/>
          <w:szCs w:val="20"/>
          <w:u w:val="single"/>
        </w:rPr>
        <w:t>Form 62-42.300(</w:t>
      </w:r>
      <w:r w:rsidR="006F0757" w:rsidRPr="008E04BE">
        <w:rPr>
          <w:noProof/>
          <w:sz w:val="20"/>
          <w:szCs w:val="20"/>
          <w:u w:val="single"/>
        </w:rPr>
        <w:t>5</w:t>
      </w:r>
      <w:r w:rsidR="000B5C6E" w:rsidRPr="008E04BE">
        <w:rPr>
          <w:noProof/>
          <w:sz w:val="20"/>
          <w:szCs w:val="20"/>
          <w:u w:val="single"/>
        </w:rPr>
        <w:t>)(c)</w:t>
      </w:r>
      <w:r w:rsidR="00446DA6" w:rsidRPr="008E04BE">
        <w:rPr>
          <w:noProof/>
          <w:sz w:val="20"/>
          <w:szCs w:val="20"/>
          <w:u w:val="single"/>
        </w:rPr>
        <w:t xml:space="preserve">, </w:t>
      </w:r>
      <w:r w:rsidR="00446DA6" w:rsidRPr="008E04BE">
        <w:rPr>
          <w:sz w:val="20"/>
          <w:szCs w:val="20"/>
          <w:u w:val="single"/>
        </w:rPr>
        <w:t xml:space="preserve">is hereby incorporated by reference, effective </w:t>
      </w:r>
      <w:r w:rsidR="00D8189C" w:rsidRPr="008E04BE">
        <w:rPr>
          <w:sz w:val="20"/>
          <w:szCs w:val="20"/>
          <w:u w:val="single"/>
        </w:rPr>
        <w:t>[</w:t>
      </w:r>
      <w:r w:rsidR="00D8189C" w:rsidRPr="008E04BE">
        <w:rPr>
          <w:i/>
          <w:iCs/>
          <w:sz w:val="20"/>
          <w:szCs w:val="20"/>
          <w:u w:val="single"/>
        </w:rPr>
        <w:t>effective date</w:t>
      </w:r>
      <w:r w:rsidR="00D8189C" w:rsidRPr="008E04BE">
        <w:rPr>
          <w:sz w:val="20"/>
          <w:szCs w:val="20"/>
          <w:u w:val="single"/>
        </w:rPr>
        <w:t>]</w:t>
      </w:r>
      <w:r w:rsidR="00446DA6" w:rsidRPr="008E04BE">
        <w:rPr>
          <w:sz w:val="20"/>
          <w:szCs w:val="20"/>
          <w:u w:val="single"/>
        </w:rPr>
        <w:t xml:space="preserve">, and available at </w:t>
      </w:r>
      <w:hyperlink r:id="rId21" w:history="1">
        <w:r w:rsidR="00AF5EBE" w:rsidRPr="008E04BE">
          <w:rPr>
            <w:rStyle w:val="Hyperlink"/>
            <w:sz w:val="20"/>
            <w:szCs w:val="20"/>
          </w:rPr>
          <w:t>http://flrules.org/Gateway/reference.asp?No=Ref-18924</w:t>
        </w:r>
      </w:hyperlink>
      <w:r w:rsidR="00AF5EBE" w:rsidRPr="008E04BE">
        <w:rPr>
          <w:sz w:val="20"/>
          <w:szCs w:val="20"/>
          <w:u w:val="single"/>
        </w:rPr>
        <w:t xml:space="preserve"> </w:t>
      </w:r>
      <w:r w:rsidR="00446DA6" w:rsidRPr="008E04BE">
        <w:rPr>
          <w:sz w:val="20"/>
          <w:szCs w:val="20"/>
          <w:u w:val="single"/>
        </w:rPr>
        <w:t xml:space="preserve">or on the Department’s website at </w:t>
      </w:r>
      <w:hyperlink r:id="rId22" w:history="1">
        <w:r w:rsidR="00C44A26" w:rsidRPr="008E04BE">
          <w:rPr>
            <w:rStyle w:val="Hyperlink"/>
            <w:sz w:val="20"/>
            <w:szCs w:val="20"/>
          </w:rPr>
          <w:t>https://floridadep.gov/owper/water-policy/content/lower-santa-fe-and-ichetucknee-rivers-lsfir-and-priority-springs-minimum</w:t>
        </w:r>
      </w:hyperlink>
      <w:r w:rsidR="00C44A26" w:rsidRPr="008E04BE">
        <w:rPr>
          <w:sz w:val="20"/>
          <w:szCs w:val="20"/>
          <w:u w:val="single"/>
        </w:rPr>
        <w:t xml:space="preserve">. </w:t>
      </w:r>
    </w:p>
    <w:p w14:paraId="034D77E6" w14:textId="38D74CE5" w:rsidR="00C44A26" w:rsidRPr="008E04BE" w:rsidRDefault="00403343" w:rsidP="008E04BE">
      <w:pPr>
        <w:tabs>
          <w:tab w:val="left" w:pos="720"/>
          <w:tab w:val="left" w:pos="1440"/>
          <w:tab w:val="left" w:pos="2160"/>
          <w:tab w:val="left" w:pos="2880"/>
          <w:tab w:val="left" w:pos="3600"/>
          <w:tab w:val="left" w:pos="4320"/>
          <w:tab w:val="left" w:pos="5040"/>
          <w:tab w:val="left" w:pos="5760"/>
          <w:tab w:val="left" w:pos="6240"/>
        </w:tabs>
        <w:spacing w:line="480" w:lineRule="auto"/>
        <w:ind w:firstLine="360"/>
        <w:rPr>
          <w:sz w:val="20"/>
          <w:szCs w:val="20"/>
          <w:u w:val="single"/>
        </w:rPr>
      </w:pPr>
      <w:r w:rsidRPr="008E04BE">
        <w:rPr>
          <w:sz w:val="20"/>
          <w:szCs w:val="20"/>
          <w:u w:val="single"/>
        </w:rPr>
        <w:t xml:space="preserve">(d) </w:t>
      </w:r>
      <w:r w:rsidRPr="008E04BE">
        <w:rPr>
          <w:noProof/>
          <w:sz w:val="20"/>
          <w:szCs w:val="20"/>
          <w:u w:val="single"/>
        </w:rPr>
        <w:t>Alternative Method Flow Verification Report Form,</w:t>
      </w:r>
      <w:r w:rsidR="000B5C6E" w:rsidRPr="008E04BE">
        <w:rPr>
          <w:noProof/>
          <w:sz w:val="20"/>
          <w:szCs w:val="20"/>
          <w:u w:val="single"/>
        </w:rPr>
        <w:t xml:space="preserve"> Form 62-42.300(</w:t>
      </w:r>
      <w:r w:rsidR="00944E4B" w:rsidRPr="008E04BE">
        <w:rPr>
          <w:noProof/>
          <w:sz w:val="20"/>
          <w:szCs w:val="20"/>
          <w:u w:val="single"/>
        </w:rPr>
        <w:t>5</w:t>
      </w:r>
      <w:r w:rsidR="000B5C6E" w:rsidRPr="008E04BE">
        <w:rPr>
          <w:noProof/>
          <w:sz w:val="20"/>
          <w:szCs w:val="20"/>
          <w:u w:val="single"/>
        </w:rPr>
        <w:t>)(d)</w:t>
      </w:r>
      <w:r w:rsidR="00446DA6" w:rsidRPr="008E04BE">
        <w:rPr>
          <w:noProof/>
          <w:sz w:val="20"/>
          <w:szCs w:val="20"/>
          <w:u w:val="single"/>
        </w:rPr>
        <w:t xml:space="preserve">, </w:t>
      </w:r>
      <w:r w:rsidR="00446DA6" w:rsidRPr="008E04BE">
        <w:rPr>
          <w:sz w:val="20"/>
          <w:szCs w:val="20"/>
          <w:u w:val="single"/>
        </w:rPr>
        <w:t xml:space="preserve">is hereby incorporated by reference, effective </w:t>
      </w:r>
      <w:r w:rsidR="00D8189C" w:rsidRPr="008E04BE">
        <w:rPr>
          <w:sz w:val="20"/>
          <w:szCs w:val="20"/>
          <w:u w:val="single"/>
        </w:rPr>
        <w:t>[</w:t>
      </w:r>
      <w:r w:rsidR="00D8189C" w:rsidRPr="008E04BE">
        <w:rPr>
          <w:i/>
          <w:iCs/>
          <w:sz w:val="20"/>
          <w:szCs w:val="20"/>
          <w:u w:val="single"/>
        </w:rPr>
        <w:t>effective date</w:t>
      </w:r>
      <w:r w:rsidR="00D8189C" w:rsidRPr="008E04BE">
        <w:rPr>
          <w:sz w:val="20"/>
          <w:szCs w:val="20"/>
          <w:u w:val="single"/>
        </w:rPr>
        <w:t>]</w:t>
      </w:r>
      <w:r w:rsidR="00446DA6" w:rsidRPr="008E04BE">
        <w:rPr>
          <w:sz w:val="20"/>
          <w:szCs w:val="20"/>
          <w:u w:val="single"/>
        </w:rPr>
        <w:t xml:space="preserve">, and available at </w:t>
      </w:r>
      <w:hyperlink r:id="rId23" w:history="1">
        <w:r w:rsidR="00533377" w:rsidRPr="008E04BE">
          <w:rPr>
            <w:rStyle w:val="Hyperlink"/>
            <w:sz w:val="20"/>
            <w:szCs w:val="20"/>
          </w:rPr>
          <w:t>http://flrules.org/Gateway/reference.asp?No=Ref-18925</w:t>
        </w:r>
      </w:hyperlink>
      <w:r w:rsidR="00533377" w:rsidRPr="008E04BE">
        <w:rPr>
          <w:sz w:val="20"/>
          <w:szCs w:val="20"/>
          <w:u w:val="single"/>
        </w:rPr>
        <w:t xml:space="preserve"> </w:t>
      </w:r>
      <w:r w:rsidR="00446DA6" w:rsidRPr="008E04BE">
        <w:rPr>
          <w:sz w:val="20"/>
          <w:szCs w:val="20"/>
          <w:u w:val="single"/>
        </w:rPr>
        <w:t xml:space="preserve">or on the Department’s website at </w:t>
      </w:r>
      <w:hyperlink r:id="rId24" w:history="1">
        <w:r w:rsidR="00C44A26" w:rsidRPr="008E04BE">
          <w:rPr>
            <w:rStyle w:val="Hyperlink"/>
            <w:sz w:val="20"/>
            <w:szCs w:val="20"/>
          </w:rPr>
          <w:t>https://floridadep.gov/owper/water-policy/content/lower-santa-fe-and-ichetucknee-rivers-lsfir-and-priority-springs-minimum</w:t>
        </w:r>
      </w:hyperlink>
      <w:r w:rsidR="00C44A26" w:rsidRPr="008E04BE">
        <w:rPr>
          <w:sz w:val="20"/>
          <w:szCs w:val="20"/>
          <w:u w:val="single"/>
        </w:rPr>
        <w:t xml:space="preserve">.  </w:t>
      </w:r>
    </w:p>
    <w:p w14:paraId="6D682A10" w14:textId="214D736E" w:rsidR="00DF108D" w:rsidRPr="008E04BE" w:rsidRDefault="003F0A36" w:rsidP="008E04BE">
      <w:pPr>
        <w:tabs>
          <w:tab w:val="left" w:pos="720"/>
          <w:tab w:val="left" w:pos="1440"/>
          <w:tab w:val="left" w:pos="2160"/>
          <w:tab w:val="left" w:pos="2880"/>
          <w:tab w:val="left" w:pos="3600"/>
          <w:tab w:val="left" w:pos="4320"/>
          <w:tab w:val="left" w:pos="5040"/>
          <w:tab w:val="left" w:pos="5760"/>
          <w:tab w:val="left" w:pos="6240"/>
        </w:tabs>
        <w:spacing w:line="480" w:lineRule="auto"/>
        <w:ind w:firstLine="360"/>
        <w:rPr>
          <w:sz w:val="20"/>
          <w:szCs w:val="20"/>
          <w:u w:val="single"/>
        </w:rPr>
      </w:pPr>
      <w:r w:rsidRPr="008E04BE">
        <w:rPr>
          <w:rFonts w:eastAsia="Times New Roman"/>
          <w:sz w:val="20"/>
          <w:szCs w:val="20"/>
          <w:u w:val="single"/>
        </w:rPr>
        <w:t>(</w:t>
      </w:r>
      <w:r w:rsidR="00196F8A" w:rsidRPr="008E04BE">
        <w:rPr>
          <w:rFonts w:eastAsia="Times New Roman"/>
          <w:sz w:val="20"/>
          <w:szCs w:val="20"/>
          <w:u w:val="single"/>
        </w:rPr>
        <w:t>6</w:t>
      </w:r>
      <w:r w:rsidRPr="008E04BE">
        <w:rPr>
          <w:rFonts w:eastAsia="Times New Roman"/>
          <w:sz w:val="20"/>
          <w:szCs w:val="20"/>
          <w:u w:val="single"/>
        </w:rPr>
        <w:t xml:space="preserve">) Upon </w:t>
      </w:r>
      <w:r w:rsidR="007343A9" w:rsidRPr="008E04BE">
        <w:rPr>
          <w:rFonts w:eastAsia="Times New Roman"/>
          <w:sz w:val="20"/>
          <w:szCs w:val="20"/>
          <w:u w:val="single"/>
        </w:rPr>
        <w:t>[</w:t>
      </w:r>
      <w:r w:rsidRPr="008E04BE">
        <w:rPr>
          <w:rFonts w:eastAsia="Times New Roman"/>
          <w:i/>
          <w:iCs/>
          <w:sz w:val="20"/>
          <w:szCs w:val="20"/>
          <w:u w:val="single"/>
        </w:rPr>
        <w:t>effective date</w:t>
      </w:r>
      <w:r w:rsidR="007343A9" w:rsidRPr="008E04BE">
        <w:rPr>
          <w:rFonts w:eastAsia="Times New Roman"/>
          <w:sz w:val="20"/>
          <w:szCs w:val="20"/>
          <w:u w:val="single"/>
        </w:rPr>
        <w:t>]</w:t>
      </w:r>
      <w:r w:rsidRPr="008E04BE">
        <w:rPr>
          <w:rFonts w:eastAsia="Times New Roman"/>
          <w:sz w:val="20"/>
          <w:szCs w:val="20"/>
          <w:u w:val="single"/>
        </w:rPr>
        <w:t xml:space="preserve">, </w:t>
      </w:r>
      <w:r w:rsidR="007343A9" w:rsidRPr="008E04BE">
        <w:rPr>
          <w:rFonts w:eastAsia="Times New Roman"/>
          <w:sz w:val="20"/>
          <w:szCs w:val="20"/>
          <w:u w:val="single"/>
        </w:rPr>
        <w:t xml:space="preserve">unless otherwise provided by law, </w:t>
      </w:r>
      <w:r w:rsidRPr="008E04BE">
        <w:rPr>
          <w:rFonts w:eastAsia="Times New Roman"/>
          <w:sz w:val="20"/>
          <w:szCs w:val="20"/>
          <w:u w:val="single"/>
        </w:rPr>
        <w:t xml:space="preserve">each Permittee shall comply with </w:t>
      </w:r>
      <w:r w:rsidR="003A4989" w:rsidRPr="008E04BE">
        <w:rPr>
          <w:rFonts w:eastAsia="Times New Roman"/>
          <w:sz w:val="20"/>
          <w:szCs w:val="20"/>
          <w:u w:val="single"/>
        </w:rPr>
        <w:t>the</w:t>
      </w:r>
      <w:r w:rsidR="008128FD" w:rsidRPr="008E04BE">
        <w:rPr>
          <w:rFonts w:eastAsia="Times New Roman"/>
          <w:sz w:val="20"/>
          <w:szCs w:val="20"/>
          <w:u w:val="single"/>
        </w:rPr>
        <w:t xml:space="preserve"> applicable</w:t>
      </w:r>
      <w:r w:rsidR="00DF108D" w:rsidRPr="008E04BE">
        <w:rPr>
          <w:rFonts w:eastAsia="Times New Roman"/>
          <w:sz w:val="20"/>
          <w:szCs w:val="20"/>
          <w:u w:val="single"/>
        </w:rPr>
        <w:t xml:space="preserve"> </w:t>
      </w:r>
      <w:r w:rsidRPr="008E04BE">
        <w:rPr>
          <w:rFonts w:eastAsia="Times New Roman"/>
          <w:sz w:val="20"/>
          <w:szCs w:val="20"/>
          <w:u w:val="single"/>
        </w:rPr>
        <w:t>Water Conservation Requirements</w:t>
      </w:r>
      <w:r w:rsidR="00F33AA4" w:rsidRPr="008E04BE">
        <w:rPr>
          <w:rFonts w:eastAsia="Times New Roman"/>
          <w:sz w:val="20"/>
          <w:szCs w:val="20"/>
          <w:u w:val="single"/>
        </w:rPr>
        <w:t>: Implementation Strategy for LSFIR</w:t>
      </w:r>
      <w:r w:rsidR="00F87B22" w:rsidRPr="008E04BE">
        <w:rPr>
          <w:rFonts w:eastAsia="Times New Roman"/>
          <w:sz w:val="20"/>
          <w:szCs w:val="20"/>
          <w:u w:val="single"/>
        </w:rPr>
        <w:t xml:space="preserve"> MFLs</w:t>
      </w:r>
      <w:r w:rsidRPr="008E04BE">
        <w:rPr>
          <w:rFonts w:eastAsia="Times New Roman"/>
          <w:sz w:val="20"/>
          <w:szCs w:val="20"/>
          <w:u w:val="single"/>
        </w:rPr>
        <w:t xml:space="preserve">, </w:t>
      </w:r>
      <w:r w:rsidRPr="008E04BE">
        <w:rPr>
          <w:sz w:val="20"/>
          <w:szCs w:val="20"/>
          <w:u w:val="single"/>
        </w:rPr>
        <w:t xml:space="preserve">adopted and incorporated by </w:t>
      </w:r>
      <w:r w:rsidRPr="008E04BE">
        <w:rPr>
          <w:sz w:val="20"/>
          <w:szCs w:val="20"/>
          <w:u w:val="single"/>
        </w:rPr>
        <w:lastRenderedPageBreak/>
        <w:t xml:space="preserve">reference herein, effective </w:t>
      </w:r>
      <w:r w:rsidR="00D8189C" w:rsidRPr="008E04BE">
        <w:rPr>
          <w:sz w:val="20"/>
          <w:szCs w:val="20"/>
          <w:u w:val="single"/>
        </w:rPr>
        <w:t>[</w:t>
      </w:r>
      <w:r w:rsidR="00D8189C" w:rsidRPr="008E04BE">
        <w:rPr>
          <w:i/>
          <w:iCs/>
          <w:sz w:val="20"/>
          <w:szCs w:val="20"/>
          <w:u w:val="single"/>
        </w:rPr>
        <w:t>effective date</w:t>
      </w:r>
      <w:r w:rsidR="00D8189C" w:rsidRPr="008E04BE">
        <w:rPr>
          <w:sz w:val="20"/>
          <w:szCs w:val="20"/>
          <w:u w:val="single"/>
        </w:rPr>
        <w:t>]</w:t>
      </w:r>
      <w:r w:rsidRPr="008E04BE">
        <w:rPr>
          <w:sz w:val="20"/>
          <w:szCs w:val="20"/>
          <w:u w:val="single"/>
        </w:rPr>
        <w:t xml:space="preserve">. Copies of the </w:t>
      </w:r>
      <w:r w:rsidR="004951A6" w:rsidRPr="008E04BE">
        <w:rPr>
          <w:rFonts w:eastAsia="Times New Roman"/>
          <w:sz w:val="20"/>
          <w:szCs w:val="20"/>
          <w:u w:val="single"/>
        </w:rPr>
        <w:t>Water Conservation Requirements</w:t>
      </w:r>
      <w:r w:rsidRPr="008E04BE">
        <w:rPr>
          <w:sz w:val="20"/>
          <w:szCs w:val="20"/>
          <w:u w:val="single"/>
        </w:rPr>
        <w:t xml:space="preserve"> are available at </w:t>
      </w:r>
      <w:hyperlink r:id="rId25" w:history="1">
        <w:r w:rsidR="00946A47" w:rsidRPr="008E04BE">
          <w:rPr>
            <w:rStyle w:val="Hyperlink"/>
            <w:sz w:val="20"/>
            <w:szCs w:val="20"/>
          </w:rPr>
          <w:t>http://flrules.org/Gateway/reference.asp?No=Ref-18933</w:t>
        </w:r>
      </w:hyperlink>
      <w:r w:rsidRPr="008E04BE">
        <w:rPr>
          <w:sz w:val="20"/>
          <w:szCs w:val="20"/>
          <w:u w:val="single"/>
        </w:rPr>
        <w:t xml:space="preserve">, or on the Department’s website at </w:t>
      </w:r>
      <w:hyperlink r:id="rId26" w:history="1">
        <w:r w:rsidR="00B765D4" w:rsidRPr="008E04BE">
          <w:rPr>
            <w:rStyle w:val="Hyperlink"/>
            <w:sz w:val="20"/>
            <w:szCs w:val="20"/>
          </w:rPr>
          <w:t>https://floridadep.gov/owper/water-policy/content/lower-santa-fe-and-ichetucknee-rivers-lsfir-and-priority-springs-minimum</w:t>
        </w:r>
      </w:hyperlink>
      <w:r w:rsidRPr="008E04BE">
        <w:rPr>
          <w:sz w:val="20"/>
          <w:szCs w:val="20"/>
          <w:u w:val="single"/>
        </w:rPr>
        <w:t>.</w:t>
      </w:r>
      <w:r w:rsidR="00DF108D" w:rsidRPr="008E04BE">
        <w:rPr>
          <w:sz w:val="20"/>
          <w:szCs w:val="20"/>
          <w:u w:val="single"/>
        </w:rPr>
        <w:t xml:space="preserve"> As referenced in </w:t>
      </w:r>
      <w:r w:rsidR="004951A6" w:rsidRPr="008E04BE">
        <w:rPr>
          <w:rFonts w:eastAsia="Times New Roman"/>
          <w:sz w:val="20"/>
          <w:szCs w:val="20"/>
          <w:u w:val="single"/>
        </w:rPr>
        <w:t>the Water Conservation Requirements</w:t>
      </w:r>
      <w:r w:rsidR="00F33AA4" w:rsidRPr="008E04BE">
        <w:rPr>
          <w:rFonts w:eastAsia="Times New Roman"/>
          <w:sz w:val="20"/>
          <w:szCs w:val="20"/>
          <w:u w:val="single"/>
        </w:rPr>
        <w:t>: Implementation Strategy for LSFIR</w:t>
      </w:r>
      <w:r w:rsidR="00B27308" w:rsidRPr="008E04BE">
        <w:rPr>
          <w:sz w:val="20"/>
          <w:szCs w:val="20"/>
          <w:u w:val="single"/>
        </w:rPr>
        <w:t xml:space="preserve"> </w:t>
      </w:r>
      <w:r w:rsidR="001B5F8B" w:rsidRPr="008E04BE">
        <w:rPr>
          <w:sz w:val="20"/>
          <w:szCs w:val="20"/>
          <w:u w:val="single"/>
        </w:rPr>
        <w:t xml:space="preserve">MFLs </w:t>
      </w:r>
      <w:r w:rsidR="00DF108D" w:rsidRPr="008E04BE">
        <w:rPr>
          <w:sz w:val="20"/>
          <w:szCs w:val="20"/>
          <w:u w:val="single"/>
        </w:rPr>
        <w:t>in this paragraph, the following forms are incorporated:</w:t>
      </w:r>
    </w:p>
    <w:p w14:paraId="771A40C1" w14:textId="6BFD461F" w:rsidR="00E41819" w:rsidRPr="008E04BE" w:rsidRDefault="00E41819" w:rsidP="008E04BE">
      <w:pPr>
        <w:spacing w:line="480" w:lineRule="auto"/>
        <w:ind w:firstLine="360"/>
        <w:rPr>
          <w:sz w:val="20"/>
          <w:szCs w:val="20"/>
          <w:u w:val="single"/>
        </w:rPr>
      </w:pPr>
      <w:r w:rsidRPr="008E04BE">
        <w:rPr>
          <w:sz w:val="20"/>
          <w:szCs w:val="20"/>
          <w:u w:val="single"/>
        </w:rPr>
        <w:t>(</w:t>
      </w:r>
      <w:r w:rsidR="00E043EC" w:rsidRPr="008E04BE">
        <w:rPr>
          <w:sz w:val="20"/>
          <w:szCs w:val="20"/>
          <w:u w:val="single"/>
        </w:rPr>
        <w:t>a</w:t>
      </w:r>
      <w:r w:rsidRPr="008E04BE">
        <w:rPr>
          <w:sz w:val="20"/>
          <w:szCs w:val="20"/>
          <w:u w:val="single"/>
        </w:rPr>
        <w:t xml:space="preserve">) </w:t>
      </w:r>
      <w:r w:rsidR="009A0332" w:rsidRPr="008E04BE">
        <w:rPr>
          <w:sz w:val="20"/>
          <w:szCs w:val="20"/>
          <w:u w:val="single"/>
        </w:rPr>
        <w:t xml:space="preserve">The </w:t>
      </w:r>
      <w:r w:rsidRPr="008E04BE">
        <w:rPr>
          <w:sz w:val="20"/>
          <w:szCs w:val="20"/>
          <w:u w:val="single"/>
        </w:rPr>
        <w:t>Public Supply Annual Report</w:t>
      </w:r>
      <w:r w:rsidR="007F72C0" w:rsidRPr="008E04BE">
        <w:rPr>
          <w:sz w:val="20"/>
          <w:szCs w:val="20"/>
          <w:u w:val="single"/>
        </w:rPr>
        <w:t>, Form 62-42.300(</w:t>
      </w:r>
      <w:r w:rsidR="00196F8A" w:rsidRPr="008E04BE">
        <w:rPr>
          <w:sz w:val="20"/>
          <w:szCs w:val="20"/>
          <w:u w:val="single"/>
        </w:rPr>
        <w:t>6</w:t>
      </w:r>
      <w:r w:rsidR="007F72C0" w:rsidRPr="008E04BE">
        <w:rPr>
          <w:sz w:val="20"/>
          <w:szCs w:val="20"/>
          <w:u w:val="single"/>
        </w:rPr>
        <w:t>)(</w:t>
      </w:r>
      <w:r w:rsidR="00E043EC" w:rsidRPr="008E04BE">
        <w:rPr>
          <w:sz w:val="20"/>
          <w:szCs w:val="20"/>
          <w:u w:val="single"/>
        </w:rPr>
        <w:t>a</w:t>
      </w:r>
      <w:r w:rsidR="007F72C0" w:rsidRPr="008E04BE">
        <w:rPr>
          <w:sz w:val="20"/>
          <w:szCs w:val="20"/>
          <w:u w:val="single"/>
        </w:rPr>
        <w:t>),</w:t>
      </w:r>
      <w:r w:rsidR="00032A84" w:rsidRPr="008E04BE">
        <w:rPr>
          <w:sz w:val="20"/>
          <w:szCs w:val="20"/>
          <w:u w:val="single"/>
        </w:rPr>
        <w:t xml:space="preserve"> is hereby incorporated by reference</w:t>
      </w:r>
      <w:r w:rsidR="00A9049E" w:rsidRPr="008E04BE">
        <w:rPr>
          <w:sz w:val="20"/>
          <w:szCs w:val="20"/>
          <w:u w:val="single"/>
        </w:rPr>
        <w:t xml:space="preserve">, </w:t>
      </w:r>
      <w:r w:rsidR="008E1418" w:rsidRPr="008E04BE">
        <w:rPr>
          <w:sz w:val="20"/>
          <w:szCs w:val="20"/>
          <w:u w:val="single"/>
        </w:rPr>
        <w:t>effective [</w:t>
      </w:r>
      <w:r w:rsidR="008E1418" w:rsidRPr="008E04BE">
        <w:rPr>
          <w:i/>
          <w:iCs/>
          <w:sz w:val="20"/>
          <w:szCs w:val="20"/>
          <w:u w:val="single"/>
        </w:rPr>
        <w:t>effective date</w:t>
      </w:r>
      <w:r w:rsidR="008E1418" w:rsidRPr="008E04BE">
        <w:rPr>
          <w:sz w:val="20"/>
          <w:szCs w:val="20"/>
          <w:u w:val="single"/>
        </w:rPr>
        <w:t xml:space="preserve">], and available at </w:t>
      </w:r>
      <w:hyperlink r:id="rId27" w:history="1">
        <w:r w:rsidR="00B765D4" w:rsidRPr="008E04BE">
          <w:rPr>
            <w:rStyle w:val="Hyperlink"/>
            <w:sz w:val="20"/>
            <w:szCs w:val="20"/>
          </w:rPr>
          <w:t>http://flrules.org/Gateway/reference.asp?No=Ref-18934</w:t>
        </w:r>
      </w:hyperlink>
      <w:r w:rsidR="00B765D4" w:rsidRPr="008E04BE">
        <w:rPr>
          <w:sz w:val="20"/>
          <w:szCs w:val="20"/>
          <w:u w:val="single"/>
        </w:rPr>
        <w:t xml:space="preserve"> </w:t>
      </w:r>
      <w:r w:rsidR="008E1418" w:rsidRPr="008E04BE">
        <w:rPr>
          <w:sz w:val="20"/>
          <w:szCs w:val="20"/>
          <w:u w:val="single"/>
        </w:rPr>
        <w:t xml:space="preserve">or on the Department’s website at </w:t>
      </w:r>
      <w:hyperlink r:id="rId28" w:history="1">
        <w:r w:rsidR="00B765D4" w:rsidRPr="008E04BE">
          <w:rPr>
            <w:rStyle w:val="Hyperlink"/>
            <w:sz w:val="20"/>
            <w:szCs w:val="20"/>
          </w:rPr>
          <w:t>https://floridadep.gov/owper/water-policy/content/lower-santa-fe-and-ichetucknee-rivers-lsfir-and-priority-springs-minimum</w:t>
        </w:r>
      </w:hyperlink>
      <w:r w:rsidR="008E1418" w:rsidRPr="008E04BE">
        <w:rPr>
          <w:sz w:val="20"/>
          <w:szCs w:val="20"/>
          <w:u w:val="single"/>
        </w:rPr>
        <w:t>.</w:t>
      </w:r>
    </w:p>
    <w:p w14:paraId="45331DDB" w14:textId="3A9D1A83" w:rsidR="00E41819" w:rsidRPr="008E04BE" w:rsidRDefault="00E41819" w:rsidP="008E04BE">
      <w:pPr>
        <w:tabs>
          <w:tab w:val="left" w:pos="720"/>
          <w:tab w:val="left" w:pos="1440"/>
          <w:tab w:val="left" w:pos="2160"/>
          <w:tab w:val="left" w:pos="2880"/>
          <w:tab w:val="left" w:pos="3600"/>
          <w:tab w:val="left" w:pos="4320"/>
          <w:tab w:val="left" w:pos="5040"/>
          <w:tab w:val="left" w:pos="5760"/>
          <w:tab w:val="left" w:pos="6240"/>
        </w:tabs>
        <w:spacing w:line="480" w:lineRule="auto"/>
        <w:ind w:firstLine="360"/>
        <w:rPr>
          <w:sz w:val="20"/>
          <w:szCs w:val="20"/>
          <w:u w:val="single"/>
        </w:rPr>
      </w:pPr>
      <w:r w:rsidRPr="008E04BE">
        <w:rPr>
          <w:sz w:val="20"/>
          <w:szCs w:val="20"/>
          <w:u w:val="single"/>
        </w:rPr>
        <w:t>(</w:t>
      </w:r>
      <w:r w:rsidR="00E043EC" w:rsidRPr="008E04BE">
        <w:rPr>
          <w:sz w:val="20"/>
          <w:szCs w:val="20"/>
          <w:u w:val="single"/>
        </w:rPr>
        <w:t>b</w:t>
      </w:r>
      <w:r w:rsidRPr="008E04BE">
        <w:rPr>
          <w:sz w:val="20"/>
          <w:szCs w:val="20"/>
          <w:u w:val="single"/>
        </w:rPr>
        <w:t xml:space="preserve">) </w:t>
      </w:r>
      <w:r w:rsidR="009A0332" w:rsidRPr="008E04BE">
        <w:rPr>
          <w:sz w:val="20"/>
          <w:szCs w:val="20"/>
          <w:u w:val="single"/>
        </w:rPr>
        <w:t xml:space="preserve">The Public Supply </w:t>
      </w:r>
      <w:r w:rsidR="00917482" w:rsidRPr="008E04BE">
        <w:rPr>
          <w:sz w:val="20"/>
          <w:szCs w:val="20"/>
          <w:u w:val="single"/>
        </w:rPr>
        <w:t xml:space="preserve">Five-Year </w:t>
      </w:r>
      <w:r w:rsidRPr="008E04BE">
        <w:rPr>
          <w:sz w:val="20"/>
          <w:szCs w:val="20"/>
          <w:u w:val="single"/>
        </w:rPr>
        <w:t>Water Conservation Report</w:t>
      </w:r>
      <w:r w:rsidR="007F72C0" w:rsidRPr="008E04BE">
        <w:rPr>
          <w:sz w:val="20"/>
          <w:szCs w:val="20"/>
          <w:u w:val="single"/>
        </w:rPr>
        <w:t>, Form 62-42.300(</w:t>
      </w:r>
      <w:r w:rsidR="00196F8A" w:rsidRPr="008E04BE">
        <w:rPr>
          <w:sz w:val="20"/>
          <w:szCs w:val="20"/>
          <w:u w:val="single"/>
        </w:rPr>
        <w:t>6</w:t>
      </w:r>
      <w:r w:rsidR="007F72C0" w:rsidRPr="008E04BE">
        <w:rPr>
          <w:sz w:val="20"/>
          <w:szCs w:val="20"/>
          <w:u w:val="single"/>
        </w:rPr>
        <w:t>)(</w:t>
      </w:r>
      <w:r w:rsidR="00E043EC" w:rsidRPr="008E04BE">
        <w:rPr>
          <w:sz w:val="20"/>
          <w:szCs w:val="20"/>
          <w:u w:val="single"/>
        </w:rPr>
        <w:t>b</w:t>
      </w:r>
      <w:r w:rsidR="007F72C0" w:rsidRPr="008E04BE">
        <w:rPr>
          <w:sz w:val="20"/>
          <w:szCs w:val="20"/>
          <w:u w:val="single"/>
        </w:rPr>
        <w:t>),</w:t>
      </w:r>
      <w:r w:rsidR="00032A84" w:rsidRPr="008E04BE">
        <w:rPr>
          <w:sz w:val="20"/>
          <w:szCs w:val="20"/>
          <w:u w:val="single"/>
        </w:rPr>
        <w:t xml:space="preserve"> is hereby incorporated by reference</w:t>
      </w:r>
      <w:r w:rsidR="00A9049E" w:rsidRPr="008E04BE">
        <w:rPr>
          <w:sz w:val="20"/>
          <w:szCs w:val="20"/>
          <w:u w:val="single"/>
        </w:rPr>
        <w:t xml:space="preserve">, </w:t>
      </w:r>
      <w:r w:rsidR="008E1418" w:rsidRPr="008E04BE">
        <w:rPr>
          <w:sz w:val="20"/>
          <w:szCs w:val="20"/>
          <w:u w:val="single"/>
        </w:rPr>
        <w:t>effective [</w:t>
      </w:r>
      <w:r w:rsidR="008E1418" w:rsidRPr="008E04BE">
        <w:rPr>
          <w:i/>
          <w:iCs/>
          <w:sz w:val="20"/>
          <w:szCs w:val="20"/>
          <w:u w:val="single"/>
        </w:rPr>
        <w:t>effective date</w:t>
      </w:r>
      <w:r w:rsidR="008E1418" w:rsidRPr="008E04BE">
        <w:rPr>
          <w:sz w:val="20"/>
          <w:szCs w:val="20"/>
          <w:u w:val="single"/>
        </w:rPr>
        <w:t xml:space="preserve">], and available at </w:t>
      </w:r>
      <w:hyperlink r:id="rId29" w:history="1">
        <w:r w:rsidR="005B60E1" w:rsidRPr="008E04BE">
          <w:rPr>
            <w:rStyle w:val="Hyperlink"/>
            <w:sz w:val="20"/>
            <w:szCs w:val="20"/>
          </w:rPr>
          <w:t>http://flrules.org/Gateway/reference.asp?No=Ref-18926</w:t>
        </w:r>
      </w:hyperlink>
      <w:r w:rsidR="008E1418" w:rsidRPr="008E04BE">
        <w:rPr>
          <w:sz w:val="20"/>
          <w:szCs w:val="20"/>
          <w:u w:val="single"/>
        </w:rPr>
        <w:t xml:space="preserve"> or on the Department’s website at </w:t>
      </w:r>
      <w:hyperlink r:id="rId30" w:history="1">
        <w:r w:rsidR="00C44A26" w:rsidRPr="008E04BE">
          <w:rPr>
            <w:rStyle w:val="Hyperlink"/>
            <w:sz w:val="20"/>
            <w:szCs w:val="20"/>
          </w:rPr>
          <w:t>https://floridadep.gov/owper/water-policy/content/lower-santa-fe-and-ichetucknee-rivers-lsfir-and-priority-springs-minimum</w:t>
        </w:r>
      </w:hyperlink>
      <w:r w:rsidR="00C44A26" w:rsidRPr="008E04BE">
        <w:rPr>
          <w:sz w:val="20"/>
          <w:szCs w:val="20"/>
          <w:u w:val="single"/>
        </w:rPr>
        <w:t xml:space="preserve">. </w:t>
      </w:r>
    </w:p>
    <w:p w14:paraId="550D2A35" w14:textId="1185D450" w:rsidR="00E41819" w:rsidRPr="008E04BE" w:rsidRDefault="00E41819" w:rsidP="008E04BE">
      <w:pPr>
        <w:tabs>
          <w:tab w:val="left" w:pos="720"/>
          <w:tab w:val="left" w:pos="1440"/>
          <w:tab w:val="left" w:pos="2160"/>
          <w:tab w:val="left" w:pos="2880"/>
          <w:tab w:val="left" w:pos="3600"/>
          <w:tab w:val="left" w:pos="4320"/>
          <w:tab w:val="left" w:pos="5040"/>
          <w:tab w:val="left" w:pos="5760"/>
          <w:tab w:val="left" w:pos="6240"/>
        </w:tabs>
        <w:spacing w:line="480" w:lineRule="auto"/>
        <w:ind w:firstLine="360"/>
        <w:rPr>
          <w:sz w:val="20"/>
          <w:szCs w:val="20"/>
          <w:u w:val="single"/>
        </w:rPr>
      </w:pPr>
      <w:r w:rsidRPr="008E04BE">
        <w:rPr>
          <w:sz w:val="20"/>
          <w:szCs w:val="20"/>
          <w:u w:val="single"/>
        </w:rPr>
        <w:t>(</w:t>
      </w:r>
      <w:r w:rsidR="00E043EC" w:rsidRPr="008E04BE">
        <w:rPr>
          <w:sz w:val="20"/>
          <w:szCs w:val="20"/>
          <w:u w:val="single"/>
        </w:rPr>
        <w:t>c</w:t>
      </w:r>
      <w:r w:rsidRPr="008E04BE">
        <w:rPr>
          <w:sz w:val="20"/>
          <w:szCs w:val="20"/>
          <w:u w:val="single"/>
        </w:rPr>
        <w:t xml:space="preserve">) </w:t>
      </w:r>
      <w:r w:rsidR="009A0332" w:rsidRPr="008E04BE">
        <w:rPr>
          <w:sz w:val="20"/>
          <w:szCs w:val="20"/>
          <w:u w:val="single"/>
        </w:rPr>
        <w:t xml:space="preserve">The </w:t>
      </w:r>
      <w:r w:rsidRPr="008E04BE">
        <w:rPr>
          <w:sz w:val="20"/>
          <w:szCs w:val="20"/>
          <w:u w:val="single"/>
        </w:rPr>
        <w:t xml:space="preserve">Agricultural Water Conservation </w:t>
      </w:r>
      <w:r w:rsidR="009A0332" w:rsidRPr="008E04BE">
        <w:rPr>
          <w:sz w:val="20"/>
          <w:szCs w:val="20"/>
          <w:u w:val="single"/>
        </w:rPr>
        <w:t>Report</w:t>
      </w:r>
      <w:r w:rsidR="007F72C0" w:rsidRPr="008E04BE">
        <w:rPr>
          <w:sz w:val="20"/>
          <w:szCs w:val="20"/>
          <w:u w:val="single"/>
        </w:rPr>
        <w:t>, Form 62-42.300(</w:t>
      </w:r>
      <w:r w:rsidR="00196F8A" w:rsidRPr="008E04BE">
        <w:rPr>
          <w:sz w:val="20"/>
          <w:szCs w:val="20"/>
          <w:u w:val="single"/>
        </w:rPr>
        <w:t>6</w:t>
      </w:r>
      <w:r w:rsidR="007F72C0" w:rsidRPr="008E04BE">
        <w:rPr>
          <w:sz w:val="20"/>
          <w:szCs w:val="20"/>
          <w:u w:val="single"/>
        </w:rPr>
        <w:t>)(</w:t>
      </w:r>
      <w:r w:rsidR="00E043EC" w:rsidRPr="008E04BE">
        <w:rPr>
          <w:sz w:val="20"/>
          <w:szCs w:val="20"/>
          <w:u w:val="single"/>
        </w:rPr>
        <w:t>c</w:t>
      </w:r>
      <w:r w:rsidR="007F72C0" w:rsidRPr="008E04BE">
        <w:rPr>
          <w:sz w:val="20"/>
          <w:szCs w:val="20"/>
          <w:u w:val="single"/>
        </w:rPr>
        <w:t>),</w:t>
      </w:r>
      <w:r w:rsidR="00032A84" w:rsidRPr="008E04BE">
        <w:rPr>
          <w:sz w:val="20"/>
          <w:szCs w:val="20"/>
          <w:u w:val="single"/>
        </w:rPr>
        <w:t xml:space="preserve"> is hereby incorporated by reference</w:t>
      </w:r>
      <w:r w:rsidR="00A9049E" w:rsidRPr="008E04BE">
        <w:rPr>
          <w:sz w:val="20"/>
          <w:szCs w:val="20"/>
          <w:u w:val="single"/>
        </w:rPr>
        <w:t xml:space="preserve">, </w:t>
      </w:r>
      <w:r w:rsidR="008E1418" w:rsidRPr="008E04BE">
        <w:rPr>
          <w:sz w:val="20"/>
          <w:szCs w:val="20"/>
          <w:u w:val="single"/>
        </w:rPr>
        <w:t>effective [</w:t>
      </w:r>
      <w:r w:rsidR="008E1418" w:rsidRPr="008E04BE">
        <w:rPr>
          <w:i/>
          <w:iCs/>
          <w:sz w:val="20"/>
          <w:szCs w:val="20"/>
          <w:u w:val="single"/>
        </w:rPr>
        <w:t>effective date</w:t>
      </w:r>
      <w:r w:rsidR="008E1418" w:rsidRPr="008E04BE">
        <w:rPr>
          <w:sz w:val="20"/>
          <w:szCs w:val="20"/>
          <w:u w:val="single"/>
        </w:rPr>
        <w:t xml:space="preserve">], and available at </w:t>
      </w:r>
      <w:hyperlink r:id="rId31" w:history="1">
        <w:r w:rsidR="003C34A6" w:rsidRPr="008E04BE">
          <w:rPr>
            <w:rStyle w:val="Hyperlink"/>
            <w:sz w:val="20"/>
            <w:szCs w:val="20"/>
          </w:rPr>
          <w:t>http://flrules.org/Gateway/reference.asp?No=Ref-18927</w:t>
        </w:r>
      </w:hyperlink>
      <w:r w:rsidR="003C34A6" w:rsidRPr="008E04BE">
        <w:rPr>
          <w:sz w:val="20"/>
          <w:szCs w:val="20"/>
          <w:u w:val="single"/>
        </w:rPr>
        <w:t xml:space="preserve"> </w:t>
      </w:r>
      <w:r w:rsidR="008E1418" w:rsidRPr="008E04BE">
        <w:rPr>
          <w:sz w:val="20"/>
          <w:szCs w:val="20"/>
          <w:u w:val="single"/>
        </w:rPr>
        <w:t xml:space="preserve">or on the Department’s website at </w:t>
      </w:r>
      <w:hyperlink r:id="rId32" w:history="1">
        <w:r w:rsidR="00C44A26" w:rsidRPr="008E04BE">
          <w:rPr>
            <w:rStyle w:val="Hyperlink"/>
            <w:sz w:val="20"/>
            <w:szCs w:val="20"/>
          </w:rPr>
          <w:t>https://floridadep.gov/owper/water-policy/content/lower-santa-fe-and-ichetucknee-rivers-lsfir-and-priority-springs-minimum</w:t>
        </w:r>
      </w:hyperlink>
      <w:r w:rsidR="00C44A26" w:rsidRPr="008E04BE">
        <w:rPr>
          <w:sz w:val="20"/>
          <w:szCs w:val="20"/>
          <w:u w:val="single"/>
        </w:rPr>
        <w:t xml:space="preserve">. </w:t>
      </w:r>
    </w:p>
    <w:p w14:paraId="31098C37" w14:textId="2ABD5CC1" w:rsidR="00C44A26" w:rsidRPr="008E04BE" w:rsidRDefault="00E41819" w:rsidP="008E04BE">
      <w:pPr>
        <w:tabs>
          <w:tab w:val="left" w:pos="720"/>
          <w:tab w:val="left" w:pos="1440"/>
          <w:tab w:val="left" w:pos="2160"/>
          <w:tab w:val="left" w:pos="2880"/>
          <w:tab w:val="left" w:pos="3600"/>
          <w:tab w:val="left" w:pos="4320"/>
          <w:tab w:val="left" w:pos="5040"/>
          <w:tab w:val="left" w:pos="5760"/>
          <w:tab w:val="left" w:pos="6240"/>
        </w:tabs>
        <w:spacing w:line="480" w:lineRule="auto"/>
        <w:ind w:firstLine="360"/>
        <w:rPr>
          <w:sz w:val="20"/>
          <w:szCs w:val="20"/>
          <w:u w:val="single"/>
        </w:rPr>
      </w:pPr>
      <w:r w:rsidRPr="008E04BE">
        <w:rPr>
          <w:sz w:val="20"/>
          <w:szCs w:val="20"/>
          <w:u w:val="single"/>
        </w:rPr>
        <w:t>(</w:t>
      </w:r>
      <w:r w:rsidR="00E043EC" w:rsidRPr="008E04BE">
        <w:rPr>
          <w:sz w:val="20"/>
          <w:szCs w:val="20"/>
          <w:u w:val="single"/>
        </w:rPr>
        <w:t>d</w:t>
      </w:r>
      <w:r w:rsidRPr="008E04BE">
        <w:rPr>
          <w:sz w:val="20"/>
          <w:szCs w:val="20"/>
          <w:u w:val="single"/>
        </w:rPr>
        <w:t xml:space="preserve">) </w:t>
      </w:r>
      <w:r w:rsidR="00C62E6E" w:rsidRPr="008E04BE">
        <w:rPr>
          <w:sz w:val="20"/>
          <w:szCs w:val="20"/>
          <w:u w:val="single"/>
        </w:rPr>
        <w:t>For all other use types, t</w:t>
      </w:r>
      <w:r w:rsidR="009A0332" w:rsidRPr="008E04BE">
        <w:rPr>
          <w:sz w:val="20"/>
          <w:szCs w:val="20"/>
          <w:u w:val="single"/>
        </w:rPr>
        <w:t xml:space="preserve">he </w:t>
      </w:r>
      <w:r w:rsidR="002A04FF" w:rsidRPr="008E04BE">
        <w:rPr>
          <w:sz w:val="20"/>
          <w:szCs w:val="20"/>
          <w:u w:val="single"/>
        </w:rPr>
        <w:t>CII/MD/LR</w:t>
      </w:r>
      <w:r w:rsidR="009A0332" w:rsidRPr="008E04BE">
        <w:rPr>
          <w:sz w:val="20"/>
          <w:szCs w:val="20"/>
          <w:u w:val="single"/>
        </w:rPr>
        <w:t xml:space="preserve"> </w:t>
      </w:r>
      <w:r w:rsidRPr="008E04BE">
        <w:rPr>
          <w:sz w:val="20"/>
          <w:szCs w:val="20"/>
          <w:u w:val="single"/>
        </w:rPr>
        <w:t>Water Conservation Report</w:t>
      </w:r>
      <w:r w:rsidR="007F72C0" w:rsidRPr="008E04BE">
        <w:rPr>
          <w:sz w:val="20"/>
          <w:szCs w:val="20"/>
          <w:u w:val="single"/>
        </w:rPr>
        <w:t>, Form 62-42.300(</w:t>
      </w:r>
      <w:r w:rsidR="00196F8A" w:rsidRPr="008E04BE">
        <w:rPr>
          <w:sz w:val="20"/>
          <w:szCs w:val="20"/>
          <w:u w:val="single"/>
        </w:rPr>
        <w:t>6</w:t>
      </w:r>
      <w:r w:rsidR="007F72C0" w:rsidRPr="008E04BE">
        <w:rPr>
          <w:sz w:val="20"/>
          <w:szCs w:val="20"/>
          <w:u w:val="single"/>
        </w:rPr>
        <w:t>)(</w:t>
      </w:r>
      <w:r w:rsidR="00E043EC" w:rsidRPr="008E04BE">
        <w:rPr>
          <w:sz w:val="20"/>
          <w:szCs w:val="20"/>
          <w:u w:val="single"/>
        </w:rPr>
        <w:t>d</w:t>
      </w:r>
      <w:r w:rsidR="007F72C0" w:rsidRPr="008E04BE">
        <w:rPr>
          <w:sz w:val="20"/>
          <w:szCs w:val="20"/>
          <w:u w:val="single"/>
        </w:rPr>
        <w:t>),</w:t>
      </w:r>
      <w:r w:rsidR="00032A84" w:rsidRPr="008E04BE">
        <w:rPr>
          <w:sz w:val="20"/>
          <w:szCs w:val="20"/>
          <w:u w:val="single"/>
        </w:rPr>
        <w:t xml:space="preserve"> is hereby incorporated by reference</w:t>
      </w:r>
      <w:r w:rsidR="00A9049E" w:rsidRPr="008E04BE">
        <w:rPr>
          <w:sz w:val="20"/>
          <w:szCs w:val="20"/>
          <w:u w:val="single"/>
        </w:rPr>
        <w:t xml:space="preserve">, </w:t>
      </w:r>
      <w:r w:rsidR="008E1418" w:rsidRPr="008E04BE">
        <w:rPr>
          <w:sz w:val="20"/>
          <w:szCs w:val="20"/>
          <w:u w:val="single"/>
        </w:rPr>
        <w:t>effective [</w:t>
      </w:r>
      <w:r w:rsidR="008E1418" w:rsidRPr="008E04BE">
        <w:rPr>
          <w:i/>
          <w:iCs/>
          <w:sz w:val="20"/>
          <w:szCs w:val="20"/>
          <w:u w:val="single"/>
        </w:rPr>
        <w:t>effective date</w:t>
      </w:r>
      <w:r w:rsidR="008E1418" w:rsidRPr="008E04BE">
        <w:rPr>
          <w:sz w:val="20"/>
          <w:szCs w:val="20"/>
          <w:u w:val="single"/>
        </w:rPr>
        <w:t xml:space="preserve">], and available at </w:t>
      </w:r>
      <w:hyperlink r:id="rId33" w:history="1">
        <w:r w:rsidR="001758F0" w:rsidRPr="008E04BE">
          <w:rPr>
            <w:rStyle w:val="Hyperlink"/>
            <w:sz w:val="20"/>
            <w:szCs w:val="20"/>
          </w:rPr>
          <w:t>http://flrules.org/Gateway/reference.asp?No=Ref-18928</w:t>
        </w:r>
      </w:hyperlink>
      <w:r w:rsidR="001758F0" w:rsidRPr="008E04BE">
        <w:rPr>
          <w:sz w:val="20"/>
          <w:szCs w:val="20"/>
          <w:u w:val="single"/>
        </w:rPr>
        <w:t xml:space="preserve"> </w:t>
      </w:r>
      <w:r w:rsidR="008E1418" w:rsidRPr="008E04BE">
        <w:rPr>
          <w:sz w:val="20"/>
          <w:szCs w:val="20"/>
          <w:u w:val="single"/>
        </w:rPr>
        <w:t xml:space="preserve">or on the Department’s website at </w:t>
      </w:r>
      <w:hyperlink r:id="rId34" w:history="1">
        <w:r w:rsidR="00C44A26" w:rsidRPr="008E04BE">
          <w:rPr>
            <w:rStyle w:val="Hyperlink"/>
            <w:sz w:val="20"/>
            <w:szCs w:val="20"/>
          </w:rPr>
          <w:t>https://floridadep.gov/owper/water-policy/content/lower-santa-fe-and-ichetucknee-rivers-lsfir-and-priority-springs-minimum</w:t>
        </w:r>
      </w:hyperlink>
      <w:r w:rsidR="00C44A26" w:rsidRPr="008E04BE">
        <w:rPr>
          <w:sz w:val="20"/>
          <w:szCs w:val="20"/>
          <w:u w:val="single"/>
        </w:rPr>
        <w:t xml:space="preserve">.  </w:t>
      </w:r>
      <w:bookmarkStart w:id="2" w:name="_Hlk208822981"/>
    </w:p>
    <w:p w14:paraId="40E3E1EB" w14:textId="64B5C08A" w:rsidR="00195495" w:rsidRPr="008E04BE" w:rsidRDefault="00195495" w:rsidP="008E04BE">
      <w:pPr>
        <w:tabs>
          <w:tab w:val="left" w:pos="720"/>
          <w:tab w:val="left" w:pos="1440"/>
          <w:tab w:val="left" w:pos="2160"/>
          <w:tab w:val="left" w:pos="2880"/>
          <w:tab w:val="left" w:pos="3600"/>
          <w:tab w:val="left" w:pos="4320"/>
          <w:tab w:val="left" w:pos="5040"/>
          <w:tab w:val="left" w:pos="5760"/>
          <w:tab w:val="left" w:pos="6240"/>
        </w:tabs>
        <w:spacing w:line="480" w:lineRule="auto"/>
        <w:ind w:firstLine="360"/>
        <w:rPr>
          <w:sz w:val="20"/>
          <w:szCs w:val="20"/>
          <w:u w:val="single"/>
        </w:rPr>
      </w:pPr>
      <w:r w:rsidRPr="008E04BE">
        <w:rPr>
          <w:rFonts w:eastAsia="Times New Roman"/>
          <w:sz w:val="20"/>
          <w:szCs w:val="20"/>
          <w:u w:val="single"/>
        </w:rPr>
        <w:t>(</w:t>
      </w:r>
      <w:r w:rsidR="00196F8A" w:rsidRPr="008E04BE">
        <w:rPr>
          <w:rFonts w:eastAsia="Times New Roman"/>
          <w:sz w:val="20"/>
          <w:szCs w:val="20"/>
          <w:u w:val="single"/>
        </w:rPr>
        <w:t>7</w:t>
      </w:r>
      <w:r w:rsidRPr="008E04BE">
        <w:rPr>
          <w:rFonts w:eastAsia="Times New Roman"/>
          <w:sz w:val="20"/>
          <w:szCs w:val="20"/>
          <w:u w:val="single"/>
        </w:rPr>
        <w:t xml:space="preserve">) Upon the effective date of this rule, </w:t>
      </w:r>
      <w:r w:rsidR="00F006FC" w:rsidRPr="008E04BE">
        <w:rPr>
          <w:rFonts w:eastAsia="Times New Roman"/>
          <w:sz w:val="20"/>
          <w:szCs w:val="20"/>
          <w:u w:val="single"/>
        </w:rPr>
        <w:t xml:space="preserve">unless otherwise provided by law, </w:t>
      </w:r>
      <w:r w:rsidRPr="008E04BE">
        <w:rPr>
          <w:rFonts w:eastAsia="Times New Roman"/>
          <w:sz w:val="20"/>
          <w:szCs w:val="20"/>
          <w:u w:val="single"/>
        </w:rPr>
        <w:t>each Permittee shall comply with the Offset Requirements</w:t>
      </w:r>
      <w:r w:rsidR="00F33AA4" w:rsidRPr="008E04BE">
        <w:rPr>
          <w:rFonts w:eastAsia="Times New Roman"/>
          <w:sz w:val="20"/>
          <w:szCs w:val="20"/>
          <w:u w:val="single"/>
        </w:rPr>
        <w:t>: Implementation Strategy for LSFIR</w:t>
      </w:r>
      <w:r w:rsidR="00AD3C32" w:rsidRPr="008E04BE">
        <w:rPr>
          <w:rFonts w:eastAsia="Times New Roman"/>
          <w:sz w:val="20"/>
          <w:szCs w:val="20"/>
          <w:u w:val="single"/>
        </w:rPr>
        <w:t xml:space="preserve"> MFLs</w:t>
      </w:r>
      <w:r w:rsidRPr="008E04BE">
        <w:rPr>
          <w:rFonts w:eastAsia="Times New Roman"/>
          <w:sz w:val="20"/>
          <w:szCs w:val="20"/>
          <w:u w:val="single"/>
        </w:rPr>
        <w:t xml:space="preserve">, </w:t>
      </w:r>
      <w:r w:rsidRPr="008E04BE">
        <w:rPr>
          <w:sz w:val="20"/>
          <w:szCs w:val="20"/>
          <w:u w:val="single"/>
        </w:rPr>
        <w:t xml:space="preserve">adopted and incorporated by reference herein, </w:t>
      </w:r>
      <w:r w:rsidR="008E1418" w:rsidRPr="008E04BE">
        <w:rPr>
          <w:sz w:val="20"/>
          <w:szCs w:val="20"/>
          <w:u w:val="single"/>
        </w:rPr>
        <w:t>effective [</w:t>
      </w:r>
      <w:r w:rsidR="008E1418" w:rsidRPr="008E04BE">
        <w:rPr>
          <w:i/>
          <w:iCs/>
          <w:sz w:val="20"/>
          <w:szCs w:val="20"/>
          <w:u w:val="single"/>
        </w:rPr>
        <w:t>effective date</w:t>
      </w:r>
      <w:r w:rsidR="008E1418" w:rsidRPr="008E04BE">
        <w:rPr>
          <w:sz w:val="20"/>
          <w:szCs w:val="20"/>
          <w:u w:val="single"/>
        </w:rPr>
        <w:t xml:space="preserve">], and available at </w:t>
      </w:r>
      <w:hyperlink r:id="rId35" w:history="1">
        <w:r w:rsidR="00B7072A" w:rsidRPr="008E04BE">
          <w:rPr>
            <w:rStyle w:val="Hyperlink"/>
            <w:sz w:val="20"/>
            <w:szCs w:val="20"/>
          </w:rPr>
          <w:t>http://flrules.org/Gateway/reference.asp?No=Ref-18929</w:t>
        </w:r>
      </w:hyperlink>
      <w:r w:rsidR="00B7072A" w:rsidRPr="008E04BE">
        <w:rPr>
          <w:sz w:val="20"/>
          <w:szCs w:val="20"/>
          <w:u w:val="single"/>
        </w:rPr>
        <w:t xml:space="preserve"> </w:t>
      </w:r>
      <w:r w:rsidR="008E1418" w:rsidRPr="008E04BE">
        <w:rPr>
          <w:sz w:val="20"/>
          <w:szCs w:val="20"/>
          <w:u w:val="single"/>
        </w:rPr>
        <w:t xml:space="preserve">or on the Department’s website at </w:t>
      </w:r>
      <w:hyperlink r:id="rId36" w:history="1">
        <w:r w:rsidR="005E7A55" w:rsidRPr="008E04BE">
          <w:rPr>
            <w:rStyle w:val="Hyperlink"/>
            <w:sz w:val="20"/>
            <w:szCs w:val="20"/>
          </w:rPr>
          <w:t>https://floridadep.gov/owper/water-policy/content/lower-santa-fe-and-ichetucknee-rivers-lsfir-and-priority-springs-minimum</w:t>
        </w:r>
      </w:hyperlink>
      <w:r w:rsidR="005E7A55" w:rsidRPr="008E04BE">
        <w:rPr>
          <w:sz w:val="20"/>
          <w:szCs w:val="20"/>
          <w:u w:val="single"/>
        </w:rPr>
        <w:t xml:space="preserve">. </w:t>
      </w:r>
    </w:p>
    <w:p w14:paraId="756A4442" w14:textId="187D6C66" w:rsidR="005E7A55" w:rsidRPr="008E04BE" w:rsidRDefault="005E7A55" w:rsidP="008E04BE">
      <w:pPr>
        <w:spacing w:line="480" w:lineRule="auto"/>
        <w:ind w:firstLine="360"/>
        <w:rPr>
          <w:sz w:val="20"/>
          <w:szCs w:val="20"/>
          <w:u w:val="single"/>
        </w:rPr>
      </w:pPr>
      <w:r w:rsidRPr="008E04BE">
        <w:rPr>
          <w:sz w:val="20"/>
          <w:szCs w:val="20"/>
          <w:u w:val="single"/>
        </w:rPr>
        <w:lastRenderedPageBreak/>
        <w:t>(a)</w:t>
      </w:r>
      <w:r w:rsidR="004C583F" w:rsidRPr="008E04BE">
        <w:rPr>
          <w:sz w:val="20"/>
          <w:szCs w:val="20"/>
          <w:u w:val="single"/>
        </w:rPr>
        <w:tab/>
      </w:r>
      <w:r w:rsidR="00BF6B02" w:rsidRPr="008E04BE">
        <w:rPr>
          <w:sz w:val="20"/>
          <w:szCs w:val="20"/>
          <w:u w:val="single"/>
        </w:rPr>
        <w:t xml:space="preserve">Section 2.2 of the St. Johns River Water Management District Applicant’s Handbook: Consumptive Uses of Water, as incorporated by reference in </w:t>
      </w:r>
      <w:r w:rsidR="00914938" w:rsidRPr="008E04BE">
        <w:rPr>
          <w:sz w:val="20"/>
          <w:szCs w:val="20"/>
          <w:u w:val="single"/>
        </w:rPr>
        <w:t>paragraph</w:t>
      </w:r>
      <w:r w:rsidR="00BF6B02" w:rsidRPr="008E04BE">
        <w:rPr>
          <w:sz w:val="20"/>
          <w:szCs w:val="20"/>
          <w:u w:val="single"/>
        </w:rPr>
        <w:t xml:space="preserve"> 40C-2.101(1)(a), F.A.C., is incorporated by reference here, and available at </w:t>
      </w:r>
      <w:hyperlink r:id="rId37" w:history="1">
        <w:r w:rsidR="00BF6B02" w:rsidRPr="008E04BE">
          <w:rPr>
            <w:rStyle w:val="Hyperlink"/>
            <w:sz w:val="20"/>
            <w:szCs w:val="20"/>
          </w:rPr>
          <w:t>http://flrules.org/Gateway/reference.asp?No=Ref-18930</w:t>
        </w:r>
      </w:hyperlink>
      <w:r w:rsidR="00BF6B02" w:rsidRPr="008E04BE">
        <w:rPr>
          <w:sz w:val="20"/>
          <w:szCs w:val="20"/>
          <w:u w:val="single"/>
        </w:rPr>
        <w:t xml:space="preserve"> or on the Department’s website at </w:t>
      </w:r>
      <w:hyperlink r:id="rId38" w:history="1">
        <w:r w:rsidR="005461D4" w:rsidRPr="008E04BE">
          <w:rPr>
            <w:rStyle w:val="Hyperlink"/>
            <w:sz w:val="20"/>
            <w:szCs w:val="20"/>
          </w:rPr>
          <w:t>https://floridadep.gov/owper/water-policy/content/lower-santa-fe-and-ichetucknee-rivers-lsfir-and-priority-springs-minimum</w:t>
        </w:r>
      </w:hyperlink>
      <w:r w:rsidR="005461D4" w:rsidRPr="008E04BE">
        <w:rPr>
          <w:sz w:val="20"/>
          <w:szCs w:val="20"/>
          <w:u w:val="single"/>
        </w:rPr>
        <w:t>.</w:t>
      </w:r>
      <w:r w:rsidR="00BF6B02" w:rsidRPr="008E04BE">
        <w:rPr>
          <w:sz w:val="20"/>
          <w:szCs w:val="20"/>
          <w:u w:val="single"/>
        </w:rPr>
        <w:t xml:space="preserve"> This document describes the calculation of Demonstrated 2025 Demand for permittees and applicants within the SJRWMD.</w:t>
      </w:r>
    </w:p>
    <w:p w14:paraId="03F5FF64" w14:textId="6BAD37AD" w:rsidR="008A0609" w:rsidRPr="008E04BE" w:rsidRDefault="008A0609" w:rsidP="008E04BE">
      <w:pPr>
        <w:spacing w:line="480" w:lineRule="auto"/>
        <w:ind w:firstLine="360"/>
        <w:rPr>
          <w:sz w:val="20"/>
          <w:szCs w:val="20"/>
          <w:u w:val="single"/>
        </w:rPr>
      </w:pPr>
      <w:r w:rsidRPr="008E04BE">
        <w:rPr>
          <w:sz w:val="20"/>
          <w:szCs w:val="20"/>
          <w:u w:val="single"/>
        </w:rPr>
        <w:t xml:space="preserve">(b) </w:t>
      </w:r>
      <w:r w:rsidR="00621C42" w:rsidRPr="008E04BE">
        <w:rPr>
          <w:sz w:val="20"/>
          <w:szCs w:val="20"/>
          <w:u w:val="single"/>
        </w:rPr>
        <w:t>S</w:t>
      </w:r>
      <w:r w:rsidRPr="008E04BE">
        <w:rPr>
          <w:sz w:val="20"/>
          <w:szCs w:val="20"/>
          <w:u w:val="single"/>
        </w:rPr>
        <w:t>ection 2.3 of the Suwannee River Water Management District Water Use Permit Applicant’s Handbook</w:t>
      </w:r>
      <w:r w:rsidR="004909A4" w:rsidRPr="008E04BE">
        <w:rPr>
          <w:sz w:val="20"/>
          <w:szCs w:val="20"/>
          <w:u w:val="single"/>
        </w:rPr>
        <w:t xml:space="preserve">, </w:t>
      </w:r>
      <w:r w:rsidR="005B2230" w:rsidRPr="008E04BE">
        <w:rPr>
          <w:sz w:val="20"/>
          <w:szCs w:val="20"/>
          <w:u w:val="single"/>
        </w:rPr>
        <w:t xml:space="preserve">as </w:t>
      </w:r>
      <w:r w:rsidR="004909A4" w:rsidRPr="008E04BE">
        <w:rPr>
          <w:sz w:val="20"/>
          <w:szCs w:val="20"/>
          <w:u w:val="single"/>
        </w:rPr>
        <w:t>incorporated</w:t>
      </w:r>
      <w:r w:rsidR="00775C02" w:rsidRPr="008E04BE">
        <w:rPr>
          <w:sz w:val="20"/>
          <w:szCs w:val="20"/>
          <w:u w:val="single"/>
        </w:rPr>
        <w:t xml:space="preserve"> </w:t>
      </w:r>
      <w:r w:rsidR="004F56E6" w:rsidRPr="008E04BE">
        <w:rPr>
          <w:sz w:val="20"/>
          <w:szCs w:val="20"/>
          <w:u w:val="single"/>
        </w:rPr>
        <w:t xml:space="preserve">by reference </w:t>
      </w:r>
      <w:r w:rsidR="00775C02" w:rsidRPr="008E04BE">
        <w:rPr>
          <w:sz w:val="20"/>
          <w:szCs w:val="20"/>
          <w:u w:val="single"/>
        </w:rPr>
        <w:t xml:space="preserve">in </w:t>
      </w:r>
      <w:r w:rsidR="0040168D" w:rsidRPr="008E04BE">
        <w:rPr>
          <w:sz w:val="20"/>
          <w:szCs w:val="20"/>
          <w:u w:val="single"/>
        </w:rPr>
        <w:t>subsection</w:t>
      </w:r>
      <w:r w:rsidR="00775C02" w:rsidRPr="008E04BE">
        <w:rPr>
          <w:sz w:val="20"/>
          <w:szCs w:val="20"/>
          <w:u w:val="single"/>
        </w:rPr>
        <w:t xml:space="preserve"> </w:t>
      </w:r>
      <w:r w:rsidR="00181E31" w:rsidRPr="008E04BE">
        <w:rPr>
          <w:sz w:val="20"/>
          <w:szCs w:val="20"/>
          <w:u w:val="single"/>
        </w:rPr>
        <w:t>40B-2.301(3)</w:t>
      </w:r>
      <w:r w:rsidR="00775C02" w:rsidRPr="008E04BE">
        <w:rPr>
          <w:sz w:val="20"/>
          <w:szCs w:val="20"/>
          <w:u w:val="single"/>
        </w:rPr>
        <w:t>, F.A.C</w:t>
      </w:r>
      <w:r w:rsidRPr="008E04BE">
        <w:rPr>
          <w:sz w:val="20"/>
          <w:szCs w:val="20"/>
          <w:u w:val="single"/>
        </w:rPr>
        <w:t>.</w:t>
      </w:r>
      <w:r w:rsidR="004909A4" w:rsidRPr="008E04BE">
        <w:rPr>
          <w:sz w:val="20"/>
          <w:szCs w:val="20"/>
          <w:u w:val="single"/>
        </w:rPr>
        <w:t xml:space="preserve">, is incorporated by reference here, and available at </w:t>
      </w:r>
      <w:hyperlink r:id="rId39" w:history="1">
        <w:r w:rsidR="00C72CC4" w:rsidRPr="008E04BE">
          <w:rPr>
            <w:rStyle w:val="Hyperlink"/>
            <w:sz w:val="20"/>
            <w:szCs w:val="20"/>
          </w:rPr>
          <w:t>http://flrules.org/Gateway/reference.asp?No=Ref-18931</w:t>
        </w:r>
      </w:hyperlink>
      <w:r w:rsidR="00C72CC4" w:rsidRPr="008E04BE">
        <w:rPr>
          <w:sz w:val="20"/>
          <w:szCs w:val="20"/>
          <w:u w:val="single"/>
        </w:rPr>
        <w:t xml:space="preserve"> </w:t>
      </w:r>
      <w:r w:rsidR="00F85CBB" w:rsidRPr="008E04BE">
        <w:rPr>
          <w:sz w:val="20"/>
          <w:szCs w:val="20"/>
          <w:u w:val="single"/>
        </w:rPr>
        <w:t xml:space="preserve">or on the Department’s website </w:t>
      </w:r>
      <w:r w:rsidR="004909A4" w:rsidRPr="008E04BE">
        <w:rPr>
          <w:sz w:val="20"/>
          <w:szCs w:val="20"/>
          <w:u w:val="single"/>
        </w:rPr>
        <w:t xml:space="preserve">at </w:t>
      </w:r>
      <w:hyperlink r:id="rId40" w:history="1">
        <w:r w:rsidR="005461D4" w:rsidRPr="008E04BE">
          <w:rPr>
            <w:rStyle w:val="Hyperlink"/>
            <w:sz w:val="20"/>
            <w:szCs w:val="20"/>
          </w:rPr>
          <w:t>https://floridadep.gov/owper/water-policy/content/lower-santa-fe-and-ichetucknee-rivers-lsfir-and-priority-springs-minimum</w:t>
        </w:r>
      </w:hyperlink>
      <w:r w:rsidR="005461D4" w:rsidRPr="008E04BE">
        <w:rPr>
          <w:sz w:val="20"/>
          <w:szCs w:val="20"/>
          <w:u w:val="single"/>
        </w:rPr>
        <w:t>.</w:t>
      </w:r>
      <w:r w:rsidR="00752866" w:rsidRPr="008E04BE">
        <w:rPr>
          <w:sz w:val="20"/>
          <w:szCs w:val="20"/>
          <w:u w:val="single"/>
        </w:rPr>
        <w:t xml:space="preserve"> This document </w:t>
      </w:r>
      <w:r w:rsidR="00743680" w:rsidRPr="008E04BE">
        <w:rPr>
          <w:sz w:val="20"/>
          <w:szCs w:val="20"/>
          <w:u w:val="single"/>
        </w:rPr>
        <w:t>describes</w:t>
      </w:r>
      <w:r w:rsidR="00752866" w:rsidRPr="008E04BE">
        <w:rPr>
          <w:sz w:val="20"/>
          <w:szCs w:val="20"/>
          <w:u w:val="single"/>
        </w:rPr>
        <w:t xml:space="preserve"> the calculation of Demonstrated 2025 Demand for permittees and applicants within the SRWMD.</w:t>
      </w:r>
    </w:p>
    <w:bookmarkEnd w:id="2"/>
    <w:p w14:paraId="5DEB341E" w14:textId="242FCD39" w:rsidR="00324CDB" w:rsidRPr="008E04BE" w:rsidRDefault="00421F90" w:rsidP="008E04BE">
      <w:pPr>
        <w:spacing w:line="480" w:lineRule="auto"/>
        <w:ind w:firstLine="360"/>
        <w:rPr>
          <w:rFonts w:eastAsia="Times New Roman"/>
          <w:sz w:val="20"/>
          <w:szCs w:val="20"/>
          <w:u w:val="single"/>
        </w:rPr>
      </w:pPr>
      <w:r w:rsidRPr="008E04BE">
        <w:rPr>
          <w:rFonts w:eastAsia="Times New Roman"/>
          <w:sz w:val="20"/>
          <w:szCs w:val="20"/>
          <w:u w:val="single"/>
        </w:rPr>
        <w:t>(</w:t>
      </w:r>
      <w:r w:rsidR="00196F8A" w:rsidRPr="008E04BE">
        <w:rPr>
          <w:rFonts w:eastAsia="Times New Roman"/>
          <w:sz w:val="20"/>
          <w:szCs w:val="20"/>
          <w:u w:val="single"/>
        </w:rPr>
        <w:t>8</w:t>
      </w:r>
      <w:r w:rsidRPr="008E04BE">
        <w:rPr>
          <w:rFonts w:eastAsia="Times New Roman"/>
          <w:sz w:val="20"/>
          <w:szCs w:val="20"/>
          <w:u w:val="single"/>
        </w:rPr>
        <w:t xml:space="preserve">) </w:t>
      </w:r>
      <w:r w:rsidR="00324CDB" w:rsidRPr="008E04BE">
        <w:rPr>
          <w:rFonts w:eastAsia="Times New Roman"/>
          <w:sz w:val="20"/>
          <w:szCs w:val="20"/>
          <w:u w:val="single"/>
        </w:rPr>
        <w:t xml:space="preserve">The Department delegates to each District the authority to accept and </w:t>
      </w:r>
      <w:r w:rsidR="00915264" w:rsidRPr="008E04BE">
        <w:rPr>
          <w:rFonts w:eastAsia="Times New Roman"/>
          <w:sz w:val="20"/>
          <w:szCs w:val="20"/>
          <w:u w:val="single"/>
        </w:rPr>
        <w:t>grant, where conditions have been met,</w:t>
      </w:r>
      <w:r w:rsidR="00324CDB" w:rsidRPr="008E04BE">
        <w:rPr>
          <w:rFonts w:eastAsia="Times New Roman"/>
          <w:sz w:val="20"/>
          <w:szCs w:val="20"/>
          <w:u w:val="single"/>
        </w:rPr>
        <w:t xml:space="preserve"> </w:t>
      </w:r>
      <w:r w:rsidR="0090378D" w:rsidRPr="008E04BE">
        <w:rPr>
          <w:rFonts w:eastAsia="Times New Roman"/>
          <w:sz w:val="20"/>
          <w:szCs w:val="20"/>
          <w:u w:val="single"/>
        </w:rPr>
        <w:t>applications</w:t>
      </w:r>
      <w:r w:rsidR="00324CDB" w:rsidRPr="008E04BE">
        <w:rPr>
          <w:rFonts w:eastAsia="Times New Roman"/>
          <w:sz w:val="20"/>
          <w:szCs w:val="20"/>
          <w:u w:val="single"/>
        </w:rPr>
        <w:t xml:space="preserve"> for extension </w:t>
      </w:r>
      <w:r w:rsidR="0090378D" w:rsidRPr="008E04BE">
        <w:rPr>
          <w:rFonts w:eastAsia="Times New Roman"/>
          <w:sz w:val="20"/>
          <w:szCs w:val="20"/>
          <w:u w:val="single"/>
        </w:rPr>
        <w:t xml:space="preserve">pursuant to </w:t>
      </w:r>
      <w:r w:rsidR="00C46C71" w:rsidRPr="008E04BE">
        <w:rPr>
          <w:rFonts w:eastAsia="Times New Roman"/>
          <w:sz w:val="20"/>
          <w:szCs w:val="20"/>
          <w:u w:val="single"/>
        </w:rPr>
        <w:t xml:space="preserve">section </w:t>
      </w:r>
      <w:r w:rsidR="0090378D" w:rsidRPr="008E04BE">
        <w:rPr>
          <w:rFonts w:eastAsia="Times New Roman"/>
          <w:sz w:val="20"/>
          <w:szCs w:val="20"/>
          <w:u w:val="single"/>
        </w:rPr>
        <w:t>373.805(5), F.S.</w:t>
      </w:r>
    </w:p>
    <w:p w14:paraId="78B9CD2F" w14:textId="233B4B5A" w:rsidR="00421F90" w:rsidRPr="008E04BE" w:rsidRDefault="00421F90" w:rsidP="008E04BE">
      <w:pPr>
        <w:spacing w:line="480" w:lineRule="auto"/>
        <w:ind w:firstLine="360"/>
        <w:rPr>
          <w:rFonts w:eastAsia="Times New Roman"/>
          <w:sz w:val="20"/>
          <w:szCs w:val="20"/>
          <w:u w:val="single"/>
        </w:rPr>
      </w:pPr>
    </w:p>
    <w:p w14:paraId="3A682B00" w14:textId="6AE8B4A6" w:rsidR="00F72FFD" w:rsidRPr="008E04BE" w:rsidRDefault="00856A03" w:rsidP="008E04BE">
      <w:pPr>
        <w:spacing w:before="120" w:after="120" w:line="480" w:lineRule="auto"/>
        <w:rPr>
          <w:rFonts w:eastAsia="Times New Roman"/>
          <w:i/>
          <w:iCs/>
          <w:noProof/>
          <w:color w:val="000000"/>
          <w:sz w:val="20"/>
          <w:szCs w:val="20"/>
        </w:rPr>
      </w:pPr>
      <w:r w:rsidRPr="008E04BE">
        <w:rPr>
          <w:i/>
          <w:iCs/>
          <w:noProof/>
          <w:color w:val="000000" w:themeColor="text1"/>
          <w:sz w:val="20"/>
          <w:szCs w:val="20"/>
        </w:rPr>
        <w:t xml:space="preserve">Rulemaking Authority </w:t>
      </w:r>
      <w:r w:rsidR="00804474" w:rsidRPr="008E04BE">
        <w:rPr>
          <w:i/>
          <w:iCs/>
          <w:noProof/>
          <w:color w:val="000000" w:themeColor="text1"/>
          <w:sz w:val="20"/>
          <w:szCs w:val="20"/>
          <w:u w:val="single"/>
        </w:rPr>
        <w:t>373.026(6),</w:t>
      </w:r>
      <w:r w:rsidR="00804474" w:rsidRPr="008E04BE">
        <w:rPr>
          <w:i/>
          <w:iCs/>
          <w:noProof/>
          <w:color w:val="000000" w:themeColor="text1"/>
          <w:sz w:val="20"/>
          <w:szCs w:val="20"/>
        </w:rPr>
        <w:t xml:space="preserve"> </w:t>
      </w:r>
      <w:r w:rsidRPr="008E04BE">
        <w:rPr>
          <w:i/>
          <w:iCs/>
          <w:strike/>
          <w:noProof/>
          <w:color w:val="000000" w:themeColor="text1"/>
          <w:sz w:val="20"/>
          <w:szCs w:val="20"/>
        </w:rPr>
        <w:t>373.026(7), 373.036(1)(d),</w:t>
      </w:r>
      <w:r w:rsidRPr="008E04BE">
        <w:rPr>
          <w:i/>
          <w:iCs/>
          <w:noProof/>
          <w:color w:val="000000" w:themeColor="text1"/>
          <w:sz w:val="20"/>
          <w:szCs w:val="20"/>
        </w:rPr>
        <w:t xml:space="preserve"> 373.043, 373.171</w:t>
      </w:r>
      <w:r w:rsidR="00796299" w:rsidRPr="008E04BE">
        <w:rPr>
          <w:i/>
          <w:iCs/>
          <w:noProof/>
          <w:color w:val="000000" w:themeColor="text1"/>
          <w:sz w:val="20"/>
          <w:szCs w:val="20"/>
          <w:u w:val="single"/>
        </w:rPr>
        <w:t>,</w:t>
      </w:r>
      <w:r w:rsidR="00694CB9" w:rsidRPr="008E04BE">
        <w:rPr>
          <w:i/>
          <w:iCs/>
          <w:noProof/>
          <w:color w:val="000000" w:themeColor="text1"/>
          <w:sz w:val="20"/>
          <w:szCs w:val="20"/>
          <w:u w:val="single"/>
        </w:rPr>
        <w:t xml:space="preserve"> 373</w:t>
      </w:r>
      <w:r w:rsidR="00684562" w:rsidRPr="008E04BE">
        <w:rPr>
          <w:i/>
          <w:iCs/>
          <w:noProof/>
          <w:color w:val="000000" w:themeColor="text1"/>
          <w:sz w:val="20"/>
          <w:szCs w:val="20"/>
          <w:u w:val="single"/>
        </w:rPr>
        <w:t xml:space="preserve">.227, 373.250, </w:t>
      </w:r>
      <w:r w:rsidR="00F26445" w:rsidRPr="008E04BE">
        <w:rPr>
          <w:i/>
          <w:iCs/>
          <w:noProof/>
          <w:color w:val="000000" w:themeColor="text1"/>
          <w:sz w:val="20"/>
          <w:szCs w:val="20"/>
          <w:u w:val="single"/>
        </w:rPr>
        <w:t>373.805</w:t>
      </w:r>
      <w:r w:rsidR="002B41B3" w:rsidRPr="008E04BE">
        <w:rPr>
          <w:i/>
          <w:iCs/>
          <w:noProof/>
          <w:color w:val="000000" w:themeColor="text1"/>
          <w:sz w:val="20"/>
          <w:szCs w:val="20"/>
          <w:u w:val="single"/>
        </w:rPr>
        <w:t>, 373.813</w:t>
      </w:r>
      <w:r w:rsidR="005840A9" w:rsidRPr="008E04BE">
        <w:rPr>
          <w:i/>
          <w:iCs/>
          <w:noProof/>
          <w:color w:val="000000" w:themeColor="text1"/>
          <w:sz w:val="20"/>
          <w:szCs w:val="20"/>
        </w:rPr>
        <w:t xml:space="preserve"> </w:t>
      </w:r>
      <w:r w:rsidRPr="008E04BE">
        <w:rPr>
          <w:i/>
          <w:iCs/>
          <w:noProof/>
          <w:color w:val="000000" w:themeColor="text1"/>
          <w:sz w:val="20"/>
          <w:szCs w:val="20"/>
        </w:rPr>
        <w:t xml:space="preserve"> FS. Law Implemented </w:t>
      </w:r>
      <w:r w:rsidR="00F5703B" w:rsidRPr="008E04BE">
        <w:rPr>
          <w:i/>
          <w:iCs/>
          <w:noProof/>
          <w:color w:val="000000" w:themeColor="text1"/>
          <w:sz w:val="20"/>
          <w:szCs w:val="20"/>
          <w:u w:val="single"/>
        </w:rPr>
        <w:t xml:space="preserve">373.016, </w:t>
      </w:r>
      <w:r w:rsidR="009D00CE" w:rsidRPr="008E04BE">
        <w:rPr>
          <w:i/>
          <w:iCs/>
          <w:noProof/>
          <w:color w:val="000000" w:themeColor="text1"/>
          <w:sz w:val="20"/>
          <w:szCs w:val="20"/>
          <w:u w:val="single"/>
        </w:rPr>
        <w:t>373.019,</w:t>
      </w:r>
      <w:r w:rsidRPr="008E04BE">
        <w:rPr>
          <w:i/>
          <w:iCs/>
          <w:noProof/>
          <w:color w:val="000000" w:themeColor="text1"/>
          <w:sz w:val="20"/>
          <w:szCs w:val="20"/>
        </w:rPr>
        <w:t xml:space="preserve"> 373.023, 373.026, </w:t>
      </w:r>
      <w:r w:rsidRPr="008E04BE">
        <w:rPr>
          <w:i/>
          <w:iCs/>
          <w:strike/>
          <w:noProof/>
          <w:color w:val="000000" w:themeColor="text1"/>
          <w:sz w:val="20"/>
          <w:szCs w:val="20"/>
        </w:rPr>
        <w:t>373.033, 373.036(1)(d), 373.0391, 373.0395,</w:t>
      </w:r>
      <w:r w:rsidRPr="008E04BE">
        <w:rPr>
          <w:i/>
          <w:iCs/>
          <w:noProof/>
          <w:color w:val="000000" w:themeColor="text1"/>
          <w:sz w:val="20"/>
          <w:szCs w:val="20"/>
        </w:rPr>
        <w:t xml:space="preserve"> 373.042, </w:t>
      </w:r>
      <w:r w:rsidR="00C478D5" w:rsidRPr="008E04BE">
        <w:rPr>
          <w:i/>
          <w:iCs/>
          <w:noProof/>
          <w:color w:val="000000" w:themeColor="text1"/>
          <w:sz w:val="20"/>
          <w:szCs w:val="20"/>
          <w:u w:val="single"/>
        </w:rPr>
        <w:t>373.0421,</w:t>
      </w:r>
      <w:r w:rsidR="00C478D5" w:rsidRPr="008E04BE">
        <w:rPr>
          <w:i/>
          <w:iCs/>
          <w:noProof/>
          <w:color w:val="000000" w:themeColor="text1"/>
          <w:sz w:val="20"/>
          <w:szCs w:val="20"/>
        </w:rPr>
        <w:t xml:space="preserve"> </w:t>
      </w:r>
      <w:r w:rsidRPr="008E04BE">
        <w:rPr>
          <w:i/>
          <w:iCs/>
          <w:noProof/>
          <w:color w:val="000000" w:themeColor="text1"/>
          <w:sz w:val="20"/>
          <w:szCs w:val="20"/>
        </w:rPr>
        <w:t>373.046,</w:t>
      </w:r>
      <w:r w:rsidR="00161D9C" w:rsidRPr="008E04BE">
        <w:rPr>
          <w:i/>
          <w:iCs/>
          <w:noProof/>
          <w:color w:val="000000" w:themeColor="text1"/>
          <w:sz w:val="20"/>
          <w:szCs w:val="20"/>
        </w:rPr>
        <w:t xml:space="preserve"> </w:t>
      </w:r>
      <w:r w:rsidRPr="008E04BE">
        <w:rPr>
          <w:i/>
          <w:iCs/>
          <w:strike/>
          <w:noProof/>
          <w:color w:val="000000" w:themeColor="text1"/>
          <w:sz w:val="20"/>
          <w:szCs w:val="20"/>
        </w:rPr>
        <w:t>373.0831,</w:t>
      </w:r>
      <w:r w:rsidRPr="008E04BE">
        <w:rPr>
          <w:i/>
          <w:iCs/>
          <w:noProof/>
          <w:color w:val="000000" w:themeColor="text1"/>
          <w:sz w:val="20"/>
          <w:szCs w:val="20"/>
        </w:rPr>
        <w:t xml:space="preserve"> 373.086, 373.103, 373.106, </w:t>
      </w:r>
      <w:r w:rsidR="006E0B2F" w:rsidRPr="008E04BE">
        <w:rPr>
          <w:i/>
          <w:iCs/>
          <w:noProof/>
          <w:color w:val="000000" w:themeColor="text1"/>
          <w:sz w:val="20"/>
          <w:szCs w:val="20"/>
          <w:u w:val="single"/>
        </w:rPr>
        <w:t xml:space="preserve">373.113, 373.116, </w:t>
      </w:r>
      <w:r w:rsidR="00DE1CE0" w:rsidRPr="008E04BE">
        <w:rPr>
          <w:i/>
          <w:iCs/>
          <w:noProof/>
          <w:color w:val="000000" w:themeColor="text1"/>
          <w:sz w:val="20"/>
          <w:szCs w:val="20"/>
          <w:u w:val="single"/>
        </w:rPr>
        <w:t>373.118,</w:t>
      </w:r>
      <w:r w:rsidR="00DE1CE0" w:rsidRPr="008E04BE">
        <w:rPr>
          <w:i/>
          <w:iCs/>
          <w:noProof/>
          <w:color w:val="000000" w:themeColor="text1"/>
          <w:sz w:val="20"/>
          <w:szCs w:val="20"/>
        </w:rPr>
        <w:t xml:space="preserve"> </w:t>
      </w:r>
      <w:r w:rsidRPr="008E04BE">
        <w:rPr>
          <w:i/>
          <w:iCs/>
          <w:noProof/>
          <w:color w:val="000000" w:themeColor="text1"/>
          <w:sz w:val="20"/>
          <w:szCs w:val="20"/>
        </w:rPr>
        <w:t>373.171, 373.175,</w:t>
      </w:r>
      <w:r w:rsidR="00302ACD" w:rsidRPr="008E04BE">
        <w:rPr>
          <w:i/>
          <w:iCs/>
          <w:noProof/>
          <w:color w:val="000000" w:themeColor="text1"/>
          <w:sz w:val="20"/>
          <w:szCs w:val="20"/>
        </w:rPr>
        <w:t xml:space="preserve"> </w:t>
      </w:r>
      <w:r w:rsidR="00302ACD" w:rsidRPr="008E04BE">
        <w:rPr>
          <w:i/>
          <w:iCs/>
          <w:noProof/>
          <w:color w:val="000000" w:themeColor="text1"/>
          <w:sz w:val="20"/>
          <w:szCs w:val="20"/>
          <w:u w:val="single"/>
        </w:rPr>
        <w:t>373.216, 373.217, 373.219,</w:t>
      </w:r>
      <w:r w:rsidRPr="008E04BE">
        <w:rPr>
          <w:i/>
          <w:iCs/>
          <w:noProof/>
          <w:color w:val="000000" w:themeColor="text1"/>
          <w:sz w:val="20"/>
          <w:szCs w:val="20"/>
        </w:rPr>
        <w:t xml:space="preserve"> </w:t>
      </w:r>
      <w:r w:rsidRPr="008E04BE">
        <w:rPr>
          <w:i/>
          <w:iCs/>
          <w:strike/>
          <w:noProof/>
          <w:color w:val="000000" w:themeColor="text1"/>
          <w:sz w:val="20"/>
          <w:szCs w:val="20"/>
        </w:rPr>
        <w:t>373.185, 373.1961,</w:t>
      </w:r>
      <w:r w:rsidRPr="008E04BE">
        <w:rPr>
          <w:i/>
          <w:iCs/>
          <w:noProof/>
          <w:color w:val="000000" w:themeColor="text1"/>
          <w:sz w:val="20"/>
          <w:szCs w:val="20"/>
        </w:rPr>
        <w:t xml:space="preserve"> </w:t>
      </w:r>
      <w:r w:rsidR="008032FC" w:rsidRPr="008E04BE">
        <w:rPr>
          <w:i/>
          <w:iCs/>
          <w:noProof/>
          <w:color w:val="000000" w:themeColor="text1"/>
          <w:sz w:val="20"/>
          <w:szCs w:val="20"/>
        </w:rPr>
        <w:t xml:space="preserve"> </w:t>
      </w:r>
      <w:r w:rsidRPr="008E04BE">
        <w:rPr>
          <w:i/>
          <w:iCs/>
          <w:noProof/>
          <w:color w:val="000000" w:themeColor="text1"/>
          <w:sz w:val="20"/>
          <w:szCs w:val="20"/>
        </w:rPr>
        <w:t xml:space="preserve">373.223, </w:t>
      </w:r>
      <w:r w:rsidRPr="008E04BE">
        <w:rPr>
          <w:i/>
          <w:iCs/>
          <w:color w:val="000000" w:themeColor="text1"/>
          <w:sz w:val="20"/>
          <w:szCs w:val="20"/>
          <w:u w:val="single"/>
        </w:rPr>
        <w:t>373.</w:t>
      </w:r>
      <w:r w:rsidR="002C7826" w:rsidRPr="008E04BE">
        <w:rPr>
          <w:i/>
          <w:iCs/>
          <w:noProof/>
          <w:color w:val="000000" w:themeColor="text1"/>
          <w:sz w:val="20"/>
          <w:szCs w:val="20"/>
          <w:u w:val="single"/>
        </w:rPr>
        <w:t xml:space="preserve">227, </w:t>
      </w:r>
      <w:r w:rsidR="00175C89" w:rsidRPr="008E04BE">
        <w:rPr>
          <w:i/>
          <w:iCs/>
          <w:noProof/>
          <w:color w:val="000000" w:themeColor="text1"/>
          <w:sz w:val="20"/>
          <w:szCs w:val="20"/>
          <w:u w:val="single"/>
        </w:rPr>
        <w:t xml:space="preserve">373.228, </w:t>
      </w:r>
      <w:r w:rsidR="00F56DDC" w:rsidRPr="008E04BE">
        <w:rPr>
          <w:i/>
          <w:iCs/>
          <w:noProof/>
          <w:color w:val="000000" w:themeColor="text1"/>
          <w:sz w:val="20"/>
          <w:szCs w:val="20"/>
          <w:u w:val="single"/>
        </w:rPr>
        <w:t>373.229,</w:t>
      </w:r>
      <w:r w:rsidR="00110782" w:rsidRPr="008E04BE">
        <w:rPr>
          <w:i/>
          <w:iCs/>
          <w:noProof/>
          <w:color w:val="000000" w:themeColor="text1"/>
          <w:sz w:val="20"/>
          <w:szCs w:val="20"/>
          <w:u w:val="single"/>
        </w:rPr>
        <w:t xml:space="preserve"> 373.236,</w:t>
      </w:r>
      <w:r w:rsidR="00FC6FF3" w:rsidRPr="008E04BE">
        <w:rPr>
          <w:i/>
          <w:iCs/>
          <w:noProof/>
          <w:color w:val="000000" w:themeColor="text1"/>
          <w:sz w:val="20"/>
          <w:szCs w:val="20"/>
          <w:u w:val="single"/>
        </w:rPr>
        <w:t xml:space="preserve"> 373.239,</w:t>
      </w:r>
      <w:r w:rsidR="0035765E" w:rsidRPr="008E04BE">
        <w:rPr>
          <w:i/>
          <w:iCs/>
          <w:noProof/>
          <w:color w:val="000000" w:themeColor="text1"/>
          <w:sz w:val="20"/>
          <w:szCs w:val="20"/>
          <w:u w:val="single"/>
        </w:rPr>
        <w:t xml:space="preserve"> 373.243,</w:t>
      </w:r>
      <w:r w:rsidR="00110782" w:rsidRPr="008E04BE">
        <w:rPr>
          <w:i/>
          <w:iCs/>
          <w:noProof/>
          <w:color w:val="000000" w:themeColor="text1"/>
          <w:sz w:val="20"/>
          <w:szCs w:val="20"/>
        </w:rPr>
        <w:t xml:space="preserve"> </w:t>
      </w:r>
      <w:r w:rsidRPr="008E04BE">
        <w:rPr>
          <w:i/>
          <w:iCs/>
          <w:noProof/>
          <w:color w:val="000000" w:themeColor="text1"/>
          <w:sz w:val="20"/>
          <w:szCs w:val="20"/>
        </w:rPr>
        <w:t xml:space="preserve">373.246, 373.250, 373.418, 373.451, 373.453, </w:t>
      </w:r>
      <w:r w:rsidRPr="008E04BE">
        <w:rPr>
          <w:i/>
          <w:iCs/>
          <w:noProof/>
          <w:color w:val="000000" w:themeColor="text1"/>
          <w:sz w:val="20"/>
          <w:szCs w:val="20"/>
          <w:u w:val="single"/>
        </w:rPr>
        <w:t>373.</w:t>
      </w:r>
      <w:r w:rsidR="00015682" w:rsidRPr="008E04BE">
        <w:rPr>
          <w:i/>
          <w:iCs/>
          <w:noProof/>
          <w:color w:val="000000" w:themeColor="text1"/>
          <w:sz w:val="20"/>
          <w:szCs w:val="20"/>
          <w:u w:val="single"/>
        </w:rPr>
        <w:t xml:space="preserve">62, </w:t>
      </w:r>
      <w:r w:rsidR="0009004D" w:rsidRPr="008E04BE">
        <w:rPr>
          <w:i/>
          <w:iCs/>
          <w:noProof/>
          <w:color w:val="000000" w:themeColor="text1"/>
          <w:sz w:val="20"/>
          <w:szCs w:val="20"/>
          <w:u w:val="single"/>
        </w:rPr>
        <w:t xml:space="preserve">373.703, 373.705, </w:t>
      </w:r>
      <w:r w:rsidR="00852908" w:rsidRPr="008E04BE">
        <w:rPr>
          <w:i/>
          <w:iCs/>
          <w:noProof/>
          <w:color w:val="000000" w:themeColor="text1"/>
          <w:sz w:val="20"/>
          <w:szCs w:val="20"/>
          <w:u w:val="single"/>
        </w:rPr>
        <w:t>373.707,</w:t>
      </w:r>
      <w:r w:rsidR="0009004D" w:rsidRPr="008E04BE">
        <w:rPr>
          <w:i/>
          <w:iCs/>
          <w:noProof/>
          <w:color w:val="000000" w:themeColor="text1"/>
          <w:sz w:val="20"/>
          <w:szCs w:val="20"/>
          <w:u w:val="single"/>
        </w:rPr>
        <w:t xml:space="preserve"> </w:t>
      </w:r>
      <w:r w:rsidR="009F22B5" w:rsidRPr="008E04BE">
        <w:rPr>
          <w:i/>
          <w:iCs/>
          <w:noProof/>
          <w:color w:val="000000" w:themeColor="text1"/>
          <w:sz w:val="20"/>
          <w:szCs w:val="20"/>
          <w:u w:val="single"/>
        </w:rPr>
        <w:t xml:space="preserve">373.709, </w:t>
      </w:r>
      <w:r w:rsidRPr="008E04BE">
        <w:rPr>
          <w:i/>
          <w:iCs/>
          <w:noProof/>
          <w:color w:val="000000" w:themeColor="text1"/>
          <w:sz w:val="20"/>
          <w:szCs w:val="20"/>
          <w:u w:val="single"/>
        </w:rPr>
        <w:t>373.802, 373.805,</w:t>
      </w:r>
      <w:r w:rsidRPr="008E04BE">
        <w:rPr>
          <w:i/>
          <w:iCs/>
          <w:color w:val="000000" w:themeColor="text1"/>
          <w:sz w:val="20"/>
          <w:szCs w:val="20"/>
          <w:u w:val="single"/>
        </w:rPr>
        <w:t xml:space="preserve"> </w:t>
      </w:r>
      <w:r w:rsidR="00E85758" w:rsidRPr="008E04BE">
        <w:rPr>
          <w:i/>
          <w:iCs/>
          <w:noProof/>
          <w:color w:val="000000" w:themeColor="text1"/>
          <w:sz w:val="20"/>
          <w:szCs w:val="20"/>
          <w:u w:val="single"/>
        </w:rPr>
        <w:t>373.813</w:t>
      </w:r>
      <w:r w:rsidRPr="008E04BE">
        <w:rPr>
          <w:i/>
          <w:iCs/>
          <w:noProof/>
          <w:color w:val="000000" w:themeColor="text1"/>
          <w:sz w:val="20"/>
          <w:szCs w:val="20"/>
          <w:u w:val="single"/>
        </w:rPr>
        <w:t>,</w:t>
      </w:r>
      <w:r w:rsidRPr="008E04BE">
        <w:rPr>
          <w:i/>
          <w:iCs/>
          <w:noProof/>
          <w:color w:val="000000" w:themeColor="text1"/>
          <w:sz w:val="20"/>
          <w:szCs w:val="20"/>
        </w:rPr>
        <w:t xml:space="preserve"> </w:t>
      </w:r>
      <w:r w:rsidRPr="008E04BE">
        <w:rPr>
          <w:i/>
          <w:iCs/>
          <w:strike/>
          <w:noProof/>
          <w:color w:val="000000" w:themeColor="text1"/>
          <w:sz w:val="20"/>
          <w:szCs w:val="20"/>
        </w:rPr>
        <w:t>403.0615(3),</w:t>
      </w:r>
      <w:r w:rsidRPr="008E04BE">
        <w:rPr>
          <w:i/>
          <w:iCs/>
          <w:noProof/>
          <w:color w:val="000000" w:themeColor="text1"/>
          <w:sz w:val="20"/>
          <w:szCs w:val="20"/>
        </w:rPr>
        <w:t xml:space="preserve"> 403.064, </w:t>
      </w:r>
      <w:r w:rsidRPr="008E04BE">
        <w:rPr>
          <w:i/>
          <w:iCs/>
          <w:strike/>
          <w:noProof/>
          <w:color w:val="000000" w:themeColor="text1"/>
          <w:sz w:val="20"/>
          <w:szCs w:val="20"/>
        </w:rPr>
        <w:t>403.0891</w:t>
      </w:r>
      <w:r w:rsidRPr="008E04BE">
        <w:rPr>
          <w:i/>
          <w:iCs/>
          <w:noProof/>
          <w:color w:val="000000" w:themeColor="text1"/>
          <w:sz w:val="20"/>
          <w:szCs w:val="20"/>
        </w:rPr>
        <w:t xml:space="preserve"> FS.</w:t>
      </w:r>
      <w:r w:rsidRPr="008E04BE">
        <w:rPr>
          <w:i/>
          <w:iCs/>
          <w:strike/>
          <w:color w:val="000000" w:themeColor="text1"/>
          <w:sz w:val="20"/>
          <w:szCs w:val="20"/>
        </w:rPr>
        <w:t xml:space="preserve">, </w:t>
      </w:r>
      <w:r w:rsidRPr="008E04BE">
        <w:rPr>
          <w:i/>
          <w:iCs/>
          <w:strike/>
          <w:noProof/>
          <w:color w:val="000000" w:themeColor="text1"/>
          <w:sz w:val="20"/>
          <w:szCs w:val="20"/>
        </w:rPr>
        <w:t>Section 38, Chapter 2002-296</w:t>
      </w:r>
      <w:r w:rsidR="00974C8A" w:rsidRPr="008E04BE">
        <w:rPr>
          <w:i/>
          <w:iCs/>
          <w:strike/>
          <w:color w:val="000000" w:themeColor="text1"/>
          <w:sz w:val="20"/>
          <w:szCs w:val="20"/>
        </w:rPr>
        <w:t>,</w:t>
      </w:r>
      <w:r w:rsidRPr="008E04BE">
        <w:rPr>
          <w:i/>
          <w:iCs/>
          <w:strike/>
          <w:color w:val="000000" w:themeColor="text1"/>
          <w:sz w:val="20"/>
          <w:szCs w:val="20"/>
        </w:rPr>
        <w:t xml:space="preserve"> Laws of Florida.</w:t>
      </w:r>
      <w:r w:rsidRPr="008E04BE">
        <w:rPr>
          <w:i/>
          <w:iCs/>
          <w:noProof/>
          <w:color w:val="000000" w:themeColor="text1"/>
          <w:sz w:val="20"/>
          <w:szCs w:val="20"/>
        </w:rPr>
        <w:t xml:space="preserve"> History–New </w:t>
      </w:r>
      <w:r w:rsidRPr="008E04BE">
        <w:rPr>
          <w:rFonts w:eastAsia="Times New Roman"/>
          <w:i/>
          <w:iCs/>
          <w:noProof/>
          <w:color w:val="000000" w:themeColor="text1"/>
          <w:sz w:val="20"/>
          <w:szCs w:val="20"/>
        </w:rPr>
        <w:t>6-10-15</w:t>
      </w:r>
      <w:r w:rsidRPr="008E04BE">
        <w:rPr>
          <w:rFonts w:eastAsia="Times New Roman"/>
          <w:i/>
          <w:iCs/>
          <w:noProof/>
          <w:color w:val="000000" w:themeColor="text1"/>
          <w:sz w:val="20"/>
          <w:szCs w:val="20"/>
          <w:u w:val="single"/>
        </w:rPr>
        <w:t>, Amended</w:t>
      </w:r>
      <w:r w:rsidRPr="008E04BE">
        <w:rPr>
          <w:sz w:val="20"/>
          <w:szCs w:val="20"/>
          <w:u w:val="single"/>
        </w:rPr>
        <w:tab/>
      </w:r>
      <w:r w:rsidRPr="008E04BE">
        <w:rPr>
          <w:sz w:val="20"/>
          <w:szCs w:val="20"/>
          <w:u w:val="single"/>
        </w:rPr>
        <w:tab/>
      </w:r>
      <w:r w:rsidRPr="008E04BE">
        <w:rPr>
          <w:rFonts w:eastAsia="Times New Roman"/>
          <w:i/>
          <w:iCs/>
          <w:noProof/>
          <w:color w:val="000000" w:themeColor="text1"/>
          <w:sz w:val="20"/>
          <w:szCs w:val="20"/>
        </w:rPr>
        <w:t>.</w:t>
      </w:r>
    </w:p>
    <w:p w14:paraId="7446ADAC" w14:textId="77777777" w:rsidR="00F72FFD" w:rsidRPr="008E04BE" w:rsidRDefault="00F72FFD" w:rsidP="008E04BE">
      <w:pPr>
        <w:spacing w:before="120" w:after="120" w:line="480" w:lineRule="auto"/>
        <w:rPr>
          <w:rFonts w:eastAsia="Times New Roman"/>
          <w:i/>
          <w:noProof/>
          <w:color w:val="000000"/>
          <w:sz w:val="20"/>
          <w:szCs w:val="20"/>
        </w:rPr>
      </w:pPr>
    </w:p>
    <w:sectPr w:rsidR="00F72FFD" w:rsidRPr="008E04BE" w:rsidSect="004E3207">
      <w:headerReference w:type="even" r:id="rId41"/>
      <w:headerReference w:type="default" r:id="rId42"/>
      <w:footerReference w:type="even" r:id="rId43"/>
      <w:footerReference w:type="default" r:id="rId44"/>
      <w:headerReference w:type="first" r:id="rId45"/>
      <w:footerReference w:type="first" r:id="rId46"/>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D14D6" w14:textId="77777777" w:rsidR="00150BC9" w:rsidRDefault="00150BC9" w:rsidP="00D20EBF">
      <w:r>
        <w:separator/>
      </w:r>
    </w:p>
  </w:endnote>
  <w:endnote w:type="continuationSeparator" w:id="0">
    <w:p w14:paraId="310AB849" w14:textId="77777777" w:rsidR="00150BC9" w:rsidRDefault="00150BC9" w:rsidP="00D20EBF">
      <w:r>
        <w:continuationSeparator/>
      </w:r>
    </w:p>
  </w:endnote>
  <w:endnote w:type="continuationNotice" w:id="1">
    <w:p w14:paraId="2B73D253" w14:textId="77777777" w:rsidR="00150BC9" w:rsidRDefault="00150B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8CCC" w14:textId="77777777" w:rsidR="00715DED" w:rsidRDefault="00715D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A8D8" w14:textId="77777777" w:rsidR="00266A31" w:rsidRDefault="00266A31">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p>
  <w:p w14:paraId="79804E8A" w14:textId="77777777" w:rsidR="00266A31" w:rsidRDefault="00266A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B1AB" w14:textId="77777777" w:rsidR="00715DED" w:rsidRDefault="00715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DA077" w14:textId="77777777" w:rsidR="00150BC9" w:rsidRDefault="00150BC9" w:rsidP="00D20EBF">
      <w:r>
        <w:separator/>
      </w:r>
    </w:p>
  </w:footnote>
  <w:footnote w:type="continuationSeparator" w:id="0">
    <w:p w14:paraId="67F7B92B" w14:textId="77777777" w:rsidR="00150BC9" w:rsidRDefault="00150BC9" w:rsidP="00D20EBF">
      <w:r>
        <w:continuationSeparator/>
      </w:r>
    </w:p>
  </w:footnote>
  <w:footnote w:type="continuationNotice" w:id="1">
    <w:p w14:paraId="5C7FE7B5" w14:textId="77777777" w:rsidR="00150BC9" w:rsidRDefault="00150B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4728" w14:textId="77777777" w:rsidR="00715DED" w:rsidRDefault="00715D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49D6D" w14:textId="1F6773EB" w:rsidR="00715DED" w:rsidRDefault="00715D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F4E82" w14:textId="77777777" w:rsidR="00715DED" w:rsidRDefault="00715D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4791"/>
    <w:multiLevelType w:val="hybridMultilevel"/>
    <w:tmpl w:val="C23AC12A"/>
    <w:lvl w:ilvl="0" w:tplc="04090019">
      <w:start w:val="1"/>
      <w:numFmt w:val="lowerLetter"/>
      <w:lvlText w:val="%1."/>
      <w:lvlJc w:val="left"/>
      <w:pPr>
        <w:ind w:left="720" w:hanging="360"/>
      </w:pPr>
    </w:lvl>
    <w:lvl w:ilvl="1" w:tplc="0B261BE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C75F2"/>
    <w:multiLevelType w:val="hybridMultilevel"/>
    <w:tmpl w:val="984AC37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73660E9"/>
    <w:multiLevelType w:val="hybridMultilevel"/>
    <w:tmpl w:val="78607F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77F29"/>
    <w:multiLevelType w:val="multilevel"/>
    <w:tmpl w:val="AA96C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436688"/>
    <w:multiLevelType w:val="hybridMultilevel"/>
    <w:tmpl w:val="B48C0F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9C1831"/>
    <w:multiLevelType w:val="hybridMultilevel"/>
    <w:tmpl w:val="9F8C4D9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F932E7"/>
    <w:multiLevelType w:val="hybridMultilevel"/>
    <w:tmpl w:val="3C1C7604"/>
    <w:lvl w:ilvl="0" w:tplc="D19AA96C">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576553"/>
    <w:multiLevelType w:val="hybridMultilevel"/>
    <w:tmpl w:val="0FAEF4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CCB4765"/>
    <w:multiLevelType w:val="hybridMultilevel"/>
    <w:tmpl w:val="8EB07200"/>
    <w:lvl w:ilvl="0" w:tplc="FFFFFFFF">
      <w:start w:val="1"/>
      <w:numFmt w:val="decimal"/>
      <w:lvlText w:val="%1."/>
      <w:lvlJc w:val="left"/>
      <w:pPr>
        <w:ind w:left="360" w:hanging="360"/>
      </w:pPr>
    </w:lvl>
    <w:lvl w:ilvl="1" w:tplc="FFFFFFFF">
      <w:start w:val="1"/>
      <w:numFmt w:val="lowerLetter"/>
      <w:lvlText w:val="(%2)"/>
      <w:lvlJc w:val="left"/>
      <w:pPr>
        <w:ind w:left="1095" w:hanging="375"/>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D4814A1"/>
    <w:multiLevelType w:val="hybridMultilevel"/>
    <w:tmpl w:val="2B14233C"/>
    <w:lvl w:ilvl="0" w:tplc="FBD0F9EA">
      <w:start w:val="1"/>
      <w:numFmt w:val="bullet"/>
      <w:lvlText w:val=""/>
      <w:lvlJc w:val="left"/>
      <w:pPr>
        <w:ind w:left="720" w:hanging="360"/>
      </w:pPr>
      <w:rPr>
        <w:rFonts w:ascii="Symbol" w:hAnsi="Symbol"/>
      </w:rPr>
    </w:lvl>
    <w:lvl w:ilvl="1" w:tplc="4E14DAA0">
      <w:start w:val="1"/>
      <w:numFmt w:val="bullet"/>
      <w:lvlText w:val=""/>
      <w:lvlJc w:val="left"/>
      <w:pPr>
        <w:ind w:left="720" w:hanging="360"/>
      </w:pPr>
      <w:rPr>
        <w:rFonts w:ascii="Symbol" w:hAnsi="Symbol"/>
      </w:rPr>
    </w:lvl>
    <w:lvl w:ilvl="2" w:tplc="C888B966">
      <w:start w:val="1"/>
      <w:numFmt w:val="bullet"/>
      <w:lvlText w:val=""/>
      <w:lvlJc w:val="left"/>
      <w:pPr>
        <w:ind w:left="720" w:hanging="360"/>
      </w:pPr>
      <w:rPr>
        <w:rFonts w:ascii="Symbol" w:hAnsi="Symbol"/>
      </w:rPr>
    </w:lvl>
    <w:lvl w:ilvl="3" w:tplc="079A0F1A">
      <w:start w:val="1"/>
      <w:numFmt w:val="bullet"/>
      <w:lvlText w:val=""/>
      <w:lvlJc w:val="left"/>
      <w:pPr>
        <w:ind w:left="720" w:hanging="360"/>
      </w:pPr>
      <w:rPr>
        <w:rFonts w:ascii="Symbol" w:hAnsi="Symbol"/>
      </w:rPr>
    </w:lvl>
    <w:lvl w:ilvl="4" w:tplc="BAB8CDDA">
      <w:start w:val="1"/>
      <w:numFmt w:val="bullet"/>
      <w:lvlText w:val=""/>
      <w:lvlJc w:val="left"/>
      <w:pPr>
        <w:ind w:left="720" w:hanging="360"/>
      </w:pPr>
      <w:rPr>
        <w:rFonts w:ascii="Symbol" w:hAnsi="Symbol"/>
      </w:rPr>
    </w:lvl>
    <w:lvl w:ilvl="5" w:tplc="D6FC20A8">
      <w:start w:val="1"/>
      <w:numFmt w:val="bullet"/>
      <w:lvlText w:val=""/>
      <w:lvlJc w:val="left"/>
      <w:pPr>
        <w:ind w:left="720" w:hanging="360"/>
      </w:pPr>
      <w:rPr>
        <w:rFonts w:ascii="Symbol" w:hAnsi="Symbol"/>
      </w:rPr>
    </w:lvl>
    <w:lvl w:ilvl="6" w:tplc="28C0C9F4">
      <w:start w:val="1"/>
      <w:numFmt w:val="bullet"/>
      <w:lvlText w:val=""/>
      <w:lvlJc w:val="left"/>
      <w:pPr>
        <w:ind w:left="720" w:hanging="360"/>
      </w:pPr>
      <w:rPr>
        <w:rFonts w:ascii="Symbol" w:hAnsi="Symbol"/>
      </w:rPr>
    </w:lvl>
    <w:lvl w:ilvl="7" w:tplc="218A1712">
      <w:start w:val="1"/>
      <w:numFmt w:val="bullet"/>
      <w:lvlText w:val=""/>
      <w:lvlJc w:val="left"/>
      <w:pPr>
        <w:ind w:left="720" w:hanging="360"/>
      </w:pPr>
      <w:rPr>
        <w:rFonts w:ascii="Symbol" w:hAnsi="Symbol"/>
      </w:rPr>
    </w:lvl>
    <w:lvl w:ilvl="8" w:tplc="91FAB184">
      <w:start w:val="1"/>
      <w:numFmt w:val="bullet"/>
      <w:lvlText w:val=""/>
      <w:lvlJc w:val="left"/>
      <w:pPr>
        <w:ind w:left="720" w:hanging="360"/>
      </w:pPr>
      <w:rPr>
        <w:rFonts w:ascii="Symbol" w:hAnsi="Symbol"/>
      </w:rPr>
    </w:lvl>
  </w:abstractNum>
  <w:abstractNum w:abstractNumId="10" w15:restartNumberingAfterBreak="0">
    <w:nsid w:val="1DA50CAA"/>
    <w:multiLevelType w:val="hybridMultilevel"/>
    <w:tmpl w:val="35764E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BB1237"/>
    <w:multiLevelType w:val="hybridMultilevel"/>
    <w:tmpl w:val="7A20B24A"/>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28C24A90"/>
    <w:multiLevelType w:val="hybridMultilevel"/>
    <w:tmpl w:val="984AC37A"/>
    <w:lvl w:ilvl="0" w:tplc="69648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ED0289"/>
    <w:multiLevelType w:val="multilevel"/>
    <w:tmpl w:val="0074C44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B495D81"/>
    <w:multiLevelType w:val="multilevel"/>
    <w:tmpl w:val="B984A5E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FFF7E1F"/>
    <w:multiLevelType w:val="multilevel"/>
    <w:tmpl w:val="8140EB92"/>
    <w:numStyleLink w:val="Style1"/>
  </w:abstractNum>
  <w:abstractNum w:abstractNumId="16" w15:restartNumberingAfterBreak="0">
    <w:nsid w:val="3C152B34"/>
    <w:multiLevelType w:val="hybridMultilevel"/>
    <w:tmpl w:val="59325A0E"/>
    <w:lvl w:ilvl="0" w:tplc="8D8461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A53968"/>
    <w:multiLevelType w:val="hybridMultilevel"/>
    <w:tmpl w:val="05306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F5029E"/>
    <w:multiLevelType w:val="hybridMultilevel"/>
    <w:tmpl w:val="0FAEF402"/>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1F6334A"/>
    <w:multiLevelType w:val="hybridMultilevel"/>
    <w:tmpl w:val="B9104028"/>
    <w:lvl w:ilvl="0" w:tplc="90A2392A">
      <w:start w:val="1"/>
      <w:numFmt w:val="bullet"/>
      <w:lvlText w:val=""/>
      <w:lvlJc w:val="left"/>
      <w:pPr>
        <w:ind w:left="720" w:hanging="360"/>
      </w:pPr>
      <w:rPr>
        <w:rFonts w:ascii="Symbol" w:hAnsi="Symbol"/>
      </w:rPr>
    </w:lvl>
    <w:lvl w:ilvl="1" w:tplc="9348D19C">
      <w:start w:val="1"/>
      <w:numFmt w:val="bullet"/>
      <w:lvlText w:val=""/>
      <w:lvlJc w:val="left"/>
      <w:pPr>
        <w:ind w:left="720" w:hanging="360"/>
      </w:pPr>
      <w:rPr>
        <w:rFonts w:ascii="Symbol" w:hAnsi="Symbol"/>
      </w:rPr>
    </w:lvl>
    <w:lvl w:ilvl="2" w:tplc="CF1C0074">
      <w:start w:val="1"/>
      <w:numFmt w:val="bullet"/>
      <w:lvlText w:val=""/>
      <w:lvlJc w:val="left"/>
      <w:pPr>
        <w:ind w:left="720" w:hanging="360"/>
      </w:pPr>
      <w:rPr>
        <w:rFonts w:ascii="Symbol" w:hAnsi="Symbol"/>
      </w:rPr>
    </w:lvl>
    <w:lvl w:ilvl="3" w:tplc="9D240504">
      <w:start w:val="1"/>
      <w:numFmt w:val="bullet"/>
      <w:lvlText w:val=""/>
      <w:lvlJc w:val="left"/>
      <w:pPr>
        <w:ind w:left="720" w:hanging="360"/>
      </w:pPr>
      <w:rPr>
        <w:rFonts w:ascii="Symbol" w:hAnsi="Symbol"/>
      </w:rPr>
    </w:lvl>
    <w:lvl w:ilvl="4" w:tplc="C5CA58C6">
      <w:start w:val="1"/>
      <w:numFmt w:val="bullet"/>
      <w:lvlText w:val=""/>
      <w:lvlJc w:val="left"/>
      <w:pPr>
        <w:ind w:left="720" w:hanging="360"/>
      </w:pPr>
      <w:rPr>
        <w:rFonts w:ascii="Symbol" w:hAnsi="Symbol"/>
      </w:rPr>
    </w:lvl>
    <w:lvl w:ilvl="5" w:tplc="17A205CE">
      <w:start w:val="1"/>
      <w:numFmt w:val="bullet"/>
      <w:lvlText w:val=""/>
      <w:lvlJc w:val="left"/>
      <w:pPr>
        <w:ind w:left="720" w:hanging="360"/>
      </w:pPr>
      <w:rPr>
        <w:rFonts w:ascii="Symbol" w:hAnsi="Symbol"/>
      </w:rPr>
    </w:lvl>
    <w:lvl w:ilvl="6" w:tplc="0B04EE2C">
      <w:start w:val="1"/>
      <w:numFmt w:val="bullet"/>
      <w:lvlText w:val=""/>
      <w:lvlJc w:val="left"/>
      <w:pPr>
        <w:ind w:left="720" w:hanging="360"/>
      </w:pPr>
      <w:rPr>
        <w:rFonts w:ascii="Symbol" w:hAnsi="Symbol"/>
      </w:rPr>
    </w:lvl>
    <w:lvl w:ilvl="7" w:tplc="B3880582">
      <w:start w:val="1"/>
      <w:numFmt w:val="bullet"/>
      <w:lvlText w:val=""/>
      <w:lvlJc w:val="left"/>
      <w:pPr>
        <w:ind w:left="720" w:hanging="360"/>
      </w:pPr>
      <w:rPr>
        <w:rFonts w:ascii="Symbol" w:hAnsi="Symbol"/>
      </w:rPr>
    </w:lvl>
    <w:lvl w:ilvl="8" w:tplc="8B06064C">
      <w:start w:val="1"/>
      <w:numFmt w:val="bullet"/>
      <w:lvlText w:val=""/>
      <w:lvlJc w:val="left"/>
      <w:pPr>
        <w:ind w:left="720" w:hanging="360"/>
      </w:pPr>
      <w:rPr>
        <w:rFonts w:ascii="Symbol" w:hAnsi="Symbol"/>
      </w:rPr>
    </w:lvl>
  </w:abstractNum>
  <w:abstractNum w:abstractNumId="20" w15:restartNumberingAfterBreak="0">
    <w:nsid w:val="430A111F"/>
    <w:multiLevelType w:val="multilevel"/>
    <w:tmpl w:val="8140EB92"/>
    <w:styleLink w:val="Style1"/>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62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7920" w:hanging="360"/>
      </w:pPr>
      <w:rPr>
        <w:rFonts w:hint="default"/>
      </w:rPr>
    </w:lvl>
    <w:lvl w:ilvl="5">
      <w:start w:val="1"/>
      <w:numFmt w:val="lowerRoman"/>
      <w:lvlText w:val="%6."/>
      <w:lvlJc w:val="right"/>
      <w:pPr>
        <w:ind w:left="8640" w:hanging="180"/>
      </w:pPr>
      <w:rPr>
        <w:rFonts w:hint="default"/>
      </w:rPr>
    </w:lvl>
    <w:lvl w:ilvl="6">
      <w:start w:val="1"/>
      <w:numFmt w:val="decimal"/>
      <w:lvlText w:val="%7."/>
      <w:lvlJc w:val="left"/>
      <w:pPr>
        <w:ind w:left="9360" w:hanging="360"/>
      </w:pPr>
      <w:rPr>
        <w:rFonts w:hint="default"/>
      </w:rPr>
    </w:lvl>
    <w:lvl w:ilvl="7">
      <w:start w:val="1"/>
      <w:numFmt w:val="lowerLetter"/>
      <w:lvlText w:val="%8."/>
      <w:lvlJc w:val="left"/>
      <w:pPr>
        <w:ind w:left="10080" w:hanging="360"/>
      </w:pPr>
      <w:rPr>
        <w:rFonts w:hint="default"/>
      </w:rPr>
    </w:lvl>
    <w:lvl w:ilvl="8">
      <w:start w:val="1"/>
      <w:numFmt w:val="lowerRoman"/>
      <w:lvlText w:val="%9."/>
      <w:lvlJc w:val="right"/>
      <w:pPr>
        <w:ind w:left="10800" w:hanging="180"/>
      </w:pPr>
      <w:rPr>
        <w:rFonts w:hint="default"/>
      </w:rPr>
    </w:lvl>
  </w:abstractNum>
  <w:abstractNum w:abstractNumId="21" w15:restartNumberingAfterBreak="0">
    <w:nsid w:val="4AE3285C"/>
    <w:multiLevelType w:val="hybridMultilevel"/>
    <w:tmpl w:val="41FE058C"/>
    <w:lvl w:ilvl="0" w:tplc="FFFFFFFF">
      <w:start w:val="1"/>
      <w:numFmt w:val="decimal"/>
      <w:lvlText w:val="%1."/>
      <w:lvlJc w:val="left"/>
      <w:pPr>
        <w:ind w:left="720" w:hanging="360"/>
      </w:pPr>
      <w:rPr>
        <w:rFonts w:hint="default"/>
      </w:rPr>
    </w:lvl>
    <w:lvl w:ilvl="1" w:tplc="4A54E6B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C14802"/>
    <w:multiLevelType w:val="hybridMultilevel"/>
    <w:tmpl w:val="7BE0A272"/>
    <w:lvl w:ilvl="0" w:tplc="884077B8">
      <w:start w:val="1"/>
      <w:numFmt w:val="bullet"/>
      <w:lvlText w:val=""/>
      <w:lvlJc w:val="left"/>
      <w:pPr>
        <w:ind w:left="720" w:hanging="360"/>
      </w:pPr>
      <w:rPr>
        <w:rFonts w:ascii="Symbol" w:hAnsi="Symbol"/>
      </w:rPr>
    </w:lvl>
    <w:lvl w:ilvl="1" w:tplc="299EF378">
      <w:start w:val="1"/>
      <w:numFmt w:val="bullet"/>
      <w:lvlText w:val=""/>
      <w:lvlJc w:val="left"/>
      <w:pPr>
        <w:ind w:left="720" w:hanging="360"/>
      </w:pPr>
      <w:rPr>
        <w:rFonts w:ascii="Symbol" w:hAnsi="Symbol"/>
      </w:rPr>
    </w:lvl>
    <w:lvl w:ilvl="2" w:tplc="D0AAB596">
      <w:start w:val="1"/>
      <w:numFmt w:val="bullet"/>
      <w:lvlText w:val=""/>
      <w:lvlJc w:val="left"/>
      <w:pPr>
        <w:ind w:left="720" w:hanging="360"/>
      </w:pPr>
      <w:rPr>
        <w:rFonts w:ascii="Symbol" w:hAnsi="Symbol"/>
      </w:rPr>
    </w:lvl>
    <w:lvl w:ilvl="3" w:tplc="D2102C70">
      <w:start w:val="1"/>
      <w:numFmt w:val="bullet"/>
      <w:lvlText w:val=""/>
      <w:lvlJc w:val="left"/>
      <w:pPr>
        <w:ind w:left="720" w:hanging="360"/>
      </w:pPr>
      <w:rPr>
        <w:rFonts w:ascii="Symbol" w:hAnsi="Symbol"/>
      </w:rPr>
    </w:lvl>
    <w:lvl w:ilvl="4" w:tplc="25D81F3C">
      <w:start w:val="1"/>
      <w:numFmt w:val="bullet"/>
      <w:lvlText w:val=""/>
      <w:lvlJc w:val="left"/>
      <w:pPr>
        <w:ind w:left="720" w:hanging="360"/>
      </w:pPr>
      <w:rPr>
        <w:rFonts w:ascii="Symbol" w:hAnsi="Symbol"/>
      </w:rPr>
    </w:lvl>
    <w:lvl w:ilvl="5" w:tplc="BFCC7DEE">
      <w:start w:val="1"/>
      <w:numFmt w:val="bullet"/>
      <w:lvlText w:val=""/>
      <w:lvlJc w:val="left"/>
      <w:pPr>
        <w:ind w:left="720" w:hanging="360"/>
      </w:pPr>
      <w:rPr>
        <w:rFonts w:ascii="Symbol" w:hAnsi="Symbol"/>
      </w:rPr>
    </w:lvl>
    <w:lvl w:ilvl="6" w:tplc="9F122674">
      <w:start w:val="1"/>
      <w:numFmt w:val="bullet"/>
      <w:lvlText w:val=""/>
      <w:lvlJc w:val="left"/>
      <w:pPr>
        <w:ind w:left="720" w:hanging="360"/>
      </w:pPr>
      <w:rPr>
        <w:rFonts w:ascii="Symbol" w:hAnsi="Symbol"/>
      </w:rPr>
    </w:lvl>
    <w:lvl w:ilvl="7" w:tplc="76121BD2">
      <w:start w:val="1"/>
      <w:numFmt w:val="bullet"/>
      <w:lvlText w:val=""/>
      <w:lvlJc w:val="left"/>
      <w:pPr>
        <w:ind w:left="720" w:hanging="360"/>
      </w:pPr>
      <w:rPr>
        <w:rFonts w:ascii="Symbol" w:hAnsi="Symbol"/>
      </w:rPr>
    </w:lvl>
    <w:lvl w:ilvl="8" w:tplc="C6A8D29A">
      <w:start w:val="1"/>
      <w:numFmt w:val="bullet"/>
      <w:lvlText w:val=""/>
      <w:lvlJc w:val="left"/>
      <w:pPr>
        <w:ind w:left="720" w:hanging="360"/>
      </w:pPr>
      <w:rPr>
        <w:rFonts w:ascii="Symbol" w:hAnsi="Symbol"/>
      </w:rPr>
    </w:lvl>
  </w:abstractNum>
  <w:abstractNum w:abstractNumId="23" w15:restartNumberingAfterBreak="0">
    <w:nsid w:val="4EE434A4"/>
    <w:multiLevelType w:val="hybridMultilevel"/>
    <w:tmpl w:val="6450C574"/>
    <w:lvl w:ilvl="0" w:tplc="FFFFFFFF">
      <w:start w:val="1"/>
      <w:numFmt w:val="lowerLetter"/>
      <w:lvlText w:val="%1."/>
      <w:lvlJc w:val="left"/>
      <w:pPr>
        <w:ind w:left="720" w:hanging="360"/>
      </w:pPr>
    </w:lvl>
    <w:lvl w:ilvl="1" w:tplc="FB50B948">
      <w:start w:val="1"/>
      <w:numFmt w:val="decimal"/>
      <w:lvlText w:val="%2."/>
      <w:lvlJc w:val="left"/>
      <w:pPr>
        <w:ind w:left="14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C77C02"/>
    <w:multiLevelType w:val="hybridMultilevel"/>
    <w:tmpl w:val="5E60070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2BF3F5F"/>
    <w:multiLevelType w:val="hybridMultilevel"/>
    <w:tmpl w:val="BC9412C2"/>
    <w:lvl w:ilvl="0" w:tplc="1A50C9A2">
      <w:start w:val="1"/>
      <w:numFmt w:val="decimal"/>
      <w:lvlText w:val="%1."/>
      <w:lvlJc w:val="left"/>
      <w:pPr>
        <w:ind w:left="1020" w:hanging="360"/>
      </w:pPr>
    </w:lvl>
    <w:lvl w:ilvl="1" w:tplc="CB18D294">
      <w:start w:val="1"/>
      <w:numFmt w:val="decimal"/>
      <w:lvlText w:val="%2."/>
      <w:lvlJc w:val="left"/>
      <w:pPr>
        <w:ind w:left="1020" w:hanging="360"/>
      </w:pPr>
    </w:lvl>
    <w:lvl w:ilvl="2" w:tplc="11705328">
      <w:start w:val="1"/>
      <w:numFmt w:val="decimal"/>
      <w:lvlText w:val="%3."/>
      <w:lvlJc w:val="left"/>
      <w:pPr>
        <w:ind w:left="1020" w:hanging="360"/>
      </w:pPr>
    </w:lvl>
    <w:lvl w:ilvl="3" w:tplc="8ECA8822">
      <w:start w:val="1"/>
      <w:numFmt w:val="decimal"/>
      <w:lvlText w:val="%4."/>
      <w:lvlJc w:val="left"/>
      <w:pPr>
        <w:ind w:left="1020" w:hanging="360"/>
      </w:pPr>
    </w:lvl>
    <w:lvl w:ilvl="4" w:tplc="E682896E">
      <w:start w:val="1"/>
      <w:numFmt w:val="decimal"/>
      <w:lvlText w:val="%5."/>
      <w:lvlJc w:val="left"/>
      <w:pPr>
        <w:ind w:left="1020" w:hanging="360"/>
      </w:pPr>
    </w:lvl>
    <w:lvl w:ilvl="5" w:tplc="A4FCF836">
      <w:start w:val="1"/>
      <w:numFmt w:val="decimal"/>
      <w:lvlText w:val="%6."/>
      <w:lvlJc w:val="left"/>
      <w:pPr>
        <w:ind w:left="1020" w:hanging="360"/>
      </w:pPr>
    </w:lvl>
    <w:lvl w:ilvl="6" w:tplc="F0F6B8CA">
      <w:start w:val="1"/>
      <w:numFmt w:val="decimal"/>
      <w:lvlText w:val="%7."/>
      <w:lvlJc w:val="left"/>
      <w:pPr>
        <w:ind w:left="1020" w:hanging="360"/>
      </w:pPr>
    </w:lvl>
    <w:lvl w:ilvl="7" w:tplc="B7EEC1BC">
      <w:start w:val="1"/>
      <w:numFmt w:val="decimal"/>
      <w:lvlText w:val="%8."/>
      <w:lvlJc w:val="left"/>
      <w:pPr>
        <w:ind w:left="1020" w:hanging="360"/>
      </w:pPr>
    </w:lvl>
    <w:lvl w:ilvl="8" w:tplc="C7B60428">
      <w:start w:val="1"/>
      <w:numFmt w:val="decimal"/>
      <w:lvlText w:val="%9."/>
      <w:lvlJc w:val="left"/>
      <w:pPr>
        <w:ind w:left="1020" w:hanging="360"/>
      </w:pPr>
    </w:lvl>
  </w:abstractNum>
  <w:abstractNum w:abstractNumId="26" w15:restartNumberingAfterBreak="0">
    <w:nsid w:val="54B164DB"/>
    <w:multiLevelType w:val="hybridMultilevel"/>
    <w:tmpl w:val="06BEEEA2"/>
    <w:lvl w:ilvl="0" w:tplc="64B86798">
      <w:start w:val="1"/>
      <w:numFmt w:val="bullet"/>
      <w:lvlText w:val=""/>
      <w:lvlJc w:val="left"/>
      <w:pPr>
        <w:ind w:left="720" w:hanging="360"/>
      </w:pPr>
      <w:rPr>
        <w:rFonts w:ascii="Symbol" w:hAnsi="Symbol"/>
      </w:rPr>
    </w:lvl>
    <w:lvl w:ilvl="1" w:tplc="B4443F58">
      <w:start w:val="1"/>
      <w:numFmt w:val="bullet"/>
      <w:lvlText w:val=""/>
      <w:lvlJc w:val="left"/>
      <w:pPr>
        <w:ind w:left="720" w:hanging="360"/>
      </w:pPr>
      <w:rPr>
        <w:rFonts w:ascii="Symbol" w:hAnsi="Symbol"/>
      </w:rPr>
    </w:lvl>
    <w:lvl w:ilvl="2" w:tplc="7FFA193A">
      <w:start w:val="1"/>
      <w:numFmt w:val="bullet"/>
      <w:lvlText w:val=""/>
      <w:lvlJc w:val="left"/>
      <w:pPr>
        <w:ind w:left="720" w:hanging="360"/>
      </w:pPr>
      <w:rPr>
        <w:rFonts w:ascii="Symbol" w:hAnsi="Symbol"/>
      </w:rPr>
    </w:lvl>
    <w:lvl w:ilvl="3" w:tplc="25E2B7DE">
      <w:start w:val="1"/>
      <w:numFmt w:val="bullet"/>
      <w:lvlText w:val=""/>
      <w:lvlJc w:val="left"/>
      <w:pPr>
        <w:ind w:left="720" w:hanging="360"/>
      </w:pPr>
      <w:rPr>
        <w:rFonts w:ascii="Symbol" w:hAnsi="Symbol"/>
      </w:rPr>
    </w:lvl>
    <w:lvl w:ilvl="4" w:tplc="432A01EC">
      <w:start w:val="1"/>
      <w:numFmt w:val="bullet"/>
      <w:lvlText w:val=""/>
      <w:lvlJc w:val="left"/>
      <w:pPr>
        <w:ind w:left="720" w:hanging="360"/>
      </w:pPr>
      <w:rPr>
        <w:rFonts w:ascii="Symbol" w:hAnsi="Symbol"/>
      </w:rPr>
    </w:lvl>
    <w:lvl w:ilvl="5" w:tplc="FD820FE8">
      <w:start w:val="1"/>
      <w:numFmt w:val="bullet"/>
      <w:lvlText w:val=""/>
      <w:lvlJc w:val="left"/>
      <w:pPr>
        <w:ind w:left="720" w:hanging="360"/>
      </w:pPr>
      <w:rPr>
        <w:rFonts w:ascii="Symbol" w:hAnsi="Symbol"/>
      </w:rPr>
    </w:lvl>
    <w:lvl w:ilvl="6" w:tplc="95ECEFA6">
      <w:start w:val="1"/>
      <w:numFmt w:val="bullet"/>
      <w:lvlText w:val=""/>
      <w:lvlJc w:val="left"/>
      <w:pPr>
        <w:ind w:left="720" w:hanging="360"/>
      </w:pPr>
      <w:rPr>
        <w:rFonts w:ascii="Symbol" w:hAnsi="Symbol"/>
      </w:rPr>
    </w:lvl>
    <w:lvl w:ilvl="7" w:tplc="6428BD16">
      <w:start w:val="1"/>
      <w:numFmt w:val="bullet"/>
      <w:lvlText w:val=""/>
      <w:lvlJc w:val="left"/>
      <w:pPr>
        <w:ind w:left="720" w:hanging="360"/>
      </w:pPr>
      <w:rPr>
        <w:rFonts w:ascii="Symbol" w:hAnsi="Symbol"/>
      </w:rPr>
    </w:lvl>
    <w:lvl w:ilvl="8" w:tplc="6BE6B892">
      <w:start w:val="1"/>
      <w:numFmt w:val="bullet"/>
      <w:lvlText w:val=""/>
      <w:lvlJc w:val="left"/>
      <w:pPr>
        <w:ind w:left="720" w:hanging="360"/>
      </w:pPr>
      <w:rPr>
        <w:rFonts w:ascii="Symbol" w:hAnsi="Symbol"/>
      </w:rPr>
    </w:lvl>
  </w:abstractNum>
  <w:abstractNum w:abstractNumId="27" w15:restartNumberingAfterBreak="0">
    <w:nsid w:val="5E342B87"/>
    <w:multiLevelType w:val="hybridMultilevel"/>
    <w:tmpl w:val="37F41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AF80BBA"/>
    <w:multiLevelType w:val="multilevel"/>
    <w:tmpl w:val="AC769A30"/>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BD35E38"/>
    <w:multiLevelType w:val="multilevel"/>
    <w:tmpl w:val="9D3EC88E"/>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BFA2699"/>
    <w:multiLevelType w:val="hybridMultilevel"/>
    <w:tmpl w:val="8EB07200"/>
    <w:lvl w:ilvl="0" w:tplc="0409000F">
      <w:start w:val="1"/>
      <w:numFmt w:val="decimal"/>
      <w:lvlText w:val="%1."/>
      <w:lvlJc w:val="left"/>
      <w:pPr>
        <w:ind w:left="360" w:hanging="360"/>
      </w:pPr>
    </w:lvl>
    <w:lvl w:ilvl="1" w:tplc="75560818">
      <w:start w:val="1"/>
      <w:numFmt w:val="lowerLetter"/>
      <w:lvlText w:val="(%2)"/>
      <w:lvlJc w:val="left"/>
      <w:pPr>
        <w:ind w:left="109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287640C"/>
    <w:multiLevelType w:val="hybridMultilevel"/>
    <w:tmpl w:val="E7A66946"/>
    <w:lvl w:ilvl="0" w:tplc="04090019">
      <w:start w:val="1"/>
      <w:numFmt w:val="lowerLetter"/>
      <w:lvlText w:val="%1."/>
      <w:lvlJc w:val="left"/>
      <w:pPr>
        <w:ind w:left="360" w:hanging="360"/>
      </w:pPr>
    </w:lvl>
    <w:lvl w:ilvl="1" w:tplc="FFFFFFFF">
      <w:start w:val="1"/>
      <w:numFmt w:val="lowerLetter"/>
      <w:lvlText w:val="(%2)"/>
      <w:lvlJc w:val="left"/>
      <w:pPr>
        <w:ind w:left="1095" w:hanging="375"/>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72EA467C"/>
    <w:multiLevelType w:val="hybridMultilevel"/>
    <w:tmpl w:val="8C3A1B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14F9E8"/>
    <w:multiLevelType w:val="hybridMultilevel"/>
    <w:tmpl w:val="FFFFFFFF"/>
    <w:lvl w:ilvl="0" w:tplc="AF0C0C1E">
      <w:start w:val="1"/>
      <w:numFmt w:val="lowerLetter"/>
      <w:lvlText w:val="%1."/>
      <w:lvlJc w:val="left"/>
      <w:pPr>
        <w:ind w:left="720" w:hanging="360"/>
      </w:pPr>
    </w:lvl>
    <w:lvl w:ilvl="1" w:tplc="42FAC930">
      <w:start w:val="1"/>
      <w:numFmt w:val="lowerLetter"/>
      <w:lvlText w:val="%2."/>
      <w:lvlJc w:val="left"/>
      <w:pPr>
        <w:ind w:left="1440" w:hanging="360"/>
      </w:pPr>
    </w:lvl>
    <w:lvl w:ilvl="2" w:tplc="C4C0A5D6">
      <w:start w:val="1"/>
      <w:numFmt w:val="lowerRoman"/>
      <w:lvlText w:val="%3."/>
      <w:lvlJc w:val="right"/>
      <w:pPr>
        <w:ind w:left="2160" w:hanging="180"/>
      </w:pPr>
    </w:lvl>
    <w:lvl w:ilvl="3" w:tplc="853827EE">
      <w:start w:val="1"/>
      <w:numFmt w:val="decimal"/>
      <w:lvlText w:val="%4."/>
      <w:lvlJc w:val="left"/>
      <w:pPr>
        <w:ind w:left="2880" w:hanging="360"/>
      </w:pPr>
    </w:lvl>
    <w:lvl w:ilvl="4" w:tplc="524A6302">
      <w:start w:val="1"/>
      <w:numFmt w:val="lowerLetter"/>
      <w:lvlText w:val="%5."/>
      <w:lvlJc w:val="left"/>
      <w:pPr>
        <w:ind w:left="3600" w:hanging="360"/>
      </w:pPr>
    </w:lvl>
    <w:lvl w:ilvl="5" w:tplc="D730E0AE">
      <w:start w:val="1"/>
      <w:numFmt w:val="lowerRoman"/>
      <w:lvlText w:val="%6."/>
      <w:lvlJc w:val="right"/>
      <w:pPr>
        <w:ind w:left="4320" w:hanging="180"/>
      </w:pPr>
    </w:lvl>
    <w:lvl w:ilvl="6" w:tplc="10F6EFFC">
      <w:start w:val="1"/>
      <w:numFmt w:val="decimal"/>
      <w:lvlText w:val="%7."/>
      <w:lvlJc w:val="left"/>
      <w:pPr>
        <w:ind w:left="5040" w:hanging="360"/>
      </w:pPr>
    </w:lvl>
    <w:lvl w:ilvl="7" w:tplc="43B00B00">
      <w:start w:val="1"/>
      <w:numFmt w:val="lowerLetter"/>
      <w:lvlText w:val="%8."/>
      <w:lvlJc w:val="left"/>
      <w:pPr>
        <w:ind w:left="5760" w:hanging="360"/>
      </w:pPr>
    </w:lvl>
    <w:lvl w:ilvl="8" w:tplc="3AC4BDCE">
      <w:start w:val="1"/>
      <w:numFmt w:val="lowerRoman"/>
      <w:lvlText w:val="%9."/>
      <w:lvlJc w:val="right"/>
      <w:pPr>
        <w:ind w:left="6480" w:hanging="180"/>
      </w:pPr>
    </w:lvl>
  </w:abstractNum>
  <w:abstractNum w:abstractNumId="34" w15:restartNumberingAfterBreak="0">
    <w:nsid w:val="758E17A7"/>
    <w:multiLevelType w:val="hybridMultilevel"/>
    <w:tmpl w:val="0B807EB2"/>
    <w:lvl w:ilvl="0" w:tplc="CF48AF80">
      <w:start w:val="1"/>
      <w:numFmt w:val="lowerLetter"/>
      <w:lvlText w:val="%1)"/>
      <w:lvlJc w:val="left"/>
      <w:pPr>
        <w:ind w:left="1020" w:hanging="360"/>
      </w:pPr>
    </w:lvl>
    <w:lvl w:ilvl="1" w:tplc="63D8DC10">
      <w:start w:val="1"/>
      <w:numFmt w:val="lowerLetter"/>
      <w:lvlText w:val="%2)"/>
      <w:lvlJc w:val="left"/>
      <w:pPr>
        <w:ind w:left="1020" w:hanging="360"/>
      </w:pPr>
    </w:lvl>
    <w:lvl w:ilvl="2" w:tplc="057E344C">
      <w:start w:val="1"/>
      <w:numFmt w:val="lowerLetter"/>
      <w:lvlText w:val="%3)"/>
      <w:lvlJc w:val="left"/>
      <w:pPr>
        <w:ind w:left="1020" w:hanging="360"/>
      </w:pPr>
    </w:lvl>
    <w:lvl w:ilvl="3" w:tplc="A56ED992">
      <w:start w:val="1"/>
      <w:numFmt w:val="lowerLetter"/>
      <w:lvlText w:val="%4)"/>
      <w:lvlJc w:val="left"/>
      <w:pPr>
        <w:ind w:left="1020" w:hanging="360"/>
      </w:pPr>
    </w:lvl>
    <w:lvl w:ilvl="4" w:tplc="3084B56C">
      <w:start w:val="1"/>
      <w:numFmt w:val="lowerLetter"/>
      <w:lvlText w:val="%5)"/>
      <w:lvlJc w:val="left"/>
      <w:pPr>
        <w:ind w:left="1020" w:hanging="360"/>
      </w:pPr>
    </w:lvl>
    <w:lvl w:ilvl="5" w:tplc="8DA454E4">
      <w:start w:val="1"/>
      <w:numFmt w:val="lowerLetter"/>
      <w:lvlText w:val="%6)"/>
      <w:lvlJc w:val="left"/>
      <w:pPr>
        <w:ind w:left="1020" w:hanging="360"/>
      </w:pPr>
    </w:lvl>
    <w:lvl w:ilvl="6" w:tplc="48D6CD2C">
      <w:start w:val="1"/>
      <w:numFmt w:val="lowerLetter"/>
      <w:lvlText w:val="%7)"/>
      <w:lvlJc w:val="left"/>
      <w:pPr>
        <w:ind w:left="1020" w:hanging="360"/>
      </w:pPr>
    </w:lvl>
    <w:lvl w:ilvl="7" w:tplc="C29C77E0">
      <w:start w:val="1"/>
      <w:numFmt w:val="lowerLetter"/>
      <w:lvlText w:val="%8)"/>
      <w:lvlJc w:val="left"/>
      <w:pPr>
        <w:ind w:left="1020" w:hanging="360"/>
      </w:pPr>
    </w:lvl>
    <w:lvl w:ilvl="8" w:tplc="72360F1C">
      <w:start w:val="1"/>
      <w:numFmt w:val="lowerLetter"/>
      <w:lvlText w:val="%9)"/>
      <w:lvlJc w:val="left"/>
      <w:pPr>
        <w:ind w:left="1020" w:hanging="360"/>
      </w:pPr>
    </w:lvl>
  </w:abstractNum>
  <w:abstractNum w:abstractNumId="35" w15:restartNumberingAfterBreak="0">
    <w:nsid w:val="79FE4C43"/>
    <w:multiLevelType w:val="hybridMultilevel"/>
    <w:tmpl w:val="4058D2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26078A"/>
    <w:multiLevelType w:val="hybridMultilevel"/>
    <w:tmpl w:val="7A20B24A"/>
    <w:lvl w:ilvl="0" w:tplc="F2E269F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34131590">
    <w:abstractNumId w:val="2"/>
  </w:num>
  <w:num w:numId="2" w16cid:durableId="989796736">
    <w:abstractNumId w:val="17"/>
  </w:num>
  <w:num w:numId="3" w16cid:durableId="1625772041">
    <w:abstractNumId w:val="28"/>
  </w:num>
  <w:num w:numId="4" w16cid:durableId="797063607">
    <w:abstractNumId w:val="13"/>
  </w:num>
  <w:num w:numId="5" w16cid:durableId="482934854">
    <w:abstractNumId w:val="3"/>
  </w:num>
  <w:num w:numId="6" w16cid:durableId="216362469">
    <w:abstractNumId w:val="21"/>
  </w:num>
  <w:num w:numId="7" w16cid:durableId="759831790">
    <w:abstractNumId w:val="10"/>
  </w:num>
  <w:num w:numId="8" w16cid:durableId="509028637">
    <w:abstractNumId w:val="0"/>
  </w:num>
  <w:num w:numId="9" w16cid:durableId="169368467">
    <w:abstractNumId w:val="30"/>
  </w:num>
  <w:num w:numId="10" w16cid:durableId="1526752272">
    <w:abstractNumId w:val="5"/>
  </w:num>
  <w:num w:numId="11" w16cid:durableId="724139522">
    <w:abstractNumId w:val="32"/>
  </w:num>
  <w:num w:numId="12" w16cid:durableId="724379211">
    <w:abstractNumId w:val="8"/>
  </w:num>
  <w:num w:numId="13" w16cid:durableId="887838576">
    <w:abstractNumId w:val="23"/>
  </w:num>
  <w:num w:numId="14" w16cid:durableId="1438795475">
    <w:abstractNumId w:val="33"/>
  </w:num>
  <w:num w:numId="15" w16cid:durableId="1282493897">
    <w:abstractNumId w:val="15"/>
  </w:num>
  <w:num w:numId="16" w16cid:durableId="823274356">
    <w:abstractNumId w:val="20"/>
  </w:num>
  <w:num w:numId="17" w16cid:durableId="2101173153">
    <w:abstractNumId w:val="31"/>
  </w:num>
  <w:num w:numId="18" w16cid:durableId="261308103">
    <w:abstractNumId w:val="18"/>
  </w:num>
  <w:num w:numId="19" w16cid:durableId="1931809649">
    <w:abstractNumId w:val="7"/>
  </w:num>
  <w:num w:numId="20" w16cid:durableId="221792159">
    <w:abstractNumId w:val="4"/>
  </w:num>
  <w:num w:numId="21" w16cid:durableId="118912277">
    <w:abstractNumId w:val="36"/>
  </w:num>
  <w:num w:numId="22" w16cid:durableId="2013026860">
    <w:abstractNumId w:val="11"/>
  </w:num>
  <w:num w:numId="23" w16cid:durableId="909539041">
    <w:abstractNumId w:val="24"/>
  </w:num>
  <w:num w:numId="24" w16cid:durableId="582035694">
    <w:abstractNumId w:val="27"/>
  </w:num>
  <w:num w:numId="25" w16cid:durableId="342440334">
    <w:abstractNumId w:val="16"/>
  </w:num>
  <w:num w:numId="26" w16cid:durableId="1184974379">
    <w:abstractNumId w:val="12"/>
  </w:num>
  <w:num w:numId="27" w16cid:durableId="689334779">
    <w:abstractNumId w:val="35"/>
  </w:num>
  <w:num w:numId="28" w16cid:durableId="987124671">
    <w:abstractNumId w:val="29"/>
  </w:num>
  <w:num w:numId="29" w16cid:durableId="351803318">
    <w:abstractNumId w:val="1"/>
  </w:num>
  <w:num w:numId="30" w16cid:durableId="902452749">
    <w:abstractNumId w:val="14"/>
  </w:num>
  <w:num w:numId="31" w16cid:durableId="2012637181">
    <w:abstractNumId w:val="25"/>
  </w:num>
  <w:num w:numId="32" w16cid:durableId="1895310412">
    <w:abstractNumId w:val="34"/>
  </w:num>
  <w:num w:numId="33" w16cid:durableId="1866795122">
    <w:abstractNumId w:val="19"/>
  </w:num>
  <w:num w:numId="34" w16cid:durableId="1490173438">
    <w:abstractNumId w:val="9"/>
  </w:num>
  <w:num w:numId="35" w16cid:durableId="417678001">
    <w:abstractNumId w:val="26"/>
  </w:num>
  <w:num w:numId="36" w16cid:durableId="2008512204">
    <w:abstractNumId w:val="22"/>
  </w:num>
  <w:num w:numId="37" w16cid:durableId="129981441">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DateAndTim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EBF"/>
    <w:rsid w:val="00000529"/>
    <w:rsid w:val="00000A7D"/>
    <w:rsid w:val="00001D75"/>
    <w:rsid w:val="00001F5D"/>
    <w:rsid w:val="00002154"/>
    <w:rsid w:val="00002520"/>
    <w:rsid w:val="000026EC"/>
    <w:rsid w:val="00002BD1"/>
    <w:rsid w:val="00002BEE"/>
    <w:rsid w:val="0000376F"/>
    <w:rsid w:val="00003851"/>
    <w:rsid w:val="000043CC"/>
    <w:rsid w:val="000044B0"/>
    <w:rsid w:val="00004FE7"/>
    <w:rsid w:val="000050E2"/>
    <w:rsid w:val="00005978"/>
    <w:rsid w:val="00005E25"/>
    <w:rsid w:val="000065CF"/>
    <w:rsid w:val="000067A4"/>
    <w:rsid w:val="0000691E"/>
    <w:rsid w:val="00006B3B"/>
    <w:rsid w:val="00006CEB"/>
    <w:rsid w:val="00007C27"/>
    <w:rsid w:val="00010252"/>
    <w:rsid w:val="00010830"/>
    <w:rsid w:val="000116BC"/>
    <w:rsid w:val="000116DB"/>
    <w:rsid w:val="000120B4"/>
    <w:rsid w:val="000121D6"/>
    <w:rsid w:val="00012CA0"/>
    <w:rsid w:val="00012D7C"/>
    <w:rsid w:val="00013013"/>
    <w:rsid w:val="0001381B"/>
    <w:rsid w:val="00013BAC"/>
    <w:rsid w:val="00013BF5"/>
    <w:rsid w:val="00013F8D"/>
    <w:rsid w:val="000140C7"/>
    <w:rsid w:val="00014677"/>
    <w:rsid w:val="00014A31"/>
    <w:rsid w:val="00014B52"/>
    <w:rsid w:val="000155A7"/>
    <w:rsid w:val="00015682"/>
    <w:rsid w:val="00015978"/>
    <w:rsid w:val="00015BB5"/>
    <w:rsid w:val="00015E29"/>
    <w:rsid w:val="00016024"/>
    <w:rsid w:val="0001633F"/>
    <w:rsid w:val="00016342"/>
    <w:rsid w:val="000169C5"/>
    <w:rsid w:val="000175A1"/>
    <w:rsid w:val="000178EC"/>
    <w:rsid w:val="00017B0B"/>
    <w:rsid w:val="00017CD1"/>
    <w:rsid w:val="0002076B"/>
    <w:rsid w:val="00020804"/>
    <w:rsid w:val="00020C38"/>
    <w:rsid w:val="00020D9F"/>
    <w:rsid w:val="0002100C"/>
    <w:rsid w:val="000210B5"/>
    <w:rsid w:val="00021A2D"/>
    <w:rsid w:val="000221FB"/>
    <w:rsid w:val="0002266B"/>
    <w:rsid w:val="00022B19"/>
    <w:rsid w:val="00022F8A"/>
    <w:rsid w:val="00023737"/>
    <w:rsid w:val="00023845"/>
    <w:rsid w:val="00023E65"/>
    <w:rsid w:val="00024046"/>
    <w:rsid w:val="00024091"/>
    <w:rsid w:val="0002455F"/>
    <w:rsid w:val="000247A1"/>
    <w:rsid w:val="00024C08"/>
    <w:rsid w:val="00024C33"/>
    <w:rsid w:val="00024E6B"/>
    <w:rsid w:val="00025101"/>
    <w:rsid w:val="00025171"/>
    <w:rsid w:val="00025301"/>
    <w:rsid w:val="0002610D"/>
    <w:rsid w:val="00026989"/>
    <w:rsid w:val="000278F3"/>
    <w:rsid w:val="00027EA1"/>
    <w:rsid w:val="00030644"/>
    <w:rsid w:val="00030B46"/>
    <w:rsid w:val="0003105D"/>
    <w:rsid w:val="0003112B"/>
    <w:rsid w:val="00031198"/>
    <w:rsid w:val="00031B54"/>
    <w:rsid w:val="00031BCA"/>
    <w:rsid w:val="00032152"/>
    <w:rsid w:val="000321C9"/>
    <w:rsid w:val="00032A60"/>
    <w:rsid w:val="00032A84"/>
    <w:rsid w:val="00032BE1"/>
    <w:rsid w:val="00033BB8"/>
    <w:rsid w:val="00033ED4"/>
    <w:rsid w:val="00034591"/>
    <w:rsid w:val="00034EB7"/>
    <w:rsid w:val="000357AA"/>
    <w:rsid w:val="00035906"/>
    <w:rsid w:val="00035AAA"/>
    <w:rsid w:val="00035AC8"/>
    <w:rsid w:val="00035B98"/>
    <w:rsid w:val="00036868"/>
    <w:rsid w:val="00037700"/>
    <w:rsid w:val="0003772B"/>
    <w:rsid w:val="00037C90"/>
    <w:rsid w:val="00040F78"/>
    <w:rsid w:val="000418B3"/>
    <w:rsid w:val="00041BB4"/>
    <w:rsid w:val="000424E0"/>
    <w:rsid w:val="0004283D"/>
    <w:rsid w:val="00042CA7"/>
    <w:rsid w:val="00042DA2"/>
    <w:rsid w:val="00042DAA"/>
    <w:rsid w:val="00043328"/>
    <w:rsid w:val="000448BC"/>
    <w:rsid w:val="00044A20"/>
    <w:rsid w:val="00045388"/>
    <w:rsid w:val="00045E02"/>
    <w:rsid w:val="0004629C"/>
    <w:rsid w:val="000466F6"/>
    <w:rsid w:val="000467C6"/>
    <w:rsid w:val="00047351"/>
    <w:rsid w:val="00047BD2"/>
    <w:rsid w:val="00047D4B"/>
    <w:rsid w:val="000502F7"/>
    <w:rsid w:val="0005076B"/>
    <w:rsid w:val="00050A76"/>
    <w:rsid w:val="00050BF1"/>
    <w:rsid w:val="00051EAB"/>
    <w:rsid w:val="00052930"/>
    <w:rsid w:val="00053168"/>
    <w:rsid w:val="0005338F"/>
    <w:rsid w:val="000540D6"/>
    <w:rsid w:val="000547B4"/>
    <w:rsid w:val="000547DA"/>
    <w:rsid w:val="00054896"/>
    <w:rsid w:val="00054E08"/>
    <w:rsid w:val="00054EF9"/>
    <w:rsid w:val="00055032"/>
    <w:rsid w:val="00055766"/>
    <w:rsid w:val="00055BDA"/>
    <w:rsid w:val="00055E6B"/>
    <w:rsid w:val="0005763C"/>
    <w:rsid w:val="0005771B"/>
    <w:rsid w:val="000577D7"/>
    <w:rsid w:val="000577D9"/>
    <w:rsid w:val="00057A41"/>
    <w:rsid w:val="00057CD4"/>
    <w:rsid w:val="00057E6D"/>
    <w:rsid w:val="0006012C"/>
    <w:rsid w:val="000607A4"/>
    <w:rsid w:val="00060933"/>
    <w:rsid w:val="00060A8D"/>
    <w:rsid w:val="0006151F"/>
    <w:rsid w:val="000618B9"/>
    <w:rsid w:val="00061D67"/>
    <w:rsid w:val="00062223"/>
    <w:rsid w:val="000629E2"/>
    <w:rsid w:val="00062AE5"/>
    <w:rsid w:val="0006397F"/>
    <w:rsid w:val="00064197"/>
    <w:rsid w:val="000642CB"/>
    <w:rsid w:val="00064FF8"/>
    <w:rsid w:val="0006527A"/>
    <w:rsid w:val="00065934"/>
    <w:rsid w:val="00065F58"/>
    <w:rsid w:val="0006666A"/>
    <w:rsid w:val="000668FF"/>
    <w:rsid w:val="000669BF"/>
    <w:rsid w:val="0006731B"/>
    <w:rsid w:val="00067482"/>
    <w:rsid w:val="000674D8"/>
    <w:rsid w:val="00070508"/>
    <w:rsid w:val="000705B6"/>
    <w:rsid w:val="00070B3F"/>
    <w:rsid w:val="00071021"/>
    <w:rsid w:val="00071160"/>
    <w:rsid w:val="000711C1"/>
    <w:rsid w:val="00071C55"/>
    <w:rsid w:val="00071D12"/>
    <w:rsid w:val="0007246C"/>
    <w:rsid w:val="00072496"/>
    <w:rsid w:val="00072B75"/>
    <w:rsid w:val="00072BE5"/>
    <w:rsid w:val="0007322A"/>
    <w:rsid w:val="00073ACA"/>
    <w:rsid w:val="00073CFF"/>
    <w:rsid w:val="00074123"/>
    <w:rsid w:val="00074270"/>
    <w:rsid w:val="000743B8"/>
    <w:rsid w:val="000746C1"/>
    <w:rsid w:val="0007488C"/>
    <w:rsid w:val="000748FE"/>
    <w:rsid w:val="000753F0"/>
    <w:rsid w:val="000754DB"/>
    <w:rsid w:val="00075851"/>
    <w:rsid w:val="000760D1"/>
    <w:rsid w:val="000767EA"/>
    <w:rsid w:val="00076849"/>
    <w:rsid w:val="00076F07"/>
    <w:rsid w:val="00076FD5"/>
    <w:rsid w:val="00077C7A"/>
    <w:rsid w:val="0008091A"/>
    <w:rsid w:val="00080B0D"/>
    <w:rsid w:val="00081C78"/>
    <w:rsid w:val="00081CDB"/>
    <w:rsid w:val="00082078"/>
    <w:rsid w:val="0008209A"/>
    <w:rsid w:val="0008245E"/>
    <w:rsid w:val="000827F9"/>
    <w:rsid w:val="0008284A"/>
    <w:rsid w:val="00082DC5"/>
    <w:rsid w:val="0008372B"/>
    <w:rsid w:val="000838F9"/>
    <w:rsid w:val="00083D82"/>
    <w:rsid w:val="0008402F"/>
    <w:rsid w:val="00084275"/>
    <w:rsid w:val="000848F3"/>
    <w:rsid w:val="00084E14"/>
    <w:rsid w:val="00084EA1"/>
    <w:rsid w:val="00085061"/>
    <w:rsid w:val="00085AB9"/>
    <w:rsid w:val="000862BF"/>
    <w:rsid w:val="00086357"/>
    <w:rsid w:val="00086761"/>
    <w:rsid w:val="00086827"/>
    <w:rsid w:val="00086871"/>
    <w:rsid w:val="00086DE2"/>
    <w:rsid w:val="00086F9A"/>
    <w:rsid w:val="0008715B"/>
    <w:rsid w:val="000876B7"/>
    <w:rsid w:val="0008797A"/>
    <w:rsid w:val="00087C21"/>
    <w:rsid w:val="0009004D"/>
    <w:rsid w:val="0009074D"/>
    <w:rsid w:val="00090836"/>
    <w:rsid w:val="00090BC6"/>
    <w:rsid w:val="00090F31"/>
    <w:rsid w:val="0009131B"/>
    <w:rsid w:val="000916BC"/>
    <w:rsid w:val="000917E0"/>
    <w:rsid w:val="00091F3C"/>
    <w:rsid w:val="00092426"/>
    <w:rsid w:val="00093313"/>
    <w:rsid w:val="000934E2"/>
    <w:rsid w:val="0009404F"/>
    <w:rsid w:val="00094056"/>
    <w:rsid w:val="000943DB"/>
    <w:rsid w:val="00094499"/>
    <w:rsid w:val="000945A6"/>
    <w:rsid w:val="000946C4"/>
    <w:rsid w:val="00094724"/>
    <w:rsid w:val="000947FE"/>
    <w:rsid w:val="00095A4F"/>
    <w:rsid w:val="0009623E"/>
    <w:rsid w:val="00096987"/>
    <w:rsid w:val="00096B39"/>
    <w:rsid w:val="00096D9F"/>
    <w:rsid w:val="00097993"/>
    <w:rsid w:val="000979E1"/>
    <w:rsid w:val="000A2D6B"/>
    <w:rsid w:val="000A337C"/>
    <w:rsid w:val="000A35D7"/>
    <w:rsid w:val="000A3807"/>
    <w:rsid w:val="000A38B3"/>
    <w:rsid w:val="000A3985"/>
    <w:rsid w:val="000A3C0E"/>
    <w:rsid w:val="000A3DA4"/>
    <w:rsid w:val="000A4855"/>
    <w:rsid w:val="000A6165"/>
    <w:rsid w:val="000A616E"/>
    <w:rsid w:val="000A6375"/>
    <w:rsid w:val="000A67FB"/>
    <w:rsid w:val="000A68A4"/>
    <w:rsid w:val="000A79D8"/>
    <w:rsid w:val="000B07A7"/>
    <w:rsid w:val="000B1258"/>
    <w:rsid w:val="000B1323"/>
    <w:rsid w:val="000B1536"/>
    <w:rsid w:val="000B18B1"/>
    <w:rsid w:val="000B1AD3"/>
    <w:rsid w:val="000B1EAB"/>
    <w:rsid w:val="000B2C99"/>
    <w:rsid w:val="000B2CE2"/>
    <w:rsid w:val="000B314C"/>
    <w:rsid w:val="000B3203"/>
    <w:rsid w:val="000B3AB4"/>
    <w:rsid w:val="000B3C30"/>
    <w:rsid w:val="000B3DF3"/>
    <w:rsid w:val="000B42FC"/>
    <w:rsid w:val="000B4BC2"/>
    <w:rsid w:val="000B4C41"/>
    <w:rsid w:val="000B582C"/>
    <w:rsid w:val="000B5C6E"/>
    <w:rsid w:val="000B5DEE"/>
    <w:rsid w:val="000B5FD1"/>
    <w:rsid w:val="000B612C"/>
    <w:rsid w:val="000B61E2"/>
    <w:rsid w:val="000B6D3D"/>
    <w:rsid w:val="000B6EA8"/>
    <w:rsid w:val="000B76EA"/>
    <w:rsid w:val="000B790A"/>
    <w:rsid w:val="000B7938"/>
    <w:rsid w:val="000C04F9"/>
    <w:rsid w:val="000C0688"/>
    <w:rsid w:val="000C0ED6"/>
    <w:rsid w:val="000C11E6"/>
    <w:rsid w:val="000C1346"/>
    <w:rsid w:val="000C2173"/>
    <w:rsid w:val="000C22E6"/>
    <w:rsid w:val="000C2567"/>
    <w:rsid w:val="000C259D"/>
    <w:rsid w:val="000C2B96"/>
    <w:rsid w:val="000C2C9A"/>
    <w:rsid w:val="000C2F38"/>
    <w:rsid w:val="000C3547"/>
    <w:rsid w:val="000C3651"/>
    <w:rsid w:val="000C383C"/>
    <w:rsid w:val="000C3D5A"/>
    <w:rsid w:val="000C4156"/>
    <w:rsid w:val="000C51FD"/>
    <w:rsid w:val="000C54F7"/>
    <w:rsid w:val="000C56F2"/>
    <w:rsid w:val="000C6500"/>
    <w:rsid w:val="000C6DDF"/>
    <w:rsid w:val="000C704B"/>
    <w:rsid w:val="000C7095"/>
    <w:rsid w:val="000C736A"/>
    <w:rsid w:val="000C7678"/>
    <w:rsid w:val="000D01F1"/>
    <w:rsid w:val="000D0DE6"/>
    <w:rsid w:val="000D104A"/>
    <w:rsid w:val="000D1E5C"/>
    <w:rsid w:val="000D1FB3"/>
    <w:rsid w:val="000D29B3"/>
    <w:rsid w:val="000D2B85"/>
    <w:rsid w:val="000D3428"/>
    <w:rsid w:val="000D35A2"/>
    <w:rsid w:val="000D38AA"/>
    <w:rsid w:val="000D3B4B"/>
    <w:rsid w:val="000D435F"/>
    <w:rsid w:val="000D485C"/>
    <w:rsid w:val="000D4970"/>
    <w:rsid w:val="000D4C9E"/>
    <w:rsid w:val="000D59F6"/>
    <w:rsid w:val="000D62E8"/>
    <w:rsid w:val="000D6BBA"/>
    <w:rsid w:val="000D6D59"/>
    <w:rsid w:val="000D7B47"/>
    <w:rsid w:val="000E065C"/>
    <w:rsid w:val="000E0F2E"/>
    <w:rsid w:val="000E177D"/>
    <w:rsid w:val="000E17F2"/>
    <w:rsid w:val="000E180B"/>
    <w:rsid w:val="000E1D04"/>
    <w:rsid w:val="000E1F2E"/>
    <w:rsid w:val="000E21D3"/>
    <w:rsid w:val="000E285A"/>
    <w:rsid w:val="000E2C4D"/>
    <w:rsid w:val="000E2F9A"/>
    <w:rsid w:val="000E3160"/>
    <w:rsid w:val="000E33A6"/>
    <w:rsid w:val="000E3F4C"/>
    <w:rsid w:val="000E42C2"/>
    <w:rsid w:val="000E432A"/>
    <w:rsid w:val="000E4687"/>
    <w:rsid w:val="000E46BA"/>
    <w:rsid w:val="000E4A88"/>
    <w:rsid w:val="000E4AC5"/>
    <w:rsid w:val="000E547E"/>
    <w:rsid w:val="000E5ED0"/>
    <w:rsid w:val="000E62B5"/>
    <w:rsid w:val="000E66DF"/>
    <w:rsid w:val="000E6938"/>
    <w:rsid w:val="000E6C3A"/>
    <w:rsid w:val="000E6DA3"/>
    <w:rsid w:val="000E6F20"/>
    <w:rsid w:val="000E7241"/>
    <w:rsid w:val="000E75E1"/>
    <w:rsid w:val="000F0111"/>
    <w:rsid w:val="000F01A2"/>
    <w:rsid w:val="000F01C4"/>
    <w:rsid w:val="000F021C"/>
    <w:rsid w:val="000F06D4"/>
    <w:rsid w:val="000F0B42"/>
    <w:rsid w:val="000F1302"/>
    <w:rsid w:val="000F141A"/>
    <w:rsid w:val="000F1634"/>
    <w:rsid w:val="000F1A1B"/>
    <w:rsid w:val="000F1CF7"/>
    <w:rsid w:val="000F1D83"/>
    <w:rsid w:val="000F1F1B"/>
    <w:rsid w:val="000F1F68"/>
    <w:rsid w:val="000F2206"/>
    <w:rsid w:val="000F2357"/>
    <w:rsid w:val="000F28E5"/>
    <w:rsid w:val="000F2BA1"/>
    <w:rsid w:val="000F2BE9"/>
    <w:rsid w:val="000F2C7E"/>
    <w:rsid w:val="000F2DB3"/>
    <w:rsid w:val="000F2F6D"/>
    <w:rsid w:val="000F3808"/>
    <w:rsid w:val="000F3846"/>
    <w:rsid w:val="000F4FCB"/>
    <w:rsid w:val="000F52CD"/>
    <w:rsid w:val="000F54C8"/>
    <w:rsid w:val="000F5F01"/>
    <w:rsid w:val="000F6025"/>
    <w:rsid w:val="000F618B"/>
    <w:rsid w:val="000F61F5"/>
    <w:rsid w:val="000F67F2"/>
    <w:rsid w:val="000F6DA5"/>
    <w:rsid w:val="000F6E80"/>
    <w:rsid w:val="000F6F13"/>
    <w:rsid w:val="000F73ED"/>
    <w:rsid w:val="000F7DF9"/>
    <w:rsid w:val="000F7EDB"/>
    <w:rsid w:val="0010001B"/>
    <w:rsid w:val="001004D4"/>
    <w:rsid w:val="001004ED"/>
    <w:rsid w:val="0010078E"/>
    <w:rsid w:val="001008C3"/>
    <w:rsid w:val="00100F2C"/>
    <w:rsid w:val="0010105F"/>
    <w:rsid w:val="0010114C"/>
    <w:rsid w:val="0010191F"/>
    <w:rsid w:val="00101C61"/>
    <w:rsid w:val="00101EC1"/>
    <w:rsid w:val="0010247E"/>
    <w:rsid w:val="001028CC"/>
    <w:rsid w:val="00102968"/>
    <w:rsid w:val="00102EB0"/>
    <w:rsid w:val="0010300F"/>
    <w:rsid w:val="001030DD"/>
    <w:rsid w:val="00103366"/>
    <w:rsid w:val="001033F2"/>
    <w:rsid w:val="00103446"/>
    <w:rsid w:val="00104712"/>
    <w:rsid w:val="00104C8F"/>
    <w:rsid w:val="00104E52"/>
    <w:rsid w:val="001053BB"/>
    <w:rsid w:val="001053C0"/>
    <w:rsid w:val="00105856"/>
    <w:rsid w:val="00105890"/>
    <w:rsid w:val="00105AEF"/>
    <w:rsid w:val="0010600D"/>
    <w:rsid w:val="001063CA"/>
    <w:rsid w:val="00106B0A"/>
    <w:rsid w:val="00106C26"/>
    <w:rsid w:val="00106E68"/>
    <w:rsid w:val="0010719A"/>
    <w:rsid w:val="00107738"/>
    <w:rsid w:val="0010775B"/>
    <w:rsid w:val="00107F13"/>
    <w:rsid w:val="001105D8"/>
    <w:rsid w:val="00110782"/>
    <w:rsid w:val="00110E2A"/>
    <w:rsid w:val="00110FF6"/>
    <w:rsid w:val="001117BA"/>
    <w:rsid w:val="0011194B"/>
    <w:rsid w:val="00111C24"/>
    <w:rsid w:val="00111CCF"/>
    <w:rsid w:val="001120D4"/>
    <w:rsid w:val="0011226F"/>
    <w:rsid w:val="001122EC"/>
    <w:rsid w:val="00112691"/>
    <w:rsid w:val="00112E31"/>
    <w:rsid w:val="001131B0"/>
    <w:rsid w:val="00113CB3"/>
    <w:rsid w:val="0011417D"/>
    <w:rsid w:val="00114551"/>
    <w:rsid w:val="001145E9"/>
    <w:rsid w:val="00114A38"/>
    <w:rsid w:val="00115015"/>
    <w:rsid w:val="0011530E"/>
    <w:rsid w:val="00115DBB"/>
    <w:rsid w:val="00115FEF"/>
    <w:rsid w:val="00116D3F"/>
    <w:rsid w:val="00116FF7"/>
    <w:rsid w:val="00117046"/>
    <w:rsid w:val="0011741F"/>
    <w:rsid w:val="0011771F"/>
    <w:rsid w:val="00117899"/>
    <w:rsid w:val="00117BF2"/>
    <w:rsid w:val="00117D67"/>
    <w:rsid w:val="001200BE"/>
    <w:rsid w:val="00120488"/>
    <w:rsid w:val="00120601"/>
    <w:rsid w:val="001207FB"/>
    <w:rsid w:val="00120CE5"/>
    <w:rsid w:val="001215D3"/>
    <w:rsid w:val="001216E7"/>
    <w:rsid w:val="00121859"/>
    <w:rsid w:val="00121EEE"/>
    <w:rsid w:val="00122270"/>
    <w:rsid w:val="00122D0D"/>
    <w:rsid w:val="00122FAF"/>
    <w:rsid w:val="001231EA"/>
    <w:rsid w:val="001235D5"/>
    <w:rsid w:val="0012419C"/>
    <w:rsid w:val="00124738"/>
    <w:rsid w:val="00124DC6"/>
    <w:rsid w:val="00125636"/>
    <w:rsid w:val="00125FC2"/>
    <w:rsid w:val="00126CF7"/>
    <w:rsid w:val="0012721A"/>
    <w:rsid w:val="00127226"/>
    <w:rsid w:val="00127802"/>
    <w:rsid w:val="00127875"/>
    <w:rsid w:val="001279F3"/>
    <w:rsid w:val="00127E64"/>
    <w:rsid w:val="00130210"/>
    <w:rsid w:val="0013048F"/>
    <w:rsid w:val="00130DCC"/>
    <w:rsid w:val="001315A6"/>
    <w:rsid w:val="001317C1"/>
    <w:rsid w:val="00132173"/>
    <w:rsid w:val="001327A2"/>
    <w:rsid w:val="00132BAF"/>
    <w:rsid w:val="00133609"/>
    <w:rsid w:val="00133632"/>
    <w:rsid w:val="0013409E"/>
    <w:rsid w:val="00134546"/>
    <w:rsid w:val="00134557"/>
    <w:rsid w:val="001348EF"/>
    <w:rsid w:val="00135174"/>
    <w:rsid w:val="001351D3"/>
    <w:rsid w:val="001354E0"/>
    <w:rsid w:val="0013561B"/>
    <w:rsid w:val="00135780"/>
    <w:rsid w:val="00135804"/>
    <w:rsid w:val="00135840"/>
    <w:rsid w:val="00135DBA"/>
    <w:rsid w:val="00135F25"/>
    <w:rsid w:val="00136776"/>
    <w:rsid w:val="00136B5E"/>
    <w:rsid w:val="00137356"/>
    <w:rsid w:val="001376DD"/>
    <w:rsid w:val="00137C2F"/>
    <w:rsid w:val="00137F06"/>
    <w:rsid w:val="00140182"/>
    <w:rsid w:val="001401ED"/>
    <w:rsid w:val="00140909"/>
    <w:rsid w:val="00140BA6"/>
    <w:rsid w:val="00140FA9"/>
    <w:rsid w:val="00141C44"/>
    <w:rsid w:val="001425B5"/>
    <w:rsid w:val="0014285D"/>
    <w:rsid w:val="00142B3F"/>
    <w:rsid w:val="0014302D"/>
    <w:rsid w:val="0014328B"/>
    <w:rsid w:val="0014381D"/>
    <w:rsid w:val="0014387B"/>
    <w:rsid w:val="001438BA"/>
    <w:rsid w:val="00143B89"/>
    <w:rsid w:val="00143C79"/>
    <w:rsid w:val="001443D3"/>
    <w:rsid w:val="0014478A"/>
    <w:rsid w:val="0014487E"/>
    <w:rsid w:val="00144FD9"/>
    <w:rsid w:val="00146B7F"/>
    <w:rsid w:val="00146E62"/>
    <w:rsid w:val="0014726F"/>
    <w:rsid w:val="0014731D"/>
    <w:rsid w:val="00147A72"/>
    <w:rsid w:val="00147E3C"/>
    <w:rsid w:val="00147FF3"/>
    <w:rsid w:val="001507C6"/>
    <w:rsid w:val="00150B44"/>
    <w:rsid w:val="00150BC9"/>
    <w:rsid w:val="00151FF3"/>
    <w:rsid w:val="00152061"/>
    <w:rsid w:val="00152906"/>
    <w:rsid w:val="0015327C"/>
    <w:rsid w:val="00153446"/>
    <w:rsid w:val="00153FEB"/>
    <w:rsid w:val="00154217"/>
    <w:rsid w:val="00154ADC"/>
    <w:rsid w:val="00154BE2"/>
    <w:rsid w:val="001553A7"/>
    <w:rsid w:val="00155CF1"/>
    <w:rsid w:val="00155D24"/>
    <w:rsid w:val="0015640B"/>
    <w:rsid w:val="00157484"/>
    <w:rsid w:val="0015777D"/>
    <w:rsid w:val="00157FA0"/>
    <w:rsid w:val="00160612"/>
    <w:rsid w:val="00160817"/>
    <w:rsid w:val="001608C9"/>
    <w:rsid w:val="00160997"/>
    <w:rsid w:val="00160CA6"/>
    <w:rsid w:val="00161BCA"/>
    <w:rsid w:val="00161C04"/>
    <w:rsid w:val="00161D9C"/>
    <w:rsid w:val="00162564"/>
    <w:rsid w:val="00162946"/>
    <w:rsid w:val="001629A2"/>
    <w:rsid w:val="00162C0E"/>
    <w:rsid w:val="001631CB"/>
    <w:rsid w:val="001633B4"/>
    <w:rsid w:val="001635A8"/>
    <w:rsid w:val="0016399D"/>
    <w:rsid w:val="00163C18"/>
    <w:rsid w:val="00164021"/>
    <w:rsid w:val="00164E97"/>
    <w:rsid w:val="001650E7"/>
    <w:rsid w:val="00165AFE"/>
    <w:rsid w:val="001660AC"/>
    <w:rsid w:val="00166707"/>
    <w:rsid w:val="001669AC"/>
    <w:rsid w:val="00166FF0"/>
    <w:rsid w:val="001675F7"/>
    <w:rsid w:val="00167B9D"/>
    <w:rsid w:val="00167C23"/>
    <w:rsid w:val="00170571"/>
    <w:rsid w:val="00170E20"/>
    <w:rsid w:val="0017172D"/>
    <w:rsid w:val="00171840"/>
    <w:rsid w:val="00171AD2"/>
    <w:rsid w:val="00172812"/>
    <w:rsid w:val="00172899"/>
    <w:rsid w:val="00172B26"/>
    <w:rsid w:val="001736A4"/>
    <w:rsid w:val="00173F74"/>
    <w:rsid w:val="00173F92"/>
    <w:rsid w:val="001746CD"/>
    <w:rsid w:val="00174A61"/>
    <w:rsid w:val="00174E6A"/>
    <w:rsid w:val="00175072"/>
    <w:rsid w:val="001756D7"/>
    <w:rsid w:val="001758F0"/>
    <w:rsid w:val="00175B87"/>
    <w:rsid w:val="00175C89"/>
    <w:rsid w:val="00175FD7"/>
    <w:rsid w:val="00176727"/>
    <w:rsid w:val="00176E83"/>
    <w:rsid w:val="001774E9"/>
    <w:rsid w:val="00177701"/>
    <w:rsid w:val="0017790B"/>
    <w:rsid w:val="00177D09"/>
    <w:rsid w:val="00177EA0"/>
    <w:rsid w:val="00177FE8"/>
    <w:rsid w:val="00180D5B"/>
    <w:rsid w:val="00180DEF"/>
    <w:rsid w:val="0018125B"/>
    <w:rsid w:val="001819FE"/>
    <w:rsid w:val="00181BB0"/>
    <w:rsid w:val="00181C62"/>
    <w:rsid w:val="00181E31"/>
    <w:rsid w:val="00181FDA"/>
    <w:rsid w:val="00182675"/>
    <w:rsid w:val="00182712"/>
    <w:rsid w:val="00182BB7"/>
    <w:rsid w:val="001832A9"/>
    <w:rsid w:val="00183303"/>
    <w:rsid w:val="0018330A"/>
    <w:rsid w:val="0018347E"/>
    <w:rsid w:val="001835FA"/>
    <w:rsid w:val="00184154"/>
    <w:rsid w:val="00184A60"/>
    <w:rsid w:val="00185540"/>
    <w:rsid w:val="001855A4"/>
    <w:rsid w:val="001859FA"/>
    <w:rsid w:val="00186B68"/>
    <w:rsid w:val="00186D01"/>
    <w:rsid w:val="00187442"/>
    <w:rsid w:val="001878A8"/>
    <w:rsid w:val="00187E65"/>
    <w:rsid w:val="00187FBB"/>
    <w:rsid w:val="00187FFB"/>
    <w:rsid w:val="001909D6"/>
    <w:rsid w:val="00191679"/>
    <w:rsid w:val="001916A2"/>
    <w:rsid w:val="00191B7E"/>
    <w:rsid w:val="00191BC4"/>
    <w:rsid w:val="00191F12"/>
    <w:rsid w:val="001920F9"/>
    <w:rsid w:val="0019246A"/>
    <w:rsid w:val="00192492"/>
    <w:rsid w:val="0019307F"/>
    <w:rsid w:val="00193373"/>
    <w:rsid w:val="0019381F"/>
    <w:rsid w:val="001940E6"/>
    <w:rsid w:val="00194C3A"/>
    <w:rsid w:val="00195495"/>
    <w:rsid w:val="00195F69"/>
    <w:rsid w:val="00196102"/>
    <w:rsid w:val="00196616"/>
    <w:rsid w:val="0019667D"/>
    <w:rsid w:val="0019683C"/>
    <w:rsid w:val="001968CB"/>
    <w:rsid w:val="00196994"/>
    <w:rsid w:val="00196F8A"/>
    <w:rsid w:val="001975AE"/>
    <w:rsid w:val="00197E73"/>
    <w:rsid w:val="001A0C8E"/>
    <w:rsid w:val="001A1A14"/>
    <w:rsid w:val="001A1AFC"/>
    <w:rsid w:val="001A1D8F"/>
    <w:rsid w:val="001A2CFF"/>
    <w:rsid w:val="001A3849"/>
    <w:rsid w:val="001A4A75"/>
    <w:rsid w:val="001A544A"/>
    <w:rsid w:val="001A57CC"/>
    <w:rsid w:val="001A59CD"/>
    <w:rsid w:val="001A59F5"/>
    <w:rsid w:val="001A5E63"/>
    <w:rsid w:val="001A61A3"/>
    <w:rsid w:val="001A62F9"/>
    <w:rsid w:val="001A65DC"/>
    <w:rsid w:val="001A71E3"/>
    <w:rsid w:val="001A7B1F"/>
    <w:rsid w:val="001B02A0"/>
    <w:rsid w:val="001B09CB"/>
    <w:rsid w:val="001B0D65"/>
    <w:rsid w:val="001B0FC5"/>
    <w:rsid w:val="001B0FFB"/>
    <w:rsid w:val="001B1363"/>
    <w:rsid w:val="001B13FA"/>
    <w:rsid w:val="001B1683"/>
    <w:rsid w:val="001B1851"/>
    <w:rsid w:val="001B21AD"/>
    <w:rsid w:val="001B303B"/>
    <w:rsid w:val="001B3588"/>
    <w:rsid w:val="001B3620"/>
    <w:rsid w:val="001B36E6"/>
    <w:rsid w:val="001B4164"/>
    <w:rsid w:val="001B4510"/>
    <w:rsid w:val="001B475B"/>
    <w:rsid w:val="001B4D65"/>
    <w:rsid w:val="001B512C"/>
    <w:rsid w:val="001B545D"/>
    <w:rsid w:val="001B5F8B"/>
    <w:rsid w:val="001B6342"/>
    <w:rsid w:val="001B6528"/>
    <w:rsid w:val="001B7081"/>
    <w:rsid w:val="001B7FEC"/>
    <w:rsid w:val="001C089C"/>
    <w:rsid w:val="001C1691"/>
    <w:rsid w:val="001C1F4B"/>
    <w:rsid w:val="001C2021"/>
    <w:rsid w:val="001C2592"/>
    <w:rsid w:val="001C25FF"/>
    <w:rsid w:val="001C296B"/>
    <w:rsid w:val="001C2BD1"/>
    <w:rsid w:val="001C3006"/>
    <w:rsid w:val="001C37A5"/>
    <w:rsid w:val="001C396C"/>
    <w:rsid w:val="001C4519"/>
    <w:rsid w:val="001C458B"/>
    <w:rsid w:val="001C4CB5"/>
    <w:rsid w:val="001C4E9D"/>
    <w:rsid w:val="001C5099"/>
    <w:rsid w:val="001C5337"/>
    <w:rsid w:val="001C5C48"/>
    <w:rsid w:val="001C6140"/>
    <w:rsid w:val="001C628F"/>
    <w:rsid w:val="001C6A27"/>
    <w:rsid w:val="001C7264"/>
    <w:rsid w:val="001C73ED"/>
    <w:rsid w:val="001C77BE"/>
    <w:rsid w:val="001D0184"/>
    <w:rsid w:val="001D01D1"/>
    <w:rsid w:val="001D02B7"/>
    <w:rsid w:val="001D0381"/>
    <w:rsid w:val="001D1676"/>
    <w:rsid w:val="001D1685"/>
    <w:rsid w:val="001D17D3"/>
    <w:rsid w:val="001D18D1"/>
    <w:rsid w:val="001D1D44"/>
    <w:rsid w:val="001D1E38"/>
    <w:rsid w:val="001D1E64"/>
    <w:rsid w:val="001D29F1"/>
    <w:rsid w:val="001D3616"/>
    <w:rsid w:val="001D400C"/>
    <w:rsid w:val="001D4052"/>
    <w:rsid w:val="001D4678"/>
    <w:rsid w:val="001D4A9A"/>
    <w:rsid w:val="001D4B15"/>
    <w:rsid w:val="001D4BD9"/>
    <w:rsid w:val="001D4D28"/>
    <w:rsid w:val="001D592E"/>
    <w:rsid w:val="001D5A29"/>
    <w:rsid w:val="001D5B0D"/>
    <w:rsid w:val="001D6343"/>
    <w:rsid w:val="001D65DD"/>
    <w:rsid w:val="001D6B6A"/>
    <w:rsid w:val="001D6F0A"/>
    <w:rsid w:val="001D6F76"/>
    <w:rsid w:val="001D7087"/>
    <w:rsid w:val="001D7B2A"/>
    <w:rsid w:val="001E028E"/>
    <w:rsid w:val="001E1058"/>
    <w:rsid w:val="001E13E6"/>
    <w:rsid w:val="001E16B7"/>
    <w:rsid w:val="001E17A9"/>
    <w:rsid w:val="001E183E"/>
    <w:rsid w:val="001E1EDC"/>
    <w:rsid w:val="001E2648"/>
    <w:rsid w:val="001E2871"/>
    <w:rsid w:val="001E28D6"/>
    <w:rsid w:val="001E2A77"/>
    <w:rsid w:val="001E2B4F"/>
    <w:rsid w:val="001E2CE6"/>
    <w:rsid w:val="001E2F4C"/>
    <w:rsid w:val="001E3079"/>
    <w:rsid w:val="001E35B9"/>
    <w:rsid w:val="001E37E2"/>
    <w:rsid w:val="001E3E69"/>
    <w:rsid w:val="001E3FFA"/>
    <w:rsid w:val="001E4056"/>
    <w:rsid w:val="001E4325"/>
    <w:rsid w:val="001E45D0"/>
    <w:rsid w:val="001E4658"/>
    <w:rsid w:val="001E4EBE"/>
    <w:rsid w:val="001E54F4"/>
    <w:rsid w:val="001E5984"/>
    <w:rsid w:val="001E5ED2"/>
    <w:rsid w:val="001E647B"/>
    <w:rsid w:val="001E69D1"/>
    <w:rsid w:val="001E6B60"/>
    <w:rsid w:val="001E7AA8"/>
    <w:rsid w:val="001E7AD6"/>
    <w:rsid w:val="001E7B04"/>
    <w:rsid w:val="001E7BF3"/>
    <w:rsid w:val="001F07C7"/>
    <w:rsid w:val="001F0A90"/>
    <w:rsid w:val="001F14E8"/>
    <w:rsid w:val="001F174C"/>
    <w:rsid w:val="001F182F"/>
    <w:rsid w:val="001F1BDA"/>
    <w:rsid w:val="001F1CFA"/>
    <w:rsid w:val="001F25ED"/>
    <w:rsid w:val="001F2ACD"/>
    <w:rsid w:val="001F2C9E"/>
    <w:rsid w:val="001F311D"/>
    <w:rsid w:val="001F3704"/>
    <w:rsid w:val="001F39D7"/>
    <w:rsid w:val="001F3C05"/>
    <w:rsid w:val="001F4FD1"/>
    <w:rsid w:val="001F5328"/>
    <w:rsid w:val="001F53A1"/>
    <w:rsid w:val="001F562B"/>
    <w:rsid w:val="001F5ACA"/>
    <w:rsid w:val="001F71DC"/>
    <w:rsid w:val="001F72F1"/>
    <w:rsid w:val="001F73A0"/>
    <w:rsid w:val="001F7439"/>
    <w:rsid w:val="001F795F"/>
    <w:rsid w:val="00200739"/>
    <w:rsid w:val="00201261"/>
    <w:rsid w:val="002016AF"/>
    <w:rsid w:val="002016C5"/>
    <w:rsid w:val="00201CF7"/>
    <w:rsid w:val="00201FE1"/>
    <w:rsid w:val="002021B8"/>
    <w:rsid w:val="002026A8"/>
    <w:rsid w:val="00202916"/>
    <w:rsid w:val="00203632"/>
    <w:rsid w:val="002037EA"/>
    <w:rsid w:val="00203ECA"/>
    <w:rsid w:val="00203FAA"/>
    <w:rsid w:val="00204C40"/>
    <w:rsid w:val="002052F6"/>
    <w:rsid w:val="002057EE"/>
    <w:rsid w:val="00205894"/>
    <w:rsid w:val="00205951"/>
    <w:rsid w:val="00205A95"/>
    <w:rsid w:val="00205F36"/>
    <w:rsid w:val="00206284"/>
    <w:rsid w:val="0020685E"/>
    <w:rsid w:val="0020687B"/>
    <w:rsid w:val="00206DFB"/>
    <w:rsid w:val="00207A6D"/>
    <w:rsid w:val="002100D2"/>
    <w:rsid w:val="00210561"/>
    <w:rsid w:val="00210631"/>
    <w:rsid w:val="00210ADF"/>
    <w:rsid w:val="00210CCB"/>
    <w:rsid w:val="002113AB"/>
    <w:rsid w:val="00211EDE"/>
    <w:rsid w:val="00212696"/>
    <w:rsid w:val="002126D9"/>
    <w:rsid w:val="00212724"/>
    <w:rsid w:val="00212955"/>
    <w:rsid w:val="00212A6A"/>
    <w:rsid w:val="00212FF1"/>
    <w:rsid w:val="002133C8"/>
    <w:rsid w:val="002134FE"/>
    <w:rsid w:val="00213E16"/>
    <w:rsid w:val="00214176"/>
    <w:rsid w:val="002143CE"/>
    <w:rsid w:val="00214815"/>
    <w:rsid w:val="00215707"/>
    <w:rsid w:val="0021601D"/>
    <w:rsid w:val="0021634F"/>
    <w:rsid w:val="00216591"/>
    <w:rsid w:val="00216683"/>
    <w:rsid w:val="00216A50"/>
    <w:rsid w:val="00216EB1"/>
    <w:rsid w:val="00216EC3"/>
    <w:rsid w:val="00216EFC"/>
    <w:rsid w:val="00217005"/>
    <w:rsid w:val="0021701F"/>
    <w:rsid w:val="002173FE"/>
    <w:rsid w:val="00217C89"/>
    <w:rsid w:val="00220B4B"/>
    <w:rsid w:val="0022164D"/>
    <w:rsid w:val="00221829"/>
    <w:rsid w:val="00221A28"/>
    <w:rsid w:val="00222677"/>
    <w:rsid w:val="00222719"/>
    <w:rsid w:val="00222E62"/>
    <w:rsid w:val="002230E2"/>
    <w:rsid w:val="00223121"/>
    <w:rsid w:val="00223198"/>
    <w:rsid w:val="00223253"/>
    <w:rsid w:val="0022378D"/>
    <w:rsid w:val="00223A5D"/>
    <w:rsid w:val="00226D72"/>
    <w:rsid w:val="00227D57"/>
    <w:rsid w:val="00230372"/>
    <w:rsid w:val="00230492"/>
    <w:rsid w:val="002306EA"/>
    <w:rsid w:val="002308D4"/>
    <w:rsid w:val="002315C3"/>
    <w:rsid w:val="002319E8"/>
    <w:rsid w:val="00231EA2"/>
    <w:rsid w:val="002321FF"/>
    <w:rsid w:val="00232498"/>
    <w:rsid w:val="00232ACB"/>
    <w:rsid w:val="00232DEF"/>
    <w:rsid w:val="0023314E"/>
    <w:rsid w:val="00233448"/>
    <w:rsid w:val="00233A87"/>
    <w:rsid w:val="00233BBA"/>
    <w:rsid w:val="00233EBC"/>
    <w:rsid w:val="00233F44"/>
    <w:rsid w:val="00234727"/>
    <w:rsid w:val="00234B8D"/>
    <w:rsid w:val="00234F7F"/>
    <w:rsid w:val="002354CC"/>
    <w:rsid w:val="0023557E"/>
    <w:rsid w:val="002356E0"/>
    <w:rsid w:val="0023580C"/>
    <w:rsid w:val="00235ACF"/>
    <w:rsid w:val="00236DA9"/>
    <w:rsid w:val="00236F78"/>
    <w:rsid w:val="002373E3"/>
    <w:rsid w:val="00237544"/>
    <w:rsid w:val="0023772A"/>
    <w:rsid w:val="00237881"/>
    <w:rsid w:val="002379CB"/>
    <w:rsid w:val="00240210"/>
    <w:rsid w:val="00240AF6"/>
    <w:rsid w:val="00240ED0"/>
    <w:rsid w:val="00240F37"/>
    <w:rsid w:val="00240F97"/>
    <w:rsid w:val="00240FAC"/>
    <w:rsid w:val="002411C8"/>
    <w:rsid w:val="0024146D"/>
    <w:rsid w:val="00241A29"/>
    <w:rsid w:val="00241A8D"/>
    <w:rsid w:val="002424BF"/>
    <w:rsid w:val="002427A3"/>
    <w:rsid w:val="0024286A"/>
    <w:rsid w:val="00243441"/>
    <w:rsid w:val="00244248"/>
    <w:rsid w:val="002444F5"/>
    <w:rsid w:val="00244FDC"/>
    <w:rsid w:val="0024505F"/>
    <w:rsid w:val="002456D5"/>
    <w:rsid w:val="0024587A"/>
    <w:rsid w:val="00246143"/>
    <w:rsid w:val="0024622D"/>
    <w:rsid w:val="00246491"/>
    <w:rsid w:val="002470B8"/>
    <w:rsid w:val="00247123"/>
    <w:rsid w:val="00247620"/>
    <w:rsid w:val="002477A7"/>
    <w:rsid w:val="0025084C"/>
    <w:rsid w:val="00250E7A"/>
    <w:rsid w:val="002512A7"/>
    <w:rsid w:val="002513EC"/>
    <w:rsid w:val="002514C6"/>
    <w:rsid w:val="00251A9E"/>
    <w:rsid w:val="00251AEC"/>
    <w:rsid w:val="00251D03"/>
    <w:rsid w:val="00251D30"/>
    <w:rsid w:val="00251D3D"/>
    <w:rsid w:val="00251D8D"/>
    <w:rsid w:val="00251EC5"/>
    <w:rsid w:val="002526E1"/>
    <w:rsid w:val="00252A86"/>
    <w:rsid w:val="00252E77"/>
    <w:rsid w:val="0025362E"/>
    <w:rsid w:val="00253DFF"/>
    <w:rsid w:val="00253EB6"/>
    <w:rsid w:val="00254324"/>
    <w:rsid w:val="00254BA3"/>
    <w:rsid w:val="00254FA3"/>
    <w:rsid w:val="00255AE9"/>
    <w:rsid w:val="00255F76"/>
    <w:rsid w:val="0025620A"/>
    <w:rsid w:val="0025769B"/>
    <w:rsid w:val="00257D8B"/>
    <w:rsid w:val="002601BB"/>
    <w:rsid w:val="00260303"/>
    <w:rsid w:val="0026042B"/>
    <w:rsid w:val="00260597"/>
    <w:rsid w:val="00260B4B"/>
    <w:rsid w:val="00260D2F"/>
    <w:rsid w:val="002614F9"/>
    <w:rsid w:val="0026157E"/>
    <w:rsid w:val="0026165A"/>
    <w:rsid w:val="0026183B"/>
    <w:rsid w:val="00261A21"/>
    <w:rsid w:val="00261A6A"/>
    <w:rsid w:val="00261FAC"/>
    <w:rsid w:val="00262145"/>
    <w:rsid w:val="00262258"/>
    <w:rsid w:val="002627C3"/>
    <w:rsid w:val="00262C3E"/>
    <w:rsid w:val="00262F08"/>
    <w:rsid w:val="002631B8"/>
    <w:rsid w:val="002632EB"/>
    <w:rsid w:val="002639A6"/>
    <w:rsid w:val="00263A90"/>
    <w:rsid w:val="00264297"/>
    <w:rsid w:val="002645F2"/>
    <w:rsid w:val="0026465B"/>
    <w:rsid w:val="00264F32"/>
    <w:rsid w:val="00265646"/>
    <w:rsid w:val="00266046"/>
    <w:rsid w:val="0026622E"/>
    <w:rsid w:val="002664CC"/>
    <w:rsid w:val="0026655F"/>
    <w:rsid w:val="00266997"/>
    <w:rsid w:val="00266A31"/>
    <w:rsid w:val="00266B23"/>
    <w:rsid w:val="00266E4F"/>
    <w:rsid w:val="00267CB2"/>
    <w:rsid w:val="00270622"/>
    <w:rsid w:val="002708F0"/>
    <w:rsid w:val="002709AD"/>
    <w:rsid w:val="00271229"/>
    <w:rsid w:val="0027186E"/>
    <w:rsid w:val="002719DB"/>
    <w:rsid w:val="002720AA"/>
    <w:rsid w:val="00272932"/>
    <w:rsid w:val="00272C4E"/>
    <w:rsid w:val="0027367D"/>
    <w:rsid w:val="00273B40"/>
    <w:rsid w:val="00273B7B"/>
    <w:rsid w:val="00273D06"/>
    <w:rsid w:val="00275038"/>
    <w:rsid w:val="002756CE"/>
    <w:rsid w:val="00275802"/>
    <w:rsid w:val="0027698F"/>
    <w:rsid w:val="00276D10"/>
    <w:rsid w:val="00276D4C"/>
    <w:rsid w:val="002774DA"/>
    <w:rsid w:val="0027792B"/>
    <w:rsid w:val="00277D8D"/>
    <w:rsid w:val="002809C5"/>
    <w:rsid w:val="00280ADD"/>
    <w:rsid w:val="00280BB3"/>
    <w:rsid w:val="00280E6E"/>
    <w:rsid w:val="0028193E"/>
    <w:rsid w:val="00281C25"/>
    <w:rsid w:val="0028296A"/>
    <w:rsid w:val="002833A7"/>
    <w:rsid w:val="00283CF3"/>
    <w:rsid w:val="00283E90"/>
    <w:rsid w:val="0028475D"/>
    <w:rsid w:val="00284EB4"/>
    <w:rsid w:val="002852AA"/>
    <w:rsid w:val="002860A8"/>
    <w:rsid w:val="0028700A"/>
    <w:rsid w:val="0028705D"/>
    <w:rsid w:val="00287453"/>
    <w:rsid w:val="00287C62"/>
    <w:rsid w:val="0029173B"/>
    <w:rsid w:val="00291798"/>
    <w:rsid w:val="00291827"/>
    <w:rsid w:val="00291CAB"/>
    <w:rsid w:val="002927A8"/>
    <w:rsid w:val="00292982"/>
    <w:rsid w:val="002932F2"/>
    <w:rsid w:val="00293BFF"/>
    <w:rsid w:val="00294B69"/>
    <w:rsid w:val="00294D30"/>
    <w:rsid w:val="00295400"/>
    <w:rsid w:val="0029547F"/>
    <w:rsid w:val="00295B1F"/>
    <w:rsid w:val="00295F3B"/>
    <w:rsid w:val="002960A3"/>
    <w:rsid w:val="002967CE"/>
    <w:rsid w:val="002970AD"/>
    <w:rsid w:val="002977FC"/>
    <w:rsid w:val="00297F59"/>
    <w:rsid w:val="002A04FF"/>
    <w:rsid w:val="002A062A"/>
    <w:rsid w:val="002A1287"/>
    <w:rsid w:val="002A1427"/>
    <w:rsid w:val="002A16F0"/>
    <w:rsid w:val="002A22C1"/>
    <w:rsid w:val="002A2350"/>
    <w:rsid w:val="002A248C"/>
    <w:rsid w:val="002A2737"/>
    <w:rsid w:val="002A2798"/>
    <w:rsid w:val="002A2965"/>
    <w:rsid w:val="002A2A27"/>
    <w:rsid w:val="002A2C20"/>
    <w:rsid w:val="002A3C2B"/>
    <w:rsid w:val="002A4227"/>
    <w:rsid w:val="002A4DD1"/>
    <w:rsid w:val="002A56F4"/>
    <w:rsid w:val="002A5736"/>
    <w:rsid w:val="002A587B"/>
    <w:rsid w:val="002A6056"/>
    <w:rsid w:val="002A6329"/>
    <w:rsid w:val="002A68D9"/>
    <w:rsid w:val="002A6B06"/>
    <w:rsid w:val="002A6D2D"/>
    <w:rsid w:val="002A6EB1"/>
    <w:rsid w:val="002A761A"/>
    <w:rsid w:val="002A79C7"/>
    <w:rsid w:val="002A7E40"/>
    <w:rsid w:val="002A7E7A"/>
    <w:rsid w:val="002B1188"/>
    <w:rsid w:val="002B15BF"/>
    <w:rsid w:val="002B16F2"/>
    <w:rsid w:val="002B1B15"/>
    <w:rsid w:val="002B24E2"/>
    <w:rsid w:val="002B24F6"/>
    <w:rsid w:val="002B2AE5"/>
    <w:rsid w:val="002B2CCF"/>
    <w:rsid w:val="002B35DD"/>
    <w:rsid w:val="002B3812"/>
    <w:rsid w:val="002B3BF7"/>
    <w:rsid w:val="002B41B3"/>
    <w:rsid w:val="002B4495"/>
    <w:rsid w:val="002B467F"/>
    <w:rsid w:val="002B47A6"/>
    <w:rsid w:val="002B4880"/>
    <w:rsid w:val="002B4DB9"/>
    <w:rsid w:val="002B4E12"/>
    <w:rsid w:val="002B5EC6"/>
    <w:rsid w:val="002B67BE"/>
    <w:rsid w:val="002B729F"/>
    <w:rsid w:val="002B7F94"/>
    <w:rsid w:val="002C0789"/>
    <w:rsid w:val="002C0E46"/>
    <w:rsid w:val="002C11EA"/>
    <w:rsid w:val="002C15E6"/>
    <w:rsid w:val="002C1B3F"/>
    <w:rsid w:val="002C1B95"/>
    <w:rsid w:val="002C21DC"/>
    <w:rsid w:val="002C249C"/>
    <w:rsid w:val="002C271C"/>
    <w:rsid w:val="002C2AB9"/>
    <w:rsid w:val="002C2F9D"/>
    <w:rsid w:val="002C3B1F"/>
    <w:rsid w:val="002C42E5"/>
    <w:rsid w:val="002C4E8C"/>
    <w:rsid w:val="002C524C"/>
    <w:rsid w:val="002C5BE7"/>
    <w:rsid w:val="002C5F28"/>
    <w:rsid w:val="002C6119"/>
    <w:rsid w:val="002C6205"/>
    <w:rsid w:val="002C65AC"/>
    <w:rsid w:val="002C6AE0"/>
    <w:rsid w:val="002C6D02"/>
    <w:rsid w:val="002C6E2F"/>
    <w:rsid w:val="002C6F5E"/>
    <w:rsid w:val="002C6FEF"/>
    <w:rsid w:val="002C70A9"/>
    <w:rsid w:val="002C74EC"/>
    <w:rsid w:val="002C7826"/>
    <w:rsid w:val="002C78B3"/>
    <w:rsid w:val="002C7F37"/>
    <w:rsid w:val="002D0A7F"/>
    <w:rsid w:val="002D0CCB"/>
    <w:rsid w:val="002D200D"/>
    <w:rsid w:val="002D203B"/>
    <w:rsid w:val="002D2676"/>
    <w:rsid w:val="002D26C1"/>
    <w:rsid w:val="002D2933"/>
    <w:rsid w:val="002D30E9"/>
    <w:rsid w:val="002D3638"/>
    <w:rsid w:val="002D448B"/>
    <w:rsid w:val="002D49F1"/>
    <w:rsid w:val="002D4E10"/>
    <w:rsid w:val="002D548D"/>
    <w:rsid w:val="002D55FA"/>
    <w:rsid w:val="002D6809"/>
    <w:rsid w:val="002D6C7A"/>
    <w:rsid w:val="002D7019"/>
    <w:rsid w:val="002D73C3"/>
    <w:rsid w:val="002E116A"/>
    <w:rsid w:val="002E121F"/>
    <w:rsid w:val="002E1958"/>
    <w:rsid w:val="002E197F"/>
    <w:rsid w:val="002E1B19"/>
    <w:rsid w:val="002E1B4C"/>
    <w:rsid w:val="002E1D8D"/>
    <w:rsid w:val="002E1FBC"/>
    <w:rsid w:val="002E288B"/>
    <w:rsid w:val="002E29A4"/>
    <w:rsid w:val="002E2AFB"/>
    <w:rsid w:val="002E3105"/>
    <w:rsid w:val="002E33C9"/>
    <w:rsid w:val="002E361A"/>
    <w:rsid w:val="002E3C4A"/>
    <w:rsid w:val="002E3C93"/>
    <w:rsid w:val="002E4249"/>
    <w:rsid w:val="002E434B"/>
    <w:rsid w:val="002E455D"/>
    <w:rsid w:val="002E4C55"/>
    <w:rsid w:val="002E4CF5"/>
    <w:rsid w:val="002E4D98"/>
    <w:rsid w:val="002E4EC8"/>
    <w:rsid w:val="002E5CFA"/>
    <w:rsid w:val="002E5DDC"/>
    <w:rsid w:val="002E637D"/>
    <w:rsid w:val="002E6D86"/>
    <w:rsid w:val="002E7030"/>
    <w:rsid w:val="002E7087"/>
    <w:rsid w:val="002E7428"/>
    <w:rsid w:val="002E7535"/>
    <w:rsid w:val="002E7758"/>
    <w:rsid w:val="002E77FD"/>
    <w:rsid w:val="002E787D"/>
    <w:rsid w:val="002E7EDF"/>
    <w:rsid w:val="002F057E"/>
    <w:rsid w:val="002F0BFA"/>
    <w:rsid w:val="002F0E78"/>
    <w:rsid w:val="002F134B"/>
    <w:rsid w:val="002F15C1"/>
    <w:rsid w:val="002F1750"/>
    <w:rsid w:val="002F2296"/>
    <w:rsid w:val="002F2728"/>
    <w:rsid w:val="002F27C3"/>
    <w:rsid w:val="002F2952"/>
    <w:rsid w:val="002F2AB4"/>
    <w:rsid w:val="002F2B9F"/>
    <w:rsid w:val="002F30B1"/>
    <w:rsid w:val="002F33FC"/>
    <w:rsid w:val="002F343E"/>
    <w:rsid w:val="002F3830"/>
    <w:rsid w:val="002F402D"/>
    <w:rsid w:val="002F4A91"/>
    <w:rsid w:val="002F4AA2"/>
    <w:rsid w:val="002F4D6E"/>
    <w:rsid w:val="002F4F12"/>
    <w:rsid w:val="002F67FF"/>
    <w:rsid w:val="002F6A25"/>
    <w:rsid w:val="002F700A"/>
    <w:rsid w:val="00300055"/>
    <w:rsid w:val="00300C7F"/>
    <w:rsid w:val="0030103B"/>
    <w:rsid w:val="003015E9"/>
    <w:rsid w:val="00301644"/>
    <w:rsid w:val="00301CC4"/>
    <w:rsid w:val="00301F10"/>
    <w:rsid w:val="00302374"/>
    <w:rsid w:val="00302ACD"/>
    <w:rsid w:val="00302C71"/>
    <w:rsid w:val="003032BD"/>
    <w:rsid w:val="0030365A"/>
    <w:rsid w:val="003038EA"/>
    <w:rsid w:val="0030403E"/>
    <w:rsid w:val="003043C7"/>
    <w:rsid w:val="00304635"/>
    <w:rsid w:val="0030465A"/>
    <w:rsid w:val="0030468A"/>
    <w:rsid w:val="003048C5"/>
    <w:rsid w:val="00304972"/>
    <w:rsid w:val="0030533B"/>
    <w:rsid w:val="0030550D"/>
    <w:rsid w:val="0030551B"/>
    <w:rsid w:val="0030658E"/>
    <w:rsid w:val="00306C33"/>
    <w:rsid w:val="00307253"/>
    <w:rsid w:val="00307804"/>
    <w:rsid w:val="0031002D"/>
    <w:rsid w:val="003102E2"/>
    <w:rsid w:val="00310BBA"/>
    <w:rsid w:val="003120AC"/>
    <w:rsid w:val="0031221D"/>
    <w:rsid w:val="00312833"/>
    <w:rsid w:val="00312C28"/>
    <w:rsid w:val="003132A2"/>
    <w:rsid w:val="003134C8"/>
    <w:rsid w:val="00313800"/>
    <w:rsid w:val="00313DDC"/>
    <w:rsid w:val="00313E16"/>
    <w:rsid w:val="0031406A"/>
    <w:rsid w:val="0031408D"/>
    <w:rsid w:val="003145D9"/>
    <w:rsid w:val="00314655"/>
    <w:rsid w:val="00314714"/>
    <w:rsid w:val="0031480E"/>
    <w:rsid w:val="00314CA8"/>
    <w:rsid w:val="0031503A"/>
    <w:rsid w:val="003151F6"/>
    <w:rsid w:val="0031546B"/>
    <w:rsid w:val="00315554"/>
    <w:rsid w:val="00315D32"/>
    <w:rsid w:val="003166CD"/>
    <w:rsid w:val="00316C24"/>
    <w:rsid w:val="0031760C"/>
    <w:rsid w:val="00317779"/>
    <w:rsid w:val="003177A9"/>
    <w:rsid w:val="003179E5"/>
    <w:rsid w:val="00317AE4"/>
    <w:rsid w:val="00317EF8"/>
    <w:rsid w:val="00319DFD"/>
    <w:rsid w:val="00320809"/>
    <w:rsid w:val="00320A22"/>
    <w:rsid w:val="00320B74"/>
    <w:rsid w:val="00321222"/>
    <w:rsid w:val="00321322"/>
    <w:rsid w:val="00321549"/>
    <w:rsid w:val="00321605"/>
    <w:rsid w:val="00321908"/>
    <w:rsid w:val="00321EA5"/>
    <w:rsid w:val="0032234A"/>
    <w:rsid w:val="00322BC0"/>
    <w:rsid w:val="00322DA7"/>
    <w:rsid w:val="00322DAE"/>
    <w:rsid w:val="003234D2"/>
    <w:rsid w:val="003234FB"/>
    <w:rsid w:val="00323821"/>
    <w:rsid w:val="003239A9"/>
    <w:rsid w:val="003239CC"/>
    <w:rsid w:val="00323D69"/>
    <w:rsid w:val="00323F59"/>
    <w:rsid w:val="003243AB"/>
    <w:rsid w:val="00324A3B"/>
    <w:rsid w:val="00324AEE"/>
    <w:rsid w:val="00324CDB"/>
    <w:rsid w:val="00324E1D"/>
    <w:rsid w:val="0032526D"/>
    <w:rsid w:val="00325663"/>
    <w:rsid w:val="00325697"/>
    <w:rsid w:val="00325F55"/>
    <w:rsid w:val="00326125"/>
    <w:rsid w:val="0032661E"/>
    <w:rsid w:val="00326D20"/>
    <w:rsid w:val="00326EC8"/>
    <w:rsid w:val="003270F6"/>
    <w:rsid w:val="00327174"/>
    <w:rsid w:val="003275E4"/>
    <w:rsid w:val="00327796"/>
    <w:rsid w:val="00327E61"/>
    <w:rsid w:val="00330DA7"/>
    <w:rsid w:val="00330E95"/>
    <w:rsid w:val="0033100B"/>
    <w:rsid w:val="003313C8"/>
    <w:rsid w:val="0033192F"/>
    <w:rsid w:val="0033193F"/>
    <w:rsid w:val="00331AFA"/>
    <w:rsid w:val="00331CC7"/>
    <w:rsid w:val="00331F46"/>
    <w:rsid w:val="00331FEB"/>
    <w:rsid w:val="00332026"/>
    <w:rsid w:val="0033204F"/>
    <w:rsid w:val="0033289F"/>
    <w:rsid w:val="00332DC2"/>
    <w:rsid w:val="00334061"/>
    <w:rsid w:val="00334F3A"/>
    <w:rsid w:val="00335319"/>
    <w:rsid w:val="00335A87"/>
    <w:rsid w:val="00335AEB"/>
    <w:rsid w:val="00335D7D"/>
    <w:rsid w:val="00336153"/>
    <w:rsid w:val="003364F8"/>
    <w:rsid w:val="003366ED"/>
    <w:rsid w:val="0033673F"/>
    <w:rsid w:val="00336A01"/>
    <w:rsid w:val="00336F01"/>
    <w:rsid w:val="003370B0"/>
    <w:rsid w:val="00337358"/>
    <w:rsid w:val="0033792D"/>
    <w:rsid w:val="00337DF6"/>
    <w:rsid w:val="00337EFA"/>
    <w:rsid w:val="0034018E"/>
    <w:rsid w:val="003401E8"/>
    <w:rsid w:val="003403F7"/>
    <w:rsid w:val="003407C2"/>
    <w:rsid w:val="00340F4D"/>
    <w:rsid w:val="00341753"/>
    <w:rsid w:val="003417B5"/>
    <w:rsid w:val="00341905"/>
    <w:rsid w:val="00341E94"/>
    <w:rsid w:val="0034225D"/>
    <w:rsid w:val="00342EDB"/>
    <w:rsid w:val="00343741"/>
    <w:rsid w:val="00343C97"/>
    <w:rsid w:val="003445E4"/>
    <w:rsid w:val="00344983"/>
    <w:rsid w:val="00344D97"/>
    <w:rsid w:val="00344DCF"/>
    <w:rsid w:val="00345107"/>
    <w:rsid w:val="00345216"/>
    <w:rsid w:val="003452BE"/>
    <w:rsid w:val="00345951"/>
    <w:rsid w:val="00345C69"/>
    <w:rsid w:val="003461F0"/>
    <w:rsid w:val="00346247"/>
    <w:rsid w:val="003462BC"/>
    <w:rsid w:val="0034689F"/>
    <w:rsid w:val="00346CF3"/>
    <w:rsid w:val="003476CA"/>
    <w:rsid w:val="00347706"/>
    <w:rsid w:val="003502FF"/>
    <w:rsid w:val="0035062B"/>
    <w:rsid w:val="00350903"/>
    <w:rsid w:val="00350957"/>
    <w:rsid w:val="0035216A"/>
    <w:rsid w:val="003522E0"/>
    <w:rsid w:val="0035256F"/>
    <w:rsid w:val="003526A9"/>
    <w:rsid w:val="00352AAA"/>
    <w:rsid w:val="00352C00"/>
    <w:rsid w:val="0035337E"/>
    <w:rsid w:val="003533E6"/>
    <w:rsid w:val="00353E73"/>
    <w:rsid w:val="00353F2B"/>
    <w:rsid w:val="00354CD5"/>
    <w:rsid w:val="00354DA9"/>
    <w:rsid w:val="0035523D"/>
    <w:rsid w:val="0035601E"/>
    <w:rsid w:val="00356137"/>
    <w:rsid w:val="0035638B"/>
    <w:rsid w:val="00356B85"/>
    <w:rsid w:val="00356CE7"/>
    <w:rsid w:val="0035765E"/>
    <w:rsid w:val="003577D6"/>
    <w:rsid w:val="00357CFB"/>
    <w:rsid w:val="00357DE0"/>
    <w:rsid w:val="00360314"/>
    <w:rsid w:val="003603A9"/>
    <w:rsid w:val="0036128F"/>
    <w:rsid w:val="00361C88"/>
    <w:rsid w:val="00362165"/>
    <w:rsid w:val="00362E4D"/>
    <w:rsid w:val="003634A7"/>
    <w:rsid w:val="00363651"/>
    <w:rsid w:val="00363744"/>
    <w:rsid w:val="0036375F"/>
    <w:rsid w:val="0036392B"/>
    <w:rsid w:val="00363984"/>
    <w:rsid w:val="00364161"/>
    <w:rsid w:val="0036438E"/>
    <w:rsid w:val="00364537"/>
    <w:rsid w:val="00364E71"/>
    <w:rsid w:val="00364ECB"/>
    <w:rsid w:val="00365689"/>
    <w:rsid w:val="00365CC4"/>
    <w:rsid w:val="003662D5"/>
    <w:rsid w:val="00366364"/>
    <w:rsid w:val="00367167"/>
    <w:rsid w:val="00367265"/>
    <w:rsid w:val="0036731E"/>
    <w:rsid w:val="00367991"/>
    <w:rsid w:val="00370690"/>
    <w:rsid w:val="00370DC9"/>
    <w:rsid w:val="003712B7"/>
    <w:rsid w:val="003713FE"/>
    <w:rsid w:val="00371612"/>
    <w:rsid w:val="00371ECB"/>
    <w:rsid w:val="003720F5"/>
    <w:rsid w:val="0037261D"/>
    <w:rsid w:val="00372696"/>
    <w:rsid w:val="00372791"/>
    <w:rsid w:val="0037290A"/>
    <w:rsid w:val="00372999"/>
    <w:rsid w:val="00372FEB"/>
    <w:rsid w:val="003732F0"/>
    <w:rsid w:val="00373B81"/>
    <w:rsid w:val="00373C9F"/>
    <w:rsid w:val="003744D4"/>
    <w:rsid w:val="00374934"/>
    <w:rsid w:val="00374A13"/>
    <w:rsid w:val="00374AFF"/>
    <w:rsid w:val="00374C15"/>
    <w:rsid w:val="00374FE3"/>
    <w:rsid w:val="003750EF"/>
    <w:rsid w:val="00375B9D"/>
    <w:rsid w:val="00375FF8"/>
    <w:rsid w:val="00376355"/>
    <w:rsid w:val="003767E9"/>
    <w:rsid w:val="00376B25"/>
    <w:rsid w:val="00376BB6"/>
    <w:rsid w:val="003772D5"/>
    <w:rsid w:val="00377316"/>
    <w:rsid w:val="00377914"/>
    <w:rsid w:val="003800F2"/>
    <w:rsid w:val="003807DA"/>
    <w:rsid w:val="003808C4"/>
    <w:rsid w:val="00381649"/>
    <w:rsid w:val="00381927"/>
    <w:rsid w:val="00381BD7"/>
    <w:rsid w:val="00382580"/>
    <w:rsid w:val="00382731"/>
    <w:rsid w:val="00382AF8"/>
    <w:rsid w:val="00382E32"/>
    <w:rsid w:val="0038307E"/>
    <w:rsid w:val="003837A9"/>
    <w:rsid w:val="00383ADC"/>
    <w:rsid w:val="00383C47"/>
    <w:rsid w:val="00383C4B"/>
    <w:rsid w:val="003841AF"/>
    <w:rsid w:val="0038458F"/>
    <w:rsid w:val="00384766"/>
    <w:rsid w:val="00384CB9"/>
    <w:rsid w:val="00384CD8"/>
    <w:rsid w:val="00384DA7"/>
    <w:rsid w:val="003853CE"/>
    <w:rsid w:val="00385909"/>
    <w:rsid w:val="00385CBE"/>
    <w:rsid w:val="00385EA5"/>
    <w:rsid w:val="003860DB"/>
    <w:rsid w:val="0038667C"/>
    <w:rsid w:val="00386988"/>
    <w:rsid w:val="00387CF3"/>
    <w:rsid w:val="0039010E"/>
    <w:rsid w:val="00390215"/>
    <w:rsid w:val="00390250"/>
    <w:rsid w:val="0039064D"/>
    <w:rsid w:val="003909FB"/>
    <w:rsid w:val="00390A8F"/>
    <w:rsid w:val="00390B9B"/>
    <w:rsid w:val="00391BD7"/>
    <w:rsid w:val="00391CEE"/>
    <w:rsid w:val="00391E1C"/>
    <w:rsid w:val="003923C7"/>
    <w:rsid w:val="0039245F"/>
    <w:rsid w:val="00393225"/>
    <w:rsid w:val="003933AB"/>
    <w:rsid w:val="00393475"/>
    <w:rsid w:val="00393DEF"/>
    <w:rsid w:val="00394AB0"/>
    <w:rsid w:val="00394B55"/>
    <w:rsid w:val="00394C56"/>
    <w:rsid w:val="00394D1D"/>
    <w:rsid w:val="0039519D"/>
    <w:rsid w:val="003957A3"/>
    <w:rsid w:val="003959CA"/>
    <w:rsid w:val="00396B7C"/>
    <w:rsid w:val="00396BC3"/>
    <w:rsid w:val="00396FD5"/>
    <w:rsid w:val="00397470"/>
    <w:rsid w:val="00397520"/>
    <w:rsid w:val="00397B8A"/>
    <w:rsid w:val="003A0709"/>
    <w:rsid w:val="003A07E6"/>
    <w:rsid w:val="003A107E"/>
    <w:rsid w:val="003A173D"/>
    <w:rsid w:val="003A1D8C"/>
    <w:rsid w:val="003A1EF2"/>
    <w:rsid w:val="003A2366"/>
    <w:rsid w:val="003A25F7"/>
    <w:rsid w:val="003A28FE"/>
    <w:rsid w:val="003A2C9B"/>
    <w:rsid w:val="003A2CA0"/>
    <w:rsid w:val="003A2F6C"/>
    <w:rsid w:val="003A37DD"/>
    <w:rsid w:val="003A40FD"/>
    <w:rsid w:val="003A46D1"/>
    <w:rsid w:val="003A4989"/>
    <w:rsid w:val="003A4B42"/>
    <w:rsid w:val="003A4D50"/>
    <w:rsid w:val="003A4E81"/>
    <w:rsid w:val="003A51D3"/>
    <w:rsid w:val="003A5292"/>
    <w:rsid w:val="003A5494"/>
    <w:rsid w:val="003A5B9A"/>
    <w:rsid w:val="003A5CBB"/>
    <w:rsid w:val="003A5CFA"/>
    <w:rsid w:val="003A5DDD"/>
    <w:rsid w:val="003A5E9D"/>
    <w:rsid w:val="003A66E5"/>
    <w:rsid w:val="003A7BD2"/>
    <w:rsid w:val="003B0206"/>
    <w:rsid w:val="003B09E3"/>
    <w:rsid w:val="003B0EAB"/>
    <w:rsid w:val="003B1152"/>
    <w:rsid w:val="003B1280"/>
    <w:rsid w:val="003B1541"/>
    <w:rsid w:val="003B156C"/>
    <w:rsid w:val="003B2C0E"/>
    <w:rsid w:val="003B2CA8"/>
    <w:rsid w:val="003B37CE"/>
    <w:rsid w:val="003B3F06"/>
    <w:rsid w:val="003B46B2"/>
    <w:rsid w:val="003B4934"/>
    <w:rsid w:val="003B5A72"/>
    <w:rsid w:val="003B5DD0"/>
    <w:rsid w:val="003B5E6C"/>
    <w:rsid w:val="003B61DC"/>
    <w:rsid w:val="003B72B3"/>
    <w:rsid w:val="003B745A"/>
    <w:rsid w:val="003B7959"/>
    <w:rsid w:val="003B795F"/>
    <w:rsid w:val="003C030C"/>
    <w:rsid w:val="003C0400"/>
    <w:rsid w:val="003C09B3"/>
    <w:rsid w:val="003C0C58"/>
    <w:rsid w:val="003C149A"/>
    <w:rsid w:val="003C1E05"/>
    <w:rsid w:val="003C1EC1"/>
    <w:rsid w:val="003C26AD"/>
    <w:rsid w:val="003C27C4"/>
    <w:rsid w:val="003C28CC"/>
    <w:rsid w:val="003C2ABA"/>
    <w:rsid w:val="003C30DE"/>
    <w:rsid w:val="003C3198"/>
    <w:rsid w:val="003C3437"/>
    <w:rsid w:val="003C34A6"/>
    <w:rsid w:val="003C35F0"/>
    <w:rsid w:val="003C363F"/>
    <w:rsid w:val="003C3A3F"/>
    <w:rsid w:val="003C4559"/>
    <w:rsid w:val="003C49D6"/>
    <w:rsid w:val="003C4AB3"/>
    <w:rsid w:val="003C5C80"/>
    <w:rsid w:val="003C5C9A"/>
    <w:rsid w:val="003C6115"/>
    <w:rsid w:val="003C6450"/>
    <w:rsid w:val="003C695F"/>
    <w:rsid w:val="003C6F60"/>
    <w:rsid w:val="003C7135"/>
    <w:rsid w:val="003C77DD"/>
    <w:rsid w:val="003C7B50"/>
    <w:rsid w:val="003C7C43"/>
    <w:rsid w:val="003D0AF8"/>
    <w:rsid w:val="003D0CAA"/>
    <w:rsid w:val="003D0F20"/>
    <w:rsid w:val="003D1516"/>
    <w:rsid w:val="003D15EE"/>
    <w:rsid w:val="003D1B9F"/>
    <w:rsid w:val="003D1DD7"/>
    <w:rsid w:val="003D2D49"/>
    <w:rsid w:val="003D2E85"/>
    <w:rsid w:val="003D2F93"/>
    <w:rsid w:val="003D36E1"/>
    <w:rsid w:val="003D44CC"/>
    <w:rsid w:val="003D46C2"/>
    <w:rsid w:val="003D49D4"/>
    <w:rsid w:val="003D4AC3"/>
    <w:rsid w:val="003D4BFC"/>
    <w:rsid w:val="003D4F3D"/>
    <w:rsid w:val="003D51A3"/>
    <w:rsid w:val="003D57B2"/>
    <w:rsid w:val="003D5943"/>
    <w:rsid w:val="003D59E8"/>
    <w:rsid w:val="003D59ED"/>
    <w:rsid w:val="003D5CD1"/>
    <w:rsid w:val="003D71DF"/>
    <w:rsid w:val="003E0383"/>
    <w:rsid w:val="003E044C"/>
    <w:rsid w:val="003E04F9"/>
    <w:rsid w:val="003E0819"/>
    <w:rsid w:val="003E0933"/>
    <w:rsid w:val="003E0DB2"/>
    <w:rsid w:val="003E10BF"/>
    <w:rsid w:val="003E111A"/>
    <w:rsid w:val="003E19DF"/>
    <w:rsid w:val="003E1A5C"/>
    <w:rsid w:val="003E1E9C"/>
    <w:rsid w:val="003E1F86"/>
    <w:rsid w:val="003E1FB3"/>
    <w:rsid w:val="003E3918"/>
    <w:rsid w:val="003E4188"/>
    <w:rsid w:val="003E4F03"/>
    <w:rsid w:val="003E50BC"/>
    <w:rsid w:val="003E558B"/>
    <w:rsid w:val="003E576D"/>
    <w:rsid w:val="003E5FDB"/>
    <w:rsid w:val="003E626C"/>
    <w:rsid w:val="003E62C6"/>
    <w:rsid w:val="003E63F6"/>
    <w:rsid w:val="003E6CE9"/>
    <w:rsid w:val="003E6DFC"/>
    <w:rsid w:val="003E71CE"/>
    <w:rsid w:val="003E723E"/>
    <w:rsid w:val="003E7936"/>
    <w:rsid w:val="003F0A36"/>
    <w:rsid w:val="003F0A42"/>
    <w:rsid w:val="003F0D25"/>
    <w:rsid w:val="003F0EAC"/>
    <w:rsid w:val="003F1675"/>
    <w:rsid w:val="003F1821"/>
    <w:rsid w:val="003F1E81"/>
    <w:rsid w:val="003F24E4"/>
    <w:rsid w:val="003F2A51"/>
    <w:rsid w:val="003F2C72"/>
    <w:rsid w:val="003F2DBF"/>
    <w:rsid w:val="003F344A"/>
    <w:rsid w:val="003F3D6D"/>
    <w:rsid w:val="003F3F80"/>
    <w:rsid w:val="003F3F90"/>
    <w:rsid w:val="003F42FD"/>
    <w:rsid w:val="003F4317"/>
    <w:rsid w:val="003F49C3"/>
    <w:rsid w:val="003F5185"/>
    <w:rsid w:val="003F51F0"/>
    <w:rsid w:val="003F5608"/>
    <w:rsid w:val="003F5995"/>
    <w:rsid w:val="003F5E68"/>
    <w:rsid w:val="003F66F7"/>
    <w:rsid w:val="003F6746"/>
    <w:rsid w:val="003F67AD"/>
    <w:rsid w:val="003F67F5"/>
    <w:rsid w:val="003F6919"/>
    <w:rsid w:val="003F6A25"/>
    <w:rsid w:val="003F7481"/>
    <w:rsid w:val="003F762D"/>
    <w:rsid w:val="0040072C"/>
    <w:rsid w:val="00400E32"/>
    <w:rsid w:val="00401054"/>
    <w:rsid w:val="004014AF"/>
    <w:rsid w:val="00401523"/>
    <w:rsid w:val="0040168D"/>
    <w:rsid w:val="00401797"/>
    <w:rsid w:val="00402034"/>
    <w:rsid w:val="0040214F"/>
    <w:rsid w:val="00403239"/>
    <w:rsid w:val="004032C2"/>
    <w:rsid w:val="0040332F"/>
    <w:rsid w:val="00403343"/>
    <w:rsid w:val="00403480"/>
    <w:rsid w:val="0040387B"/>
    <w:rsid w:val="00403D31"/>
    <w:rsid w:val="004046B6"/>
    <w:rsid w:val="00404B34"/>
    <w:rsid w:val="00405250"/>
    <w:rsid w:val="00405E95"/>
    <w:rsid w:val="00406260"/>
    <w:rsid w:val="00406DBA"/>
    <w:rsid w:val="0040737A"/>
    <w:rsid w:val="004076CF"/>
    <w:rsid w:val="00407B49"/>
    <w:rsid w:val="00407FA9"/>
    <w:rsid w:val="004102FF"/>
    <w:rsid w:val="00410810"/>
    <w:rsid w:val="00411854"/>
    <w:rsid w:val="0041226E"/>
    <w:rsid w:val="004127DF"/>
    <w:rsid w:val="00412901"/>
    <w:rsid w:val="004133E4"/>
    <w:rsid w:val="004134D8"/>
    <w:rsid w:val="004135C9"/>
    <w:rsid w:val="00413AE7"/>
    <w:rsid w:val="00414AD3"/>
    <w:rsid w:val="00414F22"/>
    <w:rsid w:val="00415537"/>
    <w:rsid w:val="00415558"/>
    <w:rsid w:val="00415CEF"/>
    <w:rsid w:val="004161D9"/>
    <w:rsid w:val="00416500"/>
    <w:rsid w:val="00416720"/>
    <w:rsid w:val="00416A09"/>
    <w:rsid w:val="00416C70"/>
    <w:rsid w:val="004171C4"/>
    <w:rsid w:val="00417249"/>
    <w:rsid w:val="004175AC"/>
    <w:rsid w:val="004205BB"/>
    <w:rsid w:val="00420728"/>
    <w:rsid w:val="00421043"/>
    <w:rsid w:val="004212F8"/>
    <w:rsid w:val="004215C9"/>
    <w:rsid w:val="00421CE5"/>
    <w:rsid w:val="00421F90"/>
    <w:rsid w:val="0042215B"/>
    <w:rsid w:val="00422B55"/>
    <w:rsid w:val="00422C06"/>
    <w:rsid w:val="00422E35"/>
    <w:rsid w:val="00423195"/>
    <w:rsid w:val="00423BD1"/>
    <w:rsid w:val="004240CF"/>
    <w:rsid w:val="00424587"/>
    <w:rsid w:val="0042492F"/>
    <w:rsid w:val="00425476"/>
    <w:rsid w:val="00425C3C"/>
    <w:rsid w:val="00426107"/>
    <w:rsid w:val="00426647"/>
    <w:rsid w:val="00426743"/>
    <w:rsid w:val="00426E42"/>
    <w:rsid w:val="004270F8"/>
    <w:rsid w:val="0042731B"/>
    <w:rsid w:val="00427CE7"/>
    <w:rsid w:val="00427E7A"/>
    <w:rsid w:val="0043037C"/>
    <w:rsid w:val="0043077E"/>
    <w:rsid w:val="00430A57"/>
    <w:rsid w:val="00430C33"/>
    <w:rsid w:val="004310EF"/>
    <w:rsid w:val="0043120A"/>
    <w:rsid w:val="00431363"/>
    <w:rsid w:val="00431C7D"/>
    <w:rsid w:val="00432632"/>
    <w:rsid w:val="004326E4"/>
    <w:rsid w:val="00433E93"/>
    <w:rsid w:val="00434539"/>
    <w:rsid w:val="00434570"/>
    <w:rsid w:val="004349C4"/>
    <w:rsid w:val="00434A18"/>
    <w:rsid w:val="00434BF5"/>
    <w:rsid w:val="00434DF0"/>
    <w:rsid w:val="00434FE3"/>
    <w:rsid w:val="00435912"/>
    <w:rsid w:val="00435AAF"/>
    <w:rsid w:val="00435BF9"/>
    <w:rsid w:val="00435FBF"/>
    <w:rsid w:val="004368CB"/>
    <w:rsid w:val="00436E5C"/>
    <w:rsid w:val="00436E9F"/>
    <w:rsid w:val="004375AA"/>
    <w:rsid w:val="0043789D"/>
    <w:rsid w:val="0043793D"/>
    <w:rsid w:val="0044006A"/>
    <w:rsid w:val="0044067D"/>
    <w:rsid w:val="0044079C"/>
    <w:rsid w:val="00440AEC"/>
    <w:rsid w:val="00440C07"/>
    <w:rsid w:val="00440CBC"/>
    <w:rsid w:val="00441B8D"/>
    <w:rsid w:val="00441C35"/>
    <w:rsid w:val="00441F82"/>
    <w:rsid w:val="00441FA9"/>
    <w:rsid w:val="004421C3"/>
    <w:rsid w:val="004427BB"/>
    <w:rsid w:val="00442C68"/>
    <w:rsid w:val="00442C86"/>
    <w:rsid w:val="004431A1"/>
    <w:rsid w:val="004436A0"/>
    <w:rsid w:val="004439DA"/>
    <w:rsid w:val="00443C7D"/>
    <w:rsid w:val="00443EEB"/>
    <w:rsid w:val="00444166"/>
    <w:rsid w:val="004446E5"/>
    <w:rsid w:val="00444816"/>
    <w:rsid w:val="0044562F"/>
    <w:rsid w:val="00445BFC"/>
    <w:rsid w:val="00445E50"/>
    <w:rsid w:val="00446105"/>
    <w:rsid w:val="004462C7"/>
    <w:rsid w:val="00446394"/>
    <w:rsid w:val="00446930"/>
    <w:rsid w:val="00446DA6"/>
    <w:rsid w:val="00447579"/>
    <w:rsid w:val="00447AB9"/>
    <w:rsid w:val="00447DF5"/>
    <w:rsid w:val="00450227"/>
    <w:rsid w:val="0045047A"/>
    <w:rsid w:val="00450FA7"/>
    <w:rsid w:val="0045119C"/>
    <w:rsid w:val="004512EE"/>
    <w:rsid w:val="004516E3"/>
    <w:rsid w:val="00451978"/>
    <w:rsid w:val="00452461"/>
    <w:rsid w:val="004524A0"/>
    <w:rsid w:val="004527DD"/>
    <w:rsid w:val="004528F3"/>
    <w:rsid w:val="00452988"/>
    <w:rsid w:val="004531E7"/>
    <w:rsid w:val="00453433"/>
    <w:rsid w:val="00453711"/>
    <w:rsid w:val="00453841"/>
    <w:rsid w:val="00454479"/>
    <w:rsid w:val="004544B0"/>
    <w:rsid w:val="00454DA3"/>
    <w:rsid w:val="0045531B"/>
    <w:rsid w:val="00455386"/>
    <w:rsid w:val="00455A8B"/>
    <w:rsid w:val="00456B64"/>
    <w:rsid w:val="004571D0"/>
    <w:rsid w:val="004571F7"/>
    <w:rsid w:val="004577C8"/>
    <w:rsid w:val="00457ECA"/>
    <w:rsid w:val="00457FA9"/>
    <w:rsid w:val="00460393"/>
    <w:rsid w:val="00460412"/>
    <w:rsid w:val="004612C6"/>
    <w:rsid w:val="004615A8"/>
    <w:rsid w:val="004617C3"/>
    <w:rsid w:val="00461846"/>
    <w:rsid w:val="00461990"/>
    <w:rsid w:val="00461B77"/>
    <w:rsid w:val="00461C4D"/>
    <w:rsid w:val="00462133"/>
    <w:rsid w:val="0046237A"/>
    <w:rsid w:val="00462E19"/>
    <w:rsid w:val="004631EE"/>
    <w:rsid w:val="0046355A"/>
    <w:rsid w:val="00463A95"/>
    <w:rsid w:val="00463B87"/>
    <w:rsid w:val="0046400D"/>
    <w:rsid w:val="00464BA0"/>
    <w:rsid w:val="00465254"/>
    <w:rsid w:val="004655A5"/>
    <w:rsid w:val="00466299"/>
    <w:rsid w:val="00467674"/>
    <w:rsid w:val="00467CCD"/>
    <w:rsid w:val="004709B2"/>
    <w:rsid w:val="00470F5C"/>
    <w:rsid w:val="004711A0"/>
    <w:rsid w:val="0047215C"/>
    <w:rsid w:val="004723BC"/>
    <w:rsid w:val="004737AC"/>
    <w:rsid w:val="004738A0"/>
    <w:rsid w:val="00473BEF"/>
    <w:rsid w:val="00473CF1"/>
    <w:rsid w:val="00474357"/>
    <w:rsid w:val="00474B93"/>
    <w:rsid w:val="00474D80"/>
    <w:rsid w:val="00475229"/>
    <w:rsid w:val="004752F2"/>
    <w:rsid w:val="004753B7"/>
    <w:rsid w:val="00475469"/>
    <w:rsid w:val="00476653"/>
    <w:rsid w:val="00476696"/>
    <w:rsid w:val="00476BC1"/>
    <w:rsid w:val="00476C60"/>
    <w:rsid w:val="00476CB4"/>
    <w:rsid w:val="00477826"/>
    <w:rsid w:val="004779DA"/>
    <w:rsid w:val="00477BD7"/>
    <w:rsid w:val="00477C93"/>
    <w:rsid w:val="004809F9"/>
    <w:rsid w:val="00480E5D"/>
    <w:rsid w:val="0048144C"/>
    <w:rsid w:val="0048146D"/>
    <w:rsid w:val="004814CD"/>
    <w:rsid w:val="004818C3"/>
    <w:rsid w:val="00481B97"/>
    <w:rsid w:val="004826E5"/>
    <w:rsid w:val="00482785"/>
    <w:rsid w:val="0048288F"/>
    <w:rsid w:val="00483A30"/>
    <w:rsid w:val="00483D8F"/>
    <w:rsid w:val="00484A4B"/>
    <w:rsid w:val="00484D35"/>
    <w:rsid w:val="00485003"/>
    <w:rsid w:val="004851F3"/>
    <w:rsid w:val="00485A8D"/>
    <w:rsid w:val="00485D29"/>
    <w:rsid w:val="00485D34"/>
    <w:rsid w:val="00486685"/>
    <w:rsid w:val="004867B1"/>
    <w:rsid w:val="00486C5B"/>
    <w:rsid w:val="0048712B"/>
    <w:rsid w:val="00487379"/>
    <w:rsid w:val="00487413"/>
    <w:rsid w:val="00487F60"/>
    <w:rsid w:val="00490195"/>
    <w:rsid w:val="00490530"/>
    <w:rsid w:val="00490794"/>
    <w:rsid w:val="004909A4"/>
    <w:rsid w:val="00490B78"/>
    <w:rsid w:val="00491277"/>
    <w:rsid w:val="004918BB"/>
    <w:rsid w:val="00491AA6"/>
    <w:rsid w:val="004920D6"/>
    <w:rsid w:val="0049274B"/>
    <w:rsid w:val="00492DBE"/>
    <w:rsid w:val="004931E1"/>
    <w:rsid w:val="0049349B"/>
    <w:rsid w:val="004935B6"/>
    <w:rsid w:val="00493D02"/>
    <w:rsid w:val="00493FE0"/>
    <w:rsid w:val="00494009"/>
    <w:rsid w:val="004943AE"/>
    <w:rsid w:val="0049465B"/>
    <w:rsid w:val="00494CF7"/>
    <w:rsid w:val="004951A6"/>
    <w:rsid w:val="00496364"/>
    <w:rsid w:val="00496418"/>
    <w:rsid w:val="004964E0"/>
    <w:rsid w:val="00496A1C"/>
    <w:rsid w:val="00496DFC"/>
    <w:rsid w:val="00497115"/>
    <w:rsid w:val="00497486"/>
    <w:rsid w:val="0049769B"/>
    <w:rsid w:val="00497794"/>
    <w:rsid w:val="00497C82"/>
    <w:rsid w:val="004A03C4"/>
    <w:rsid w:val="004A061D"/>
    <w:rsid w:val="004A13A0"/>
    <w:rsid w:val="004A155C"/>
    <w:rsid w:val="004A2959"/>
    <w:rsid w:val="004A2C9E"/>
    <w:rsid w:val="004A2D68"/>
    <w:rsid w:val="004A2DFC"/>
    <w:rsid w:val="004A3192"/>
    <w:rsid w:val="004A3303"/>
    <w:rsid w:val="004A3353"/>
    <w:rsid w:val="004A35BF"/>
    <w:rsid w:val="004A368E"/>
    <w:rsid w:val="004A4438"/>
    <w:rsid w:val="004A5230"/>
    <w:rsid w:val="004A5303"/>
    <w:rsid w:val="004A5965"/>
    <w:rsid w:val="004A5A3E"/>
    <w:rsid w:val="004A5FC9"/>
    <w:rsid w:val="004A7EB3"/>
    <w:rsid w:val="004B08BF"/>
    <w:rsid w:val="004B10D9"/>
    <w:rsid w:val="004B1FAC"/>
    <w:rsid w:val="004B207D"/>
    <w:rsid w:val="004B2544"/>
    <w:rsid w:val="004B25CE"/>
    <w:rsid w:val="004B30B8"/>
    <w:rsid w:val="004B30BD"/>
    <w:rsid w:val="004B34DB"/>
    <w:rsid w:val="004B3853"/>
    <w:rsid w:val="004B3A3B"/>
    <w:rsid w:val="004B3BCF"/>
    <w:rsid w:val="004B3DF4"/>
    <w:rsid w:val="004B4FCA"/>
    <w:rsid w:val="004B5CF6"/>
    <w:rsid w:val="004B611E"/>
    <w:rsid w:val="004B63E5"/>
    <w:rsid w:val="004B6459"/>
    <w:rsid w:val="004B64CB"/>
    <w:rsid w:val="004B6500"/>
    <w:rsid w:val="004B6EE5"/>
    <w:rsid w:val="004B731C"/>
    <w:rsid w:val="004B76AD"/>
    <w:rsid w:val="004B773A"/>
    <w:rsid w:val="004B7951"/>
    <w:rsid w:val="004B7F84"/>
    <w:rsid w:val="004C0222"/>
    <w:rsid w:val="004C0382"/>
    <w:rsid w:val="004C09E9"/>
    <w:rsid w:val="004C0A2A"/>
    <w:rsid w:val="004C0D6E"/>
    <w:rsid w:val="004C1121"/>
    <w:rsid w:val="004C2B65"/>
    <w:rsid w:val="004C3175"/>
    <w:rsid w:val="004C3352"/>
    <w:rsid w:val="004C34DD"/>
    <w:rsid w:val="004C3548"/>
    <w:rsid w:val="004C3AA6"/>
    <w:rsid w:val="004C3EAC"/>
    <w:rsid w:val="004C4726"/>
    <w:rsid w:val="004C51C7"/>
    <w:rsid w:val="004C549D"/>
    <w:rsid w:val="004C54D8"/>
    <w:rsid w:val="004C574E"/>
    <w:rsid w:val="004C583F"/>
    <w:rsid w:val="004C5BA2"/>
    <w:rsid w:val="004C5C40"/>
    <w:rsid w:val="004C6638"/>
    <w:rsid w:val="004C6F23"/>
    <w:rsid w:val="004C731F"/>
    <w:rsid w:val="004C7759"/>
    <w:rsid w:val="004C792B"/>
    <w:rsid w:val="004C7A00"/>
    <w:rsid w:val="004C7A9C"/>
    <w:rsid w:val="004D0071"/>
    <w:rsid w:val="004D08AE"/>
    <w:rsid w:val="004D21DF"/>
    <w:rsid w:val="004D24CB"/>
    <w:rsid w:val="004D2A9F"/>
    <w:rsid w:val="004D3192"/>
    <w:rsid w:val="004D3434"/>
    <w:rsid w:val="004D3828"/>
    <w:rsid w:val="004D4311"/>
    <w:rsid w:val="004D48BD"/>
    <w:rsid w:val="004D4970"/>
    <w:rsid w:val="004D5F3C"/>
    <w:rsid w:val="004D6A4A"/>
    <w:rsid w:val="004D6AB7"/>
    <w:rsid w:val="004D7DC9"/>
    <w:rsid w:val="004E0643"/>
    <w:rsid w:val="004E0654"/>
    <w:rsid w:val="004E090F"/>
    <w:rsid w:val="004E0DEF"/>
    <w:rsid w:val="004E174E"/>
    <w:rsid w:val="004E1AA9"/>
    <w:rsid w:val="004E2513"/>
    <w:rsid w:val="004E2BF1"/>
    <w:rsid w:val="004E2FE1"/>
    <w:rsid w:val="004E31B7"/>
    <w:rsid w:val="004E3207"/>
    <w:rsid w:val="004E3350"/>
    <w:rsid w:val="004E3682"/>
    <w:rsid w:val="004E37A1"/>
    <w:rsid w:val="004E3D1C"/>
    <w:rsid w:val="004E427F"/>
    <w:rsid w:val="004E4861"/>
    <w:rsid w:val="004E4C8D"/>
    <w:rsid w:val="004E5489"/>
    <w:rsid w:val="004E55B7"/>
    <w:rsid w:val="004E55FB"/>
    <w:rsid w:val="004E6BF5"/>
    <w:rsid w:val="004E6DF7"/>
    <w:rsid w:val="004E6E99"/>
    <w:rsid w:val="004E7064"/>
    <w:rsid w:val="004E70C2"/>
    <w:rsid w:val="004E72EE"/>
    <w:rsid w:val="004E76D1"/>
    <w:rsid w:val="004E7D4D"/>
    <w:rsid w:val="004F01FB"/>
    <w:rsid w:val="004F05EF"/>
    <w:rsid w:val="004F07A7"/>
    <w:rsid w:val="004F1144"/>
    <w:rsid w:val="004F1799"/>
    <w:rsid w:val="004F1895"/>
    <w:rsid w:val="004F206E"/>
    <w:rsid w:val="004F34A3"/>
    <w:rsid w:val="004F3CAF"/>
    <w:rsid w:val="004F3CC7"/>
    <w:rsid w:val="004F4464"/>
    <w:rsid w:val="004F48E8"/>
    <w:rsid w:val="004F56E6"/>
    <w:rsid w:val="004F6326"/>
    <w:rsid w:val="004F63E0"/>
    <w:rsid w:val="004F6422"/>
    <w:rsid w:val="004F6DB4"/>
    <w:rsid w:val="004F72C6"/>
    <w:rsid w:val="004FDA0E"/>
    <w:rsid w:val="00500548"/>
    <w:rsid w:val="0050073B"/>
    <w:rsid w:val="00500856"/>
    <w:rsid w:val="005008CD"/>
    <w:rsid w:val="00500F0B"/>
    <w:rsid w:val="005014D1"/>
    <w:rsid w:val="00501693"/>
    <w:rsid w:val="0050173D"/>
    <w:rsid w:val="00501D41"/>
    <w:rsid w:val="00501EE1"/>
    <w:rsid w:val="0050202D"/>
    <w:rsid w:val="0050288B"/>
    <w:rsid w:val="00502932"/>
    <w:rsid w:val="00502C0D"/>
    <w:rsid w:val="0050381B"/>
    <w:rsid w:val="00503A84"/>
    <w:rsid w:val="00503DF5"/>
    <w:rsid w:val="00503E15"/>
    <w:rsid w:val="00504026"/>
    <w:rsid w:val="005044EC"/>
    <w:rsid w:val="00504C65"/>
    <w:rsid w:val="0050538F"/>
    <w:rsid w:val="005057AB"/>
    <w:rsid w:val="005059C9"/>
    <w:rsid w:val="00505AED"/>
    <w:rsid w:val="00505FA0"/>
    <w:rsid w:val="00506386"/>
    <w:rsid w:val="005063D9"/>
    <w:rsid w:val="00506C16"/>
    <w:rsid w:val="00506CCD"/>
    <w:rsid w:val="00506F96"/>
    <w:rsid w:val="00507E9E"/>
    <w:rsid w:val="00507EDD"/>
    <w:rsid w:val="00507EFB"/>
    <w:rsid w:val="005103E3"/>
    <w:rsid w:val="00510411"/>
    <w:rsid w:val="00510C80"/>
    <w:rsid w:val="00510CBD"/>
    <w:rsid w:val="005110AF"/>
    <w:rsid w:val="00511F1C"/>
    <w:rsid w:val="0051225D"/>
    <w:rsid w:val="005125E3"/>
    <w:rsid w:val="0051324F"/>
    <w:rsid w:val="00513254"/>
    <w:rsid w:val="00513712"/>
    <w:rsid w:val="00513727"/>
    <w:rsid w:val="005138E9"/>
    <w:rsid w:val="005140FE"/>
    <w:rsid w:val="00514A0F"/>
    <w:rsid w:val="00514F10"/>
    <w:rsid w:val="00515234"/>
    <w:rsid w:val="005152A1"/>
    <w:rsid w:val="005153E1"/>
    <w:rsid w:val="005154A5"/>
    <w:rsid w:val="005155B5"/>
    <w:rsid w:val="00515F87"/>
    <w:rsid w:val="0051744A"/>
    <w:rsid w:val="00520060"/>
    <w:rsid w:val="00520434"/>
    <w:rsid w:val="00520D98"/>
    <w:rsid w:val="00520E82"/>
    <w:rsid w:val="00520FB5"/>
    <w:rsid w:val="00521273"/>
    <w:rsid w:val="005212C4"/>
    <w:rsid w:val="005219C8"/>
    <w:rsid w:val="00521AE4"/>
    <w:rsid w:val="00521C30"/>
    <w:rsid w:val="00522000"/>
    <w:rsid w:val="0052203E"/>
    <w:rsid w:val="00522B86"/>
    <w:rsid w:val="005234BD"/>
    <w:rsid w:val="0052403E"/>
    <w:rsid w:val="005241F9"/>
    <w:rsid w:val="0052426C"/>
    <w:rsid w:val="0052435E"/>
    <w:rsid w:val="005244F7"/>
    <w:rsid w:val="00524F01"/>
    <w:rsid w:val="00525794"/>
    <w:rsid w:val="005259F1"/>
    <w:rsid w:val="00526148"/>
    <w:rsid w:val="00526925"/>
    <w:rsid w:val="00526957"/>
    <w:rsid w:val="00526DEF"/>
    <w:rsid w:val="00527608"/>
    <w:rsid w:val="005276C8"/>
    <w:rsid w:val="0053040E"/>
    <w:rsid w:val="00530553"/>
    <w:rsid w:val="0053081D"/>
    <w:rsid w:val="00530C1A"/>
    <w:rsid w:val="00530CBE"/>
    <w:rsid w:val="00530E68"/>
    <w:rsid w:val="00531055"/>
    <w:rsid w:val="005310CF"/>
    <w:rsid w:val="00531569"/>
    <w:rsid w:val="00531C52"/>
    <w:rsid w:val="005325AD"/>
    <w:rsid w:val="00533377"/>
    <w:rsid w:val="005335C0"/>
    <w:rsid w:val="00533682"/>
    <w:rsid w:val="005343F9"/>
    <w:rsid w:val="00534825"/>
    <w:rsid w:val="00534C29"/>
    <w:rsid w:val="00534D87"/>
    <w:rsid w:val="0053568F"/>
    <w:rsid w:val="0053670C"/>
    <w:rsid w:val="00536771"/>
    <w:rsid w:val="005367CA"/>
    <w:rsid w:val="00536CF6"/>
    <w:rsid w:val="0053710C"/>
    <w:rsid w:val="005372FA"/>
    <w:rsid w:val="0053776B"/>
    <w:rsid w:val="00537D3D"/>
    <w:rsid w:val="00537E58"/>
    <w:rsid w:val="00537F98"/>
    <w:rsid w:val="005408A0"/>
    <w:rsid w:val="005409B6"/>
    <w:rsid w:val="00540AF2"/>
    <w:rsid w:val="00540FFC"/>
    <w:rsid w:val="005413CF"/>
    <w:rsid w:val="00541D1E"/>
    <w:rsid w:val="00541ECB"/>
    <w:rsid w:val="00541FC9"/>
    <w:rsid w:val="0054222F"/>
    <w:rsid w:val="00542C50"/>
    <w:rsid w:val="005436DA"/>
    <w:rsid w:val="00543DA5"/>
    <w:rsid w:val="00544442"/>
    <w:rsid w:val="005444B3"/>
    <w:rsid w:val="005444E5"/>
    <w:rsid w:val="00544647"/>
    <w:rsid w:val="00544F70"/>
    <w:rsid w:val="00545230"/>
    <w:rsid w:val="0054583C"/>
    <w:rsid w:val="005461D4"/>
    <w:rsid w:val="00546339"/>
    <w:rsid w:val="00546E7A"/>
    <w:rsid w:val="00546F3C"/>
    <w:rsid w:val="00547C6E"/>
    <w:rsid w:val="0055054E"/>
    <w:rsid w:val="005509AE"/>
    <w:rsid w:val="00550F8D"/>
    <w:rsid w:val="005511A5"/>
    <w:rsid w:val="00551630"/>
    <w:rsid w:val="00551A2B"/>
    <w:rsid w:val="00551EC6"/>
    <w:rsid w:val="0055208E"/>
    <w:rsid w:val="00552271"/>
    <w:rsid w:val="00552BC4"/>
    <w:rsid w:val="00552C79"/>
    <w:rsid w:val="00552CB8"/>
    <w:rsid w:val="00553A26"/>
    <w:rsid w:val="00553C14"/>
    <w:rsid w:val="00554113"/>
    <w:rsid w:val="00554401"/>
    <w:rsid w:val="00554B7F"/>
    <w:rsid w:val="005552DB"/>
    <w:rsid w:val="00555D67"/>
    <w:rsid w:val="0055628C"/>
    <w:rsid w:val="005564FD"/>
    <w:rsid w:val="005565F6"/>
    <w:rsid w:val="0055663A"/>
    <w:rsid w:val="00556747"/>
    <w:rsid w:val="0055694A"/>
    <w:rsid w:val="00556CF6"/>
    <w:rsid w:val="005574BA"/>
    <w:rsid w:val="00557E7F"/>
    <w:rsid w:val="0056052C"/>
    <w:rsid w:val="0056059F"/>
    <w:rsid w:val="00560B47"/>
    <w:rsid w:val="00560BA3"/>
    <w:rsid w:val="00561CE4"/>
    <w:rsid w:val="00561DAD"/>
    <w:rsid w:val="0056263E"/>
    <w:rsid w:val="00562B22"/>
    <w:rsid w:val="00562D29"/>
    <w:rsid w:val="00562D7F"/>
    <w:rsid w:val="00563666"/>
    <w:rsid w:val="0056380A"/>
    <w:rsid w:val="00563817"/>
    <w:rsid w:val="0056400F"/>
    <w:rsid w:val="00564050"/>
    <w:rsid w:val="00564225"/>
    <w:rsid w:val="005643DE"/>
    <w:rsid w:val="005643EA"/>
    <w:rsid w:val="00564A7F"/>
    <w:rsid w:val="00564CD6"/>
    <w:rsid w:val="00564E42"/>
    <w:rsid w:val="00565847"/>
    <w:rsid w:val="005662E3"/>
    <w:rsid w:val="00566B38"/>
    <w:rsid w:val="005670D1"/>
    <w:rsid w:val="00570714"/>
    <w:rsid w:val="0057078B"/>
    <w:rsid w:val="00570C75"/>
    <w:rsid w:val="00570D14"/>
    <w:rsid w:val="00570DAE"/>
    <w:rsid w:val="00571420"/>
    <w:rsid w:val="00571CE6"/>
    <w:rsid w:val="0057218D"/>
    <w:rsid w:val="005723C6"/>
    <w:rsid w:val="00572BA1"/>
    <w:rsid w:val="00572CDF"/>
    <w:rsid w:val="00572FF6"/>
    <w:rsid w:val="00573228"/>
    <w:rsid w:val="00574211"/>
    <w:rsid w:val="005745C9"/>
    <w:rsid w:val="00574AA3"/>
    <w:rsid w:val="0057581F"/>
    <w:rsid w:val="00575949"/>
    <w:rsid w:val="00575F90"/>
    <w:rsid w:val="00576632"/>
    <w:rsid w:val="00576F56"/>
    <w:rsid w:val="00577ABA"/>
    <w:rsid w:val="00577ADC"/>
    <w:rsid w:val="00580629"/>
    <w:rsid w:val="005807C0"/>
    <w:rsid w:val="00580A5B"/>
    <w:rsid w:val="00581C48"/>
    <w:rsid w:val="00581DF6"/>
    <w:rsid w:val="00582569"/>
    <w:rsid w:val="00582E14"/>
    <w:rsid w:val="00583237"/>
    <w:rsid w:val="00583B68"/>
    <w:rsid w:val="00583B98"/>
    <w:rsid w:val="00583BA1"/>
    <w:rsid w:val="00583C92"/>
    <w:rsid w:val="00583D33"/>
    <w:rsid w:val="005840A9"/>
    <w:rsid w:val="0058497D"/>
    <w:rsid w:val="005849C4"/>
    <w:rsid w:val="00584E0B"/>
    <w:rsid w:val="00585003"/>
    <w:rsid w:val="005850C3"/>
    <w:rsid w:val="005857D2"/>
    <w:rsid w:val="005859E1"/>
    <w:rsid w:val="00585B1D"/>
    <w:rsid w:val="0058611D"/>
    <w:rsid w:val="00586511"/>
    <w:rsid w:val="00586748"/>
    <w:rsid w:val="00586F53"/>
    <w:rsid w:val="00586FEB"/>
    <w:rsid w:val="005870CB"/>
    <w:rsid w:val="0058741C"/>
    <w:rsid w:val="00587C91"/>
    <w:rsid w:val="00587CDA"/>
    <w:rsid w:val="0059055C"/>
    <w:rsid w:val="0059078A"/>
    <w:rsid w:val="00590C71"/>
    <w:rsid w:val="00590EF4"/>
    <w:rsid w:val="005911D4"/>
    <w:rsid w:val="005917C8"/>
    <w:rsid w:val="00591982"/>
    <w:rsid w:val="00591A56"/>
    <w:rsid w:val="00591D81"/>
    <w:rsid w:val="005924D9"/>
    <w:rsid w:val="00592648"/>
    <w:rsid w:val="00593D00"/>
    <w:rsid w:val="00593DAD"/>
    <w:rsid w:val="00593E08"/>
    <w:rsid w:val="005945EE"/>
    <w:rsid w:val="005945FC"/>
    <w:rsid w:val="00594C9B"/>
    <w:rsid w:val="0059544B"/>
    <w:rsid w:val="00595F34"/>
    <w:rsid w:val="00596274"/>
    <w:rsid w:val="00596823"/>
    <w:rsid w:val="00596E35"/>
    <w:rsid w:val="00596E6B"/>
    <w:rsid w:val="0059750E"/>
    <w:rsid w:val="00597FF9"/>
    <w:rsid w:val="005A01BC"/>
    <w:rsid w:val="005A092E"/>
    <w:rsid w:val="005A0BA6"/>
    <w:rsid w:val="005A0FAD"/>
    <w:rsid w:val="005A1233"/>
    <w:rsid w:val="005A2602"/>
    <w:rsid w:val="005A2DD4"/>
    <w:rsid w:val="005A34D2"/>
    <w:rsid w:val="005A384B"/>
    <w:rsid w:val="005A458D"/>
    <w:rsid w:val="005A4885"/>
    <w:rsid w:val="005A48F8"/>
    <w:rsid w:val="005A53E0"/>
    <w:rsid w:val="005A594A"/>
    <w:rsid w:val="005A6292"/>
    <w:rsid w:val="005A65E6"/>
    <w:rsid w:val="005A6B9D"/>
    <w:rsid w:val="005A6C7D"/>
    <w:rsid w:val="005A6D32"/>
    <w:rsid w:val="005A7305"/>
    <w:rsid w:val="005A751A"/>
    <w:rsid w:val="005A7590"/>
    <w:rsid w:val="005A771D"/>
    <w:rsid w:val="005A7B43"/>
    <w:rsid w:val="005A7D2D"/>
    <w:rsid w:val="005B0238"/>
    <w:rsid w:val="005B1495"/>
    <w:rsid w:val="005B1955"/>
    <w:rsid w:val="005B1F6E"/>
    <w:rsid w:val="005B2041"/>
    <w:rsid w:val="005B2230"/>
    <w:rsid w:val="005B2275"/>
    <w:rsid w:val="005B24BA"/>
    <w:rsid w:val="005B26E0"/>
    <w:rsid w:val="005B29E8"/>
    <w:rsid w:val="005B2C8C"/>
    <w:rsid w:val="005B3829"/>
    <w:rsid w:val="005B3954"/>
    <w:rsid w:val="005B3A6D"/>
    <w:rsid w:val="005B4090"/>
    <w:rsid w:val="005B4410"/>
    <w:rsid w:val="005B44DA"/>
    <w:rsid w:val="005B4D3E"/>
    <w:rsid w:val="005B4EB7"/>
    <w:rsid w:val="005B4F1F"/>
    <w:rsid w:val="005B5414"/>
    <w:rsid w:val="005B60E1"/>
    <w:rsid w:val="005B6470"/>
    <w:rsid w:val="005B657B"/>
    <w:rsid w:val="005B6599"/>
    <w:rsid w:val="005B6889"/>
    <w:rsid w:val="005B69DA"/>
    <w:rsid w:val="005B79ED"/>
    <w:rsid w:val="005B7F65"/>
    <w:rsid w:val="005C0604"/>
    <w:rsid w:val="005C08D5"/>
    <w:rsid w:val="005C0F59"/>
    <w:rsid w:val="005C1097"/>
    <w:rsid w:val="005C11AC"/>
    <w:rsid w:val="005C18E4"/>
    <w:rsid w:val="005C1A65"/>
    <w:rsid w:val="005C1DAF"/>
    <w:rsid w:val="005C311A"/>
    <w:rsid w:val="005C3C06"/>
    <w:rsid w:val="005C440D"/>
    <w:rsid w:val="005C44BB"/>
    <w:rsid w:val="005C4967"/>
    <w:rsid w:val="005C52B4"/>
    <w:rsid w:val="005C52BA"/>
    <w:rsid w:val="005C54E8"/>
    <w:rsid w:val="005C5642"/>
    <w:rsid w:val="005C6258"/>
    <w:rsid w:val="005C67F7"/>
    <w:rsid w:val="005C6B6C"/>
    <w:rsid w:val="005C6E4D"/>
    <w:rsid w:val="005C6E75"/>
    <w:rsid w:val="005C737A"/>
    <w:rsid w:val="005C7621"/>
    <w:rsid w:val="005C7721"/>
    <w:rsid w:val="005C7C68"/>
    <w:rsid w:val="005D016B"/>
    <w:rsid w:val="005D08A4"/>
    <w:rsid w:val="005D098C"/>
    <w:rsid w:val="005D09D1"/>
    <w:rsid w:val="005D0B97"/>
    <w:rsid w:val="005D0D9B"/>
    <w:rsid w:val="005D0DA0"/>
    <w:rsid w:val="005D19FE"/>
    <w:rsid w:val="005D2079"/>
    <w:rsid w:val="005D2402"/>
    <w:rsid w:val="005D26A2"/>
    <w:rsid w:val="005D26A5"/>
    <w:rsid w:val="005D27D8"/>
    <w:rsid w:val="005D2E0E"/>
    <w:rsid w:val="005D2E30"/>
    <w:rsid w:val="005D2E3A"/>
    <w:rsid w:val="005D2E93"/>
    <w:rsid w:val="005D361E"/>
    <w:rsid w:val="005D428F"/>
    <w:rsid w:val="005D43CC"/>
    <w:rsid w:val="005D450D"/>
    <w:rsid w:val="005D49A0"/>
    <w:rsid w:val="005D51A5"/>
    <w:rsid w:val="005D568D"/>
    <w:rsid w:val="005D5CA8"/>
    <w:rsid w:val="005D5CD2"/>
    <w:rsid w:val="005D5DFE"/>
    <w:rsid w:val="005D658F"/>
    <w:rsid w:val="005D6EC9"/>
    <w:rsid w:val="005E0B31"/>
    <w:rsid w:val="005E0BC4"/>
    <w:rsid w:val="005E0BF1"/>
    <w:rsid w:val="005E0DAE"/>
    <w:rsid w:val="005E1722"/>
    <w:rsid w:val="005E1FD6"/>
    <w:rsid w:val="005E2221"/>
    <w:rsid w:val="005E2708"/>
    <w:rsid w:val="005E3D53"/>
    <w:rsid w:val="005E3EC0"/>
    <w:rsid w:val="005E4115"/>
    <w:rsid w:val="005E4260"/>
    <w:rsid w:val="005E43CC"/>
    <w:rsid w:val="005E4DDC"/>
    <w:rsid w:val="005E5058"/>
    <w:rsid w:val="005E5AC9"/>
    <w:rsid w:val="005E5EA0"/>
    <w:rsid w:val="005E67FF"/>
    <w:rsid w:val="005E716A"/>
    <w:rsid w:val="005E7228"/>
    <w:rsid w:val="005E7A55"/>
    <w:rsid w:val="005E7B7C"/>
    <w:rsid w:val="005F09F5"/>
    <w:rsid w:val="005F0AB4"/>
    <w:rsid w:val="005F1A30"/>
    <w:rsid w:val="005F30C4"/>
    <w:rsid w:val="005F3240"/>
    <w:rsid w:val="005F3602"/>
    <w:rsid w:val="005F3683"/>
    <w:rsid w:val="005F393C"/>
    <w:rsid w:val="005F39E1"/>
    <w:rsid w:val="005F3D65"/>
    <w:rsid w:val="005F40C1"/>
    <w:rsid w:val="005F4576"/>
    <w:rsid w:val="005F4E5C"/>
    <w:rsid w:val="005F5542"/>
    <w:rsid w:val="005F595E"/>
    <w:rsid w:val="005F5E5F"/>
    <w:rsid w:val="005F677A"/>
    <w:rsid w:val="005F68F6"/>
    <w:rsid w:val="005F7017"/>
    <w:rsid w:val="005F7354"/>
    <w:rsid w:val="005F7DBB"/>
    <w:rsid w:val="00600164"/>
    <w:rsid w:val="00600294"/>
    <w:rsid w:val="0060186D"/>
    <w:rsid w:val="00601894"/>
    <w:rsid w:val="006018BD"/>
    <w:rsid w:val="00601EC3"/>
    <w:rsid w:val="006024A1"/>
    <w:rsid w:val="00603575"/>
    <w:rsid w:val="006039B1"/>
    <w:rsid w:val="00603C1A"/>
    <w:rsid w:val="00604490"/>
    <w:rsid w:val="00604DF9"/>
    <w:rsid w:val="006057C4"/>
    <w:rsid w:val="00605ABB"/>
    <w:rsid w:val="00605BD6"/>
    <w:rsid w:val="00605C31"/>
    <w:rsid w:val="00606E3E"/>
    <w:rsid w:val="00607F66"/>
    <w:rsid w:val="006104EA"/>
    <w:rsid w:val="00610531"/>
    <w:rsid w:val="00610A4E"/>
    <w:rsid w:val="00610F7A"/>
    <w:rsid w:val="006119B2"/>
    <w:rsid w:val="00611E1E"/>
    <w:rsid w:val="0061208F"/>
    <w:rsid w:val="0061214D"/>
    <w:rsid w:val="0061215E"/>
    <w:rsid w:val="006125F3"/>
    <w:rsid w:val="0061284D"/>
    <w:rsid w:val="00613573"/>
    <w:rsid w:val="00613BF6"/>
    <w:rsid w:val="00614903"/>
    <w:rsid w:val="00614B50"/>
    <w:rsid w:val="00615104"/>
    <w:rsid w:val="00615590"/>
    <w:rsid w:val="00615926"/>
    <w:rsid w:val="006163DF"/>
    <w:rsid w:val="00616644"/>
    <w:rsid w:val="00616AC8"/>
    <w:rsid w:val="00616FF7"/>
    <w:rsid w:val="00620598"/>
    <w:rsid w:val="00620979"/>
    <w:rsid w:val="00621340"/>
    <w:rsid w:val="00621495"/>
    <w:rsid w:val="00621562"/>
    <w:rsid w:val="00621C42"/>
    <w:rsid w:val="00621C5A"/>
    <w:rsid w:val="00622E47"/>
    <w:rsid w:val="0062330E"/>
    <w:rsid w:val="00623334"/>
    <w:rsid w:val="006234B9"/>
    <w:rsid w:val="00623682"/>
    <w:rsid w:val="006236DA"/>
    <w:rsid w:val="00623C86"/>
    <w:rsid w:val="00624AD7"/>
    <w:rsid w:val="00624CFB"/>
    <w:rsid w:val="00624D47"/>
    <w:rsid w:val="00624D92"/>
    <w:rsid w:val="00625C60"/>
    <w:rsid w:val="00625E80"/>
    <w:rsid w:val="006263B9"/>
    <w:rsid w:val="00626495"/>
    <w:rsid w:val="00626C5E"/>
    <w:rsid w:val="00626C90"/>
    <w:rsid w:val="00626C9F"/>
    <w:rsid w:val="006274DF"/>
    <w:rsid w:val="00627A48"/>
    <w:rsid w:val="0063092B"/>
    <w:rsid w:val="00630DB5"/>
    <w:rsid w:val="00630EF1"/>
    <w:rsid w:val="00631192"/>
    <w:rsid w:val="00631FAB"/>
    <w:rsid w:val="006320CE"/>
    <w:rsid w:val="00633205"/>
    <w:rsid w:val="006337AE"/>
    <w:rsid w:val="006339A6"/>
    <w:rsid w:val="006340A3"/>
    <w:rsid w:val="006340E1"/>
    <w:rsid w:val="006353D0"/>
    <w:rsid w:val="00635818"/>
    <w:rsid w:val="0063592C"/>
    <w:rsid w:val="00635F49"/>
    <w:rsid w:val="00636BF8"/>
    <w:rsid w:val="006375B8"/>
    <w:rsid w:val="00637F8B"/>
    <w:rsid w:val="00640482"/>
    <w:rsid w:val="00640584"/>
    <w:rsid w:val="0064097A"/>
    <w:rsid w:val="00640A11"/>
    <w:rsid w:val="00640DD8"/>
    <w:rsid w:val="0064141A"/>
    <w:rsid w:val="006416A5"/>
    <w:rsid w:val="00641876"/>
    <w:rsid w:val="00641B0D"/>
    <w:rsid w:val="0064204A"/>
    <w:rsid w:val="0064221F"/>
    <w:rsid w:val="00642748"/>
    <w:rsid w:val="0064327F"/>
    <w:rsid w:val="00643415"/>
    <w:rsid w:val="00643E98"/>
    <w:rsid w:val="006444CE"/>
    <w:rsid w:val="00644E03"/>
    <w:rsid w:val="006451FA"/>
    <w:rsid w:val="006455D7"/>
    <w:rsid w:val="00645671"/>
    <w:rsid w:val="00645DB2"/>
    <w:rsid w:val="006461EC"/>
    <w:rsid w:val="0064705E"/>
    <w:rsid w:val="00650099"/>
    <w:rsid w:val="006503C5"/>
    <w:rsid w:val="00651614"/>
    <w:rsid w:val="0065205F"/>
    <w:rsid w:val="0065215D"/>
    <w:rsid w:val="00652879"/>
    <w:rsid w:val="00652984"/>
    <w:rsid w:val="00652D60"/>
    <w:rsid w:val="00652F66"/>
    <w:rsid w:val="00654391"/>
    <w:rsid w:val="0065442F"/>
    <w:rsid w:val="00654591"/>
    <w:rsid w:val="006548A4"/>
    <w:rsid w:val="00654B8F"/>
    <w:rsid w:val="0065539D"/>
    <w:rsid w:val="00655C18"/>
    <w:rsid w:val="00656011"/>
    <w:rsid w:val="00656629"/>
    <w:rsid w:val="00656CED"/>
    <w:rsid w:val="00657427"/>
    <w:rsid w:val="006576E1"/>
    <w:rsid w:val="00657B81"/>
    <w:rsid w:val="00660251"/>
    <w:rsid w:val="00660996"/>
    <w:rsid w:val="00661403"/>
    <w:rsid w:val="00661B26"/>
    <w:rsid w:val="00661F20"/>
    <w:rsid w:val="006623BA"/>
    <w:rsid w:val="00662A78"/>
    <w:rsid w:val="00663608"/>
    <w:rsid w:val="00663BDA"/>
    <w:rsid w:val="00664212"/>
    <w:rsid w:val="00664354"/>
    <w:rsid w:val="00664872"/>
    <w:rsid w:val="00664BCC"/>
    <w:rsid w:val="006650D5"/>
    <w:rsid w:val="00665455"/>
    <w:rsid w:val="006657B7"/>
    <w:rsid w:val="00666EA4"/>
    <w:rsid w:val="00667262"/>
    <w:rsid w:val="006675A4"/>
    <w:rsid w:val="00667655"/>
    <w:rsid w:val="00667F5C"/>
    <w:rsid w:val="00670E7A"/>
    <w:rsid w:val="0067128F"/>
    <w:rsid w:val="00671961"/>
    <w:rsid w:val="006719CB"/>
    <w:rsid w:val="00672276"/>
    <w:rsid w:val="0067254B"/>
    <w:rsid w:val="00672C27"/>
    <w:rsid w:val="00672DF9"/>
    <w:rsid w:val="006733E8"/>
    <w:rsid w:val="00673A79"/>
    <w:rsid w:val="00673D6A"/>
    <w:rsid w:val="0067419E"/>
    <w:rsid w:val="0067429C"/>
    <w:rsid w:val="006745DB"/>
    <w:rsid w:val="00674A23"/>
    <w:rsid w:val="006756AB"/>
    <w:rsid w:val="006757F1"/>
    <w:rsid w:val="00675A41"/>
    <w:rsid w:val="00675DF2"/>
    <w:rsid w:val="00676DCC"/>
    <w:rsid w:val="00676F65"/>
    <w:rsid w:val="00676F7E"/>
    <w:rsid w:val="0067704F"/>
    <w:rsid w:val="006779A1"/>
    <w:rsid w:val="006800C7"/>
    <w:rsid w:val="00680792"/>
    <w:rsid w:val="00680E04"/>
    <w:rsid w:val="00681209"/>
    <w:rsid w:val="00681D20"/>
    <w:rsid w:val="00681DC8"/>
    <w:rsid w:val="00681E80"/>
    <w:rsid w:val="00681F08"/>
    <w:rsid w:val="0068244F"/>
    <w:rsid w:val="00682548"/>
    <w:rsid w:val="00682786"/>
    <w:rsid w:val="0068362F"/>
    <w:rsid w:val="00683F14"/>
    <w:rsid w:val="00684449"/>
    <w:rsid w:val="00684562"/>
    <w:rsid w:val="00684843"/>
    <w:rsid w:val="006854AC"/>
    <w:rsid w:val="0068556B"/>
    <w:rsid w:val="00685DEF"/>
    <w:rsid w:val="00686982"/>
    <w:rsid w:val="00686DB0"/>
    <w:rsid w:val="0068781E"/>
    <w:rsid w:val="006903BD"/>
    <w:rsid w:val="006904A4"/>
    <w:rsid w:val="006914F3"/>
    <w:rsid w:val="00691595"/>
    <w:rsid w:val="00691F40"/>
    <w:rsid w:val="006920F9"/>
    <w:rsid w:val="00692BEB"/>
    <w:rsid w:val="00692D2F"/>
    <w:rsid w:val="00693A7D"/>
    <w:rsid w:val="00694420"/>
    <w:rsid w:val="00694784"/>
    <w:rsid w:val="00694917"/>
    <w:rsid w:val="00694932"/>
    <w:rsid w:val="00694CB9"/>
    <w:rsid w:val="006954A6"/>
    <w:rsid w:val="0069581B"/>
    <w:rsid w:val="0069604C"/>
    <w:rsid w:val="006964B8"/>
    <w:rsid w:val="006969D1"/>
    <w:rsid w:val="00696E69"/>
    <w:rsid w:val="00697144"/>
    <w:rsid w:val="006973C0"/>
    <w:rsid w:val="00697712"/>
    <w:rsid w:val="00697EC8"/>
    <w:rsid w:val="006A00D9"/>
    <w:rsid w:val="006A0357"/>
    <w:rsid w:val="006A09D3"/>
    <w:rsid w:val="006A0C77"/>
    <w:rsid w:val="006A1029"/>
    <w:rsid w:val="006A146B"/>
    <w:rsid w:val="006A1808"/>
    <w:rsid w:val="006A2160"/>
    <w:rsid w:val="006A225E"/>
    <w:rsid w:val="006A25AC"/>
    <w:rsid w:val="006A2660"/>
    <w:rsid w:val="006A29E9"/>
    <w:rsid w:val="006A2B6F"/>
    <w:rsid w:val="006A31AD"/>
    <w:rsid w:val="006A3504"/>
    <w:rsid w:val="006A3649"/>
    <w:rsid w:val="006A3882"/>
    <w:rsid w:val="006A388D"/>
    <w:rsid w:val="006A3D61"/>
    <w:rsid w:val="006A46CC"/>
    <w:rsid w:val="006A49F7"/>
    <w:rsid w:val="006A4CE0"/>
    <w:rsid w:val="006A4D73"/>
    <w:rsid w:val="006A565D"/>
    <w:rsid w:val="006A5961"/>
    <w:rsid w:val="006A6168"/>
    <w:rsid w:val="006A62CC"/>
    <w:rsid w:val="006A6CD2"/>
    <w:rsid w:val="006A6DE7"/>
    <w:rsid w:val="006A6ED3"/>
    <w:rsid w:val="006A70A6"/>
    <w:rsid w:val="006A7320"/>
    <w:rsid w:val="006A77C1"/>
    <w:rsid w:val="006A7B1E"/>
    <w:rsid w:val="006B09C5"/>
    <w:rsid w:val="006B1028"/>
    <w:rsid w:val="006B1EE9"/>
    <w:rsid w:val="006B20BD"/>
    <w:rsid w:val="006B2756"/>
    <w:rsid w:val="006B2995"/>
    <w:rsid w:val="006B37C4"/>
    <w:rsid w:val="006B40D3"/>
    <w:rsid w:val="006B493E"/>
    <w:rsid w:val="006B5745"/>
    <w:rsid w:val="006B66C8"/>
    <w:rsid w:val="006B690C"/>
    <w:rsid w:val="006B733C"/>
    <w:rsid w:val="006B7AD3"/>
    <w:rsid w:val="006B7D4C"/>
    <w:rsid w:val="006C002B"/>
    <w:rsid w:val="006C069F"/>
    <w:rsid w:val="006C1426"/>
    <w:rsid w:val="006C1C97"/>
    <w:rsid w:val="006C1CBC"/>
    <w:rsid w:val="006C3163"/>
    <w:rsid w:val="006C31EE"/>
    <w:rsid w:val="006C3740"/>
    <w:rsid w:val="006C3E2C"/>
    <w:rsid w:val="006C4A03"/>
    <w:rsid w:val="006C5687"/>
    <w:rsid w:val="006C58B8"/>
    <w:rsid w:val="006C5E94"/>
    <w:rsid w:val="006C5F93"/>
    <w:rsid w:val="006C6046"/>
    <w:rsid w:val="006C64E4"/>
    <w:rsid w:val="006C6524"/>
    <w:rsid w:val="006C6CB4"/>
    <w:rsid w:val="006C6CF0"/>
    <w:rsid w:val="006C6D25"/>
    <w:rsid w:val="006C6DE7"/>
    <w:rsid w:val="006C6FAE"/>
    <w:rsid w:val="006C7422"/>
    <w:rsid w:val="006C76EE"/>
    <w:rsid w:val="006C79DD"/>
    <w:rsid w:val="006D0664"/>
    <w:rsid w:val="006D0D2E"/>
    <w:rsid w:val="006D1446"/>
    <w:rsid w:val="006D1C01"/>
    <w:rsid w:val="006D21B3"/>
    <w:rsid w:val="006D21CC"/>
    <w:rsid w:val="006D281A"/>
    <w:rsid w:val="006D2B14"/>
    <w:rsid w:val="006D2B43"/>
    <w:rsid w:val="006D2D36"/>
    <w:rsid w:val="006D30E7"/>
    <w:rsid w:val="006D39AE"/>
    <w:rsid w:val="006D459F"/>
    <w:rsid w:val="006D4B0A"/>
    <w:rsid w:val="006D4FA4"/>
    <w:rsid w:val="006D5BDB"/>
    <w:rsid w:val="006D5CC8"/>
    <w:rsid w:val="006D5E28"/>
    <w:rsid w:val="006D600B"/>
    <w:rsid w:val="006D6E5F"/>
    <w:rsid w:val="006D73E6"/>
    <w:rsid w:val="006D7576"/>
    <w:rsid w:val="006E0008"/>
    <w:rsid w:val="006E01D4"/>
    <w:rsid w:val="006E0992"/>
    <w:rsid w:val="006E0B2F"/>
    <w:rsid w:val="006E0F0D"/>
    <w:rsid w:val="006E0FC5"/>
    <w:rsid w:val="006E11C4"/>
    <w:rsid w:val="006E18E1"/>
    <w:rsid w:val="006E1D46"/>
    <w:rsid w:val="006E219E"/>
    <w:rsid w:val="006E2380"/>
    <w:rsid w:val="006E2C98"/>
    <w:rsid w:val="006E2F6A"/>
    <w:rsid w:val="006E3515"/>
    <w:rsid w:val="006E3E5A"/>
    <w:rsid w:val="006E49D6"/>
    <w:rsid w:val="006E4C40"/>
    <w:rsid w:val="006E5260"/>
    <w:rsid w:val="006E5902"/>
    <w:rsid w:val="006E5F61"/>
    <w:rsid w:val="006E63E8"/>
    <w:rsid w:val="006E6D80"/>
    <w:rsid w:val="006E6E16"/>
    <w:rsid w:val="006E6F1B"/>
    <w:rsid w:val="006E728F"/>
    <w:rsid w:val="006E7D93"/>
    <w:rsid w:val="006E7FEC"/>
    <w:rsid w:val="006F03C1"/>
    <w:rsid w:val="006F0757"/>
    <w:rsid w:val="006F0879"/>
    <w:rsid w:val="006F09AF"/>
    <w:rsid w:val="006F0AD8"/>
    <w:rsid w:val="006F1844"/>
    <w:rsid w:val="006F1BE1"/>
    <w:rsid w:val="006F1D63"/>
    <w:rsid w:val="006F1FBD"/>
    <w:rsid w:val="006F219F"/>
    <w:rsid w:val="006F2332"/>
    <w:rsid w:val="006F24E1"/>
    <w:rsid w:val="006F2FE9"/>
    <w:rsid w:val="006F3211"/>
    <w:rsid w:val="006F3962"/>
    <w:rsid w:val="006F3C04"/>
    <w:rsid w:val="006F3CDA"/>
    <w:rsid w:val="006F3DCE"/>
    <w:rsid w:val="006F42F1"/>
    <w:rsid w:val="006F44CA"/>
    <w:rsid w:val="006F5041"/>
    <w:rsid w:val="006F5317"/>
    <w:rsid w:val="006F55B4"/>
    <w:rsid w:val="006F5742"/>
    <w:rsid w:val="006F5AE3"/>
    <w:rsid w:val="006F5D3E"/>
    <w:rsid w:val="006F5D76"/>
    <w:rsid w:val="006F60E0"/>
    <w:rsid w:val="006F6177"/>
    <w:rsid w:val="006F623E"/>
    <w:rsid w:val="006F69EA"/>
    <w:rsid w:val="006F6AAF"/>
    <w:rsid w:val="006F6B9F"/>
    <w:rsid w:val="006F6BBF"/>
    <w:rsid w:val="006F6C36"/>
    <w:rsid w:val="006F7480"/>
    <w:rsid w:val="007000F0"/>
    <w:rsid w:val="007001E8"/>
    <w:rsid w:val="007007E3"/>
    <w:rsid w:val="00700DE9"/>
    <w:rsid w:val="007014A1"/>
    <w:rsid w:val="00701890"/>
    <w:rsid w:val="00701F44"/>
    <w:rsid w:val="0070236A"/>
    <w:rsid w:val="00702D06"/>
    <w:rsid w:val="00702EDE"/>
    <w:rsid w:val="00703035"/>
    <w:rsid w:val="0070317D"/>
    <w:rsid w:val="00703A98"/>
    <w:rsid w:val="007040CC"/>
    <w:rsid w:val="0070431E"/>
    <w:rsid w:val="00704892"/>
    <w:rsid w:val="00704A59"/>
    <w:rsid w:val="00704B04"/>
    <w:rsid w:val="00704CEE"/>
    <w:rsid w:val="0070533B"/>
    <w:rsid w:val="00705A38"/>
    <w:rsid w:val="007062FC"/>
    <w:rsid w:val="00706DD3"/>
    <w:rsid w:val="007075E9"/>
    <w:rsid w:val="00707F80"/>
    <w:rsid w:val="00710DE0"/>
    <w:rsid w:val="00710E4B"/>
    <w:rsid w:val="007117D8"/>
    <w:rsid w:val="00711A14"/>
    <w:rsid w:val="00712018"/>
    <w:rsid w:val="007123F9"/>
    <w:rsid w:val="0071271C"/>
    <w:rsid w:val="0071293A"/>
    <w:rsid w:val="00712D74"/>
    <w:rsid w:val="00713215"/>
    <w:rsid w:val="00714261"/>
    <w:rsid w:val="0071445D"/>
    <w:rsid w:val="00714DEF"/>
    <w:rsid w:val="00714E82"/>
    <w:rsid w:val="00714FA1"/>
    <w:rsid w:val="0071502A"/>
    <w:rsid w:val="00715115"/>
    <w:rsid w:val="007151B2"/>
    <w:rsid w:val="00715412"/>
    <w:rsid w:val="0071552A"/>
    <w:rsid w:val="00715532"/>
    <w:rsid w:val="00715B86"/>
    <w:rsid w:val="00715D7B"/>
    <w:rsid w:val="00715DED"/>
    <w:rsid w:val="00716003"/>
    <w:rsid w:val="00716794"/>
    <w:rsid w:val="00716C8D"/>
    <w:rsid w:val="0071735B"/>
    <w:rsid w:val="00717473"/>
    <w:rsid w:val="00717689"/>
    <w:rsid w:val="0071795A"/>
    <w:rsid w:val="00717C15"/>
    <w:rsid w:val="007205B7"/>
    <w:rsid w:val="00720607"/>
    <w:rsid w:val="0072062B"/>
    <w:rsid w:val="007211CB"/>
    <w:rsid w:val="00721210"/>
    <w:rsid w:val="007212DB"/>
    <w:rsid w:val="007215C8"/>
    <w:rsid w:val="00721A5B"/>
    <w:rsid w:val="00721A76"/>
    <w:rsid w:val="007221D1"/>
    <w:rsid w:val="007223F4"/>
    <w:rsid w:val="007238B5"/>
    <w:rsid w:val="007238F9"/>
    <w:rsid w:val="00723FC9"/>
    <w:rsid w:val="0072491F"/>
    <w:rsid w:val="00724948"/>
    <w:rsid w:val="00724B61"/>
    <w:rsid w:val="00724C16"/>
    <w:rsid w:val="00724FCE"/>
    <w:rsid w:val="00725E38"/>
    <w:rsid w:val="00725F3D"/>
    <w:rsid w:val="0072618B"/>
    <w:rsid w:val="007264C3"/>
    <w:rsid w:val="0072716F"/>
    <w:rsid w:val="00727BFA"/>
    <w:rsid w:val="007300C1"/>
    <w:rsid w:val="007303D0"/>
    <w:rsid w:val="0073040E"/>
    <w:rsid w:val="00730F0A"/>
    <w:rsid w:val="0073100A"/>
    <w:rsid w:val="0073129D"/>
    <w:rsid w:val="007313FF"/>
    <w:rsid w:val="00731FCC"/>
    <w:rsid w:val="0073287B"/>
    <w:rsid w:val="0073377F"/>
    <w:rsid w:val="00733C54"/>
    <w:rsid w:val="00733E8D"/>
    <w:rsid w:val="007340BD"/>
    <w:rsid w:val="007343A9"/>
    <w:rsid w:val="00734480"/>
    <w:rsid w:val="00734585"/>
    <w:rsid w:val="007348DD"/>
    <w:rsid w:val="00734A57"/>
    <w:rsid w:val="00734DC4"/>
    <w:rsid w:val="00734DC5"/>
    <w:rsid w:val="00735298"/>
    <w:rsid w:val="007353C6"/>
    <w:rsid w:val="00735463"/>
    <w:rsid w:val="0073551F"/>
    <w:rsid w:val="00735740"/>
    <w:rsid w:val="00735B26"/>
    <w:rsid w:val="00736080"/>
    <w:rsid w:val="00736439"/>
    <w:rsid w:val="00736AF8"/>
    <w:rsid w:val="00736BAB"/>
    <w:rsid w:val="00737517"/>
    <w:rsid w:val="00737923"/>
    <w:rsid w:val="00737CF7"/>
    <w:rsid w:val="00737D83"/>
    <w:rsid w:val="00737E1F"/>
    <w:rsid w:val="007403C7"/>
    <w:rsid w:val="00740A05"/>
    <w:rsid w:val="007411A5"/>
    <w:rsid w:val="007414B6"/>
    <w:rsid w:val="00741633"/>
    <w:rsid w:val="007416CF"/>
    <w:rsid w:val="007418F2"/>
    <w:rsid w:val="00741D27"/>
    <w:rsid w:val="00742825"/>
    <w:rsid w:val="0074284C"/>
    <w:rsid w:val="0074286A"/>
    <w:rsid w:val="00742D4E"/>
    <w:rsid w:val="00743046"/>
    <w:rsid w:val="007433A2"/>
    <w:rsid w:val="00743680"/>
    <w:rsid w:val="007438F0"/>
    <w:rsid w:val="00743DE2"/>
    <w:rsid w:val="0074428A"/>
    <w:rsid w:val="007442CC"/>
    <w:rsid w:val="00744578"/>
    <w:rsid w:val="007448A6"/>
    <w:rsid w:val="00744956"/>
    <w:rsid w:val="00744CF3"/>
    <w:rsid w:val="0074559F"/>
    <w:rsid w:val="00745658"/>
    <w:rsid w:val="007463B9"/>
    <w:rsid w:val="00746675"/>
    <w:rsid w:val="00746839"/>
    <w:rsid w:val="00746E48"/>
    <w:rsid w:val="00747D6B"/>
    <w:rsid w:val="007500A0"/>
    <w:rsid w:val="00750494"/>
    <w:rsid w:val="007504F7"/>
    <w:rsid w:val="00750655"/>
    <w:rsid w:val="007507E3"/>
    <w:rsid w:val="00750956"/>
    <w:rsid w:val="007527AA"/>
    <w:rsid w:val="00752866"/>
    <w:rsid w:val="007528E7"/>
    <w:rsid w:val="007529C4"/>
    <w:rsid w:val="00752B6E"/>
    <w:rsid w:val="00752CB5"/>
    <w:rsid w:val="00752E17"/>
    <w:rsid w:val="007530DC"/>
    <w:rsid w:val="007536FE"/>
    <w:rsid w:val="00753A30"/>
    <w:rsid w:val="007540EE"/>
    <w:rsid w:val="007547C9"/>
    <w:rsid w:val="00754B31"/>
    <w:rsid w:val="00754D59"/>
    <w:rsid w:val="00755A18"/>
    <w:rsid w:val="00755CC5"/>
    <w:rsid w:val="0075612D"/>
    <w:rsid w:val="007564F4"/>
    <w:rsid w:val="00756740"/>
    <w:rsid w:val="00756A8F"/>
    <w:rsid w:val="007576E5"/>
    <w:rsid w:val="00757884"/>
    <w:rsid w:val="007579C7"/>
    <w:rsid w:val="00760A42"/>
    <w:rsid w:val="007616D3"/>
    <w:rsid w:val="007617FB"/>
    <w:rsid w:val="00762159"/>
    <w:rsid w:val="00762DDA"/>
    <w:rsid w:val="00762EFD"/>
    <w:rsid w:val="00762FB6"/>
    <w:rsid w:val="00763424"/>
    <w:rsid w:val="0076346C"/>
    <w:rsid w:val="0076363A"/>
    <w:rsid w:val="0076369F"/>
    <w:rsid w:val="007638A6"/>
    <w:rsid w:val="007644DD"/>
    <w:rsid w:val="007645AA"/>
    <w:rsid w:val="007650A7"/>
    <w:rsid w:val="007650EA"/>
    <w:rsid w:val="0076544C"/>
    <w:rsid w:val="00765B0C"/>
    <w:rsid w:val="00765B5A"/>
    <w:rsid w:val="00765EDE"/>
    <w:rsid w:val="0076614F"/>
    <w:rsid w:val="007661FD"/>
    <w:rsid w:val="0076629A"/>
    <w:rsid w:val="007663D8"/>
    <w:rsid w:val="00766619"/>
    <w:rsid w:val="0076685B"/>
    <w:rsid w:val="00766B93"/>
    <w:rsid w:val="0076719D"/>
    <w:rsid w:val="007675E4"/>
    <w:rsid w:val="00767C64"/>
    <w:rsid w:val="00767DE6"/>
    <w:rsid w:val="00770F2E"/>
    <w:rsid w:val="00770F6B"/>
    <w:rsid w:val="00770F73"/>
    <w:rsid w:val="007715E2"/>
    <w:rsid w:val="00771FA5"/>
    <w:rsid w:val="00772192"/>
    <w:rsid w:val="00772672"/>
    <w:rsid w:val="00772E55"/>
    <w:rsid w:val="0077364E"/>
    <w:rsid w:val="00774589"/>
    <w:rsid w:val="007750E7"/>
    <w:rsid w:val="00775466"/>
    <w:rsid w:val="00775C02"/>
    <w:rsid w:val="00775CCA"/>
    <w:rsid w:val="007765F1"/>
    <w:rsid w:val="007767A9"/>
    <w:rsid w:val="00776A88"/>
    <w:rsid w:val="00776C42"/>
    <w:rsid w:val="007773C7"/>
    <w:rsid w:val="0077767E"/>
    <w:rsid w:val="00777C19"/>
    <w:rsid w:val="00777D00"/>
    <w:rsid w:val="007807F9"/>
    <w:rsid w:val="007808C1"/>
    <w:rsid w:val="00780A81"/>
    <w:rsid w:val="00780E0A"/>
    <w:rsid w:val="007810C3"/>
    <w:rsid w:val="0078118B"/>
    <w:rsid w:val="00781922"/>
    <w:rsid w:val="0078201E"/>
    <w:rsid w:val="007822FF"/>
    <w:rsid w:val="00782338"/>
    <w:rsid w:val="0078266C"/>
    <w:rsid w:val="00782AB1"/>
    <w:rsid w:val="0078560B"/>
    <w:rsid w:val="0078585A"/>
    <w:rsid w:val="007858C6"/>
    <w:rsid w:val="00785C11"/>
    <w:rsid w:val="00785C45"/>
    <w:rsid w:val="0078645F"/>
    <w:rsid w:val="007866A7"/>
    <w:rsid w:val="00786743"/>
    <w:rsid w:val="00787148"/>
    <w:rsid w:val="0078753F"/>
    <w:rsid w:val="00787C5B"/>
    <w:rsid w:val="00790453"/>
    <w:rsid w:val="00790482"/>
    <w:rsid w:val="0079065A"/>
    <w:rsid w:val="007906F0"/>
    <w:rsid w:val="0079074F"/>
    <w:rsid w:val="0079145D"/>
    <w:rsid w:val="00791789"/>
    <w:rsid w:val="007918E7"/>
    <w:rsid w:val="00791FDB"/>
    <w:rsid w:val="007924E0"/>
    <w:rsid w:val="00792BE4"/>
    <w:rsid w:val="00792E5F"/>
    <w:rsid w:val="007930A2"/>
    <w:rsid w:val="007930EE"/>
    <w:rsid w:val="00793367"/>
    <w:rsid w:val="00793A2A"/>
    <w:rsid w:val="00793CA7"/>
    <w:rsid w:val="0079471A"/>
    <w:rsid w:val="00795B29"/>
    <w:rsid w:val="00796299"/>
    <w:rsid w:val="007962A8"/>
    <w:rsid w:val="007962E2"/>
    <w:rsid w:val="0079684C"/>
    <w:rsid w:val="007968E6"/>
    <w:rsid w:val="0079698A"/>
    <w:rsid w:val="00796F4C"/>
    <w:rsid w:val="00797777"/>
    <w:rsid w:val="00797C26"/>
    <w:rsid w:val="00797C3A"/>
    <w:rsid w:val="00797D1C"/>
    <w:rsid w:val="00797E7E"/>
    <w:rsid w:val="007A0936"/>
    <w:rsid w:val="007A0A5D"/>
    <w:rsid w:val="007A0DBF"/>
    <w:rsid w:val="007A1352"/>
    <w:rsid w:val="007A143A"/>
    <w:rsid w:val="007A1604"/>
    <w:rsid w:val="007A16E4"/>
    <w:rsid w:val="007A18AF"/>
    <w:rsid w:val="007A2214"/>
    <w:rsid w:val="007A2259"/>
    <w:rsid w:val="007A2B05"/>
    <w:rsid w:val="007A2ECB"/>
    <w:rsid w:val="007A2EEF"/>
    <w:rsid w:val="007A3936"/>
    <w:rsid w:val="007A3BAA"/>
    <w:rsid w:val="007A3D43"/>
    <w:rsid w:val="007A4153"/>
    <w:rsid w:val="007A446D"/>
    <w:rsid w:val="007A44D8"/>
    <w:rsid w:val="007A4AAC"/>
    <w:rsid w:val="007A4B89"/>
    <w:rsid w:val="007A520C"/>
    <w:rsid w:val="007A5361"/>
    <w:rsid w:val="007A5812"/>
    <w:rsid w:val="007A5934"/>
    <w:rsid w:val="007A5F0E"/>
    <w:rsid w:val="007A6038"/>
    <w:rsid w:val="007A6A5B"/>
    <w:rsid w:val="007A6DDA"/>
    <w:rsid w:val="007A6FB1"/>
    <w:rsid w:val="007A714D"/>
    <w:rsid w:val="007A723D"/>
    <w:rsid w:val="007A729E"/>
    <w:rsid w:val="007A749C"/>
    <w:rsid w:val="007A79D6"/>
    <w:rsid w:val="007B034F"/>
    <w:rsid w:val="007B0732"/>
    <w:rsid w:val="007B095C"/>
    <w:rsid w:val="007B0A7C"/>
    <w:rsid w:val="007B112F"/>
    <w:rsid w:val="007B1A31"/>
    <w:rsid w:val="007B1E33"/>
    <w:rsid w:val="007B29B4"/>
    <w:rsid w:val="007B2ACD"/>
    <w:rsid w:val="007B2ADC"/>
    <w:rsid w:val="007B33D0"/>
    <w:rsid w:val="007B36D2"/>
    <w:rsid w:val="007B3787"/>
    <w:rsid w:val="007B43AE"/>
    <w:rsid w:val="007B4478"/>
    <w:rsid w:val="007B4776"/>
    <w:rsid w:val="007B4876"/>
    <w:rsid w:val="007B4B05"/>
    <w:rsid w:val="007B5902"/>
    <w:rsid w:val="007B59B8"/>
    <w:rsid w:val="007B5C98"/>
    <w:rsid w:val="007B61BC"/>
    <w:rsid w:val="007B69FE"/>
    <w:rsid w:val="007B71F1"/>
    <w:rsid w:val="007B7842"/>
    <w:rsid w:val="007B7D6A"/>
    <w:rsid w:val="007C0D90"/>
    <w:rsid w:val="007C100B"/>
    <w:rsid w:val="007C130F"/>
    <w:rsid w:val="007C1D2C"/>
    <w:rsid w:val="007C24B2"/>
    <w:rsid w:val="007C2C8D"/>
    <w:rsid w:val="007C31F0"/>
    <w:rsid w:val="007C32C6"/>
    <w:rsid w:val="007C33AE"/>
    <w:rsid w:val="007C33FE"/>
    <w:rsid w:val="007C3478"/>
    <w:rsid w:val="007C369C"/>
    <w:rsid w:val="007C36ED"/>
    <w:rsid w:val="007C3D4D"/>
    <w:rsid w:val="007C4092"/>
    <w:rsid w:val="007C42C1"/>
    <w:rsid w:val="007C4513"/>
    <w:rsid w:val="007C4562"/>
    <w:rsid w:val="007C45E2"/>
    <w:rsid w:val="007C4616"/>
    <w:rsid w:val="007C5127"/>
    <w:rsid w:val="007C56FB"/>
    <w:rsid w:val="007C5D2F"/>
    <w:rsid w:val="007C6021"/>
    <w:rsid w:val="007C61E2"/>
    <w:rsid w:val="007C6391"/>
    <w:rsid w:val="007C6487"/>
    <w:rsid w:val="007C64E2"/>
    <w:rsid w:val="007C6518"/>
    <w:rsid w:val="007C6AAB"/>
    <w:rsid w:val="007C7A04"/>
    <w:rsid w:val="007C7B38"/>
    <w:rsid w:val="007C7D26"/>
    <w:rsid w:val="007C7E76"/>
    <w:rsid w:val="007D04FC"/>
    <w:rsid w:val="007D0A1D"/>
    <w:rsid w:val="007D0E65"/>
    <w:rsid w:val="007D15AA"/>
    <w:rsid w:val="007D17AA"/>
    <w:rsid w:val="007D23D0"/>
    <w:rsid w:val="007D28B5"/>
    <w:rsid w:val="007D2E6B"/>
    <w:rsid w:val="007D33D8"/>
    <w:rsid w:val="007D3792"/>
    <w:rsid w:val="007D3A4B"/>
    <w:rsid w:val="007D3F07"/>
    <w:rsid w:val="007D413B"/>
    <w:rsid w:val="007D4E99"/>
    <w:rsid w:val="007D5DA5"/>
    <w:rsid w:val="007D62F9"/>
    <w:rsid w:val="007D6600"/>
    <w:rsid w:val="007D6C4A"/>
    <w:rsid w:val="007D6DC9"/>
    <w:rsid w:val="007D6DE1"/>
    <w:rsid w:val="007D6E56"/>
    <w:rsid w:val="007D704B"/>
    <w:rsid w:val="007D74BB"/>
    <w:rsid w:val="007D77F7"/>
    <w:rsid w:val="007E0376"/>
    <w:rsid w:val="007E0789"/>
    <w:rsid w:val="007E0A4C"/>
    <w:rsid w:val="007E0B7A"/>
    <w:rsid w:val="007E157E"/>
    <w:rsid w:val="007E1C59"/>
    <w:rsid w:val="007E3061"/>
    <w:rsid w:val="007E3809"/>
    <w:rsid w:val="007E3923"/>
    <w:rsid w:val="007E3AFD"/>
    <w:rsid w:val="007E43C8"/>
    <w:rsid w:val="007E4526"/>
    <w:rsid w:val="007E45DC"/>
    <w:rsid w:val="007E4907"/>
    <w:rsid w:val="007E4BA9"/>
    <w:rsid w:val="007E4DE2"/>
    <w:rsid w:val="007E539F"/>
    <w:rsid w:val="007E56DA"/>
    <w:rsid w:val="007E5833"/>
    <w:rsid w:val="007E5938"/>
    <w:rsid w:val="007E5A4F"/>
    <w:rsid w:val="007E5B22"/>
    <w:rsid w:val="007E6091"/>
    <w:rsid w:val="007E625E"/>
    <w:rsid w:val="007E62AB"/>
    <w:rsid w:val="007E6394"/>
    <w:rsid w:val="007E723E"/>
    <w:rsid w:val="007E7D2B"/>
    <w:rsid w:val="007E7DDC"/>
    <w:rsid w:val="007E7F56"/>
    <w:rsid w:val="007F0005"/>
    <w:rsid w:val="007F03EF"/>
    <w:rsid w:val="007F0491"/>
    <w:rsid w:val="007F0A1D"/>
    <w:rsid w:val="007F0ECC"/>
    <w:rsid w:val="007F10B1"/>
    <w:rsid w:val="007F17A7"/>
    <w:rsid w:val="007F297E"/>
    <w:rsid w:val="007F2A84"/>
    <w:rsid w:val="007F2E2F"/>
    <w:rsid w:val="007F2F4B"/>
    <w:rsid w:val="007F3006"/>
    <w:rsid w:val="007F30D2"/>
    <w:rsid w:val="007F3F92"/>
    <w:rsid w:val="007F42D1"/>
    <w:rsid w:val="007F4874"/>
    <w:rsid w:val="007F4C9D"/>
    <w:rsid w:val="007F52A5"/>
    <w:rsid w:val="007F5AD1"/>
    <w:rsid w:val="007F5B7F"/>
    <w:rsid w:val="007F60DC"/>
    <w:rsid w:val="007F6269"/>
    <w:rsid w:val="007F6437"/>
    <w:rsid w:val="007F6591"/>
    <w:rsid w:val="007F67C7"/>
    <w:rsid w:val="007F72C0"/>
    <w:rsid w:val="007F73CE"/>
    <w:rsid w:val="007F75AA"/>
    <w:rsid w:val="007F7792"/>
    <w:rsid w:val="007F787A"/>
    <w:rsid w:val="007F7D50"/>
    <w:rsid w:val="007F7E35"/>
    <w:rsid w:val="00800076"/>
    <w:rsid w:val="008001D4"/>
    <w:rsid w:val="008005E0"/>
    <w:rsid w:val="008005FA"/>
    <w:rsid w:val="008008F0"/>
    <w:rsid w:val="00800BE0"/>
    <w:rsid w:val="00800C80"/>
    <w:rsid w:val="0080134D"/>
    <w:rsid w:val="0080138C"/>
    <w:rsid w:val="00801529"/>
    <w:rsid w:val="008015D7"/>
    <w:rsid w:val="008015DC"/>
    <w:rsid w:val="008021C5"/>
    <w:rsid w:val="0080234A"/>
    <w:rsid w:val="00802CAA"/>
    <w:rsid w:val="008032FC"/>
    <w:rsid w:val="0080373E"/>
    <w:rsid w:val="00803AAB"/>
    <w:rsid w:val="00803F67"/>
    <w:rsid w:val="008040E8"/>
    <w:rsid w:val="008042B7"/>
    <w:rsid w:val="00804371"/>
    <w:rsid w:val="00804474"/>
    <w:rsid w:val="00804584"/>
    <w:rsid w:val="00804AA5"/>
    <w:rsid w:val="00804C37"/>
    <w:rsid w:val="00805206"/>
    <w:rsid w:val="00805C4F"/>
    <w:rsid w:val="00805FAA"/>
    <w:rsid w:val="00805FB7"/>
    <w:rsid w:val="00806C2D"/>
    <w:rsid w:val="008075A4"/>
    <w:rsid w:val="008079DB"/>
    <w:rsid w:val="00807BA6"/>
    <w:rsid w:val="00807F5D"/>
    <w:rsid w:val="00807F8F"/>
    <w:rsid w:val="0081005D"/>
    <w:rsid w:val="00810205"/>
    <w:rsid w:val="0081033C"/>
    <w:rsid w:val="00810549"/>
    <w:rsid w:val="008106F9"/>
    <w:rsid w:val="00810FAD"/>
    <w:rsid w:val="0081148E"/>
    <w:rsid w:val="00811959"/>
    <w:rsid w:val="00811ECB"/>
    <w:rsid w:val="00811EFB"/>
    <w:rsid w:val="00812276"/>
    <w:rsid w:val="008128C5"/>
    <w:rsid w:val="008128FD"/>
    <w:rsid w:val="00812C6B"/>
    <w:rsid w:val="00812D7A"/>
    <w:rsid w:val="00812D7F"/>
    <w:rsid w:val="00812DC0"/>
    <w:rsid w:val="008130AA"/>
    <w:rsid w:val="008130D8"/>
    <w:rsid w:val="00813AA4"/>
    <w:rsid w:val="0081436E"/>
    <w:rsid w:val="00814AC9"/>
    <w:rsid w:val="00814E10"/>
    <w:rsid w:val="00815457"/>
    <w:rsid w:val="0081573E"/>
    <w:rsid w:val="00815979"/>
    <w:rsid w:val="00815ADB"/>
    <w:rsid w:val="008161D9"/>
    <w:rsid w:val="00816329"/>
    <w:rsid w:val="00816398"/>
    <w:rsid w:val="00816B20"/>
    <w:rsid w:val="00816D0A"/>
    <w:rsid w:val="00816FD1"/>
    <w:rsid w:val="00817410"/>
    <w:rsid w:val="00817826"/>
    <w:rsid w:val="00817E89"/>
    <w:rsid w:val="008200AF"/>
    <w:rsid w:val="0082054C"/>
    <w:rsid w:val="008206F6"/>
    <w:rsid w:val="0082105F"/>
    <w:rsid w:val="00821063"/>
    <w:rsid w:val="00821326"/>
    <w:rsid w:val="00821A0B"/>
    <w:rsid w:val="00821A3C"/>
    <w:rsid w:val="00821B13"/>
    <w:rsid w:val="00821E47"/>
    <w:rsid w:val="008223AC"/>
    <w:rsid w:val="0082266B"/>
    <w:rsid w:val="00822701"/>
    <w:rsid w:val="00823046"/>
    <w:rsid w:val="00823A58"/>
    <w:rsid w:val="0082501F"/>
    <w:rsid w:val="0082512A"/>
    <w:rsid w:val="008252DD"/>
    <w:rsid w:val="00825554"/>
    <w:rsid w:val="0082597B"/>
    <w:rsid w:val="00825F83"/>
    <w:rsid w:val="00826088"/>
    <w:rsid w:val="008261EC"/>
    <w:rsid w:val="00826881"/>
    <w:rsid w:val="00826C6B"/>
    <w:rsid w:val="00827C29"/>
    <w:rsid w:val="00827C71"/>
    <w:rsid w:val="00827E9C"/>
    <w:rsid w:val="00830441"/>
    <w:rsid w:val="0083065F"/>
    <w:rsid w:val="00830952"/>
    <w:rsid w:val="0083144F"/>
    <w:rsid w:val="00831507"/>
    <w:rsid w:val="00831AB0"/>
    <w:rsid w:val="00832A7B"/>
    <w:rsid w:val="00833462"/>
    <w:rsid w:val="00834A26"/>
    <w:rsid w:val="00835316"/>
    <w:rsid w:val="008354F1"/>
    <w:rsid w:val="0083639D"/>
    <w:rsid w:val="0083711F"/>
    <w:rsid w:val="00837237"/>
    <w:rsid w:val="0083738F"/>
    <w:rsid w:val="0083773F"/>
    <w:rsid w:val="00837925"/>
    <w:rsid w:val="00837B7A"/>
    <w:rsid w:val="00837E2C"/>
    <w:rsid w:val="00837F6C"/>
    <w:rsid w:val="0083EAFF"/>
    <w:rsid w:val="008400CF"/>
    <w:rsid w:val="008403E3"/>
    <w:rsid w:val="008405BA"/>
    <w:rsid w:val="008407B2"/>
    <w:rsid w:val="00840F7D"/>
    <w:rsid w:val="0084108D"/>
    <w:rsid w:val="00841C7D"/>
    <w:rsid w:val="00841F3C"/>
    <w:rsid w:val="00841F4F"/>
    <w:rsid w:val="0084243B"/>
    <w:rsid w:val="00842C38"/>
    <w:rsid w:val="00842C43"/>
    <w:rsid w:val="00842CA6"/>
    <w:rsid w:val="00842E81"/>
    <w:rsid w:val="00843E0D"/>
    <w:rsid w:val="008441EB"/>
    <w:rsid w:val="00844526"/>
    <w:rsid w:val="0084455E"/>
    <w:rsid w:val="0084487E"/>
    <w:rsid w:val="00845270"/>
    <w:rsid w:val="00845377"/>
    <w:rsid w:val="00845F8B"/>
    <w:rsid w:val="008463CA"/>
    <w:rsid w:val="0084644C"/>
    <w:rsid w:val="0084662C"/>
    <w:rsid w:val="00846A03"/>
    <w:rsid w:val="008472CD"/>
    <w:rsid w:val="00847368"/>
    <w:rsid w:val="00847928"/>
    <w:rsid w:val="00847A6F"/>
    <w:rsid w:val="00847AF6"/>
    <w:rsid w:val="00850736"/>
    <w:rsid w:val="008516CE"/>
    <w:rsid w:val="00851851"/>
    <w:rsid w:val="00851AC6"/>
    <w:rsid w:val="00851EBC"/>
    <w:rsid w:val="00851FE1"/>
    <w:rsid w:val="00852332"/>
    <w:rsid w:val="008525B0"/>
    <w:rsid w:val="00852908"/>
    <w:rsid w:val="0085302B"/>
    <w:rsid w:val="00853034"/>
    <w:rsid w:val="008532FC"/>
    <w:rsid w:val="00853AD5"/>
    <w:rsid w:val="00853AFE"/>
    <w:rsid w:val="00853C41"/>
    <w:rsid w:val="00853CFB"/>
    <w:rsid w:val="008546FE"/>
    <w:rsid w:val="008549EA"/>
    <w:rsid w:val="00854B33"/>
    <w:rsid w:val="00854DBA"/>
    <w:rsid w:val="00855142"/>
    <w:rsid w:val="008555E1"/>
    <w:rsid w:val="00855B5F"/>
    <w:rsid w:val="00856674"/>
    <w:rsid w:val="008566F5"/>
    <w:rsid w:val="00856A03"/>
    <w:rsid w:val="00856ACF"/>
    <w:rsid w:val="00856B13"/>
    <w:rsid w:val="00856C85"/>
    <w:rsid w:val="0085760C"/>
    <w:rsid w:val="00857E36"/>
    <w:rsid w:val="00860612"/>
    <w:rsid w:val="00860F81"/>
    <w:rsid w:val="00861026"/>
    <w:rsid w:val="00861B70"/>
    <w:rsid w:val="0086235D"/>
    <w:rsid w:val="0086262A"/>
    <w:rsid w:val="00863435"/>
    <w:rsid w:val="008635EB"/>
    <w:rsid w:val="00863ED7"/>
    <w:rsid w:val="00864258"/>
    <w:rsid w:val="00864596"/>
    <w:rsid w:val="00864856"/>
    <w:rsid w:val="0086545E"/>
    <w:rsid w:val="008655F9"/>
    <w:rsid w:val="008658CF"/>
    <w:rsid w:val="00865C5C"/>
    <w:rsid w:val="008664FF"/>
    <w:rsid w:val="0086695B"/>
    <w:rsid w:val="00867F2E"/>
    <w:rsid w:val="00870369"/>
    <w:rsid w:val="0087051C"/>
    <w:rsid w:val="008706B0"/>
    <w:rsid w:val="00871093"/>
    <w:rsid w:val="00871884"/>
    <w:rsid w:val="00871A25"/>
    <w:rsid w:val="00871EF5"/>
    <w:rsid w:val="0087212B"/>
    <w:rsid w:val="0087285D"/>
    <w:rsid w:val="00872903"/>
    <w:rsid w:val="00873077"/>
    <w:rsid w:val="00873535"/>
    <w:rsid w:val="0087379B"/>
    <w:rsid w:val="00873E0F"/>
    <w:rsid w:val="00873FEF"/>
    <w:rsid w:val="008741C5"/>
    <w:rsid w:val="008745D4"/>
    <w:rsid w:val="00874AA2"/>
    <w:rsid w:val="008759C3"/>
    <w:rsid w:val="00875E65"/>
    <w:rsid w:val="008764CF"/>
    <w:rsid w:val="00876E3E"/>
    <w:rsid w:val="00876EDE"/>
    <w:rsid w:val="00877330"/>
    <w:rsid w:val="0087740E"/>
    <w:rsid w:val="00877C99"/>
    <w:rsid w:val="00877E9C"/>
    <w:rsid w:val="00877FBC"/>
    <w:rsid w:val="00880014"/>
    <w:rsid w:val="0088053E"/>
    <w:rsid w:val="00881523"/>
    <w:rsid w:val="00881524"/>
    <w:rsid w:val="0088174B"/>
    <w:rsid w:val="00881C65"/>
    <w:rsid w:val="008824A8"/>
    <w:rsid w:val="008825A4"/>
    <w:rsid w:val="008827F4"/>
    <w:rsid w:val="00882C41"/>
    <w:rsid w:val="00882F33"/>
    <w:rsid w:val="00883F33"/>
    <w:rsid w:val="008841D6"/>
    <w:rsid w:val="00884356"/>
    <w:rsid w:val="008843D3"/>
    <w:rsid w:val="0088458B"/>
    <w:rsid w:val="00884BC6"/>
    <w:rsid w:val="00884F63"/>
    <w:rsid w:val="008864A3"/>
    <w:rsid w:val="008866C0"/>
    <w:rsid w:val="008866EC"/>
    <w:rsid w:val="00887046"/>
    <w:rsid w:val="00887831"/>
    <w:rsid w:val="00887C51"/>
    <w:rsid w:val="00887F18"/>
    <w:rsid w:val="0089002A"/>
    <w:rsid w:val="0089111E"/>
    <w:rsid w:val="0089127F"/>
    <w:rsid w:val="008918FA"/>
    <w:rsid w:val="00891BC5"/>
    <w:rsid w:val="00891ED2"/>
    <w:rsid w:val="00891EF6"/>
    <w:rsid w:val="00892426"/>
    <w:rsid w:val="0089246B"/>
    <w:rsid w:val="008926EB"/>
    <w:rsid w:val="00892C01"/>
    <w:rsid w:val="00892D8C"/>
    <w:rsid w:val="00894055"/>
    <w:rsid w:val="0089468B"/>
    <w:rsid w:val="00895138"/>
    <w:rsid w:val="0089538B"/>
    <w:rsid w:val="008955C6"/>
    <w:rsid w:val="00895743"/>
    <w:rsid w:val="008965A5"/>
    <w:rsid w:val="008966BB"/>
    <w:rsid w:val="0089680D"/>
    <w:rsid w:val="00896B65"/>
    <w:rsid w:val="008978BA"/>
    <w:rsid w:val="00897DF9"/>
    <w:rsid w:val="0089EF5F"/>
    <w:rsid w:val="008A0609"/>
    <w:rsid w:val="008A0BDF"/>
    <w:rsid w:val="008A0C9F"/>
    <w:rsid w:val="008A0E04"/>
    <w:rsid w:val="008A11A7"/>
    <w:rsid w:val="008A12CA"/>
    <w:rsid w:val="008A14E9"/>
    <w:rsid w:val="008A2390"/>
    <w:rsid w:val="008A24AB"/>
    <w:rsid w:val="008A2FC3"/>
    <w:rsid w:val="008A30AF"/>
    <w:rsid w:val="008A3664"/>
    <w:rsid w:val="008A384D"/>
    <w:rsid w:val="008A4671"/>
    <w:rsid w:val="008A46A8"/>
    <w:rsid w:val="008A4947"/>
    <w:rsid w:val="008A4C7C"/>
    <w:rsid w:val="008A514F"/>
    <w:rsid w:val="008A5168"/>
    <w:rsid w:val="008A51DE"/>
    <w:rsid w:val="008A56B7"/>
    <w:rsid w:val="008A5819"/>
    <w:rsid w:val="008A5870"/>
    <w:rsid w:val="008A63A8"/>
    <w:rsid w:val="008A64C3"/>
    <w:rsid w:val="008A6540"/>
    <w:rsid w:val="008A70AF"/>
    <w:rsid w:val="008A72C1"/>
    <w:rsid w:val="008A77E1"/>
    <w:rsid w:val="008A797D"/>
    <w:rsid w:val="008A7A89"/>
    <w:rsid w:val="008A7FF7"/>
    <w:rsid w:val="008B00A8"/>
    <w:rsid w:val="008B02A4"/>
    <w:rsid w:val="008B03CA"/>
    <w:rsid w:val="008B068F"/>
    <w:rsid w:val="008B0736"/>
    <w:rsid w:val="008B0789"/>
    <w:rsid w:val="008B07CA"/>
    <w:rsid w:val="008B0C25"/>
    <w:rsid w:val="008B0D79"/>
    <w:rsid w:val="008B0EF3"/>
    <w:rsid w:val="008B0F8D"/>
    <w:rsid w:val="008B1089"/>
    <w:rsid w:val="008B1121"/>
    <w:rsid w:val="008B15C9"/>
    <w:rsid w:val="008B15F6"/>
    <w:rsid w:val="008B23F8"/>
    <w:rsid w:val="008B26EC"/>
    <w:rsid w:val="008B2C68"/>
    <w:rsid w:val="008B33C6"/>
    <w:rsid w:val="008B3C70"/>
    <w:rsid w:val="008B4649"/>
    <w:rsid w:val="008B4CB8"/>
    <w:rsid w:val="008B4DD4"/>
    <w:rsid w:val="008B4E7E"/>
    <w:rsid w:val="008B50A5"/>
    <w:rsid w:val="008B512C"/>
    <w:rsid w:val="008B524F"/>
    <w:rsid w:val="008B5372"/>
    <w:rsid w:val="008B56AA"/>
    <w:rsid w:val="008B5E74"/>
    <w:rsid w:val="008B5EA9"/>
    <w:rsid w:val="008B6434"/>
    <w:rsid w:val="008B6A8C"/>
    <w:rsid w:val="008B6F05"/>
    <w:rsid w:val="008B727A"/>
    <w:rsid w:val="008B76E0"/>
    <w:rsid w:val="008B79B8"/>
    <w:rsid w:val="008B7E69"/>
    <w:rsid w:val="008C0719"/>
    <w:rsid w:val="008C0727"/>
    <w:rsid w:val="008C0DB2"/>
    <w:rsid w:val="008C108A"/>
    <w:rsid w:val="008C1575"/>
    <w:rsid w:val="008C189E"/>
    <w:rsid w:val="008C1EFA"/>
    <w:rsid w:val="008C2078"/>
    <w:rsid w:val="008C27BE"/>
    <w:rsid w:val="008C2EE7"/>
    <w:rsid w:val="008C30BE"/>
    <w:rsid w:val="008C3236"/>
    <w:rsid w:val="008C3357"/>
    <w:rsid w:val="008C35DC"/>
    <w:rsid w:val="008C36DB"/>
    <w:rsid w:val="008C40FB"/>
    <w:rsid w:val="008C4D3C"/>
    <w:rsid w:val="008C4EBF"/>
    <w:rsid w:val="008C5115"/>
    <w:rsid w:val="008C51BE"/>
    <w:rsid w:val="008C551D"/>
    <w:rsid w:val="008C59E9"/>
    <w:rsid w:val="008C62E4"/>
    <w:rsid w:val="008C6C22"/>
    <w:rsid w:val="008C71D3"/>
    <w:rsid w:val="008C7841"/>
    <w:rsid w:val="008C7B3E"/>
    <w:rsid w:val="008D02EF"/>
    <w:rsid w:val="008D057F"/>
    <w:rsid w:val="008D117A"/>
    <w:rsid w:val="008D13B6"/>
    <w:rsid w:val="008D158E"/>
    <w:rsid w:val="008D1609"/>
    <w:rsid w:val="008D1895"/>
    <w:rsid w:val="008D1A7A"/>
    <w:rsid w:val="008D2261"/>
    <w:rsid w:val="008D2804"/>
    <w:rsid w:val="008D29C6"/>
    <w:rsid w:val="008D3638"/>
    <w:rsid w:val="008D4837"/>
    <w:rsid w:val="008D4923"/>
    <w:rsid w:val="008D4943"/>
    <w:rsid w:val="008D4A48"/>
    <w:rsid w:val="008D4B5F"/>
    <w:rsid w:val="008D5190"/>
    <w:rsid w:val="008D563D"/>
    <w:rsid w:val="008D5B6B"/>
    <w:rsid w:val="008D5ED0"/>
    <w:rsid w:val="008D6A0C"/>
    <w:rsid w:val="008D7C09"/>
    <w:rsid w:val="008D7E69"/>
    <w:rsid w:val="008D7F8C"/>
    <w:rsid w:val="008E037D"/>
    <w:rsid w:val="008E04BE"/>
    <w:rsid w:val="008E0955"/>
    <w:rsid w:val="008E1083"/>
    <w:rsid w:val="008E1418"/>
    <w:rsid w:val="008E1611"/>
    <w:rsid w:val="008E1842"/>
    <w:rsid w:val="008E1888"/>
    <w:rsid w:val="008E23D6"/>
    <w:rsid w:val="008E2424"/>
    <w:rsid w:val="008E24DE"/>
    <w:rsid w:val="008E2861"/>
    <w:rsid w:val="008E2E7B"/>
    <w:rsid w:val="008E3C16"/>
    <w:rsid w:val="008E3C65"/>
    <w:rsid w:val="008E3F59"/>
    <w:rsid w:val="008E4532"/>
    <w:rsid w:val="008E4602"/>
    <w:rsid w:val="008E4B37"/>
    <w:rsid w:val="008E5A7A"/>
    <w:rsid w:val="008E5E1D"/>
    <w:rsid w:val="008E6078"/>
    <w:rsid w:val="008E61BA"/>
    <w:rsid w:val="008E651E"/>
    <w:rsid w:val="008E65C2"/>
    <w:rsid w:val="008E66FE"/>
    <w:rsid w:val="008E715A"/>
    <w:rsid w:val="008E7308"/>
    <w:rsid w:val="008E7618"/>
    <w:rsid w:val="008F10D4"/>
    <w:rsid w:val="008F1458"/>
    <w:rsid w:val="008F1A0E"/>
    <w:rsid w:val="008F1A91"/>
    <w:rsid w:val="008F1E66"/>
    <w:rsid w:val="008F1F96"/>
    <w:rsid w:val="008F2188"/>
    <w:rsid w:val="008F2D0F"/>
    <w:rsid w:val="008F3045"/>
    <w:rsid w:val="008F3B9A"/>
    <w:rsid w:val="008F4149"/>
    <w:rsid w:val="008F4176"/>
    <w:rsid w:val="008F42B9"/>
    <w:rsid w:val="008F43A6"/>
    <w:rsid w:val="008F59F5"/>
    <w:rsid w:val="008F5C4C"/>
    <w:rsid w:val="008F5F56"/>
    <w:rsid w:val="008F5F89"/>
    <w:rsid w:val="008F626A"/>
    <w:rsid w:val="008F6585"/>
    <w:rsid w:val="008F6CFB"/>
    <w:rsid w:val="008F6F82"/>
    <w:rsid w:val="008F7133"/>
    <w:rsid w:val="008F744B"/>
    <w:rsid w:val="008F79DF"/>
    <w:rsid w:val="008F7AF5"/>
    <w:rsid w:val="008F7C06"/>
    <w:rsid w:val="009002C6"/>
    <w:rsid w:val="00900A7E"/>
    <w:rsid w:val="00901779"/>
    <w:rsid w:val="0090192B"/>
    <w:rsid w:val="0090192C"/>
    <w:rsid w:val="00901A71"/>
    <w:rsid w:val="00901AB5"/>
    <w:rsid w:val="0090243F"/>
    <w:rsid w:val="0090270B"/>
    <w:rsid w:val="00902A57"/>
    <w:rsid w:val="00902E3A"/>
    <w:rsid w:val="0090378D"/>
    <w:rsid w:val="00903BAF"/>
    <w:rsid w:val="009040A7"/>
    <w:rsid w:val="00904241"/>
    <w:rsid w:val="009048B5"/>
    <w:rsid w:val="00904F30"/>
    <w:rsid w:val="009059A5"/>
    <w:rsid w:val="00905D6A"/>
    <w:rsid w:val="009063B1"/>
    <w:rsid w:val="00906779"/>
    <w:rsid w:val="00906B14"/>
    <w:rsid w:val="009072C3"/>
    <w:rsid w:val="00907393"/>
    <w:rsid w:val="00907ABD"/>
    <w:rsid w:val="0091054B"/>
    <w:rsid w:val="00910C21"/>
    <w:rsid w:val="0091149A"/>
    <w:rsid w:val="0091153B"/>
    <w:rsid w:val="00911630"/>
    <w:rsid w:val="00911652"/>
    <w:rsid w:val="0091195F"/>
    <w:rsid w:val="00911CDD"/>
    <w:rsid w:val="00912046"/>
    <w:rsid w:val="009120A0"/>
    <w:rsid w:val="009123B7"/>
    <w:rsid w:val="00912603"/>
    <w:rsid w:val="00912738"/>
    <w:rsid w:val="00912741"/>
    <w:rsid w:val="00912802"/>
    <w:rsid w:val="00912A46"/>
    <w:rsid w:val="00914115"/>
    <w:rsid w:val="0091447E"/>
    <w:rsid w:val="00914938"/>
    <w:rsid w:val="00914BA1"/>
    <w:rsid w:val="0091508D"/>
    <w:rsid w:val="00915240"/>
    <w:rsid w:val="00915264"/>
    <w:rsid w:val="009154A3"/>
    <w:rsid w:val="009155FD"/>
    <w:rsid w:val="00915993"/>
    <w:rsid w:val="009159C2"/>
    <w:rsid w:val="00915F5A"/>
    <w:rsid w:val="00916248"/>
    <w:rsid w:val="00916644"/>
    <w:rsid w:val="00916FF2"/>
    <w:rsid w:val="00917482"/>
    <w:rsid w:val="0091775E"/>
    <w:rsid w:val="00917780"/>
    <w:rsid w:val="00917AD9"/>
    <w:rsid w:val="009200D6"/>
    <w:rsid w:val="009203CE"/>
    <w:rsid w:val="00920493"/>
    <w:rsid w:val="009205F6"/>
    <w:rsid w:val="0092074B"/>
    <w:rsid w:val="00920752"/>
    <w:rsid w:val="00921090"/>
    <w:rsid w:val="00921135"/>
    <w:rsid w:val="00921A35"/>
    <w:rsid w:val="00922328"/>
    <w:rsid w:val="009225A6"/>
    <w:rsid w:val="009225CB"/>
    <w:rsid w:val="00923103"/>
    <w:rsid w:val="00923A2D"/>
    <w:rsid w:val="00923F26"/>
    <w:rsid w:val="009245FE"/>
    <w:rsid w:val="00924989"/>
    <w:rsid w:val="0092547E"/>
    <w:rsid w:val="009262AD"/>
    <w:rsid w:val="00926B02"/>
    <w:rsid w:val="00926BE3"/>
    <w:rsid w:val="009275F3"/>
    <w:rsid w:val="00927620"/>
    <w:rsid w:val="00927AAD"/>
    <w:rsid w:val="00927BC0"/>
    <w:rsid w:val="00930214"/>
    <w:rsid w:val="0093044C"/>
    <w:rsid w:val="00931277"/>
    <w:rsid w:val="00931586"/>
    <w:rsid w:val="00931748"/>
    <w:rsid w:val="00931815"/>
    <w:rsid w:val="00931BB3"/>
    <w:rsid w:val="00931CCC"/>
    <w:rsid w:val="00932320"/>
    <w:rsid w:val="0093246C"/>
    <w:rsid w:val="009330C4"/>
    <w:rsid w:val="00933E85"/>
    <w:rsid w:val="0093419F"/>
    <w:rsid w:val="00934688"/>
    <w:rsid w:val="00934A6E"/>
    <w:rsid w:val="00934C6E"/>
    <w:rsid w:val="00935321"/>
    <w:rsid w:val="009359F8"/>
    <w:rsid w:val="00936441"/>
    <w:rsid w:val="00936769"/>
    <w:rsid w:val="00936FD5"/>
    <w:rsid w:val="009370DD"/>
    <w:rsid w:val="009373CD"/>
    <w:rsid w:val="009376E7"/>
    <w:rsid w:val="00937EAD"/>
    <w:rsid w:val="0094012E"/>
    <w:rsid w:val="0094023D"/>
    <w:rsid w:val="009402A0"/>
    <w:rsid w:val="0094071F"/>
    <w:rsid w:val="009416D7"/>
    <w:rsid w:val="009425DF"/>
    <w:rsid w:val="00943100"/>
    <w:rsid w:val="0094327A"/>
    <w:rsid w:val="009436D9"/>
    <w:rsid w:val="00943D5D"/>
    <w:rsid w:val="00943E90"/>
    <w:rsid w:val="00944DEF"/>
    <w:rsid w:val="00944E4B"/>
    <w:rsid w:val="00945060"/>
    <w:rsid w:val="0094510A"/>
    <w:rsid w:val="00945BE3"/>
    <w:rsid w:val="009464AF"/>
    <w:rsid w:val="00946A47"/>
    <w:rsid w:val="00946C78"/>
    <w:rsid w:val="00946CCA"/>
    <w:rsid w:val="00946E74"/>
    <w:rsid w:val="00946FDC"/>
    <w:rsid w:val="00947192"/>
    <w:rsid w:val="009475C3"/>
    <w:rsid w:val="00947B3C"/>
    <w:rsid w:val="00947DB6"/>
    <w:rsid w:val="00947E34"/>
    <w:rsid w:val="00947EFA"/>
    <w:rsid w:val="00947F68"/>
    <w:rsid w:val="0095022C"/>
    <w:rsid w:val="009503C4"/>
    <w:rsid w:val="009515F2"/>
    <w:rsid w:val="00951E63"/>
    <w:rsid w:val="009520F4"/>
    <w:rsid w:val="009521CD"/>
    <w:rsid w:val="00952635"/>
    <w:rsid w:val="00953BFE"/>
    <w:rsid w:val="00953D9D"/>
    <w:rsid w:val="009546DC"/>
    <w:rsid w:val="00954DEC"/>
    <w:rsid w:val="00954E4B"/>
    <w:rsid w:val="00955168"/>
    <w:rsid w:val="00955710"/>
    <w:rsid w:val="0095582D"/>
    <w:rsid w:val="00955888"/>
    <w:rsid w:val="00955916"/>
    <w:rsid w:val="00955B60"/>
    <w:rsid w:val="00955E58"/>
    <w:rsid w:val="00955F0B"/>
    <w:rsid w:val="009564D9"/>
    <w:rsid w:val="00957448"/>
    <w:rsid w:val="00957E9C"/>
    <w:rsid w:val="0096088F"/>
    <w:rsid w:val="00960FE9"/>
    <w:rsid w:val="009618CC"/>
    <w:rsid w:val="009619C4"/>
    <w:rsid w:val="00961CE7"/>
    <w:rsid w:val="00962830"/>
    <w:rsid w:val="00962C11"/>
    <w:rsid w:val="0096332E"/>
    <w:rsid w:val="00963667"/>
    <w:rsid w:val="009638B1"/>
    <w:rsid w:val="00963CE4"/>
    <w:rsid w:val="00963D25"/>
    <w:rsid w:val="00963F69"/>
    <w:rsid w:val="009640AA"/>
    <w:rsid w:val="0096477A"/>
    <w:rsid w:val="00964E0B"/>
    <w:rsid w:val="009650DB"/>
    <w:rsid w:val="009655D8"/>
    <w:rsid w:val="00965966"/>
    <w:rsid w:val="00965D9C"/>
    <w:rsid w:val="00966298"/>
    <w:rsid w:val="00967FEC"/>
    <w:rsid w:val="0097205D"/>
    <w:rsid w:val="00972098"/>
    <w:rsid w:val="00972309"/>
    <w:rsid w:val="0097232C"/>
    <w:rsid w:val="00972824"/>
    <w:rsid w:val="00972FE4"/>
    <w:rsid w:val="00973085"/>
    <w:rsid w:val="00973143"/>
    <w:rsid w:val="009738A4"/>
    <w:rsid w:val="009743F9"/>
    <w:rsid w:val="009749CE"/>
    <w:rsid w:val="00974C8A"/>
    <w:rsid w:val="00974EFB"/>
    <w:rsid w:val="00974F22"/>
    <w:rsid w:val="009754B4"/>
    <w:rsid w:val="00976021"/>
    <w:rsid w:val="009763F7"/>
    <w:rsid w:val="00976A8C"/>
    <w:rsid w:val="00976DA8"/>
    <w:rsid w:val="009778CE"/>
    <w:rsid w:val="009778E9"/>
    <w:rsid w:val="00977BBD"/>
    <w:rsid w:val="00980236"/>
    <w:rsid w:val="0098075B"/>
    <w:rsid w:val="0098096E"/>
    <w:rsid w:val="00980FB1"/>
    <w:rsid w:val="00981247"/>
    <w:rsid w:val="00981280"/>
    <w:rsid w:val="00981959"/>
    <w:rsid w:val="00981BD7"/>
    <w:rsid w:val="00982317"/>
    <w:rsid w:val="00982EE8"/>
    <w:rsid w:val="0098316C"/>
    <w:rsid w:val="00983FB8"/>
    <w:rsid w:val="00984355"/>
    <w:rsid w:val="00984FFF"/>
    <w:rsid w:val="0098508F"/>
    <w:rsid w:val="009862AC"/>
    <w:rsid w:val="009866B4"/>
    <w:rsid w:val="009866F9"/>
    <w:rsid w:val="00986AE7"/>
    <w:rsid w:val="00987144"/>
    <w:rsid w:val="00987EA1"/>
    <w:rsid w:val="009902E9"/>
    <w:rsid w:val="00990AF9"/>
    <w:rsid w:val="00990C80"/>
    <w:rsid w:val="00990E95"/>
    <w:rsid w:val="00992011"/>
    <w:rsid w:val="009921EE"/>
    <w:rsid w:val="0099281E"/>
    <w:rsid w:val="0099342D"/>
    <w:rsid w:val="00993D49"/>
    <w:rsid w:val="00993E51"/>
    <w:rsid w:val="00994D5E"/>
    <w:rsid w:val="00995576"/>
    <w:rsid w:val="009955C6"/>
    <w:rsid w:val="00995CF9"/>
    <w:rsid w:val="00995F7F"/>
    <w:rsid w:val="00996408"/>
    <w:rsid w:val="009967B1"/>
    <w:rsid w:val="00996E4D"/>
    <w:rsid w:val="009974C7"/>
    <w:rsid w:val="009977E3"/>
    <w:rsid w:val="00997FB2"/>
    <w:rsid w:val="009A0332"/>
    <w:rsid w:val="009A06E8"/>
    <w:rsid w:val="009A0F2D"/>
    <w:rsid w:val="009A1305"/>
    <w:rsid w:val="009A1D3F"/>
    <w:rsid w:val="009A1D5D"/>
    <w:rsid w:val="009A25D4"/>
    <w:rsid w:val="009A3181"/>
    <w:rsid w:val="009A32E0"/>
    <w:rsid w:val="009A3799"/>
    <w:rsid w:val="009A3BBF"/>
    <w:rsid w:val="009A3D65"/>
    <w:rsid w:val="009A4419"/>
    <w:rsid w:val="009A4CD1"/>
    <w:rsid w:val="009A4D93"/>
    <w:rsid w:val="009A5968"/>
    <w:rsid w:val="009A7232"/>
    <w:rsid w:val="009A79E2"/>
    <w:rsid w:val="009A7B31"/>
    <w:rsid w:val="009A7BE4"/>
    <w:rsid w:val="009A7D75"/>
    <w:rsid w:val="009A7FDB"/>
    <w:rsid w:val="009B09B6"/>
    <w:rsid w:val="009B1228"/>
    <w:rsid w:val="009B153C"/>
    <w:rsid w:val="009B1801"/>
    <w:rsid w:val="009B1CB0"/>
    <w:rsid w:val="009B1CC8"/>
    <w:rsid w:val="009B2678"/>
    <w:rsid w:val="009B3236"/>
    <w:rsid w:val="009B35C3"/>
    <w:rsid w:val="009B38B1"/>
    <w:rsid w:val="009B4076"/>
    <w:rsid w:val="009B4B51"/>
    <w:rsid w:val="009B4BF5"/>
    <w:rsid w:val="009B55E4"/>
    <w:rsid w:val="009B5683"/>
    <w:rsid w:val="009B5BD3"/>
    <w:rsid w:val="009B6595"/>
    <w:rsid w:val="009B6713"/>
    <w:rsid w:val="009B6950"/>
    <w:rsid w:val="009B70CE"/>
    <w:rsid w:val="009B71C0"/>
    <w:rsid w:val="009B7AD6"/>
    <w:rsid w:val="009C0DB3"/>
    <w:rsid w:val="009C0F48"/>
    <w:rsid w:val="009C0F4D"/>
    <w:rsid w:val="009C0F59"/>
    <w:rsid w:val="009C11C0"/>
    <w:rsid w:val="009C1E8F"/>
    <w:rsid w:val="009C2239"/>
    <w:rsid w:val="009C243D"/>
    <w:rsid w:val="009C24FD"/>
    <w:rsid w:val="009C2E3B"/>
    <w:rsid w:val="009C3305"/>
    <w:rsid w:val="009C33B4"/>
    <w:rsid w:val="009C33D1"/>
    <w:rsid w:val="009C344E"/>
    <w:rsid w:val="009C3E9B"/>
    <w:rsid w:val="009C427B"/>
    <w:rsid w:val="009C42AE"/>
    <w:rsid w:val="009C434F"/>
    <w:rsid w:val="009C4AAB"/>
    <w:rsid w:val="009C567A"/>
    <w:rsid w:val="009C6525"/>
    <w:rsid w:val="009C6645"/>
    <w:rsid w:val="009C6C75"/>
    <w:rsid w:val="009C6F7D"/>
    <w:rsid w:val="009C78C5"/>
    <w:rsid w:val="009C793C"/>
    <w:rsid w:val="009C79E5"/>
    <w:rsid w:val="009D0019"/>
    <w:rsid w:val="009D00CE"/>
    <w:rsid w:val="009D04F0"/>
    <w:rsid w:val="009D056B"/>
    <w:rsid w:val="009D07A1"/>
    <w:rsid w:val="009D0940"/>
    <w:rsid w:val="009D1215"/>
    <w:rsid w:val="009D1530"/>
    <w:rsid w:val="009D1906"/>
    <w:rsid w:val="009D1EBF"/>
    <w:rsid w:val="009D4791"/>
    <w:rsid w:val="009D4971"/>
    <w:rsid w:val="009D4A26"/>
    <w:rsid w:val="009D52D5"/>
    <w:rsid w:val="009D56AE"/>
    <w:rsid w:val="009D5F55"/>
    <w:rsid w:val="009D64D0"/>
    <w:rsid w:val="009D652B"/>
    <w:rsid w:val="009D6C34"/>
    <w:rsid w:val="009D7B61"/>
    <w:rsid w:val="009D7E1A"/>
    <w:rsid w:val="009D7EF6"/>
    <w:rsid w:val="009E0103"/>
    <w:rsid w:val="009E0146"/>
    <w:rsid w:val="009E0394"/>
    <w:rsid w:val="009E0516"/>
    <w:rsid w:val="009E0A61"/>
    <w:rsid w:val="009E0C46"/>
    <w:rsid w:val="009E0D57"/>
    <w:rsid w:val="009E0DD3"/>
    <w:rsid w:val="009E19E1"/>
    <w:rsid w:val="009E229B"/>
    <w:rsid w:val="009E2949"/>
    <w:rsid w:val="009E3131"/>
    <w:rsid w:val="009E334A"/>
    <w:rsid w:val="009E425F"/>
    <w:rsid w:val="009E4411"/>
    <w:rsid w:val="009E4F73"/>
    <w:rsid w:val="009E5601"/>
    <w:rsid w:val="009E5968"/>
    <w:rsid w:val="009E61B9"/>
    <w:rsid w:val="009E622C"/>
    <w:rsid w:val="009E6417"/>
    <w:rsid w:val="009F01D9"/>
    <w:rsid w:val="009F053D"/>
    <w:rsid w:val="009F0A59"/>
    <w:rsid w:val="009F0D32"/>
    <w:rsid w:val="009F122F"/>
    <w:rsid w:val="009F1894"/>
    <w:rsid w:val="009F1CBC"/>
    <w:rsid w:val="009F22B5"/>
    <w:rsid w:val="009F43B5"/>
    <w:rsid w:val="009F491A"/>
    <w:rsid w:val="009F4BE2"/>
    <w:rsid w:val="009F4D0C"/>
    <w:rsid w:val="009F54E1"/>
    <w:rsid w:val="009F6118"/>
    <w:rsid w:val="009F6A15"/>
    <w:rsid w:val="009F7353"/>
    <w:rsid w:val="009F7528"/>
    <w:rsid w:val="00A002CE"/>
    <w:rsid w:val="00A0075F"/>
    <w:rsid w:val="00A00D6C"/>
    <w:rsid w:val="00A00FE8"/>
    <w:rsid w:val="00A013A1"/>
    <w:rsid w:val="00A01A9E"/>
    <w:rsid w:val="00A02159"/>
    <w:rsid w:val="00A028D7"/>
    <w:rsid w:val="00A03087"/>
    <w:rsid w:val="00A0391D"/>
    <w:rsid w:val="00A03C56"/>
    <w:rsid w:val="00A03E40"/>
    <w:rsid w:val="00A040A4"/>
    <w:rsid w:val="00A04548"/>
    <w:rsid w:val="00A0484C"/>
    <w:rsid w:val="00A05520"/>
    <w:rsid w:val="00A062B4"/>
    <w:rsid w:val="00A063A0"/>
    <w:rsid w:val="00A0660C"/>
    <w:rsid w:val="00A0673A"/>
    <w:rsid w:val="00A06A78"/>
    <w:rsid w:val="00A06E3F"/>
    <w:rsid w:val="00A0744F"/>
    <w:rsid w:val="00A07FD5"/>
    <w:rsid w:val="00A101FD"/>
    <w:rsid w:val="00A1044C"/>
    <w:rsid w:val="00A10565"/>
    <w:rsid w:val="00A106B3"/>
    <w:rsid w:val="00A10893"/>
    <w:rsid w:val="00A11DE3"/>
    <w:rsid w:val="00A12C27"/>
    <w:rsid w:val="00A12F4B"/>
    <w:rsid w:val="00A1344A"/>
    <w:rsid w:val="00A138BD"/>
    <w:rsid w:val="00A13B3E"/>
    <w:rsid w:val="00A14644"/>
    <w:rsid w:val="00A14E0A"/>
    <w:rsid w:val="00A154E2"/>
    <w:rsid w:val="00A15507"/>
    <w:rsid w:val="00A156CA"/>
    <w:rsid w:val="00A15705"/>
    <w:rsid w:val="00A15924"/>
    <w:rsid w:val="00A15C0B"/>
    <w:rsid w:val="00A16839"/>
    <w:rsid w:val="00A16A82"/>
    <w:rsid w:val="00A17245"/>
    <w:rsid w:val="00A178A2"/>
    <w:rsid w:val="00A178C9"/>
    <w:rsid w:val="00A17FE0"/>
    <w:rsid w:val="00A20358"/>
    <w:rsid w:val="00A20D53"/>
    <w:rsid w:val="00A21680"/>
    <w:rsid w:val="00A21715"/>
    <w:rsid w:val="00A21927"/>
    <w:rsid w:val="00A21AED"/>
    <w:rsid w:val="00A22223"/>
    <w:rsid w:val="00A22B43"/>
    <w:rsid w:val="00A23EE3"/>
    <w:rsid w:val="00A23F1C"/>
    <w:rsid w:val="00A24253"/>
    <w:rsid w:val="00A243E3"/>
    <w:rsid w:val="00A247E2"/>
    <w:rsid w:val="00A24AD1"/>
    <w:rsid w:val="00A25A2C"/>
    <w:rsid w:val="00A276D3"/>
    <w:rsid w:val="00A27B58"/>
    <w:rsid w:val="00A27F18"/>
    <w:rsid w:val="00A306BC"/>
    <w:rsid w:val="00A30E30"/>
    <w:rsid w:val="00A30F9C"/>
    <w:rsid w:val="00A316FA"/>
    <w:rsid w:val="00A31778"/>
    <w:rsid w:val="00A3178C"/>
    <w:rsid w:val="00A31A35"/>
    <w:rsid w:val="00A31C90"/>
    <w:rsid w:val="00A31DB2"/>
    <w:rsid w:val="00A31E15"/>
    <w:rsid w:val="00A322E8"/>
    <w:rsid w:val="00A32A56"/>
    <w:rsid w:val="00A32EDD"/>
    <w:rsid w:val="00A32FEE"/>
    <w:rsid w:val="00A33258"/>
    <w:rsid w:val="00A3349C"/>
    <w:rsid w:val="00A338FB"/>
    <w:rsid w:val="00A33F21"/>
    <w:rsid w:val="00A3502A"/>
    <w:rsid w:val="00A35AF0"/>
    <w:rsid w:val="00A3601D"/>
    <w:rsid w:val="00A36200"/>
    <w:rsid w:val="00A3653C"/>
    <w:rsid w:val="00A36C78"/>
    <w:rsid w:val="00A37776"/>
    <w:rsid w:val="00A379F3"/>
    <w:rsid w:val="00A401E3"/>
    <w:rsid w:val="00A40786"/>
    <w:rsid w:val="00A40918"/>
    <w:rsid w:val="00A40EC0"/>
    <w:rsid w:val="00A4109A"/>
    <w:rsid w:val="00A41B31"/>
    <w:rsid w:val="00A420EE"/>
    <w:rsid w:val="00A4263F"/>
    <w:rsid w:val="00A42D51"/>
    <w:rsid w:val="00A42DAD"/>
    <w:rsid w:val="00A433D9"/>
    <w:rsid w:val="00A43BF4"/>
    <w:rsid w:val="00A44531"/>
    <w:rsid w:val="00A4490B"/>
    <w:rsid w:val="00A45031"/>
    <w:rsid w:val="00A45303"/>
    <w:rsid w:val="00A4532D"/>
    <w:rsid w:val="00A454AC"/>
    <w:rsid w:val="00A4551B"/>
    <w:rsid w:val="00A45562"/>
    <w:rsid w:val="00A45CF5"/>
    <w:rsid w:val="00A45E59"/>
    <w:rsid w:val="00A4667B"/>
    <w:rsid w:val="00A47021"/>
    <w:rsid w:val="00A47ACE"/>
    <w:rsid w:val="00A47CAF"/>
    <w:rsid w:val="00A5031E"/>
    <w:rsid w:val="00A5097D"/>
    <w:rsid w:val="00A50F9A"/>
    <w:rsid w:val="00A51445"/>
    <w:rsid w:val="00A5145E"/>
    <w:rsid w:val="00A5154B"/>
    <w:rsid w:val="00A516E7"/>
    <w:rsid w:val="00A519CA"/>
    <w:rsid w:val="00A51A64"/>
    <w:rsid w:val="00A51B54"/>
    <w:rsid w:val="00A51C03"/>
    <w:rsid w:val="00A52257"/>
    <w:rsid w:val="00A524FB"/>
    <w:rsid w:val="00A53656"/>
    <w:rsid w:val="00A53781"/>
    <w:rsid w:val="00A538F1"/>
    <w:rsid w:val="00A53F81"/>
    <w:rsid w:val="00A54099"/>
    <w:rsid w:val="00A54904"/>
    <w:rsid w:val="00A5572B"/>
    <w:rsid w:val="00A558B9"/>
    <w:rsid w:val="00A5594F"/>
    <w:rsid w:val="00A55CD9"/>
    <w:rsid w:val="00A55F49"/>
    <w:rsid w:val="00A563A3"/>
    <w:rsid w:val="00A56F99"/>
    <w:rsid w:val="00A5772E"/>
    <w:rsid w:val="00A57A41"/>
    <w:rsid w:val="00A57BD6"/>
    <w:rsid w:val="00A57C8E"/>
    <w:rsid w:val="00A60006"/>
    <w:rsid w:val="00A60057"/>
    <w:rsid w:val="00A6083B"/>
    <w:rsid w:val="00A60B3A"/>
    <w:rsid w:val="00A6136D"/>
    <w:rsid w:val="00A62090"/>
    <w:rsid w:val="00A6209D"/>
    <w:rsid w:val="00A622CD"/>
    <w:rsid w:val="00A62A2B"/>
    <w:rsid w:val="00A631F2"/>
    <w:rsid w:val="00A63A26"/>
    <w:rsid w:val="00A63CD3"/>
    <w:rsid w:val="00A644CF"/>
    <w:rsid w:val="00A6502C"/>
    <w:rsid w:val="00A6537C"/>
    <w:rsid w:val="00A66A59"/>
    <w:rsid w:val="00A67252"/>
    <w:rsid w:val="00A676BE"/>
    <w:rsid w:val="00A70741"/>
    <w:rsid w:val="00A70868"/>
    <w:rsid w:val="00A70B2D"/>
    <w:rsid w:val="00A70DD6"/>
    <w:rsid w:val="00A7230A"/>
    <w:rsid w:val="00A72436"/>
    <w:rsid w:val="00A7322F"/>
    <w:rsid w:val="00A73888"/>
    <w:rsid w:val="00A7389D"/>
    <w:rsid w:val="00A744CE"/>
    <w:rsid w:val="00A74713"/>
    <w:rsid w:val="00A74891"/>
    <w:rsid w:val="00A74BF1"/>
    <w:rsid w:val="00A75157"/>
    <w:rsid w:val="00A75425"/>
    <w:rsid w:val="00A75F2F"/>
    <w:rsid w:val="00A770DF"/>
    <w:rsid w:val="00A777BD"/>
    <w:rsid w:val="00A77814"/>
    <w:rsid w:val="00A77AB3"/>
    <w:rsid w:val="00A77ADE"/>
    <w:rsid w:val="00A805D4"/>
    <w:rsid w:val="00A80A81"/>
    <w:rsid w:val="00A81BB9"/>
    <w:rsid w:val="00A823C0"/>
    <w:rsid w:val="00A826B5"/>
    <w:rsid w:val="00A82A50"/>
    <w:rsid w:val="00A838EC"/>
    <w:rsid w:val="00A846F9"/>
    <w:rsid w:val="00A84874"/>
    <w:rsid w:val="00A850BE"/>
    <w:rsid w:val="00A85290"/>
    <w:rsid w:val="00A85969"/>
    <w:rsid w:val="00A85E87"/>
    <w:rsid w:val="00A86091"/>
    <w:rsid w:val="00A8653B"/>
    <w:rsid w:val="00A86F4E"/>
    <w:rsid w:val="00A87089"/>
    <w:rsid w:val="00A90177"/>
    <w:rsid w:val="00A90498"/>
    <w:rsid w:val="00A9049E"/>
    <w:rsid w:val="00A90725"/>
    <w:rsid w:val="00A90B57"/>
    <w:rsid w:val="00A911D7"/>
    <w:rsid w:val="00A91FB0"/>
    <w:rsid w:val="00A92122"/>
    <w:rsid w:val="00A9226E"/>
    <w:rsid w:val="00A92621"/>
    <w:rsid w:val="00A928CB"/>
    <w:rsid w:val="00A93014"/>
    <w:rsid w:val="00A93647"/>
    <w:rsid w:val="00A9371D"/>
    <w:rsid w:val="00A94278"/>
    <w:rsid w:val="00A943D3"/>
    <w:rsid w:val="00A94ADC"/>
    <w:rsid w:val="00A94DEC"/>
    <w:rsid w:val="00A9558D"/>
    <w:rsid w:val="00A960EE"/>
    <w:rsid w:val="00A962A5"/>
    <w:rsid w:val="00A96750"/>
    <w:rsid w:val="00A972F9"/>
    <w:rsid w:val="00A97396"/>
    <w:rsid w:val="00AA0298"/>
    <w:rsid w:val="00AA0393"/>
    <w:rsid w:val="00AA0E40"/>
    <w:rsid w:val="00AA1142"/>
    <w:rsid w:val="00AA1351"/>
    <w:rsid w:val="00AA1446"/>
    <w:rsid w:val="00AA18AD"/>
    <w:rsid w:val="00AA22C9"/>
    <w:rsid w:val="00AA247C"/>
    <w:rsid w:val="00AA29C2"/>
    <w:rsid w:val="00AA2AB0"/>
    <w:rsid w:val="00AA3CDF"/>
    <w:rsid w:val="00AA4279"/>
    <w:rsid w:val="00AA44D4"/>
    <w:rsid w:val="00AA4534"/>
    <w:rsid w:val="00AA4C9B"/>
    <w:rsid w:val="00AA5149"/>
    <w:rsid w:val="00AA52D5"/>
    <w:rsid w:val="00AA53EE"/>
    <w:rsid w:val="00AA583C"/>
    <w:rsid w:val="00AA5B5D"/>
    <w:rsid w:val="00AA5CFC"/>
    <w:rsid w:val="00AA5DDA"/>
    <w:rsid w:val="00AA6057"/>
    <w:rsid w:val="00AA6724"/>
    <w:rsid w:val="00AA6877"/>
    <w:rsid w:val="00AA6879"/>
    <w:rsid w:val="00AA69A6"/>
    <w:rsid w:val="00AA6B6C"/>
    <w:rsid w:val="00AA6D25"/>
    <w:rsid w:val="00AA6E40"/>
    <w:rsid w:val="00AA6EB5"/>
    <w:rsid w:val="00AA771F"/>
    <w:rsid w:val="00AA7A32"/>
    <w:rsid w:val="00AA7AF0"/>
    <w:rsid w:val="00AA7EF3"/>
    <w:rsid w:val="00AB0650"/>
    <w:rsid w:val="00AB07BC"/>
    <w:rsid w:val="00AB09C0"/>
    <w:rsid w:val="00AB0AF0"/>
    <w:rsid w:val="00AB0CB2"/>
    <w:rsid w:val="00AB1101"/>
    <w:rsid w:val="00AB1722"/>
    <w:rsid w:val="00AB2199"/>
    <w:rsid w:val="00AB225E"/>
    <w:rsid w:val="00AB329F"/>
    <w:rsid w:val="00AB350F"/>
    <w:rsid w:val="00AB3811"/>
    <w:rsid w:val="00AB3934"/>
    <w:rsid w:val="00AB3ECE"/>
    <w:rsid w:val="00AB3F2C"/>
    <w:rsid w:val="00AB3F3C"/>
    <w:rsid w:val="00AB4407"/>
    <w:rsid w:val="00AB448A"/>
    <w:rsid w:val="00AB4F9C"/>
    <w:rsid w:val="00AB54D1"/>
    <w:rsid w:val="00AB5A68"/>
    <w:rsid w:val="00AB5A85"/>
    <w:rsid w:val="00AB5BEC"/>
    <w:rsid w:val="00AB5D63"/>
    <w:rsid w:val="00AB6470"/>
    <w:rsid w:val="00AB6DC9"/>
    <w:rsid w:val="00AB7272"/>
    <w:rsid w:val="00AB730C"/>
    <w:rsid w:val="00AB7CFA"/>
    <w:rsid w:val="00AB7F10"/>
    <w:rsid w:val="00AC007E"/>
    <w:rsid w:val="00AC0497"/>
    <w:rsid w:val="00AC05BB"/>
    <w:rsid w:val="00AC103F"/>
    <w:rsid w:val="00AC174F"/>
    <w:rsid w:val="00AC18A5"/>
    <w:rsid w:val="00AC1910"/>
    <w:rsid w:val="00AC193E"/>
    <w:rsid w:val="00AC1E51"/>
    <w:rsid w:val="00AC2121"/>
    <w:rsid w:val="00AC2701"/>
    <w:rsid w:val="00AC2883"/>
    <w:rsid w:val="00AC30EE"/>
    <w:rsid w:val="00AC4238"/>
    <w:rsid w:val="00AC4E39"/>
    <w:rsid w:val="00AC5143"/>
    <w:rsid w:val="00AC522B"/>
    <w:rsid w:val="00AC57F4"/>
    <w:rsid w:val="00AC5A43"/>
    <w:rsid w:val="00AC6500"/>
    <w:rsid w:val="00AC697D"/>
    <w:rsid w:val="00AC6C6F"/>
    <w:rsid w:val="00AC6C81"/>
    <w:rsid w:val="00AC6C96"/>
    <w:rsid w:val="00AC6F11"/>
    <w:rsid w:val="00AC6F6C"/>
    <w:rsid w:val="00AC7378"/>
    <w:rsid w:val="00AC78B5"/>
    <w:rsid w:val="00AD02CB"/>
    <w:rsid w:val="00AD03D1"/>
    <w:rsid w:val="00AD0487"/>
    <w:rsid w:val="00AD0533"/>
    <w:rsid w:val="00AD06B0"/>
    <w:rsid w:val="00AD06E7"/>
    <w:rsid w:val="00AD0828"/>
    <w:rsid w:val="00AD0A01"/>
    <w:rsid w:val="00AD0AEB"/>
    <w:rsid w:val="00AD0BB3"/>
    <w:rsid w:val="00AD0BF5"/>
    <w:rsid w:val="00AD10EF"/>
    <w:rsid w:val="00AD1134"/>
    <w:rsid w:val="00AD1612"/>
    <w:rsid w:val="00AD1863"/>
    <w:rsid w:val="00AD1A10"/>
    <w:rsid w:val="00AD1B37"/>
    <w:rsid w:val="00AD21AD"/>
    <w:rsid w:val="00AD22BC"/>
    <w:rsid w:val="00AD3C32"/>
    <w:rsid w:val="00AD4023"/>
    <w:rsid w:val="00AD4832"/>
    <w:rsid w:val="00AD495F"/>
    <w:rsid w:val="00AD4ECB"/>
    <w:rsid w:val="00AD5031"/>
    <w:rsid w:val="00AD5476"/>
    <w:rsid w:val="00AD56F2"/>
    <w:rsid w:val="00AD64B4"/>
    <w:rsid w:val="00AD6671"/>
    <w:rsid w:val="00AD7871"/>
    <w:rsid w:val="00AD7ABA"/>
    <w:rsid w:val="00AE030A"/>
    <w:rsid w:val="00AE0348"/>
    <w:rsid w:val="00AE0540"/>
    <w:rsid w:val="00AE07BE"/>
    <w:rsid w:val="00AE0928"/>
    <w:rsid w:val="00AE1457"/>
    <w:rsid w:val="00AE23BB"/>
    <w:rsid w:val="00AE23CD"/>
    <w:rsid w:val="00AE270C"/>
    <w:rsid w:val="00AE27CB"/>
    <w:rsid w:val="00AE2B61"/>
    <w:rsid w:val="00AE32FE"/>
    <w:rsid w:val="00AE376B"/>
    <w:rsid w:val="00AE4613"/>
    <w:rsid w:val="00AE4EEC"/>
    <w:rsid w:val="00AE5131"/>
    <w:rsid w:val="00AE5136"/>
    <w:rsid w:val="00AE5613"/>
    <w:rsid w:val="00AE5982"/>
    <w:rsid w:val="00AE5D4B"/>
    <w:rsid w:val="00AE661D"/>
    <w:rsid w:val="00AE6A57"/>
    <w:rsid w:val="00AE6ADE"/>
    <w:rsid w:val="00AE7825"/>
    <w:rsid w:val="00AE7BA4"/>
    <w:rsid w:val="00AE7F92"/>
    <w:rsid w:val="00AF09C2"/>
    <w:rsid w:val="00AF0D5A"/>
    <w:rsid w:val="00AF0DB6"/>
    <w:rsid w:val="00AF1206"/>
    <w:rsid w:val="00AF121C"/>
    <w:rsid w:val="00AF1232"/>
    <w:rsid w:val="00AF179E"/>
    <w:rsid w:val="00AF1B5B"/>
    <w:rsid w:val="00AF1C44"/>
    <w:rsid w:val="00AF1C57"/>
    <w:rsid w:val="00AF1EA0"/>
    <w:rsid w:val="00AF2278"/>
    <w:rsid w:val="00AF24C3"/>
    <w:rsid w:val="00AF2532"/>
    <w:rsid w:val="00AF262B"/>
    <w:rsid w:val="00AF267B"/>
    <w:rsid w:val="00AF2AB5"/>
    <w:rsid w:val="00AF2B46"/>
    <w:rsid w:val="00AF2D60"/>
    <w:rsid w:val="00AF2E27"/>
    <w:rsid w:val="00AF303E"/>
    <w:rsid w:val="00AF321F"/>
    <w:rsid w:val="00AF34AA"/>
    <w:rsid w:val="00AF44E1"/>
    <w:rsid w:val="00AF54B7"/>
    <w:rsid w:val="00AF54BC"/>
    <w:rsid w:val="00AF5EBE"/>
    <w:rsid w:val="00AF5F95"/>
    <w:rsid w:val="00AF5FD2"/>
    <w:rsid w:val="00AF64FA"/>
    <w:rsid w:val="00AF72A6"/>
    <w:rsid w:val="00AF7534"/>
    <w:rsid w:val="00AF78E6"/>
    <w:rsid w:val="00AF7CD7"/>
    <w:rsid w:val="00B00A29"/>
    <w:rsid w:val="00B00D30"/>
    <w:rsid w:val="00B01185"/>
    <w:rsid w:val="00B0174D"/>
    <w:rsid w:val="00B018BC"/>
    <w:rsid w:val="00B01D52"/>
    <w:rsid w:val="00B02029"/>
    <w:rsid w:val="00B02497"/>
    <w:rsid w:val="00B024F3"/>
    <w:rsid w:val="00B0256A"/>
    <w:rsid w:val="00B02C1C"/>
    <w:rsid w:val="00B02C71"/>
    <w:rsid w:val="00B02E38"/>
    <w:rsid w:val="00B03067"/>
    <w:rsid w:val="00B03209"/>
    <w:rsid w:val="00B03B43"/>
    <w:rsid w:val="00B03DCA"/>
    <w:rsid w:val="00B041C5"/>
    <w:rsid w:val="00B04345"/>
    <w:rsid w:val="00B0442F"/>
    <w:rsid w:val="00B046A6"/>
    <w:rsid w:val="00B04720"/>
    <w:rsid w:val="00B0477A"/>
    <w:rsid w:val="00B04D27"/>
    <w:rsid w:val="00B054D3"/>
    <w:rsid w:val="00B0566E"/>
    <w:rsid w:val="00B056D4"/>
    <w:rsid w:val="00B0576D"/>
    <w:rsid w:val="00B0618C"/>
    <w:rsid w:val="00B065EE"/>
    <w:rsid w:val="00B07F8E"/>
    <w:rsid w:val="00B10E9C"/>
    <w:rsid w:val="00B11040"/>
    <w:rsid w:val="00B114D4"/>
    <w:rsid w:val="00B11939"/>
    <w:rsid w:val="00B11BC7"/>
    <w:rsid w:val="00B13015"/>
    <w:rsid w:val="00B13151"/>
    <w:rsid w:val="00B13305"/>
    <w:rsid w:val="00B1331D"/>
    <w:rsid w:val="00B1391E"/>
    <w:rsid w:val="00B139F1"/>
    <w:rsid w:val="00B13DFD"/>
    <w:rsid w:val="00B14273"/>
    <w:rsid w:val="00B15565"/>
    <w:rsid w:val="00B15A44"/>
    <w:rsid w:val="00B15E10"/>
    <w:rsid w:val="00B15F81"/>
    <w:rsid w:val="00B16082"/>
    <w:rsid w:val="00B16205"/>
    <w:rsid w:val="00B16638"/>
    <w:rsid w:val="00B16C14"/>
    <w:rsid w:val="00B16CEA"/>
    <w:rsid w:val="00B16E4F"/>
    <w:rsid w:val="00B16ED8"/>
    <w:rsid w:val="00B172AD"/>
    <w:rsid w:val="00B2084F"/>
    <w:rsid w:val="00B20879"/>
    <w:rsid w:val="00B2098C"/>
    <w:rsid w:val="00B20D9A"/>
    <w:rsid w:val="00B20FDF"/>
    <w:rsid w:val="00B21A0E"/>
    <w:rsid w:val="00B21D8B"/>
    <w:rsid w:val="00B220AE"/>
    <w:rsid w:val="00B22537"/>
    <w:rsid w:val="00B22904"/>
    <w:rsid w:val="00B22B60"/>
    <w:rsid w:val="00B23122"/>
    <w:rsid w:val="00B23166"/>
    <w:rsid w:val="00B23706"/>
    <w:rsid w:val="00B2375E"/>
    <w:rsid w:val="00B23AE7"/>
    <w:rsid w:val="00B2417A"/>
    <w:rsid w:val="00B248D4"/>
    <w:rsid w:val="00B24A47"/>
    <w:rsid w:val="00B24D89"/>
    <w:rsid w:val="00B24FA3"/>
    <w:rsid w:val="00B257D9"/>
    <w:rsid w:val="00B260E6"/>
    <w:rsid w:val="00B2629B"/>
    <w:rsid w:val="00B269F0"/>
    <w:rsid w:val="00B27308"/>
    <w:rsid w:val="00B27D40"/>
    <w:rsid w:val="00B27E26"/>
    <w:rsid w:val="00B30806"/>
    <w:rsid w:val="00B30883"/>
    <w:rsid w:val="00B30A17"/>
    <w:rsid w:val="00B30B6E"/>
    <w:rsid w:val="00B31160"/>
    <w:rsid w:val="00B315DC"/>
    <w:rsid w:val="00B318BD"/>
    <w:rsid w:val="00B31955"/>
    <w:rsid w:val="00B31F55"/>
    <w:rsid w:val="00B32AFF"/>
    <w:rsid w:val="00B32CDF"/>
    <w:rsid w:val="00B335F7"/>
    <w:rsid w:val="00B33673"/>
    <w:rsid w:val="00B33D98"/>
    <w:rsid w:val="00B34141"/>
    <w:rsid w:val="00B3422A"/>
    <w:rsid w:val="00B3443A"/>
    <w:rsid w:val="00B346D5"/>
    <w:rsid w:val="00B34967"/>
    <w:rsid w:val="00B34C8E"/>
    <w:rsid w:val="00B34FAF"/>
    <w:rsid w:val="00B35071"/>
    <w:rsid w:val="00B350DD"/>
    <w:rsid w:val="00B35724"/>
    <w:rsid w:val="00B36524"/>
    <w:rsid w:val="00B36A62"/>
    <w:rsid w:val="00B36ADE"/>
    <w:rsid w:val="00B36B58"/>
    <w:rsid w:val="00B36D56"/>
    <w:rsid w:val="00B36D83"/>
    <w:rsid w:val="00B379C2"/>
    <w:rsid w:val="00B37BA3"/>
    <w:rsid w:val="00B37BB1"/>
    <w:rsid w:val="00B400CA"/>
    <w:rsid w:val="00B40950"/>
    <w:rsid w:val="00B409D9"/>
    <w:rsid w:val="00B40C2A"/>
    <w:rsid w:val="00B41664"/>
    <w:rsid w:val="00B41A17"/>
    <w:rsid w:val="00B42159"/>
    <w:rsid w:val="00B42677"/>
    <w:rsid w:val="00B42F8C"/>
    <w:rsid w:val="00B43275"/>
    <w:rsid w:val="00B43B17"/>
    <w:rsid w:val="00B44917"/>
    <w:rsid w:val="00B4493A"/>
    <w:rsid w:val="00B45437"/>
    <w:rsid w:val="00B458BC"/>
    <w:rsid w:val="00B45E37"/>
    <w:rsid w:val="00B4611E"/>
    <w:rsid w:val="00B46191"/>
    <w:rsid w:val="00B4664B"/>
    <w:rsid w:val="00B46694"/>
    <w:rsid w:val="00B468F0"/>
    <w:rsid w:val="00B469BF"/>
    <w:rsid w:val="00B47C0C"/>
    <w:rsid w:val="00B47E55"/>
    <w:rsid w:val="00B47E89"/>
    <w:rsid w:val="00B501F8"/>
    <w:rsid w:val="00B50245"/>
    <w:rsid w:val="00B507CF"/>
    <w:rsid w:val="00B50A53"/>
    <w:rsid w:val="00B50A83"/>
    <w:rsid w:val="00B50AB8"/>
    <w:rsid w:val="00B50B4F"/>
    <w:rsid w:val="00B50C4E"/>
    <w:rsid w:val="00B50E00"/>
    <w:rsid w:val="00B50E51"/>
    <w:rsid w:val="00B50F10"/>
    <w:rsid w:val="00B51546"/>
    <w:rsid w:val="00B52721"/>
    <w:rsid w:val="00B52790"/>
    <w:rsid w:val="00B528BA"/>
    <w:rsid w:val="00B52FB8"/>
    <w:rsid w:val="00B53797"/>
    <w:rsid w:val="00B53CD1"/>
    <w:rsid w:val="00B54684"/>
    <w:rsid w:val="00B549E7"/>
    <w:rsid w:val="00B54C61"/>
    <w:rsid w:val="00B54E69"/>
    <w:rsid w:val="00B5548F"/>
    <w:rsid w:val="00B5551F"/>
    <w:rsid w:val="00B56455"/>
    <w:rsid w:val="00B56652"/>
    <w:rsid w:val="00B57280"/>
    <w:rsid w:val="00B575E8"/>
    <w:rsid w:val="00B57C07"/>
    <w:rsid w:val="00B57CBD"/>
    <w:rsid w:val="00B57F6B"/>
    <w:rsid w:val="00B6014E"/>
    <w:rsid w:val="00B605E8"/>
    <w:rsid w:val="00B60666"/>
    <w:rsid w:val="00B60B87"/>
    <w:rsid w:val="00B60BB1"/>
    <w:rsid w:val="00B60C5E"/>
    <w:rsid w:val="00B61222"/>
    <w:rsid w:val="00B612FD"/>
    <w:rsid w:val="00B614D1"/>
    <w:rsid w:val="00B61A7C"/>
    <w:rsid w:val="00B61C1F"/>
    <w:rsid w:val="00B62196"/>
    <w:rsid w:val="00B633CD"/>
    <w:rsid w:val="00B637B2"/>
    <w:rsid w:val="00B63F15"/>
    <w:rsid w:val="00B6446C"/>
    <w:rsid w:val="00B64E44"/>
    <w:rsid w:val="00B6506F"/>
    <w:rsid w:val="00B65813"/>
    <w:rsid w:val="00B65AC7"/>
    <w:rsid w:val="00B65D5D"/>
    <w:rsid w:val="00B65F36"/>
    <w:rsid w:val="00B65FF1"/>
    <w:rsid w:val="00B661A2"/>
    <w:rsid w:val="00B661C3"/>
    <w:rsid w:val="00B66C32"/>
    <w:rsid w:val="00B66F2D"/>
    <w:rsid w:val="00B6744A"/>
    <w:rsid w:val="00B7060B"/>
    <w:rsid w:val="00B7072A"/>
    <w:rsid w:val="00B70D57"/>
    <w:rsid w:val="00B71093"/>
    <w:rsid w:val="00B72058"/>
    <w:rsid w:val="00B732F8"/>
    <w:rsid w:val="00B733CA"/>
    <w:rsid w:val="00B735F9"/>
    <w:rsid w:val="00B73982"/>
    <w:rsid w:val="00B7435C"/>
    <w:rsid w:val="00B7441D"/>
    <w:rsid w:val="00B74F1D"/>
    <w:rsid w:val="00B765D4"/>
    <w:rsid w:val="00B7687B"/>
    <w:rsid w:val="00B7734B"/>
    <w:rsid w:val="00B80216"/>
    <w:rsid w:val="00B803B3"/>
    <w:rsid w:val="00B810F7"/>
    <w:rsid w:val="00B812F1"/>
    <w:rsid w:val="00B81385"/>
    <w:rsid w:val="00B8151D"/>
    <w:rsid w:val="00B81645"/>
    <w:rsid w:val="00B81897"/>
    <w:rsid w:val="00B81A2A"/>
    <w:rsid w:val="00B824CA"/>
    <w:rsid w:val="00B82D5B"/>
    <w:rsid w:val="00B82F5A"/>
    <w:rsid w:val="00B82FFF"/>
    <w:rsid w:val="00B83F23"/>
    <w:rsid w:val="00B84C44"/>
    <w:rsid w:val="00B84D7C"/>
    <w:rsid w:val="00B856CE"/>
    <w:rsid w:val="00B8581C"/>
    <w:rsid w:val="00B8598B"/>
    <w:rsid w:val="00B85ADA"/>
    <w:rsid w:val="00B85DEA"/>
    <w:rsid w:val="00B860B0"/>
    <w:rsid w:val="00B8611E"/>
    <w:rsid w:val="00B86B2C"/>
    <w:rsid w:val="00B872FE"/>
    <w:rsid w:val="00B877A1"/>
    <w:rsid w:val="00B87F94"/>
    <w:rsid w:val="00B90B5F"/>
    <w:rsid w:val="00B9211A"/>
    <w:rsid w:val="00B9288A"/>
    <w:rsid w:val="00B92966"/>
    <w:rsid w:val="00B931DF"/>
    <w:rsid w:val="00B937FE"/>
    <w:rsid w:val="00B93AB0"/>
    <w:rsid w:val="00B94362"/>
    <w:rsid w:val="00B94B49"/>
    <w:rsid w:val="00B95B69"/>
    <w:rsid w:val="00B96339"/>
    <w:rsid w:val="00B96A94"/>
    <w:rsid w:val="00B976A9"/>
    <w:rsid w:val="00B97AF1"/>
    <w:rsid w:val="00B97F37"/>
    <w:rsid w:val="00BA04FA"/>
    <w:rsid w:val="00BA052E"/>
    <w:rsid w:val="00BA0DC7"/>
    <w:rsid w:val="00BA0FBD"/>
    <w:rsid w:val="00BA1161"/>
    <w:rsid w:val="00BA1179"/>
    <w:rsid w:val="00BA1C43"/>
    <w:rsid w:val="00BA21DC"/>
    <w:rsid w:val="00BA26F1"/>
    <w:rsid w:val="00BA2D5A"/>
    <w:rsid w:val="00BA32CC"/>
    <w:rsid w:val="00BA3520"/>
    <w:rsid w:val="00BA3784"/>
    <w:rsid w:val="00BA37B5"/>
    <w:rsid w:val="00BA3A06"/>
    <w:rsid w:val="00BA3CFA"/>
    <w:rsid w:val="00BA45D7"/>
    <w:rsid w:val="00BA4664"/>
    <w:rsid w:val="00BA469E"/>
    <w:rsid w:val="00BA488D"/>
    <w:rsid w:val="00BA4EA6"/>
    <w:rsid w:val="00BA5002"/>
    <w:rsid w:val="00BA6885"/>
    <w:rsid w:val="00BA71C3"/>
    <w:rsid w:val="00BA7A44"/>
    <w:rsid w:val="00BA7C15"/>
    <w:rsid w:val="00BA7D23"/>
    <w:rsid w:val="00BB05CB"/>
    <w:rsid w:val="00BB0678"/>
    <w:rsid w:val="00BB06E7"/>
    <w:rsid w:val="00BB0878"/>
    <w:rsid w:val="00BB0CEE"/>
    <w:rsid w:val="00BB15C6"/>
    <w:rsid w:val="00BB15F6"/>
    <w:rsid w:val="00BB1897"/>
    <w:rsid w:val="00BB1AAA"/>
    <w:rsid w:val="00BB1AB4"/>
    <w:rsid w:val="00BB1BA8"/>
    <w:rsid w:val="00BB1F5F"/>
    <w:rsid w:val="00BB2A84"/>
    <w:rsid w:val="00BB2DB4"/>
    <w:rsid w:val="00BB3F15"/>
    <w:rsid w:val="00BB41EC"/>
    <w:rsid w:val="00BB4877"/>
    <w:rsid w:val="00BB4A17"/>
    <w:rsid w:val="00BB4C12"/>
    <w:rsid w:val="00BB5455"/>
    <w:rsid w:val="00BB62B7"/>
    <w:rsid w:val="00BB6591"/>
    <w:rsid w:val="00BB65F5"/>
    <w:rsid w:val="00BB6D42"/>
    <w:rsid w:val="00BB7141"/>
    <w:rsid w:val="00BB7466"/>
    <w:rsid w:val="00BB7495"/>
    <w:rsid w:val="00BB7667"/>
    <w:rsid w:val="00BB7701"/>
    <w:rsid w:val="00BB7895"/>
    <w:rsid w:val="00BB7C00"/>
    <w:rsid w:val="00BB7F1A"/>
    <w:rsid w:val="00BB7F92"/>
    <w:rsid w:val="00BC00AB"/>
    <w:rsid w:val="00BC098E"/>
    <w:rsid w:val="00BC0F7E"/>
    <w:rsid w:val="00BC1490"/>
    <w:rsid w:val="00BC1BAD"/>
    <w:rsid w:val="00BC24B1"/>
    <w:rsid w:val="00BC2F65"/>
    <w:rsid w:val="00BC307F"/>
    <w:rsid w:val="00BC3717"/>
    <w:rsid w:val="00BC4071"/>
    <w:rsid w:val="00BC490E"/>
    <w:rsid w:val="00BC4BB1"/>
    <w:rsid w:val="00BC4FB6"/>
    <w:rsid w:val="00BC5491"/>
    <w:rsid w:val="00BC57CB"/>
    <w:rsid w:val="00BC5A13"/>
    <w:rsid w:val="00BC5ADD"/>
    <w:rsid w:val="00BC5B21"/>
    <w:rsid w:val="00BC5B73"/>
    <w:rsid w:val="00BC60A4"/>
    <w:rsid w:val="00BC64EA"/>
    <w:rsid w:val="00BC6A3C"/>
    <w:rsid w:val="00BC6A91"/>
    <w:rsid w:val="00BC7952"/>
    <w:rsid w:val="00BC7AA6"/>
    <w:rsid w:val="00BC7D9D"/>
    <w:rsid w:val="00BC7F3C"/>
    <w:rsid w:val="00BD0930"/>
    <w:rsid w:val="00BD0A2F"/>
    <w:rsid w:val="00BD0A37"/>
    <w:rsid w:val="00BD0AEA"/>
    <w:rsid w:val="00BD0DB6"/>
    <w:rsid w:val="00BD0E87"/>
    <w:rsid w:val="00BD0FCE"/>
    <w:rsid w:val="00BD149C"/>
    <w:rsid w:val="00BD1865"/>
    <w:rsid w:val="00BD18AE"/>
    <w:rsid w:val="00BD26FF"/>
    <w:rsid w:val="00BD3310"/>
    <w:rsid w:val="00BD337C"/>
    <w:rsid w:val="00BD390E"/>
    <w:rsid w:val="00BD3B6B"/>
    <w:rsid w:val="00BD430F"/>
    <w:rsid w:val="00BD4F8F"/>
    <w:rsid w:val="00BD53DE"/>
    <w:rsid w:val="00BD56E8"/>
    <w:rsid w:val="00BD5C0A"/>
    <w:rsid w:val="00BD5D98"/>
    <w:rsid w:val="00BD5EBA"/>
    <w:rsid w:val="00BD6393"/>
    <w:rsid w:val="00BD64DC"/>
    <w:rsid w:val="00BD6844"/>
    <w:rsid w:val="00BD6C63"/>
    <w:rsid w:val="00BD6CFE"/>
    <w:rsid w:val="00BD76CD"/>
    <w:rsid w:val="00BD7AA6"/>
    <w:rsid w:val="00BD7AB9"/>
    <w:rsid w:val="00BD7F15"/>
    <w:rsid w:val="00BE0356"/>
    <w:rsid w:val="00BE0A20"/>
    <w:rsid w:val="00BE0A42"/>
    <w:rsid w:val="00BE0AC7"/>
    <w:rsid w:val="00BE13D9"/>
    <w:rsid w:val="00BE1595"/>
    <w:rsid w:val="00BE1A0D"/>
    <w:rsid w:val="00BE3679"/>
    <w:rsid w:val="00BE3B3F"/>
    <w:rsid w:val="00BE427B"/>
    <w:rsid w:val="00BE43D2"/>
    <w:rsid w:val="00BE449E"/>
    <w:rsid w:val="00BE46FD"/>
    <w:rsid w:val="00BE49DF"/>
    <w:rsid w:val="00BE52B9"/>
    <w:rsid w:val="00BE6605"/>
    <w:rsid w:val="00BE6E41"/>
    <w:rsid w:val="00BE728B"/>
    <w:rsid w:val="00BE7733"/>
    <w:rsid w:val="00BE7755"/>
    <w:rsid w:val="00BE7A81"/>
    <w:rsid w:val="00BE7E6E"/>
    <w:rsid w:val="00BEB758"/>
    <w:rsid w:val="00BF0693"/>
    <w:rsid w:val="00BF0842"/>
    <w:rsid w:val="00BF0FAD"/>
    <w:rsid w:val="00BF177A"/>
    <w:rsid w:val="00BF1AE8"/>
    <w:rsid w:val="00BF1ED2"/>
    <w:rsid w:val="00BF2136"/>
    <w:rsid w:val="00BF229A"/>
    <w:rsid w:val="00BF248F"/>
    <w:rsid w:val="00BF27F3"/>
    <w:rsid w:val="00BF2ACD"/>
    <w:rsid w:val="00BF2EFB"/>
    <w:rsid w:val="00BF377C"/>
    <w:rsid w:val="00BF3E74"/>
    <w:rsid w:val="00BF40AC"/>
    <w:rsid w:val="00BF40EA"/>
    <w:rsid w:val="00BF422C"/>
    <w:rsid w:val="00BF424F"/>
    <w:rsid w:val="00BF42CE"/>
    <w:rsid w:val="00BF43F8"/>
    <w:rsid w:val="00BF4669"/>
    <w:rsid w:val="00BF490B"/>
    <w:rsid w:val="00BF4D2D"/>
    <w:rsid w:val="00BF4D4A"/>
    <w:rsid w:val="00BF535D"/>
    <w:rsid w:val="00BF55B2"/>
    <w:rsid w:val="00BF57BC"/>
    <w:rsid w:val="00BF5B8B"/>
    <w:rsid w:val="00BF64FE"/>
    <w:rsid w:val="00BF658A"/>
    <w:rsid w:val="00BF6B02"/>
    <w:rsid w:val="00BF71D7"/>
    <w:rsid w:val="00BF71FE"/>
    <w:rsid w:val="00BF7821"/>
    <w:rsid w:val="00C00081"/>
    <w:rsid w:val="00C0067C"/>
    <w:rsid w:val="00C00AAB"/>
    <w:rsid w:val="00C00E72"/>
    <w:rsid w:val="00C00F24"/>
    <w:rsid w:val="00C01551"/>
    <w:rsid w:val="00C015DD"/>
    <w:rsid w:val="00C01615"/>
    <w:rsid w:val="00C01908"/>
    <w:rsid w:val="00C01CF0"/>
    <w:rsid w:val="00C02808"/>
    <w:rsid w:val="00C02B2B"/>
    <w:rsid w:val="00C03DAA"/>
    <w:rsid w:val="00C03F31"/>
    <w:rsid w:val="00C04276"/>
    <w:rsid w:val="00C04534"/>
    <w:rsid w:val="00C046B8"/>
    <w:rsid w:val="00C046CE"/>
    <w:rsid w:val="00C0491E"/>
    <w:rsid w:val="00C04DCF"/>
    <w:rsid w:val="00C050AD"/>
    <w:rsid w:val="00C0536F"/>
    <w:rsid w:val="00C05A51"/>
    <w:rsid w:val="00C05B93"/>
    <w:rsid w:val="00C05F18"/>
    <w:rsid w:val="00C05FE6"/>
    <w:rsid w:val="00C063EF"/>
    <w:rsid w:val="00C06408"/>
    <w:rsid w:val="00C0659A"/>
    <w:rsid w:val="00C06B39"/>
    <w:rsid w:val="00C06DA9"/>
    <w:rsid w:val="00C070D9"/>
    <w:rsid w:val="00C07165"/>
    <w:rsid w:val="00C07204"/>
    <w:rsid w:val="00C07351"/>
    <w:rsid w:val="00C07BB1"/>
    <w:rsid w:val="00C10213"/>
    <w:rsid w:val="00C102EE"/>
    <w:rsid w:val="00C1089B"/>
    <w:rsid w:val="00C10D90"/>
    <w:rsid w:val="00C111A5"/>
    <w:rsid w:val="00C116BD"/>
    <w:rsid w:val="00C11A6F"/>
    <w:rsid w:val="00C11C73"/>
    <w:rsid w:val="00C121FA"/>
    <w:rsid w:val="00C12380"/>
    <w:rsid w:val="00C1259D"/>
    <w:rsid w:val="00C1285E"/>
    <w:rsid w:val="00C12B9C"/>
    <w:rsid w:val="00C12CB1"/>
    <w:rsid w:val="00C131FE"/>
    <w:rsid w:val="00C13714"/>
    <w:rsid w:val="00C139EC"/>
    <w:rsid w:val="00C13B84"/>
    <w:rsid w:val="00C14C44"/>
    <w:rsid w:val="00C14D15"/>
    <w:rsid w:val="00C1567A"/>
    <w:rsid w:val="00C1587D"/>
    <w:rsid w:val="00C15F9C"/>
    <w:rsid w:val="00C15FB1"/>
    <w:rsid w:val="00C16183"/>
    <w:rsid w:val="00C162BD"/>
    <w:rsid w:val="00C166E1"/>
    <w:rsid w:val="00C170A8"/>
    <w:rsid w:val="00C17182"/>
    <w:rsid w:val="00C174AC"/>
    <w:rsid w:val="00C1769D"/>
    <w:rsid w:val="00C17BB3"/>
    <w:rsid w:val="00C17E6D"/>
    <w:rsid w:val="00C17EB3"/>
    <w:rsid w:val="00C20206"/>
    <w:rsid w:val="00C20341"/>
    <w:rsid w:val="00C21224"/>
    <w:rsid w:val="00C219CB"/>
    <w:rsid w:val="00C21A20"/>
    <w:rsid w:val="00C21AB7"/>
    <w:rsid w:val="00C21D5A"/>
    <w:rsid w:val="00C21E42"/>
    <w:rsid w:val="00C22004"/>
    <w:rsid w:val="00C2202B"/>
    <w:rsid w:val="00C223FE"/>
    <w:rsid w:val="00C22621"/>
    <w:rsid w:val="00C22AC4"/>
    <w:rsid w:val="00C22EB3"/>
    <w:rsid w:val="00C23727"/>
    <w:rsid w:val="00C23B8F"/>
    <w:rsid w:val="00C23C3E"/>
    <w:rsid w:val="00C23C91"/>
    <w:rsid w:val="00C23E35"/>
    <w:rsid w:val="00C23EFC"/>
    <w:rsid w:val="00C2470E"/>
    <w:rsid w:val="00C24A3B"/>
    <w:rsid w:val="00C26757"/>
    <w:rsid w:val="00C26CEF"/>
    <w:rsid w:val="00C26E0F"/>
    <w:rsid w:val="00C277C3"/>
    <w:rsid w:val="00C27856"/>
    <w:rsid w:val="00C27A53"/>
    <w:rsid w:val="00C27C31"/>
    <w:rsid w:val="00C27E34"/>
    <w:rsid w:val="00C27F17"/>
    <w:rsid w:val="00C3099C"/>
    <w:rsid w:val="00C30E29"/>
    <w:rsid w:val="00C31191"/>
    <w:rsid w:val="00C311DE"/>
    <w:rsid w:val="00C31A74"/>
    <w:rsid w:val="00C321AB"/>
    <w:rsid w:val="00C325DA"/>
    <w:rsid w:val="00C32D5D"/>
    <w:rsid w:val="00C33456"/>
    <w:rsid w:val="00C335E2"/>
    <w:rsid w:val="00C33E79"/>
    <w:rsid w:val="00C3424C"/>
    <w:rsid w:val="00C34751"/>
    <w:rsid w:val="00C34794"/>
    <w:rsid w:val="00C34EEC"/>
    <w:rsid w:val="00C35090"/>
    <w:rsid w:val="00C3515D"/>
    <w:rsid w:val="00C355CA"/>
    <w:rsid w:val="00C35999"/>
    <w:rsid w:val="00C35A78"/>
    <w:rsid w:val="00C36022"/>
    <w:rsid w:val="00C36195"/>
    <w:rsid w:val="00C36383"/>
    <w:rsid w:val="00C365C7"/>
    <w:rsid w:val="00C36629"/>
    <w:rsid w:val="00C3678A"/>
    <w:rsid w:val="00C36B8A"/>
    <w:rsid w:val="00C3705A"/>
    <w:rsid w:val="00C373D9"/>
    <w:rsid w:val="00C378B5"/>
    <w:rsid w:val="00C37BB5"/>
    <w:rsid w:val="00C402C1"/>
    <w:rsid w:val="00C40658"/>
    <w:rsid w:val="00C40692"/>
    <w:rsid w:val="00C406F0"/>
    <w:rsid w:val="00C40A7F"/>
    <w:rsid w:val="00C40A8B"/>
    <w:rsid w:val="00C40CF6"/>
    <w:rsid w:val="00C41842"/>
    <w:rsid w:val="00C41A21"/>
    <w:rsid w:val="00C431D4"/>
    <w:rsid w:val="00C43345"/>
    <w:rsid w:val="00C43849"/>
    <w:rsid w:val="00C43EB8"/>
    <w:rsid w:val="00C44619"/>
    <w:rsid w:val="00C44A26"/>
    <w:rsid w:val="00C44E2C"/>
    <w:rsid w:val="00C45BDE"/>
    <w:rsid w:val="00C45CC4"/>
    <w:rsid w:val="00C46C71"/>
    <w:rsid w:val="00C475FF"/>
    <w:rsid w:val="00C478B6"/>
    <w:rsid w:val="00C478D5"/>
    <w:rsid w:val="00C47EE3"/>
    <w:rsid w:val="00C47FC1"/>
    <w:rsid w:val="00C50A06"/>
    <w:rsid w:val="00C50CD7"/>
    <w:rsid w:val="00C51942"/>
    <w:rsid w:val="00C51BC8"/>
    <w:rsid w:val="00C5238F"/>
    <w:rsid w:val="00C53486"/>
    <w:rsid w:val="00C5382B"/>
    <w:rsid w:val="00C53CD0"/>
    <w:rsid w:val="00C53D5D"/>
    <w:rsid w:val="00C53EA5"/>
    <w:rsid w:val="00C5453B"/>
    <w:rsid w:val="00C547C0"/>
    <w:rsid w:val="00C54D11"/>
    <w:rsid w:val="00C557B4"/>
    <w:rsid w:val="00C55C20"/>
    <w:rsid w:val="00C5628E"/>
    <w:rsid w:val="00C569AD"/>
    <w:rsid w:val="00C56C29"/>
    <w:rsid w:val="00C56DE9"/>
    <w:rsid w:val="00C56E11"/>
    <w:rsid w:val="00C57328"/>
    <w:rsid w:val="00C573B7"/>
    <w:rsid w:val="00C57619"/>
    <w:rsid w:val="00C57836"/>
    <w:rsid w:val="00C57BF5"/>
    <w:rsid w:val="00C57DB1"/>
    <w:rsid w:val="00C57E56"/>
    <w:rsid w:val="00C57E9C"/>
    <w:rsid w:val="00C607BB"/>
    <w:rsid w:val="00C608DA"/>
    <w:rsid w:val="00C620F5"/>
    <w:rsid w:val="00C62E6E"/>
    <w:rsid w:val="00C63202"/>
    <w:rsid w:val="00C63592"/>
    <w:rsid w:val="00C637DE"/>
    <w:rsid w:val="00C63C9D"/>
    <w:rsid w:val="00C64095"/>
    <w:rsid w:val="00C6497F"/>
    <w:rsid w:val="00C65152"/>
    <w:rsid w:val="00C6516D"/>
    <w:rsid w:val="00C65933"/>
    <w:rsid w:val="00C65C0A"/>
    <w:rsid w:val="00C67065"/>
    <w:rsid w:val="00C67882"/>
    <w:rsid w:val="00C6789A"/>
    <w:rsid w:val="00C70494"/>
    <w:rsid w:val="00C70D3F"/>
    <w:rsid w:val="00C710A3"/>
    <w:rsid w:val="00C71283"/>
    <w:rsid w:val="00C7241B"/>
    <w:rsid w:val="00C724A2"/>
    <w:rsid w:val="00C7281C"/>
    <w:rsid w:val="00C72CBE"/>
    <w:rsid w:val="00C72CC4"/>
    <w:rsid w:val="00C74061"/>
    <w:rsid w:val="00C74C9E"/>
    <w:rsid w:val="00C7519C"/>
    <w:rsid w:val="00C755EF"/>
    <w:rsid w:val="00C75720"/>
    <w:rsid w:val="00C75725"/>
    <w:rsid w:val="00C75C34"/>
    <w:rsid w:val="00C75D86"/>
    <w:rsid w:val="00C7659B"/>
    <w:rsid w:val="00C76BB4"/>
    <w:rsid w:val="00C77367"/>
    <w:rsid w:val="00C7777D"/>
    <w:rsid w:val="00C779DC"/>
    <w:rsid w:val="00C8008D"/>
    <w:rsid w:val="00C801C2"/>
    <w:rsid w:val="00C802AF"/>
    <w:rsid w:val="00C803E2"/>
    <w:rsid w:val="00C8046A"/>
    <w:rsid w:val="00C804CC"/>
    <w:rsid w:val="00C808AB"/>
    <w:rsid w:val="00C80BDC"/>
    <w:rsid w:val="00C81131"/>
    <w:rsid w:val="00C81CF6"/>
    <w:rsid w:val="00C821BE"/>
    <w:rsid w:val="00C827AA"/>
    <w:rsid w:val="00C82FB1"/>
    <w:rsid w:val="00C83A3F"/>
    <w:rsid w:val="00C83C00"/>
    <w:rsid w:val="00C83DA5"/>
    <w:rsid w:val="00C84459"/>
    <w:rsid w:val="00C848E6"/>
    <w:rsid w:val="00C84B1D"/>
    <w:rsid w:val="00C84F24"/>
    <w:rsid w:val="00C859E8"/>
    <w:rsid w:val="00C85B56"/>
    <w:rsid w:val="00C85B59"/>
    <w:rsid w:val="00C8625F"/>
    <w:rsid w:val="00C866AC"/>
    <w:rsid w:val="00C86C20"/>
    <w:rsid w:val="00C86F90"/>
    <w:rsid w:val="00C87042"/>
    <w:rsid w:val="00C870AA"/>
    <w:rsid w:val="00C87505"/>
    <w:rsid w:val="00C87F87"/>
    <w:rsid w:val="00C90037"/>
    <w:rsid w:val="00C9049E"/>
    <w:rsid w:val="00C90761"/>
    <w:rsid w:val="00C90965"/>
    <w:rsid w:val="00C90A8B"/>
    <w:rsid w:val="00C90D29"/>
    <w:rsid w:val="00C90DA3"/>
    <w:rsid w:val="00C90EFF"/>
    <w:rsid w:val="00C91623"/>
    <w:rsid w:val="00C917C2"/>
    <w:rsid w:val="00C919F7"/>
    <w:rsid w:val="00C91B64"/>
    <w:rsid w:val="00C91BF5"/>
    <w:rsid w:val="00C921BF"/>
    <w:rsid w:val="00C921DF"/>
    <w:rsid w:val="00C923A4"/>
    <w:rsid w:val="00C92C5B"/>
    <w:rsid w:val="00C92F31"/>
    <w:rsid w:val="00C932EB"/>
    <w:rsid w:val="00C934E1"/>
    <w:rsid w:val="00C93C54"/>
    <w:rsid w:val="00C93F7F"/>
    <w:rsid w:val="00C94403"/>
    <w:rsid w:val="00C94787"/>
    <w:rsid w:val="00C9488C"/>
    <w:rsid w:val="00C94D05"/>
    <w:rsid w:val="00C94F8B"/>
    <w:rsid w:val="00C9568F"/>
    <w:rsid w:val="00C96088"/>
    <w:rsid w:val="00C96200"/>
    <w:rsid w:val="00C96563"/>
    <w:rsid w:val="00C96C34"/>
    <w:rsid w:val="00CA0149"/>
    <w:rsid w:val="00CA0239"/>
    <w:rsid w:val="00CA0677"/>
    <w:rsid w:val="00CA0CC1"/>
    <w:rsid w:val="00CA18A0"/>
    <w:rsid w:val="00CA1964"/>
    <w:rsid w:val="00CA1DA4"/>
    <w:rsid w:val="00CA21AD"/>
    <w:rsid w:val="00CA25BA"/>
    <w:rsid w:val="00CA2925"/>
    <w:rsid w:val="00CA3168"/>
    <w:rsid w:val="00CA37C1"/>
    <w:rsid w:val="00CA3976"/>
    <w:rsid w:val="00CA411B"/>
    <w:rsid w:val="00CA5292"/>
    <w:rsid w:val="00CA58F0"/>
    <w:rsid w:val="00CA6102"/>
    <w:rsid w:val="00CA620A"/>
    <w:rsid w:val="00CA63D5"/>
    <w:rsid w:val="00CA6947"/>
    <w:rsid w:val="00CA6BE9"/>
    <w:rsid w:val="00CA7D8D"/>
    <w:rsid w:val="00CB0260"/>
    <w:rsid w:val="00CB04BC"/>
    <w:rsid w:val="00CB04F1"/>
    <w:rsid w:val="00CB0B83"/>
    <w:rsid w:val="00CB149B"/>
    <w:rsid w:val="00CB1610"/>
    <w:rsid w:val="00CB1BE9"/>
    <w:rsid w:val="00CB21CB"/>
    <w:rsid w:val="00CB229A"/>
    <w:rsid w:val="00CB25B0"/>
    <w:rsid w:val="00CB2636"/>
    <w:rsid w:val="00CB27D3"/>
    <w:rsid w:val="00CB2861"/>
    <w:rsid w:val="00CB2B26"/>
    <w:rsid w:val="00CB3570"/>
    <w:rsid w:val="00CB4275"/>
    <w:rsid w:val="00CB57BD"/>
    <w:rsid w:val="00CB5E3F"/>
    <w:rsid w:val="00CB6581"/>
    <w:rsid w:val="00CB71FD"/>
    <w:rsid w:val="00CB755C"/>
    <w:rsid w:val="00CB7729"/>
    <w:rsid w:val="00CB7A4B"/>
    <w:rsid w:val="00CB7C29"/>
    <w:rsid w:val="00CC010C"/>
    <w:rsid w:val="00CC0489"/>
    <w:rsid w:val="00CC0906"/>
    <w:rsid w:val="00CC0A94"/>
    <w:rsid w:val="00CC0AF4"/>
    <w:rsid w:val="00CC0B58"/>
    <w:rsid w:val="00CC14E7"/>
    <w:rsid w:val="00CC1952"/>
    <w:rsid w:val="00CC19EB"/>
    <w:rsid w:val="00CC1D51"/>
    <w:rsid w:val="00CC21E8"/>
    <w:rsid w:val="00CC22EE"/>
    <w:rsid w:val="00CC2319"/>
    <w:rsid w:val="00CC2508"/>
    <w:rsid w:val="00CC25B8"/>
    <w:rsid w:val="00CC2E3E"/>
    <w:rsid w:val="00CC336F"/>
    <w:rsid w:val="00CC3C76"/>
    <w:rsid w:val="00CC4334"/>
    <w:rsid w:val="00CC443C"/>
    <w:rsid w:val="00CC469C"/>
    <w:rsid w:val="00CC518A"/>
    <w:rsid w:val="00CC5202"/>
    <w:rsid w:val="00CC5401"/>
    <w:rsid w:val="00CC5423"/>
    <w:rsid w:val="00CC551C"/>
    <w:rsid w:val="00CC5CC9"/>
    <w:rsid w:val="00CC5F27"/>
    <w:rsid w:val="00CC6038"/>
    <w:rsid w:val="00CC64E3"/>
    <w:rsid w:val="00CD02BE"/>
    <w:rsid w:val="00CD0455"/>
    <w:rsid w:val="00CD1074"/>
    <w:rsid w:val="00CD13AD"/>
    <w:rsid w:val="00CD1A80"/>
    <w:rsid w:val="00CD1B67"/>
    <w:rsid w:val="00CD1BE4"/>
    <w:rsid w:val="00CD1F3A"/>
    <w:rsid w:val="00CD21D2"/>
    <w:rsid w:val="00CD2E68"/>
    <w:rsid w:val="00CD33AE"/>
    <w:rsid w:val="00CD40C6"/>
    <w:rsid w:val="00CD4507"/>
    <w:rsid w:val="00CD48EC"/>
    <w:rsid w:val="00CD493C"/>
    <w:rsid w:val="00CD4974"/>
    <w:rsid w:val="00CD4AE0"/>
    <w:rsid w:val="00CD53CB"/>
    <w:rsid w:val="00CD5682"/>
    <w:rsid w:val="00CD5A48"/>
    <w:rsid w:val="00CD5B2C"/>
    <w:rsid w:val="00CD5C88"/>
    <w:rsid w:val="00CD602F"/>
    <w:rsid w:val="00CD616B"/>
    <w:rsid w:val="00CD76CD"/>
    <w:rsid w:val="00CD76D8"/>
    <w:rsid w:val="00CD7849"/>
    <w:rsid w:val="00CD792F"/>
    <w:rsid w:val="00CD7A1F"/>
    <w:rsid w:val="00CE03C4"/>
    <w:rsid w:val="00CE0616"/>
    <w:rsid w:val="00CE0C8F"/>
    <w:rsid w:val="00CE153A"/>
    <w:rsid w:val="00CE1BFB"/>
    <w:rsid w:val="00CE1D46"/>
    <w:rsid w:val="00CE23F7"/>
    <w:rsid w:val="00CE2511"/>
    <w:rsid w:val="00CE2FAE"/>
    <w:rsid w:val="00CE310A"/>
    <w:rsid w:val="00CE3401"/>
    <w:rsid w:val="00CE3449"/>
    <w:rsid w:val="00CE3840"/>
    <w:rsid w:val="00CE38F4"/>
    <w:rsid w:val="00CE3AFE"/>
    <w:rsid w:val="00CE3B27"/>
    <w:rsid w:val="00CE43E3"/>
    <w:rsid w:val="00CE45AD"/>
    <w:rsid w:val="00CE48A6"/>
    <w:rsid w:val="00CE49E2"/>
    <w:rsid w:val="00CE4D00"/>
    <w:rsid w:val="00CE4F64"/>
    <w:rsid w:val="00CE4F98"/>
    <w:rsid w:val="00CE524B"/>
    <w:rsid w:val="00CE5323"/>
    <w:rsid w:val="00CE5884"/>
    <w:rsid w:val="00CE591D"/>
    <w:rsid w:val="00CE5D01"/>
    <w:rsid w:val="00CE60ED"/>
    <w:rsid w:val="00CE6771"/>
    <w:rsid w:val="00CE68D9"/>
    <w:rsid w:val="00CE6F5F"/>
    <w:rsid w:val="00CE7917"/>
    <w:rsid w:val="00CF0261"/>
    <w:rsid w:val="00CF03B8"/>
    <w:rsid w:val="00CF0485"/>
    <w:rsid w:val="00CF071A"/>
    <w:rsid w:val="00CF0D6D"/>
    <w:rsid w:val="00CF0E93"/>
    <w:rsid w:val="00CF127D"/>
    <w:rsid w:val="00CF1C24"/>
    <w:rsid w:val="00CF2304"/>
    <w:rsid w:val="00CF23EB"/>
    <w:rsid w:val="00CF28AA"/>
    <w:rsid w:val="00CF28AB"/>
    <w:rsid w:val="00CF295B"/>
    <w:rsid w:val="00CF33EA"/>
    <w:rsid w:val="00CF35EC"/>
    <w:rsid w:val="00CF3CE1"/>
    <w:rsid w:val="00CF3D64"/>
    <w:rsid w:val="00CF41E1"/>
    <w:rsid w:val="00CF481C"/>
    <w:rsid w:val="00CF4B58"/>
    <w:rsid w:val="00CF4F8A"/>
    <w:rsid w:val="00CF5F40"/>
    <w:rsid w:val="00CF6095"/>
    <w:rsid w:val="00CF62DE"/>
    <w:rsid w:val="00CF6477"/>
    <w:rsid w:val="00CF6B69"/>
    <w:rsid w:val="00CF6C77"/>
    <w:rsid w:val="00CF6FCE"/>
    <w:rsid w:val="00CF71D3"/>
    <w:rsid w:val="00CF76D0"/>
    <w:rsid w:val="00CF7772"/>
    <w:rsid w:val="00CF7BF9"/>
    <w:rsid w:val="00D00670"/>
    <w:rsid w:val="00D00DC2"/>
    <w:rsid w:val="00D00FB0"/>
    <w:rsid w:val="00D01547"/>
    <w:rsid w:val="00D01AC7"/>
    <w:rsid w:val="00D01C6E"/>
    <w:rsid w:val="00D01D49"/>
    <w:rsid w:val="00D03230"/>
    <w:rsid w:val="00D03E12"/>
    <w:rsid w:val="00D03E7C"/>
    <w:rsid w:val="00D0417B"/>
    <w:rsid w:val="00D041A9"/>
    <w:rsid w:val="00D04F13"/>
    <w:rsid w:val="00D05239"/>
    <w:rsid w:val="00D05431"/>
    <w:rsid w:val="00D056F4"/>
    <w:rsid w:val="00D05C13"/>
    <w:rsid w:val="00D05F7D"/>
    <w:rsid w:val="00D071AB"/>
    <w:rsid w:val="00D077DB"/>
    <w:rsid w:val="00D07A61"/>
    <w:rsid w:val="00D07BAA"/>
    <w:rsid w:val="00D07F7F"/>
    <w:rsid w:val="00D10248"/>
    <w:rsid w:val="00D10B23"/>
    <w:rsid w:val="00D10E78"/>
    <w:rsid w:val="00D110E5"/>
    <w:rsid w:val="00D11324"/>
    <w:rsid w:val="00D116AA"/>
    <w:rsid w:val="00D11866"/>
    <w:rsid w:val="00D11870"/>
    <w:rsid w:val="00D119E9"/>
    <w:rsid w:val="00D1204C"/>
    <w:rsid w:val="00D1237E"/>
    <w:rsid w:val="00D12499"/>
    <w:rsid w:val="00D1303F"/>
    <w:rsid w:val="00D13130"/>
    <w:rsid w:val="00D131C9"/>
    <w:rsid w:val="00D1328E"/>
    <w:rsid w:val="00D134D4"/>
    <w:rsid w:val="00D13FF9"/>
    <w:rsid w:val="00D147CF"/>
    <w:rsid w:val="00D14C5B"/>
    <w:rsid w:val="00D14CFB"/>
    <w:rsid w:val="00D15241"/>
    <w:rsid w:val="00D159D2"/>
    <w:rsid w:val="00D15BE8"/>
    <w:rsid w:val="00D15D97"/>
    <w:rsid w:val="00D1605C"/>
    <w:rsid w:val="00D16242"/>
    <w:rsid w:val="00D16892"/>
    <w:rsid w:val="00D16A6D"/>
    <w:rsid w:val="00D16D6B"/>
    <w:rsid w:val="00D16DCB"/>
    <w:rsid w:val="00D16E26"/>
    <w:rsid w:val="00D1770C"/>
    <w:rsid w:val="00D17737"/>
    <w:rsid w:val="00D17C16"/>
    <w:rsid w:val="00D203A7"/>
    <w:rsid w:val="00D203CD"/>
    <w:rsid w:val="00D2052F"/>
    <w:rsid w:val="00D206CC"/>
    <w:rsid w:val="00D20EBF"/>
    <w:rsid w:val="00D21335"/>
    <w:rsid w:val="00D21856"/>
    <w:rsid w:val="00D22247"/>
    <w:rsid w:val="00D2265F"/>
    <w:rsid w:val="00D22676"/>
    <w:rsid w:val="00D2271C"/>
    <w:rsid w:val="00D22F21"/>
    <w:rsid w:val="00D22F3D"/>
    <w:rsid w:val="00D231B0"/>
    <w:rsid w:val="00D2341A"/>
    <w:rsid w:val="00D23E7A"/>
    <w:rsid w:val="00D23ECE"/>
    <w:rsid w:val="00D246E3"/>
    <w:rsid w:val="00D24AC1"/>
    <w:rsid w:val="00D250AE"/>
    <w:rsid w:val="00D251CC"/>
    <w:rsid w:val="00D25531"/>
    <w:rsid w:val="00D2554E"/>
    <w:rsid w:val="00D2565B"/>
    <w:rsid w:val="00D25737"/>
    <w:rsid w:val="00D25742"/>
    <w:rsid w:val="00D2587A"/>
    <w:rsid w:val="00D25F1F"/>
    <w:rsid w:val="00D26093"/>
    <w:rsid w:val="00D26C17"/>
    <w:rsid w:val="00D26E78"/>
    <w:rsid w:val="00D26EBC"/>
    <w:rsid w:val="00D275AE"/>
    <w:rsid w:val="00D27EEC"/>
    <w:rsid w:val="00D30040"/>
    <w:rsid w:val="00D30608"/>
    <w:rsid w:val="00D30B24"/>
    <w:rsid w:val="00D30D35"/>
    <w:rsid w:val="00D3154D"/>
    <w:rsid w:val="00D315F2"/>
    <w:rsid w:val="00D31F1C"/>
    <w:rsid w:val="00D3276B"/>
    <w:rsid w:val="00D328D0"/>
    <w:rsid w:val="00D328D3"/>
    <w:rsid w:val="00D3302C"/>
    <w:rsid w:val="00D332B3"/>
    <w:rsid w:val="00D33592"/>
    <w:rsid w:val="00D353CD"/>
    <w:rsid w:val="00D354E1"/>
    <w:rsid w:val="00D35637"/>
    <w:rsid w:val="00D35AB5"/>
    <w:rsid w:val="00D36359"/>
    <w:rsid w:val="00D369D8"/>
    <w:rsid w:val="00D3732C"/>
    <w:rsid w:val="00D373F9"/>
    <w:rsid w:val="00D3784C"/>
    <w:rsid w:val="00D405B9"/>
    <w:rsid w:val="00D4067B"/>
    <w:rsid w:val="00D40753"/>
    <w:rsid w:val="00D40A57"/>
    <w:rsid w:val="00D40EFD"/>
    <w:rsid w:val="00D41054"/>
    <w:rsid w:val="00D41AA0"/>
    <w:rsid w:val="00D420F8"/>
    <w:rsid w:val="00D42226"/>
    <w:rsid w:val="00D4260F"/>
    <w:rsid w:val="00D42664"/>
    <w:rsid w:val="00D42A24"/>
    <w:rsid w:val="00D4371D"/>
    <w:rsid w:val="00D43C24"/>
    <w:rsid w:val="00D44183"/>
    <w:rsid w:val="00D443F0"/>
    <w:rsid w:val="00D44FC6"/>
    <w:rsid w:val="00D45252"/>
    <w:rsid w:val="00D45347"/>
    <w:rsid w:val="00D4566A"/>
    <w:rsid w:val="00D45C52"/>
    <w:rsid w:val="00D45FE2"/>
    <w:rsid w:val="00D462A9"/>
    <w:rsid w:val="00D4645E"/>
    <w:rsid w:val="00D4662F"/>
    <w:rsid w:val="00D467D1"/>
    <w:rsid w:val="00D46843"/>
    <w:rsid w:val="00D468AE"/>
    <w:rsid w:val="00D46C5F"/>
    <w:rsid w:val="00D46D79"/>
    <w:rsid w:val="00D47430"/>
    <w:rsid w:val="00D50364"/>
    <w:rsid w:val="00D509DE"/>
    <w:rsid w:val="00D5137E"/>
    <w:rsid w:val="00D5156F"/>
    <w:rsid w:val="00D51596"/>
    <w:rsid w:val="00D51749"/>
    <w:rsid w:val="00D51794"/>
    <w:rsid w:val="00D51A95"/>
    <w:rsid w:val="00D5273E"/>
    <w:rsid w:val="00D52A05"/>
    <w:rsid w:val="00D52EEC"/>
    <w:rsid w:val="00D536C4"/>
    <w:rsid w:val="00D5383E"/>
    <w:rsid w:val="00D53C25"/>
    <w:rsid w:val="00D553FF"/>
    <w:rsid w:val="00D5558B"/>
    <w:rsid w:val="00D55604"/>
    <w:rsid w:val="00D55778"/>
    <w:rsid w:val="00D557AB"/>
    <w:rsid w:val="00D55D02"/>
    <w:rsid w:val="00D56685"/>
    <w:rsid w:val="00D566CB"/>
    <w:rsid w:val="00D566FA"/>
    <w:rsid w:val="00D56930"/>
    <w:rsid w:val="00D56A1A"/>
    <w:rsid w:val="00D56DF4"/>
    <w:rsid w:val="00D60217"/>
    <w:rsid w:val="00D60861"/>
    <w:rsid w:val="00D61048"/>
    <w:rsid w:val="00D6170C"/>
    <w:rsid w:val="00D617C0"/>
    <w:rsid w:val="00D61861"/>
    <w:rsid w:val="00D61969"/>
    <w:rsid w:val="00D62579"/>
    <w:rsid w:val="00D62917"/>
    <w:rsid w:val="00D62C10"/>
    <w:rsid w:val="00D62C7F"/>
    <w:rsid w:val="00D62C93"/>
    <w:rsid w:val="00D62E07"/>
    <w:rsid w:val="00D642E2"/>
    <w:rsid w:val="00D643A3"/>
    <w:rsid w:val="00D64896"/>
    <w:rsid w:val="00D65A35"/>
    <w:rsid w:val="00D65B53"/>
    <w:rsid w:val="00D65BD1"/>
    <w:rsid w:val="00D65DC6"/>
    <w:rsid w:val="00D66310"/>
    <w:rsid w:val="00D6712B"/>
    <w:rsid w:val="00D672E1"/>
    <w:rsid w:val="00D67D1D"/>
    <w:rsid w:val="00D703B9"/>
    <w:rsid w:val="00D70628"/>
    <w:rsid w:val="00D70C28"/>
    <w:rsid w:val="00D712E8"/>
    <w:rsid w:val="00D71354"/>
    <w:rsid w:val="00D7187E"/>
    <w:rsid w:val="00D71A23"/>
    <w:rsid w:val="00D71B20"/>
    <w:rsid w:val="00D7259E"/>
    <w:rsid w:val="00D72F9A"/>
    <w:rsid w:val="00D73614"/>
    <w:rsid w:val="00D73B3F"/>
    <w:rsid w:val="00D73B53"/>
    <w:rsid w:val="00D73D45"/>
    <w:rsid w:val="00D73DD6"/>
    <w:rsid w:val="00D7408F"/>
    <w:rsid w:val="00D741E3"/>
    <w:rsid w:val="00D742A9"/>
    <w:rsid w:val="00D749F9"/>
    <w:rsid w:val="00D757F8"/>
    <w:rsid w:val="00D759B5"/>
    <w:rsid w:val="00D76C01"/>
    <w:rsid w:val="00D77010"/>
    <w:rsid w:val="00D773F6"/>
    <w:rsid w:val="00D77A94"/>
    <w:rsid w:val="00D77B2C"/>
    <w:rsid w:val="00D77FD7"/>
    <w:rsid w:val="00D804B6"/>
    <w:rsid w:val="00D808E0"/>
    <w:rsid w:val="00D80946"/>
    <w:rsid w:val="00D80971"/>
    <w:rsid w:val="00D80A60"/>
    <w:rsid w:val="00D80DF8"/>
    <w:rsid w:val="00D8189C"/>
    <w:rsid w:val="00D81D68"/>
    <w:rsid w:val="00D82048"/>
    <w:rsid w:val="00D82119"/>
    <w:rsid w:val="00D82B81"/>
    <w:rsid w:val="00D83132"/>
    <w:rsid w:val="00D83991"/>
    <w:rsid w:val="00D83C03"/>
    <w:rsid w:val="00D83C45"/>
    <w:rsid w:val="00D8451D"/>
    <w:rsid w:val="00D84599"/>
    <w:rsid w:val="00D84B37"/>
    <w:rsid w:val="00D84D8D"/>
    <w:rsid w:val="00D85173"/>
    <w:rsid w:val="00D8570B"/>
    <w:rsid w:val="00D85A9B"/>
    <w:rsid w:val="00D85C42"/>
    <w:rsid w:val="00D85EBB"/>
    <w:rsid w:val="00D85FDD"/>
    <w:rsid w:val="00D87633"/>
    <w:rsid w:val="00D9044D"/>
    <w:rsid w:val="00D911FF"/>
    <w:rsid w:val="00D912F6"/>
    <w:rsid w:val="00D91481"/>
    <w:rsid w:val="00D9180E"/>
    <w:rsid w:val="00D919CC"/>
    <w:rsid w:val="00D91A1A"/>
    <w:rsid w:val="00D91B28"/>
    <w:rsid w:val="00D92BEE"/>
    <w:rsid w:val="00D932AB"/>
    <w:rsid w:val="00D932F7"/>
    <w:rsid w:val="00D93392"/>
    <w:rsid w:val="00D93453"/>
    <w:rsid w:val="00D93BF0"/>
    <w:rsid w:val="00D93E0D"/>
    <w:rsid w:val="00D94838"/>
    <w:rsid w:val="00D94ED8"/>
    <w:rsid w:val="00D9513F"/>
    <w:rsid w:val="00D95A77"/>
    <w:rsid w:val="00D95E1D"/>
    <w:rsid w:val="00D96911"/>
    <w:rsid w:val="00D96EC0"/>
    <w:rsid w:val="00D972B2"/>
    <w:rsid w:val="00D97534"/>
    <w:rsid w:val="00D977FB"/>
    <w:rsid w:val="00D97AA1"/>
    <w:rsid w:val="00D97D68"/>
    <w:rsid w:val="00DA0518"/>
    <w:rsid w:val="00DA06C8"/>
    <w:rsid w:val="00DA09DB"/>
    <w:rsid w:val="00DA1046"/>
    <w:rsid w:val="00DA1112"/>
    <w:rsid w:val="00DA1409"/>
    <w:rsid w:val="00DA1B31"/>
    <w:rsid w:val="00DA1BA2"/>
    <w:rsid w:val="00DA29B2"/>
    <w:rsid w:val="00DA2BAF"/>
    <w:rsid w:val="00DA2EE2"/>
    <w:rsid w:val="00DA35F8"/>
    <w:rsid w:val="00DA45F0"/>
    <w:rsid w:val="00DA47C7"/>
    <w:rsid w:val="00DA4B9A"/>
    <w:rsid w:val="00DA4FAE"/>
    <w:rsid w:val="00DA51C1"/>
    <w:rsid w:val="00DA5566"/>
    <w:rsid w:val="00DA5B10"/>
    <w:rsid w:val="00DA5BE2"/>
    <w:rsid w:val="00DA6192"/>
    <w:rsid w:val="00DA686C"/>
    <w:rsid w:val="00DA6CDF"/>
    <w:rsid w:val="00DA6D7D"/>
    <w:rsid w:val="00DA6D82"/>
    <w:rsid w:val="00DA7119"/>
    <w:rsid w:val="00DA717A"/>
    <w:rsid w:val="00DA7672"/>
    <w:rsid w:val="00DA79CF"/>
    <w:rsid w:val="00DB0647"/>
    <w:rsid w:val="00DB0AA6"/>
    <w:rsid w:val="00DB0D5D"/>
    <w:rsid w:val="00DB0EBD"/>
    <w:rsid w:val="00DB10BC"/>
    <w:rsid w:val="00DB1438"/>
    <w:rsid w:val="00DB1E6D"/>
    <w:rsid w:val="00DB24A0"/>
    <w:rsid w:val="00DB276C"/>
    <w:rsid w:val="00DB2CB9"/>
    <w:rsid w:val="00DB2EED"/>
    <w:rsid w:val="00DB37CC"/>
    <w:rsid w:val="00DB3A3F"/>
    <w:rsid w:val="00DB40C9"/>
    <w:rsid w:val="00DB420E"/>
    <w:rsid w:val="00DB4266"/>
    <w:rsid w:val="00DB49F2"/>
    <w:rsid w:val="00DB4DFF"/>
    <w:rsid w:val="00DB5056"/>
    <w:rsid w:val="00DB5255"/>
    <w:rsid w:val="00DB5C86"/>
    <w:rsid w:val="00DB5CF3"/>
    <w:rsid w:val="00DB5E81"/>
    <w:rsid w:val="00DB6642"/>
    <w:rsid w:val="00DB6ADE"/>
    <w:rsid w:val="00DB6D6A"/>
    <w:rsid w:val="00DB6FD0"/>
    <w:rsid w:val="00DB783D"/>
    <w:rsid w:val="00DC008E"/>
    <w:rsid w:val="00DC02EF"/>
    <w:rsid w:val="00DC0BFD"/>
    <w:rsid w:val="00DC0D15"/>
    <w:rsid w:val="00DC1972"/>
    <w:rsid w:val="00DC1C3D"/>
    <w:rsid w:val="00DC2C6C"/>
    <w:rsid w:val="00DC2DDE"/>
    <w:rsid w:val="00DC2F90"/>
    <w:rsid w:val="00DC427B"/>
    <w:rsid w:val="00DC4382"/>
    <w:rsid w:val="00DC5388"/>
    <w:rsid w:val="00DC553C"/>
    <w:rsid w:val="00DC5A80"/>
    <w:rsid w:val="00DC67D7"/>
    <w:rsid w:val="00DC732F"/>
    <w:rsid w:val="00DC79A0"/>
    <w:rsid w:val="00DD0192"/>
    <w:rsid w:val="00DD0DC5"/>
    <w:rsid w:val="00DD0E3A"/>
    <w:rsid w:val="00DD0FEB"/>
    <w:rsid w:val="00DD125B"/>
    <w:rsid w:val="00DD182B"/>
    <w:rsid w:val="00DD1B96"/>
    <w:rsid w:val="00DD36A6"/>
    <w:rsid w:val="00DD3927"/>
    <w:rsid w:val="00DD414A"/>
    <w:rsid w:val="00DD49AA"/>
    <w:rsid w:val="00DD4DDC"/>
    <w:rsid w:val="00DD5A24"/>
    <w:rsid w:val="00DD5CCE"/>
    <w:rsid w:val="00DD684D"/>
    <w:rsid w:val="00DD69A6"/>
    <w:rsid w:val="00DD7FA7"/>
    <w:rsid w:val="00DE09B1"/>
    <w:rsid w:val="00DE1463"/>
    <w:rsid w:val="00DE1AE6"/>
    <w:rsid w:val="00DE1CE0"/>
    <w:rsid w:val="00DE2B86"/>
    <w:rsid w:val="00DE3843"/>
    <w:rsid w:val="00DE3B06"/>
    <w:rsid w:val="00DE3F76"/>
    <w:rsid w:val="00DE42BF"/>
    <w:rsid w:val="00DE48C6"/>
    <w:rsid w:val="00DE499B"/>
    <w:rsid w:val="00DE4B06"/>
    <w:rsid w:val="00DE524E"/>
    <w:rsid w:val="00DE5267"/>
    <w:rsid w:val="00DE53E5"/>
    <w:rsid w:val="00DE57C0"/>
    <w:rsid w:val="00DE621D"/>
    <w:rsid w:val="00DE6A2F"/>
    <w:rsid w:val="00DE6A3D"/>
    <w:rsid w:val="00DE6E7A"/>
    <w:rsid w:val="00DE6EE7"/>
    <w:rsid w:val="00DE7037"/>
    <w:rsid w:val="00DE79DD"/>
    <w:rsid w:val="00DE7B1F"/>
    <w:rsid w:val="00DE7C30"/>
    <w:rsid w:val="00DE7CD7"/>
    <w:rsid w:val="00DF02D2"/>
    <w:rsid w:val="00DF0526"/>
    <w:rsid w:val="00DF0D35"/>
    <w:rsid w:val="00DF0F7D"/>
    <w:rsid w:val="00DF0FCE"/>
    <w:rsid w:val="00DF108D"/>
    <w:rsid w:val="00DF1345"/>
    <w:rsid w:val="00DF1431"/>
    <w:rsid w:val="00DF16BF"/>
    <w:rsid w:val="00DF234A"/>
    <w:rsid w:val="00DF27D8"/>
    <w:rsid w:val="00DF29AC"/>
    <w:rsid w:val="00DF2C28"/>
    <w:rsid w:val="00DF2D6E"/>
    <w:rsid w:val="00DF3345"/>
    <w:rsid w:val="00DF375E"/>
    <w:rsid w:val="00DF380E"/>
    <w:rsid w:val="00DF391F"/>
    <w:rsid w:val="00DF3A44"/>
    <w:rsid w:val="00DF4335"/>
    <w:rsid w:val="00DF4A78"/>
    <w:rsid w:val="00DF4F2C"/>
    <w:rsid w:val="00DF5312"/>
    <w:rsid w:val="00DF55B7"/>
    <w:rsid w:val="00DF5A40"/>
    <w:rsid w:val="00DF605A"/>
    <w:rsid w:val="00DF607D"/>
    <w:rsid w:val="00DF6297"/>
    <w:rsid w:val="00DF6A0B"/>
    <w:rsid w:val="00DF6B7B"/>
    <w:rsid w:val="00DF6DD8"/>
    <w:rsid w:val="00DF7405"/>
    <w:rsid w:val="00DF743F"/>
    <w:rsid w:val="00E0007D"/>
    <w:rsid w:val="00E00B3E"/>
    <w:rsid w:val="00E014D6"/>
    <w:rsid w:val="00E0169B"/>
    <w:rsid w:val="00E019D4"/>
    <w:rsid w:val="00E01A53"/>
    <w:rsid w:val="00E01E0A"/>
    <w:rsid w:val="00E01E96"/>
    <w:rsid w:val="00E02373"/>
    <w:rsid w:val="00E023B7"/>
    <w:rsid w:val="00E02AD8"/>
    <w:rsid w:val="00E02E74"/>
    <w:rsid w:val="00E03CC8"/>
    <w:rsid w:val="00E03F61"/>
    <w:rsid w:val="00E0433F"/>
    <w:rsid w:val="00E043EC"/>
    <w:rsid w:val="00E04E53"/>
    <w:rsid w:val="00E0507F"/>
    <w:rsid w:val="00E05AF2"/>
    <w:rsid w:val="00E06138"/>
    <w:rsid w:val="00E062B0"/>
    <w:rsid w:val="00E064BA"/>
    <w:rsid w:val="00E06567"/>
    <w:rsid w:val="00E0668F"/>
    <w:rsid w:val="00E069BC"/>
    <w:rsid w:val="00E06D7E"/>
    <w:rsid w:val="00E0738E"/>
    <w:rsid w:val="00E075E2"/>
    <w:rsid w:val="00E07F09"/>
    <w:rsid w:val="00E107D3"/>
    <w:rsid w:val="00E10D5C"/>
    <w:rsid w:val="00E117E2"/>
    <w:rsid w:val="00E11CC4"/>
    <w:rsid w:val="00E11DDD"/>
    <w:rsid w:val="00E125B0"/>
    <w:rsid w:val="00E1275B"/>
    <w:rsid w:val="00E129F6"/>
    <w:rsid w:val="00E1308E"/>
    <w:rsid w:val="00E135D6"/>
    <w:rsid w:val="00E1385A"/>
    <w:rsid w:val="00E14366"/>
    <w:rsid w:val="00E148F5"/>
    <w:rsid w:val="00E151B7"/>
    <w:rsid w:val="00E154C2"/>
    <w:rsid w:val="00E154FC"/>
    <w:rsid w:val="00E165CE"/>
    <w:rsid w:val="00E166A7"/>
    <w:rsid w:val="00E1677C"/>
    <w:rsid w:val="00E16B73"/>
    <w:rsid w:val="00E17774"/>
    <w:rsid w:val="00E177E0"/>
    <w:rsid w:val="00E205B6"/>
    <w:rsid w:val="00E2094D"/>
    <w:rsid w:val="00E2107B"/>
    <w:rsid w:val="00E21269"/>
    <w:rsid w:val="00E21545"/>
    <w:rsid w:val="00E215DF"/>
    <w:rsid w:val="00E21742"/>
    <w:rsid w:val="00E218DB"/>
    <w:rsid w:val="00E21B56"/>
    <w:rsid w:val="00E21D72"/>
    <w:rsid w:val="00E2228F"/>
    <w:rsid w:val="00E22ADB"/>
    <w:rsid w:val="00E22C08"/>
    <w:rsid w:val="00E22C18"/>
    <w:rsid w:val="00E23778"/>
    <w:rsid w:val="00E23A72"/>
    <w:rsid w:val="00E240C2"/>
    <w:rsid w:val="00E24D7E"/>
    <w:rsid w:val="00E25473"/>
    <w:rsid w:val="00E256BA"/>
    <w:rsid w:val="00E258F5"/>
    <w:rsid w:val="00E25EFA"/>
    <w:rsid w:val="00E25F20"/>
    <w:rsid w:val="00E26878"/>
    <w:rsid w:val="00E26F08"/>
    <w:rsid w:val="00E27058"/>
    <w:rsid w:val="00E27193"/>
    <w:rsid w:val="00E271E8"/>
    <w:rsid w:val="00E2729E"/>
    <w:rsid w:val="00E27366"/>
    <w:rsid w:val="00E30A96"/>
    <w:rsid w:val="00E30C61"/>
    <w:rsid w:val="00E31604"/>
    <w:rsid w:val="00E31ED9"/>
    <w:rsid w:val="00E32309"/>
    <w:rsid w:val="00E32357"/>
    <w:rsid w:val="00E32DCD"/>
    <w:rsid w:val="00E32E3F"/>
    <w:rsid w:val="00E3330B"/>
    <w:rsid w:val="00E33413"/>
    <w:rsid w:val="00E336B7"/>
    <w:rsid w:val="00E33E44"/>
    <w:rsid w:val="00E34114"/>
    <w:rsid w:val="00E345AE"/>
    <w:rsid w:val="00E3486E"/>
    <w:rsid w:val="00E34940"/>
    <w:rsid w:val="00E34E7F"/>
    <w:rsid w:val="00E3528D"/>
    <w:rsid w:val="00E354DE"/>
    <w:rsid w:val="00E35CE7"/>
    <w:rsid w:val="00E36040"/>
    <w:rsid w:val="00E360A8"/>
    <w:rsid w:val="00E373AC"/>
    <w:rsid w:val="00E375CD"/>
    <w:rsid w:val="00E37A59"/>
    <w:rsid w:val="00E400A0"/>
    <w:rsid w:val="00E40155"/>
    <w:rsid w:val="00E40164"/>
    <w:rsid w:val="00E4070F"/>
    <w:rsid w:val="00E407B0"/>
    <w:rsid w:val="00E40B34"/>
    <w:rsid w:val="00E40E5C"/>
    <w:rsid w:val="00E40E66"/>
    <w:rsid w:val="00E4113F"/>
    <w:rsid w:val="00E413B9"/>
    <w:rsid w:val="00E41674"/>
    <w:rsid w:val="00E41819"/>
    <w:rsid w:val="00E418CA"/>
    <w:rsid w:val="00E41AB4"/>
    <w:rsid w:val="00E41BB5"/>
    <w:rsid w:val="00E4222C"/>
    <w:rsid w:val="00E422DC"/>
    <w:rsid w:val="00E42614"/>
    <w:rsid w:val="00E426E1"/>
    <w:rsid w:val="00E427E4"/>
    <w:rsid w:val="00E42964"/>
    <w:rsid w:val="00E42B09"/>
    <w:rsid w:val="00E433C4"/>
    <w:rsid w:val="00E43C0D"/>
    <w:rsid w:val="00E43DCB"/>
    <w:rsid w:val="00E43E59"/>
    <w:rsid w:val="00E4427A"/>
    <w:rsid w:val="00E44892"/>
    <w:rsid w:val="00E449BB"/>
    <w:rsid w:val="00E45DC8"/>
    <w:rsid w:val="00E45FC1"/>
    <w:rsid w:val="00E46F9E"/>
    <w:rsid w:val="00E47847"/>
    <w:rsid w:val="00E47FE9"/>
    <w:rsid w:val="00E50E13"/>
    <w:rsid w:val="00E51B34"/>
    <w:rsid w:val="00E51CEF"/>
    <w:rsid w:val="00E51E98"/>
    <w:rsid w:val="00E51EE0"/>
    <w:rsid w:val="00E52AE0"/>
    <w:rsid w:val="00E53063"/>
    <w:rsid w:val="00E53970"/>
    <w:rsid w:val="00E53971"/>
    <w:rsid w:val="00E53C4F"/>
    <w:rsid w:val="00E53D79"/>
    <w:rsid w:val="00E53E51"/>
    <w:rsid w:val="00E546FF"/>
    <w:rsid w:val="00E54711"/>
    <w:rsid w:val="00E54746"/>
    <w:rsid w:val="00E54961"/>
    <w:rsid w:val="00E54C07"/>
    <w:rsid w:val="00E551C5"/>
    <w:rsid w:val="00E554EA"/>
    <w:rsid w:val="00E5551A"/>
    <w:rsid w:val="00E557F2"/>
    <w:rsid w:val="00E559BD"/>
    <w:rsid w:val="00E5628B"/>
    <w:rsid w:val="00E5648D"/>
    <w:rsid w:val="00E5666E"/>
    <w:rsid w:val="00E56C91"/>
    <w:rsid w:val="00E56DC1"/>
    <w:rsid w:val="00E574AA"/>
    <w:rsid w:val="00E575B4"/>
    <w:rsid w:val="00E576E4"/>
    <w:rsid w:val="00E57FD4"/>
    <w:rsid w:val="00E60630"/>
    <w:rsid w:val="00E609DA"/>
    <w:rsid w:val="00E60DA1"/>
    <w:rsid w:val="00E61C6C"/>
    <w:rsid w:val="00E621CB"/>
    <w:rsid w:val="00E62665"/>
    <w:rsid w:val="00E62732"/>
    <w:rsid w:val="00E62DE8"/>
    <w:rsid w:val="00E62EDB"/>
    <w:rsid w:val="00E630A8"/>
    <w:rsid w:val="00E63362"/>
    <w:rsid w:val="00E63693"/>
    <w:rsid w:val="00E63C5E"/>
    <w:rsid w:val="00E64062"/>
    <w:rsid w:val="00E64460"/>
    <w:rsid w:val="00E64BBD"/>
    <w:rsid w:val="00E65362"/>
    <w:rsid w:val="00E65710"/>
    <w:rsid w:val="00E658DF"/>
    <w:rsid w:val="00E65D39"/>
    <w:rsid w:val="00E663B6"/>
    <w:rsid w:val="00E66E88"/>
    <w:rsid w:val="00E67283"/>
    <w:rsid w:val="00E676C7"/>
    <w:rsid w:val="00E677D7"/>
    <w:rsid w:val="00E67967"/>
    <w:rsid w:val="00E67CA7"/>
    <w:rsid w:val="00E70FF1"/>
    <w:rsid w:val="00E71699"/>
    <w:rsid w:val="00E71BBC"/>
    <w:rsid w:val="00E71D98"/>
    <w:rsid w:val="00E7297C"/>
    <w:rsid w:val="00E72FF4"/>
    <w:rsid w:val="00E73532"/>
    <w:rsid w:val="00E73D19"/>
    <w:rsid w:val="00E73FB6"/>
    <w:rsid w:val="00E74412"/>
    <w:rsid w:val="00E74A0A"/>
    <w:rsid w:val="00E74A79"/>
    <w:rsid w:val="00E74C4D"/>
    <w:rsid w:val="00E75346"/>
    <w:rsid w:val="00E754E1"/>
    <w:rsid w:val="00E75B25"/>
    <w:rsid w:val="00E75D96"/>
    <w:rsid w:val="00E772CA"/>
    <w:rsid w:val="00E773EA"/>
    <w:rsid w:val="00E77FA4"/>
    <w:rsid w:val="00E8000C"/>
    <w:rsid w:val="00E80ABA"/>
    <w:rsid w:val="00E80E4B"/>
    <w:rsid w:val="00E815D4"/>
    <w:rsid w:val="00E81B6A"/>
    <w:rsid w:val="00E81E81"/>
    <w:rsid w:val="00E821AB"/>
    <w:rsid w:val="00E821DA"/>
    <w:rsid w:val="00E83208"/>
    <w:rsid w:val="00E8337E"/>
    <w:rsid w:val="00E835FB"/>
    <w:rsid w:val="00E836F4"/>
    <w:rsid w:val="00E83AC5"/>
    <w:rsid w:val="00E8402C"/>
    <w:rsid w:val="00E84259"/>
    <w:rsid w:val="00E84D97"/>
    <w:rsid w:val="00E85336"/>
    <w:rsid w:val="00E85403"/>
    <w:rsid w:val="00E85758"/>
    <w:rsid w:val="00E85907"/>
    <w:rsid w:val="00E85DBA"/>
    <w:rsid w:val="00E86216"/>
    <w:rsid w:val="00E86456"/>
    <w:rsid w:val="00E86930"/>
    <w:rsid w:val="00E86CC1"/>
    <w:rsid w:val="00E872A4"/>
    <w:rsid w:val="00E9010F"/>
    <w:rsid w:val="00E9023E"/>
    <w:rsid w:val="00E90816"/>
    <w:rsid w:val="00E90AE9"/>
    <w:rsid w:val="00E90E2F"/>
    <w:rsid w:val="00E91601"/>
    <w:rsid w:val="00E916B8"/>
    <w:rsid w:val="00E9187D"/>
    <w:rsid w:val="00E91D9C"/>
    <w:rsid w:val="00E927F3"/>
    <w:rsid w:val="00E92AA1"/>
    <w:rsid w:val="00E92EAF"/>
    <w:rsid w:val="00E93670"/>
    <w:rsid w:val="00E937FC"/>
    <w:rsid w:val="00E94288"/>
    <w:rsid w:val="00E94823"/>
    <w:rsid w:val="00E94950"/>
    <w:rsid w:val="00E949E1"/>
    <w:rsid w:val="00E94EF8"/>
    <w:rsid w:val="00E95FA7"/>
    <w:rsid w:val="00E966CF"/>
    <w:rsid w:val="00E966E6"/>
    <w:rsid w:val="00E96C06"/>
    <w:rsid w:val="00E96F94"/>
    <w:rsid w:val="00E974F2"/>
    <w:rsid w:val="00E97691"/>
    <w:rsid w:val="00E976B1"/>
    <w:rsid w:val="00E97D6B"/>
    <w:rsid w:val="00EA02F1"/>
    <w:rsid w:val="00EA0F3F"/>
    <w:rsid w:val="00EA123B"/>
    <w:rsid w:val="00EA15B3"/>
    <w:rsid w:val="00EA16B9"/>
    <w:rsid w:val="00EA1771"/>
    <w:rsid w:val="00EA1DB5"/>
    <w:rsid w:val="00EA244C"/>
    <w:rsid w:val="00EA2507"/>
    <w:rsid w:val="00EA29EF"/>
    <w:rsid w:val="00EA2FB1"/>
    <w:rsid w:val="00EA322E"/>
    <w:rsid w:val="00EA3DB1"/>
    <w:rsid w:val="00EA42EA"/>
    <w:rsid w:val="00EA44DB"/>
    <w:rsid w:val="00EA4964"/>
    <w:rsid w:val="00EA4A53"/>
    <w:rsid w:val="00EA4C80"/>
    <w:rsid w:val="00EA4E73"/>
    <w:rsid w:val="00EA4ECF"/>
    <w:rsid w:val="00EA500F"/>
    <w:rsid w:val="00EA548B"/>
    <w:rsid w:val="00EA5902"/>
    <w:rsid w:val="00EA60DB"/>
    <w:rsid w:val="00EA6103"/>
    <w:rsid w:val="00EA69DC"/>
    <w:rsid w:val="00EA6FBC"/>
    <w:rsid w:val="00EA7074"/>
    <w:rsid w:val="00EA70C2"/>
    <w:rsid w:val="00EB05ED"/>
    <w:rsid w:val="00EB07F3"/>
    <w:rsid w:val="00EB0977"/>
    <w:rsid w:val="00EB0A73"/>
    <w:rsid w:val="00EB0D2B"/>
    <w:rsid w:val="00EB13D2"/>
    <w:rsid w:val="00EB1A6B"/>
    <w:rsid w:val="00EB20F9"/>
    <w:rsid w:val="00EB2C0F"/>
    <w:rsid w:val="00EB3938"/>
    <w:rsid w:val="00EB3B13"/>
    <w:rsid w:val="00EB3E46"/>
    <w:rsid w:val="00EB3E87"/>
    <w:rsid w:val="00EB3FFD"/>
    <w:rsid w:val="00EB4009"/>
    <w:rsid w:val="00EB4AC2"/>
    <w:rsid w:val="00EB4D8B"/>
    <w:rsid w:val="00EB500A"/>
    <w:rsid w:val="00EB51C9"/>
    <w:rsid w:val="00EB5504"/>
    <w:rsid w:val="00EB5959"/>
    <w:rsid w:val="00EB5F6F"/>
    <w:rsid w:val="00EB61F6"/>
    <w:rsid w:val="00EB631D"/>
    <w:rsid w:val="00EB6341"/>
    <w:rsid w:val="00EB6524"/>
    <w:rsid w:val="00EB677E"/>
    <w:rsid w:val="00EB7213"/>
    <w:rsid w:val="00EB75F1"/>
    <w:rsid w:val="00EB76A2"/>
    <w:rsid w:val="00EB76EF"/>
    <w:rsid w:val="00EB7CE8"/>
    <w:rsid w:val="00EB7DC5"/>
    <w:rsid w:val="00EC02D9"/>
    <w:rsid w:val="00EC07F5"/>
    <w:rsid w:val="00EC0E1C"/>
    <w:rsid w:val="00EC0F87"/>
    <w:rsid w:val="00EC121D"/>
    <w:rsid w:val="00EC14BD"/>
    <w:rsid w:val="00EC196A"/>
    <w:rsid w:val="00EC1BA2"/>
    <w:rsid w:val="00EC2097"/>
    <w:rsid w:val="00EC246E"/>
    <w:rsid w:val="00EC2600"/>
    <w:rsid w:val="00EC26BD"/>
    <w:rsid w:val="00EC288D"/>
    <w:rsid w:val="00EC294E"/>
    <w:rsid w:val="00EC2DB5"/>
    <w:rsid w:val="00EC2EF4"/>
    <w:rsid w:val="00EC2F52"/>
    <w:rsid w:val="00EC3326"/>
    <w:rsid w:val="00EC4087"/>
    <w:rsid w:val="00EC4CC9"/>
    <w:rsid w:val="00EC515F"/>
    <w:rsid w:val="00EC5A5C"/>
    <w:rsid w:val="00EC6105"/>
    <w:rsid w:val="00EC62DA"/>
    <w:rsid w:val="00EC698F"/>
    <w:rsid w:val="00EC6B95"/>
    <w:rsid w:val="00EC738C"/>
    <w:rsid w:val="00EC7694"/>
    <w:rsid w:val="00EC7AFC"/>
    <w:rsid w:val="00EC7DDC"/>
    <w:rsid w:val="00EC7E01"/>
    <w:rsid w:val="00EC7F14"/>
    <w:rsid w:val="00EC7F6C"/>
    <w:rsid w:val="00ED021E"/>
    <w:rsid w:val="00ED0B21"/>
    <w:rsid w:val="00ED1017"/>
    <w:rsid w:val="00ED1926"/>
    <w:rsid w:val="00ED19C4"/>
    <w:rsid w:val="00ED1DFA"/>
    <w:rsid w:val="00ED1E15"/>
    <w:rsid w:val="00ED1EC3"/>
    <w:rsid w:val="00ED220A"/>
    <w:rsid w:val="00ED2234"/>
    <w:rsid w:val="00ED26B8"/>
    <w:rsid w:val="00ED27D0"/>
    <w:rsid w:val="00ED2CA9"/>
    <w:rsid w:val="00ED3031"/>
    <w:rsid w:val="00ED3174"/>
    <w:rsid w:val="00ED3440"/>
    <w:rsid w:val="00ED361F"/>
    <w:rsid w:val="00ED397B"/>
    <w:rsid w:val="00ED3C15"/>
    <w:rsid w:val="00ED4337"/>
    <w:rsid w:val="00ED4812"/>
    <w:rsid w:val="00ED4E99"/>
    <w:rsid w:val="00ED550C"/>
    <w:rsid w:val="00ED5964"/>
    <w:rsid w:val="00ED5CD9"/>
    <w:rsid w:val="00ED6454"/>
    <w:rsid w:val="00ED64A8"/>
    <w:rsid w:val="00ED692F"/>
    <w:rsid w:val="00ED6EAB"/>
    <w:rsid w:val="00ED7D96"/>
    <w:rsid w:val="00EE08B3"/>
    <w:rsid w:val="00EE0924"/>
    <w:rsid w:val="00EE0B97"/>
    <w:rsid w:val="00EE0EBF"/>
    <w:rsid w:val="00EE1388"/>
    <w:rsid w:val="00EE1D28"/>
    <w:rsid w:val="00EE21CA"/>
    <w:rsid w:val="00EE25C6"/>
    <w:rsid w:val="00EE25DE"/>
    <w:rsid w:val="00EE2C12"/>
    <w:rsid w:val="00EE2FFB"/>
    <w:rsid w:val="00EE3788"/>
    <w:rsid w:val="00EE3827"/>
    <w:rsid w:val="00EE3CD5"/>
    <w:rsid w:val="00EE41A1"/>
    <w:rsid w:val="00EE43D2"/>
    <w:rsid w:val="00EE44EA"/>
    <w:rsid w:val="00EE497B"/>
    <w:rsid w:val="00EE5AD4"/>
    <w:rsid w:val="00EE68FE"/>
    <w:rsid w:val="00EE6AEF"/>
    <w:rsid w:val="00EE7810"/>
    <w:rsid w:val="00EE78ED"/>
    <w:rsid w:val="00EE7A3D"/>
    <w:rsid w:val="00EE7B2C"/>
    <w:rsid w:val="00EF0156"/>
    <w:rsid w:val="00EF0262"/>
    <w:rsid w:val="00EF1546"/>
    <w:rsid w:val="00EF16E9"/>
    <w:rsid w:val="00EF17E4"/>
    <w:rsid w:val="00EF1807"/>
    <w:rsid w:val="00EF1E3D"/>
    <w:rsid w:val="00EF2119"/>
    <w:rsid w:val="00EF2650"/>
    <w:rsid w:val="00EF27D4"/>
    <w:rsid w:val="00EF36F4"/>
    <w:rsid w:val="00EF3A2E"/>
    <w:rsid w:val="00EF3F51"/>
    <w:rsid w:val="00EF4A90"/>
    <w:rsid w:val="00EF4FF4"/>
    <w:rsid w:val="00EF5152"/>
    <w:rsid w:val="00EF57C8"/>
    <w:rsid w:val="00EF580C"/>
    <w:rsid w:val="00EF5FAE"/>
    <w:rsid w:val="00EF64C3"/>
    <w:rsid w:val="00EF68C6"/>
    <w:rsid w:val="00EF6DBA"/>
    <w:rsid w:val="00EF775D"/>
    <w:rsid w:val="00EF7807"/>
    <w:rsid w:val="00EF7A84"/>
    <w:rsid w:val="00EF7B0A"/>
    <w:rsid w:val="00EF7EB3"/>
    <w:rsid w:val="00F006FC"/>
    <w:rsid w:val="00F00C9E"/>
    <w:rsid w:val="00F00D12"/>
    <w:rsid w:val="00F00DEC"/>
    <w:rsid w:val="00F01112"/>
    <w:rsid w:val="00F013BB"/>
    <w:rsid w:val="00F0180B"/>
    <w:rsid w:val="00F01E91"/>
    <w:rsid w:val="00F026D3"/>
    <w:rsid w:val="00F02AB2"/>
    <w:rsid w:val="00F02E84"/>
    <w:rsid w:val="00F02FDA"/>
    <w:rsid w:val="00F03062"/>
    <w:rsid w:val="00F037F9"/>
    <w:rsid w:val="00F0390E"/>
    <w:rsid w:val="00F03A62"/>
    <w:rsid w:val="00F03B1E"/>
    <w:rsid w:val="00F0424A"/>
    <w:rsid w:val="00F04A18"/>
    <w:rsid w:val="00F054C3"/>
    <w:rsid w:val="00F057D4"/>
    <w:rsid w:val="00F05B85"/>
    <w:rsid w:val="00F05D43"/>
    <w:rsid w:val="00F0636B"/>
    <w:rsid w:val="00F0657B"/>
    <w:rsid w:val="00F070E4"/>
    <w:rsid w:val="00F07372"/>
    <w:rsid w:val="00F0775E"/>
    <w:rsid w:val="00F077EF"/>
    <w:rsid w:val="00F07B56"/>
    <w:rsid w:val="00F07D31"/>
    <w:rsid w:val="00F07E40"/>
    <w:rsid w:val="00F07E84"/>
    <w:rsid w:val="00F07FB5"/>
    <w:rsid w:val="00F10117"/>
    <w:rsid w:val="00F117A1"/>
    <w:rsid w:val="00F11817"/>
    <w:rsid w:val="00F12224"/>
    <w:rsid w:val="00F1232C"/>
    <w:rsid w:val="00F128D9"/>
    <w:rsid w:val="00F12D77"/>
    <w:rsid w:val="00F1379B"/>
    <w:rsid w:val="00F13D8F"/>
    <w:rsid w:val="00F1425A"/>
    <w:rsid w:val="00F143BC"/>
    <w:rsid w:val="00F14C8F"/>
    <w:rsid w:val="00F15C0D"/>
    <w:rsid w:val="00F16492"/>
    <w:rsid w:val="00F175E6"/>
    <w:rsid w:val="00F17870"/>
    <w:rsid w:val="00F17E59"/>
    <w:rsid w:val="00F17FC5"/>
    <w:rsid w:val="00F2113E"/>
    <w:rsid w:val="00F21AFF"/>
    <w:rsid w:val="00F21CC9"/>
    <w:rsid w:val="00F21D3B"/>
    <w:rsid w:val="00F2252A"/>
    <w:rsid w:val="00F229A4"/>
    <w:rsid w:val="00F22CFE"/>
    <w:rsid w:val="00F22DB6"/>
    <w:rsid w:val="00F22E33"/>
    <w:rsid w:val="00F2311D"/>
    <w:rsid w:val="00F2316B"/>
    <w:rsid w:val="00F23193"/>
    <w:rsid w:val="00F23979"/>
    <w:rsid w:val="00F23B5E"/>
    <w:rsid w:val="00F247F3"/>
    <w:rsid w:val="00F252D7"/>
    <w:rsid w:val="00F25741"/>
    <w:rsid w:val="00F26445"/>
    <w:rsid w:val="00F26589"/>
    <w:rsid w:val="00F268FB"/>
    <w:rsid w:val="00F26A26"/>
    <w:rsid w:val="00F2777A"/>
    <w:rsid w:val="00F27EEB"/>
    <w:rsid w:val="00F30131"/>
    <w:rsid w:val="00F30D12"/>
    <w:rsid w:val="00F30F22"/>
    <w:rsid w:val="00F31190"/>
    <w:rsid w:val="00F312DB"/>
    <w:rsid w:val="00F31EB8"/>
    <w:rsid w:val="00F322CA"/>
    <w:rsid w:val="00F326DF"/>
    <w:rsid w:val="00F32B95"/>
    <w:rsid w:val="00F333FD"/>
    <w:rsid w:val="00F336DE"/>
    <w:rsid w:val="00F33AA4"/>
    <w:rsid w:val="00F34989"/>
    <w:rsid w:val="00F34DA3"/>
    <w:rsid w:val="00F35467"/>
    <w:rsid w:val="00F3577F"/>
    <w:rsid w:val="00F35D02"/>
    <w:rsid w:val="00F35E2F"/>
    <w:rsid w:val="00F36DD1"/>
    <w:rsid w:val="00F371A3"/>
    <w:rsid w:val="00F3723D"/>
    <w:rsid w:val="00F3724C"/>
    <w:rsid w:val="00F37472"/>
    <w:rsid w:val="00F37A85"/>
    <w:rsid w:val="00F37D9C"/>
    <w:rsid w:val="00F40A53"/>
    <w:rsid w:val="00F40E3B"/>
    <w:rsid w:val="00F414AF"/>
    <w:rsid w:val="00F42EEC"/>
    <w:rsid w:val="00F42F61"/>
    <w:rsid w:val="00F439AE"/>
    <w:rsid w:val="00F43BD8"/>
    <w:rsid w:val="00F43BE1"/>
    <w:rsid w:val="00F43DB4"/>
    <w:rsid w:val="00F43E34"/>
    <w:rsid w:val="00F44603"/>
    <w:rsid w:val="00F44819"/>
    <w:rsid w:val="00F452E5"/>
    <w:rsid w:val="00F454AC"/>
    <w:rsid w:val="00F45669"/>
    <w:rsid w:val="00F45712"/>
    <w:rsid w:val="00F4571F"/>
    <w:rsid w:val="00F45C53"/>
    <w:rsid w:val="00F45F82"/>
    <w:rsid w:val="00F4619A"/>
    <w:rsid w:val="00F461D8"/>
    <w:rsid w:val="00F46207"/>
    <w:rsid w:val="00F4642A"/>
    <w:rsid w:val="00F4754E"/>
    <w:rsid w:val="00F47800"/>
    <w:rsid w:val="00F47AEA"/>
    <w:rsid w:val="00F47EC9"/>
    <w:rsid w:val="00F500E2"/>
    <w:rsid w:val="00F503BA"/>
    <w:rsid w:val="00F5047A"/>
    <w:rsid w:val="00F50793"/>
    <w:rsid w:val="00F508AB"/>
    <w:rsid w:val="00F50A4D"/>
    <w:rsid w:val="00F50EB8"/>
    <w:rsid w:val="00F50FBD"/>
    <w:rsid w:val="00F518A5"/>
    <w:rsid w:val="00F51957"/>
    <w:rsid w:val="00F52425"/>
    <w:rsid w:val="00F53029"/>
    <w:rsid w:val="00F53061"/>
    <w:rsid w:val="00F53B16"/>
    <w:rsid w:val="00F55146"/>
    <w:rsid w:val="00F553B8"/>
    <w:rsid w:val="00F55454"/>
    <w:rsid w:val="00F555D8"/>
    <w:rsid w:val="00F55A76"/>
    <w:rsid w:val="00F55AF0"/>
    <w:rsid w:val="00F55CE8"/>
    <w:rsid w:val="00F56597"/>
    <w:rsid w:val="00F56838"/>
    <w:rsid w:val="00F56DDC"/>
    <w:rsid w:val="00F5703B"/>
    <w:rsid w:val="00F57142"/>
    <w:rsid w:val="00F571BE"/>
    <w:rsid w:val="00F579BE"/>
    <w:rsid w:val="00F57A69"/>
    <w:rsid w:val="00F57CC6"/>
    <w:rsid w:val="00F60215"/>
    <w:rsid w:val="00F60217"/>
    <w:rsid w:val="00F602D3"/>
    <w:rsid w:val="00F60725"/>
    <w:rsid w:val="00F60893"/>
    <w:rsid w:val="00F61285"/>
    <w:rsid w:val="00F617D4"/>
    <w:rsid w:val="00F619BB"/>
    <w:rsid w:val="00F620E6"/>
    <w:rsid w:val="00F62460"/>
    <w:rsid w:val="00F62918"/>
    <w:rsid w:val="00F635CF"/>
    <w:rsid w:val="00F635D7"/>
    <w:rsid w:val="00F63640"/>
    <w:rsid w:val="00F6365A"/>
    <w:rsid w:val="00F6383B"/>
    <w:rsid w:val="00F63CED"/>
    <w:rsid w:val="00F64524"/>
    <w:rsid w:val="00F650F8"/>
    <w:rsid w:val="00F65D08"/>
    <w:rsid w:val="00F65FD8"/>
    <w:rsid w:val="00F667F6"/>
    <w:rsid w:val="00F66A7B"/>
    <w:rsid w:val="00F66E2E"/>
    <w:rsid w:val="00F672E3"/>
    <w:rsid w:val="00F67980"/>
    <w:rsid w:val="00F679BD"/>
    <w:rsid w:val="00F67D1D"/>
    <w:rsid w:val="00F70FF5"/>
    <w:rsid w:val="00F7290E"/>
    <w:rsid w:val="00F72D9D"/>
    <w:rsid w:val="00F72DFD"/>
    <w:rsid w:val="00F72FFD"/>
    <w:rsid w:val="00F731C8"/>
    <w:rsid w:val="00F732FF"/>
    <w:rsid w:val="00F73A39"/>
    <w:rsid w:val="00F73E60"/>
    <w:rsid w:val="00F74001"/>
    <w:rsid w:val="00F74824"/>
    <w:rsid w:val="00F759B8"/>
    <w:rsid w:val="00F75ADF"/>
    <w:rsid w:val="00F75E66"/>
    <w:rsid w:val="00F75FEC"/>
    <w:rsid w:val="00F763B2"/>
    <w:rsid w:val="00F765AB"/>
    <w:rsid w:val="00F7695D"/>
    <w:rsid w:val="00F76A6B"/>
    <w:rsid w:val="00F76D1A"/>
    <w:rsid w:val="00F770C1"/>
    <w:rsid w:val="00F77786"/>
    <w:rsid w:val="00F77A4E"/>
    <w:rsid w:val="00F77D99"/>
    <w:rsid w:val="00F80006"/>
    <w:rsid w:val="00F8011F"/>
    <w:rsid w:val="00F802D6"/>
    <w:rsid w:val="00F808B6"/>
    <w:rsid w:val="00F80E8D"/>
    <w:rsid w:val="00F80FE0"/>
    <w:rsid w:val="00F81169"/>
    <w:rsid w:val="00F815E4"/>
    <w:rsid w:val="00F81732"/>
    <w:rsid w:val="00F81A7A"/>
    <w:rsid w:val="00F82051"/>
    <w:rsid w:val="00F8259A"/>
    <w:rsid w:val="00F8269D"/>
    <w:rsid w:val="00F8341A"/>
    <w:rsid w:val="00F8345B"/>
    <w:rsid w:val="00F83561"/>
    <w:rsid w:val="00F83E11"/>
    <w:rsid w:val="00F843DF"/>
    <w:rsid w:val="00F84ADD"/>
    <w:rsid w:val="00F84EBB"/>
    <w:rsid w:val="00F854B9"/>
    <w:rsid w:val="00F85CBB"/>
    <w:rsid w:val="00F85DB8"/>
    <w:rsid w:val="00F8616B"/>
    <w:rsid w:val="00F86725"/>
    <w:rsid w:val="00F86C8A"/>
    <w:rsid w:val="00F87041"/>
    <w:rsid w:val="00F8727C"/>
    <w:rsid w:val="00F87884"/>
    <w:rsid w:val="00F87921"/>
    <w:rsid w:val="00F87B22"/>
    <w:rsid w:val="00F87F2A"/>
    <w:rsid w:val="00F89A02"/>
    <w:rsid w:val="00F902DA"/>
    <w:rsid w:val="00F907F9"/>
    <w:rsid w:val="00F90991"/>
    <w:rsid w:val="00F91A1B"/>
    <w:rsid w:val="00F91E4C"/>
    <w:rsid w:val="00F92A7C"/>
    <w:rsid w:val="00F92CF8"/>
    <w:rsid w:val="00F92EF4"/>
    <w:rsid w:val="00F93AB8"/>
    <w:rsid w:val="00F94062"/>
    <w:rsid w:val="00F94083"/>
    <w:rsid w:val="00F942A6"/>
    <w:rsid w:val="00F94A34"/>
    <w:rsid w:val="00F95558"/>
    <w:rsid w:val="00F955B0"/>
    <w:rsid w:val="00F95728"/>
    <w:rsid w:val="00F9621C"/>
    <w:rsid w:val="00F96928"/>
    <w:rsid w:val="00F9692B"/>
    <w:rsid w:val="00F96AAA"/>
    <w:rsid w:val="00F97904"/>
    <w:rsid w:val="00F97B9F"/>
    <w:rsid w:val="00FA01DB"/>
    <w:rsid w:val="00FA023D"/>
    <w:rsid w:val="00FA042B"/>
    <w:rsid w:val="00FA0631"/>
    <w:rsid w:val="00FA09FE"/>
    <w:rsid w:val="00FA0A29"/>
    <w:rsid w:val="00FA15D7"/>
    <w:rsid w:val="00FA1810"/>
    <w:rsid w:val="00FA1A51"/>
    <w:rsid w:val="00FA1BC6"/>
    <w:rsid w:val="00FA2B25"/>
    <w:rsid w:val="00FA3548"/>
    <w:rsid w:val="00FA36D1"/>
    <w:rsid w:val="00FA3994"/>
    <w:rsid w:val="00FA3DCC"/>
    <w:rsid w:val="00FA3DD2"/>
    <w:rsid w:val="00FA40CD"/>
    <w:rsid w:val="00FA4282"/>
    <w:rsid w:val="00FA42F6"/>
    <w:rsid w:val="00FA451F"/>
    <w:rsid w:val="00FA4CE3"/>
    <w:rsid w:val="00FA4D75"/>
    <w:rsid w:val="00FA4EE0"/>
    <w:rsid w:val="00FA5CA0"/>
    <w:rsid w:val="00FA5E6C"/>
    <w:rsid w:val="00FA6065"/>
    <w:rsid w:val="00FA6800"/>
    <w:rsid w:val="00FA6868"/>
    <w:rsid w:val="00FA6BCB"/>
    <w:rsid w:val="00FA778C"/>
    <w:rsid w:val="00FA79FE"/>
    <w:rsid w:val="00FA7CEC"/>
    <w:rsid w:val="00FB0A90"/>
    <w:rsid w:val="00FB0DD3"/>
    <w:rsid w:val="00FB1013"/>
    <w:rsid w:val="00FB1EAE"/>
    <w:rsid w:val="00FB2897"/>
    <w:rsid w:val="00FB310D"/>
    <w:rsid w:val="00FB3865"/>
    <w:rsid w:val="00FB3B09"/>
    <w:rsid w:val="00FB4120"/>
    <w:rsid w:val="00FB44E3"/>
    <w:rsid w:val="00FB4658"/>
    <w:rsid w:val="00FB50E7"/>
    <w:rsid w:val="00FB5426"/>
    <w:rsid w:val="00FB575F"/>
    <w:rsid w:val="00FB58FC"/>
    <w:rsid w:val="00FB5F9F"/>
    <w:rsid w:val="00FB6189"/>
    <w:rsid w:val="00FB694A"/>
    <w:rsid w:val="00FB6BBC"/>
    <w:rsid w:val="00FB6D70"/>
    <w:rsid w:val="00FB6F93"/>
    <w:rsid w:val="00FB71A6"/>
    <w:rsid w:val="00FB77AE"/>
    <w:rsid w:val="00FB7C88"/>
    <w:rsid w:val="00FC02CB"/>
    <w:rsid w:val="00FC0626"/>
    <w:rsid w:val="00FC09BC"/>
    <w:rsid w:val="00FC120C"/>
    <w:rsid w:val="00FC15BF"/>
    <w:rsid w:val="00FC16E6"/>
    <w:rsid w:val="00FC1D52"/>
    <w:rsid w:val="00FC210E"/>
    <w:rsid w:val="00FC2525"/>
    <w:rsid w:val="00FC256B"/>
    <w:rsid w:val="00FC278F"/>
    <w:rsid w:val="00FC2B72"/>
    <w:rsid w:val="00FC3343"/>
    <w:rsid w:val="00FC549F"/>
    <w:rsid w:val="00FC5A59"/>
    <w:rsid w:val="00FC5FC6"/>
    <w:rsid w:val="00FC5FC8"/>
    <w:rsid w:val="00FC6430"/>
    <w:rsid w:val="00FC6FF3"/>
    <w:rsid w:val="00FC75C0"/>
    <w:rsid w:val="00FC7CCB"/>
    <w:rsid w:val="00FD0136"/>
    <w:rsid w:val="00FD05F5"/>
    <w:rsid w:val="00FD06B3"/>
    <w:rsid w:val="00FD07CB"/>
    <w:rsid w:val="00FD231B"/>
    <w:rsid w:val="00FD2850"/>
    <w:rsid w:val="00FD2DC7"/>
    <w:rsid w:val="00FD2E5D"/>
    <w:rsid w:val="00FD3515"/>
    <w:rsid w:val="00FD35C9"/>
    <w:rsid w:val="00FD36F7"/>
    <w:rsid w:val="00FD42E6"/>
    <w:rsid w:val="00FD454F"/>
    <w:rsid w:val="00FD4569"/>
    <w:rsid w:val="00FD4FE0"/>
    <w:rsid w:val="00FD6265"/>
    <w:rsid w:val="00FD6352"/>
    <w:rsid w:val="00FD642E"/>
    <w:rsid w:val="00FD6FA3"/>
    <w:rsid w:val="00FD70F2"/>
    <w:rsid w:val="00FD7274"/>
    <w:rsid w:val="00FD7CDA"/>
    <w:rsid w:val="00FE00B7"/>
    <w:rsid w:val="00FE0473"/>
    <w:rsid w:val="00FE1583"/>
    <w:rsid w:val="00FE230F"/>
    <w:rsid w:val="00FE2435"/>
    <w:rsid w:val="00FE252D"/>
    <w:rsid w:val="00FE33EB"/>
    <w:rsid w:val="00FE3923"/>
    <w:rsid w:val="00FE3BF6"/>
    <w:rsid w:val="00FE3E5D"/>
    <w:rsid w:val="00FE410E"/>
    <w:rsid w:val="00FE4B41"/>
    <w:rsid w:val="00FE4BA8"/>
    <w:rsid w:val="00FE4D3C"/>
    <w:rsid w:val="00FE5401"/>
    <w:rsid w:val="00FE55CE"/>
    <w:rsid w:val="00FE5E7C"/>
    <w:rsid w:val="00FE5EB4"/>
    <w:rsid w:val="00FE6683"/>
    <w:rsid w:val="00FE66D5"/>
    <w:rsid w:val="00FE6882"/>
    <w:rsid w:val="00FE6A7A"/>
    <w:rsid w:val="00FE6AF3"/>
    <w:rsid w:val="00FE6C3C"/>
    <w:rsid w:val="00FE73A4"/>
    <w:rsid w:val="00FE7E99"/>
    <w:rsid w:val="00FF0404"/>
    <w:rsid w:val="00FF0518"/>
    <w:rsid w:val="00FF1711"/>
    <w:rsid w:val="00FF179B"/>
    <w:rsid w:val="00FF262F"/>
    <w:rsid w:val="00FF26E2"/>
    <w:rsid w:val="00FF2A6F"/>
    <w:rsid w:val="00FF2B6A"/>
    <w:rsid w:val="00FF4096"/>
    <w:rsid w:val="00FF4677"/>
    <w:rsid w:val="00FF487A"/>
    <w:rsid w:val="00FF4A1C"/>
    <w:rsid w:val="00FF4BFC"/>
    <w:rsid w:val="00FF504C"/>
    <w:rsid w:val="00FF5255"/>
    <w:rsid w:val="00FF52C6"/>
    <w:rsid w:val="00FF5C19"/>
    <w:rsid w:val="00FF5FBF"/>
    <w:rsid w:val="00FF60CB"/>
    <w:rsid w:val="00FF66CB"/>
    <w:rsid w:val="00FF687C"/>
    <w:rsid w:val="00FF6A1D"/>
    <w:rsid w:val="00FF6D73"/>
    <w:rsid w:val="00FF6EF2"/>
    <w:rsid w:val="00FF6F9E"/>
    <w:rsid w:val="00FF6FF5"/>
    <w:rsid w:val="00FF7B24"/>
    <w:rsid w:val="00FF7D0F"/>
    <w:rsid w:val="01138BE4"/>
    <w:rsid w:val="0134AF1D"/>
    <w:rsid w:val="014E575B"/>
    <w:rsid w:val="0179020B"/>
    <w:rsid w:val="01AC41B9"/>
    <w:rsid w:val="01AF8E20"/>
    <w:rsid w:val="0208363E"/>
    <w:rsid w:val="0231F41A"/>
    <w:rsid w:val="02349144"/>
    <w:rsid w:val="0266A763"/>
    <w:rsid w:val="026D6EA1"/>
    <w:rsid w:val="029EEDC6"/>
    <w:rsid w:val="02F2AA81"/>
    <w:rsid w:val="03149D84"/>
    <w:rsid w:val="0323A54C"/>
    <w:rsid w:val="032D3950"/>
    <w:rsid w:val="03558737"/>
    <w:rsid w:val="0360ADD3"/>
    <w:rsid w:val="03698ACC"/>
    <w:rsid w:val="037408C9"/>
    <w:rsid w:val="0385D8E2"/>
    <w:rsid w:val="039CFAE2"/>
    <w:rsid w:val="03A9AE42"/>
    <w:rsid w:val="03AD95AB"/>
    <w:rsid w:val="03ADA49D"/>
    <w:rsid w:val="03E17FA2"/>
    <w:rsid w:val="04155564"/>
    <w:rsid w:val="0473BD94"/>
    <w:rsid w:val="04816652"/>
    <w:rsid w:val="04C0AF4A"/>
    <w:rsid w:val="04DC5E84"/>
    <w:rsid w:val="04FE8D40"/>
    <w:rsid w:val="05083A82"/>
    <w:rsid w:val="050D271E"/>
    <w:rsid w:val="051FBEB5"/>
    <w:rsid w:val="0526E762"/>
    <w:rsid w:val="053DC42A"/>
    <w:rsid w:val="05769B66"/>
    <w:rsid w:val="05B24976"/>
    <w:rsid w:val="05B8E431"/>
    <w:rsid w:val="05E8F802"/>
    <w:rsid w:val="05F26146"/>
    <w:rsid w:val="06042A99"/>
    <w:rsid w:val="0613562D"/>
    <w:rsid w:val="06465C28"/>
    <w:rsid w:val="066856BE"/>
    <w:rsid w:val="0685A808"/>
    <w:rsid w:val="06B834F0"/>
    <w:rsid w:val="06BD67CF"/>
    <w:rsid w:val="06C4A567"/>
    <w:rsid w:val="06CB778F"/>
    <w:rsid w:val="06CBD0FB"/>
    <w:rsid w:val="06E0DCF3"/>
    <w:rsid w:val="06F39D28"/>
    <w:rsid w:val="070C7BD3"/>
    <w:rsid w:val="07318B96"/>
    <w:rsid w:val="0744BE0F"/>
    <w:rsid w:val="0746DD98"/>
    <w:rsid w:val="074E09BB"/>
    <w:rsid w:val="075D8C5D"/>
    <w:rsid w:val="0799F3C2"/>
    <w:rsid w:val="07B9D6FC"/>
    <w:rsid w:val="07CE7131"/>
    <w:rsid w:val="07E3A4B7"/>
    <w:rsid w:val="0813470B"/>
    <w:rsid w:val="081EB653"/>
    <w:rsid w:val="0826867E"/>
    <w:rsid w:val="0838A6DB"/>
    <w:rsid w:val="084D6451"/>
    <w:rsid w:val="0855EBE3"/>
    <w:rsid w:val="087E53E8"/>
    <w:rsid w:val="088EB17C"/>
    <w:rsid w:val="0895C6DC"/>
    <w:rsid w:val="08B242FD"/>
    <w:rsid w:val="08EBA1C7"/>
    <w:rsid w:val="08F6FD1C"/>
    <w:rsid w:val="0905163F"/>
    <w:rsid w:val="09077962"/>
    <w:rsid w:val="092C1B09"/>
    <w:rsid w:val="09B55962"/>
    <w:rsid w:val="0A27F2C0"/>
    <w:rsid w:val="0A2AC2D7"/>
    <w:rsid w:val="0AB7DA0B"/>
    <w:rsid w:val="0B1DC152"/>
    <w:rsid w:val="0B7427B8"/>
    <w:rsid w:val="0BA0DC95"/>
    <w:rsid w:val="0BB672FB"/>
    <w:rsid w:val="0BC6A2F2"/>
    <w:rsid w:val="0BDA247A"/>
    <w:rsid w:val="0BF36D59"/>
    <w:rsid w:val="0BF63EEB"/>
    <w:rsid w:val="0C2E79F3"/>
    <w:rsid w:val="0C45C390"/>
    <w:rsid w:val="0C488304"/>
    <w:rsid w:val="0C61CE8B"/>
    <w:rsid w:val="0C6B082E"/>
    <w:rsid w:val="0C79EC91"/>
    <w:rsid w:val="0C827281"/>
    <w:rsid w:val="0C888E66"/>
    <w:rsid w:val="0CEB0F58"/>
    <w:rsid w:val="0CF22612"/>
    <w:rsid w:val="0D1D5790"/>
    <w:rsid w:val="0D4B14E1"/>
    <w:rsid w:val="0D4ECF34"/>
    <w:rsid w:val="0D5BC397"/>
    <w:rsid w:val="0D7FF044"/>
    <w:rsid w:val="0D86DE42"/>
    <w:rsid w:val="0DA2D2F2"/>
    <w:rsid w:val="0E11A695"/>
    <w:rsid w:val="0E4CA6E8"/>
    <w:rsid w:val="0E5CB2F0"/>
    <w:rsid w:val="0EB4B4EB"/>
    <w:rsid w:val="0ECECB08"/>
    <w:rsid w:val="0EE57367"/>
    <w:rsid w:val="0EE65A74"/>
    <w:rsid w:val="0EEFD36A"/>
    <w:rsid w:val="0F0E85FA"/>
    <w:rsid w:val="0F1CD328"/>
    <w:rsid w:val="0F2002B2"/>
    <w:rsid w:val="0F29A233"/>
    <w:rsid w:val="0F2D631C"/>
    <w:rsid w:val="0F3ADE3B"/>
    <w:rsid w:val="0F4AC6C9"/>
    <w:rsid w:val="0FBA9455"/>
    <w:rsid w:val="0FD22D06"/>
    <w:rsid w:val="0FD4CE73"/>
    <w:rsid w:val="0FECED50"/>
    <w:rsid w:val="0FF7D525"/>
    <w:rsid w:val="1043D607"/>
    <w:rsid w:val="105ACBDC"/>
    <w:rsid w:val="105B3529"/>
    <w:rsid w:val="107AF4D8"/>
    <w:rsid w:val="109B35DA"/>
    <w:rsid w:val="10E0EA31"/>
    <w:rsid w:val="11078FF6"/>
    <w:rsid w:val="1113ABA5"/>
    <w:rsid w:val="1139A61B"/>
    <w:rsid w:val="1157D0E8"/>
    <w:rsid w:val="115D45DC"/>
    <w:rsid w:val="115EFD3F"/>
    <w:rsid w:val="11DF3EEE"/>
    <w:rsid w:val="11E058C3"/>
    <w:rsid w:val="11F7DC43"/>
    <w:rsid w:val="11FAE499"/>
    <w:rsid w:val="12347495"/>
    <w:rsid w:val="123E96C7"/>
    <w:rsid w:val="12410AD2"/>
    <w:rsid w:val="1258826A"/>
    <w:rsid w:val="127CB7F7"/>
    <w:rsid w:val="128584E8"/>
    <w:rsid w:val="129DA46A"/>
    <w:rsid w:val="12A539FC"/>
    <w:rsid w:val="12B227C7"/>
    <w:rsid w:val="13220BD8"/>
    <w:rsid w:val="135A726B"/>
    <w:rsid w:val="13A63626"/>
    <w:rsid w:val="13AE61DA"/>
    <w:rsid w:val="13BB4B79"/>
    <w:rsid w:val="13CE4BBD"/>
    <w:rsid w:val="13DBD703"/>
    <w:rsid w:val="13DCDB33"/>
    <w:rsid w:val="13E51194"/>
    <w:rsid w:val="13ECCD4A"/>
    <w:rsid w:val="13EE7960"/>
    <w:rsid w:val="13F587C3"/>
    <w:rsid w:val="1442C2EB"/>
    <w:rsid w:val="14676971"/>
    <w:rsid w:val="1488929F"/>
    <w:rsid w:val="148A877F"/>
    <w:rsid w:val="1491EC4D"/>
    <w:rsid w:val="14BDDC39"/>
    <w:rsid w:val="14DA9ECC"/>
    <w:rsid w:val="14DDA88F"/>
    <w:rsid w:val="14FB2699"/>
    <w:rsid w:val="1543A5BB"/>
    <w:rsid w:val="1548B233"/>
    <w:rsid w:val="15554ADA"/>
    <w:rsid w:val="1578AB94"/>
    <w:rsid w:val="1583E025"/>
    <w:rsid w:val="15923953"/>
    <w:rsid w:val="15968726"/>
    <w:rsid w:val="15BEE4F5"/>
    <w:rsid w:val="15E9E036"/>
    <w:rsid w:val="15FA79E7"/>
    <w:rsid w:val="15FAA91E"/>
    <w:rsid w:val="16188AD3"/>
    <w:rsid w:val="1622EA88"/>
    <w:rsid w:val="1635B223"/>
    <w:rsid w:val="167124D3"/>
    <w:rsid w:val="167395C3"/>
    <w:rsid w:val="16973F83"/>
    <w:rsid w:val="169F57A7"/>
    <w:rsid w:val="16A2D1A0"/>
    <w:rsid w:val="16D59FE7"/>
    <w:rsid w:val="1738AC78"/>
    <w:rsid w:val="17BA7AD9"/>
    <w:rsid w:val="181095AD"/>
    <w:rsid w:val="18335FD7"/>
    <w:rsid w:val="184AF767"/>
    <w:rsid w:val="1863CF6C"/>
    <w:rsid w:val="186ABEE5"/>
    <w:rsid w:val="18930443"/>
    <w:rsid w:val="18CD8C6D"/>
    <w:rsid w:val="19093510"/>
    <w:rsid w:val="1913CA60"/>
    <w:rsid w:val="19154991"/>
    <w:rsid w:val="19246CB7"/>
    <w:rsid w:val="192EDFA9"/>
    <w:rsid w:val="19392358"/>
    <w:rsid w:val="193CF738"/>
    <w:rsid w:val="1949786D"/>
    <w:rsid w:val="1981F593"/>
    <w:rsid w:val="19B75746"/>
    <w:rsid w:val="19D39999"/>
    <w:rsid w:val="19F0E9FE"/>
    <w:rsid w:val="19FFB98F"/>
    <w:rsid w:val="1A00A832"/>
    <w:rsid w:val="1A01B1BC"/>
    <w:rsid w:val="1A2AF4FC"/>
    <w:rsid w:val="1A414AFC"/>
    <w:rsid w:val="1A7D0CA6"/>
    <w:rsid w:val="1A85CE12"/>
    <w:rsid w:val="1A8C5B7B"/>
    <w:rsid w:val="1AB990B3"/>
    <w:rsid w:val="1B2955F2"/>
    <w:rsid w:val="1B95F861"/>
    <w:rsid w:val="1BC726AC"/>
    <w:rsid w:val="1BE84F36"/>
    <w:rsid w:val="1C039998"/>
    <w:rsid w:val="1C2EF155"/>
    <w:rsid w:val="1C2F1508"/>
    <w:rsid w:val="1C429C3A"/>
    <w:rsid w:val="1C5FD315"/>
    <w:rsid w:val="1C7192B3"/>
    <w:rsid w:val="1C7AB314"/>
    <w:rsid w:val="1C9AB7DD"/>
    <w:rsid w:val="1CC8EE1E"/>
    <w:rsid w:val="1D0A5527"/>
    <w:rsid w:val="1D222D3E"/>
    <w:rsid w:val="1D2826DF"/>
    <w:rsid w:val="1D39527E"/>
    <w:rsid w:val="1D4B6279"/>
    <w:rsid w:val="1D9533D9"/>
    <w:rsid w:val="1D9E6DAB"/>
    <w:rsid w:val="1DC0BB6A"/>
    <w:rsid w:val="1DDBCD97"/>
    <w:rsid w:val="1DE0CF43"/>
    <w:rsid w:val="1DE73B83"/>
    <w:rsid w:val="1E61AE45"/>
    <w:rsid w:val="1E6EA350"/>
    <w:rsid w:val="1E927428"/>
    <w:rsid w:val="1E966B3B"/>
    <w:rsid w:val="1EC52E2A"/>
    <w:rsid w:val="1EDC6252"/>
    <w:rsid w:val="1EEF1011"/>
    <w:rsid w:val="1EF54A31"/>
    <w:rsid w:val="1F886307"/>
    <w:rsid w:val="1FA6014C"/>
    <w:rsid w:val="1FB5F006"/>
    <w:rsid w:val="1FC7CF0F"/>
    <w:rsid w:val="1FE41C25"/>
    <w:rsid w:val="20008EE0"/>
    <w:rsid w:val="20118122"/>
    <w:rsid w:val="205BCF18"/>
    <w:rsid w:val="206708BE"/>
    <w:rsid w:val="206F9A5F"/>
    <w:rsid w:val="207EDF5B"/>
    <w:rsid w:val="20AD1A4A"/>
    <w:rsid w:val="210FB36E"/>
    <w:rsid w:val="212EED35"/>
    <w:rsid w:val="214014B6"/>
    <w:rsid w:val="214D2279"/>
    <w:rsid w:val="21959EF5"/>
    <w:rsid w:val="21C1E2D3"/>
    <w:rsid w:val="222F8F53"/>
    <w:rsid w:val="22B99DD7"/>
    <w:rsid w:val="22BB5B2F"/>
    <w:rsid w:val="22C21B4D"/>
    <w:rsid w:val="22CA1D59"/>
    <w:rsid w:val="22D0C1F6"/>
    <w:rsid w:val="2309CF6C"/>
    <w:rsid w:val="231D2182"/>
    <w:rsid w:val="23764F50"/>
    <w:rsid w:val="238CDCFB"/>
    <w:rsid w:val="2415FBEA"/>
    <w:rsid w:val="2441CAAD"/>
    <w:rsid w:val="2456EDF4"/>
    <w:rsid w:val="24575A5C"/>
    <w:rsid w:val="245DDDAD"/>
    <w:rsid w:val="245FAC8C"/>
    <w:rsid w:val="24AC6422"/>
    <w:rsid w:val="24B6A74C"/>
    <w:rsid w:val="24BB018D"/>
    <w:rsid w:val="255406DA"/>
    <w:rsid w:val="2576BC4B"/>
    <w:rsid w:val="25B07DA7"/>
    <w:rsid w:val="25C1AB02"/>
    <w:rsid w:val="25D03697"/>
    <w:rsid w:val="26190E25"/>
    <w:rsid w:val="261DC4CB"/>
    <w:rsid w:val="266C8F13"/>
    <w:rsid w:val="2679C376"/>
    <w:rsid w:val="26852D95"/>
    <w:rsid w:val="26859057"/>
    <w:rsid w:val="26907833"/>
    <w:rsid w:val="2692E874"/>
    <w:rsid w:val="26A64187"/>
    <w:rsid w:val="26D91C62"/>
    <w:rsid w:val="26D9E0B8"/>
    <w:rsid w:val="26F4F11B"/>
    <w:rsid w:val="273C5029"/>
    <w:rsid w:val="27642BCE"/>
    <w:rsid w:val="2768C1ED"/>
    <w:rsid w:val="276B2A65"/>
    <w:rsid w:val="2792F951"/>
    <w:rsid w:val="27D05FE0"/>
    <w:rsid w:val="2822AE07"/>
    <w:rsid w:val="283A3D71"/>
    <w:rsid w:val="284211E8"/>
    <w:rsid w:val="2899A2F8"/>
    <w:rsid w:val="28B7BB40"/>
    <w:rsid w:val="28CDC642"/>
    <w:rsid w:val="28E660B0"/>
    <w:rsid w:val="2903D398"/>
    <w:rsid w:val="2915501F"/>
    <w:rsid w:val="2930D4F2"/>
    <w:rsid w:val="297557CF"/>
    <w:rsid w:val="2991CF70"/>
    <w:rsid w:val="299847B0"/>
    <w:rsid w:val="29A10AB6"/>
    <w:rsid w:val="29BC39A5"/>
    <w:rsid w:val="29D22992"/>
    <w:rsid w:val="29EEA175"/>
    <w:rsid w:val="2A00F561"/>
    <w:rsid w:val="2A0B93E9"/>
    <w:rsid w:val="2AB356D8"/>
    <w:rsid w:val="2ACA9A13"/>
    <w:rsid w:val="2B03070B"/>
    <w:rsid w:val="2B6732B8"/>
    <w:rsid w:val="2B71DDD7"/>
    <w:rsid w:val="2B90C92A"/>
    <w:rsid w:val="2BB48ABE"/>
    <w:rsid w:val="2BF8AB70"/>
    <w:rsid w:val="2C16882F"/>
    <w:rsid w:val="2C8630C7"/>
    <w:rsid w:val="2C8ED56A"/>
    <w:rsid w:val="2CA78AF9"/>
    <w:rsid w:val="2CEB95BE"/>
    <w:rsid w:val="2D206741"/>
    <w:rsid w:val="2D3C0218"/>
    <w:rsid w:val="2DD01240"/>
    <w:rsid w:val="2DF859D5"/>
    <w:rsid w:val="2E0F6EAE"/>
    <w:rsid w:val="2E21B9AE"/>
    <w:rsid w:val="2E747D4A"/>
    <w:rsid w:val="2EA4EE35"/>
    <w:rsid w:val="2F1844EF"/>
    <w:rsid w:val="2F261893"/>
    <w:rsid w:val="2F2F8E8F"/>
    <w:rsid w:val="2F59E8B7"/>
    <w:rsid w:val="2F6C7EB4"/>
    <w:rsid w:val="2F6E8195"/>
    <w:rsid w:val="2F76A8A3"/>
    <w:rsid w:val="2F851315"/>
    <w:rsid w:val="2F9676D7"/>
    <w:rsid w:val="2F9F7FC7"/>
    <w:rsid w:val="2FBA1D58"/>
    <w:rsid w:val="2FD1FDB6"/>
    <w:rsid w:val="2FEE0134"/>
    <w:rsid w:val="2FF8D41A"/>
    <w:rsid w:val="301110E9"/>
    <w:rsid w:val="3070C8A1"/>
    <w:rsid w:val="307B6421"/>
    <w:rsid w:val="307C9743"/>
    <w:rsid w:val="308F8BFC"/>
    <w:rsid w:val="30C863C3"/>
    <w:rsid w:val="31002FC4"/>
    <w:rsid w:val="3131BDEC"/>
    <w:rsid w:val="314C6512"/>
    <w:rsid w:val="31544414"/>
    <w:rsid w:val="316145F9"/>
    <w:rsid w:val="316EB785"/>
    <w:rsid w:val="31796704"/>
    <w:rsid w:val="31ABF828"/>
    <w:rsid w:val="31DBB81B"/>
    <w:rsid w:val="3238B085"/>
    <w:rsid w:val="329F9C0A"/>
    <w:rsid w:val="32AF2115"/>
    <w:rsid w:val="32DEE5C1"/>
    <w:rsid w:val="32F7468A"/>
    <w:rsid w:val="330CE1B5"/>
    <w:rsid w:val="33209DC6"/>
    <w:rsid w:val="3320BE72"/>
    <w:rsid w:val="332EC49F"/>
    <w:rsid w:val="335640F2"/>
    <w:rsid w:val="335A725D"/>
    <w:rsid w:val="3363B142"/>
    <w:rsid w:val="336B63BA"/>
    <w:rsid w:val="3377ABF0"/>
    <w:rsid w:val="339E0736"/>
    <w:rsid w:val="33A10198"/>
    <w:rsid w:val="33C40831"/>
    <w:rsid w:val="33C96EEB"/>
    <w:rsid w:val="33CA3E03"/>
    <w:rsid w:val="342A98B7"/>
    <w:rsid w:val="34362158"/>
    <w:rsid w:val="34501C93"/>
    <w:rsid w:val="34634116"/>
    <w:rsid w:val="348D8E7B"/>
    <w:rsid w:val="34B23C9E"/>
    <w:rsid w:val="34B76DF5"/>
    <w:rsid w:val="34B7BD75"/>
    <w:rsid w:val="34BB5B82"/>
    <w:rsid w:val="34CE18F7"/>
    <w:rsid w:val="34EF1216"/>
    <w:rsid w:val="34FC478F"/>
    <w:rsid w:val="3501F703"/>
    <w:rsid w:val="35268A4C"/>
    <w:rsid w:val="3562282B"/>
    <w:rsid w:val="3565E420"/>
    <w:rsid w:val="3576AEE8"/>
    <w:rsid w:val="35B1A114"/>
    <w:rsid w:val="35BA9F15"/>
    <w:rsid w:val="35D399CA"/>
    <w:rsid w:val="35E024E4"/>
    <w:rsid w:val="35E1D05E"/>
    <w:rsid w:val="35FA0677"/>
    <w:rsid w:val="35FDCCC7"/>
    <w:rsid w:val="360F5FC0"/>
    <w:rsid w:val="365201EB"/>
    <w:rsid w:val="36521B1C"/>
    <w:rsid w:val="36585F34"/>
    <w:rsid w:val="3685BA8E"/>
    <w:rsid w:val="36A47F72"/>
    <w:rsid w:val="36B08B8F"/>
    <w:rsid w:val="36CF08F1"/>
    <w:rsid w:val="36D17B06"/>
    <w:rsid w:val="36E296AB"/>
    <w:rsid w:val="36F3F714"/>
    <w:rsid w:val="37078558"/>
    <w:rsid w:val="37171843"/>
    <w:rsid w:val="3717EEFD"/>
    <w:rsid w:val="37276D5E"/>
    <w:rsid w:val="372B5C4B"/>
    <w:rsid w:val="374DF6BE"/>
    <w:rsid w:val="3765282C"/>
    <w:rsid w:val="379FAD0F"/>
    <w:rsid w:val="37BBCEFC"/>
    <w:rsid w:val="37E41728"/>
    <w:rsid w:val="37ECA27C"/>
    <w:rsid w:val="37F68E28"/>
    <w:rsid w:val="38085CE0"/>
    <w:rsid w:val="381C0C9C"/>
    <w:rsid w:val="38754AE5"/>
    <w:rsid w:val="38D34760"/>
    <w:rsid w:val="38EC57D0"/>
    <w:rsid w:val="38EE62AD"/>
    <w:rsid w:val="38FC941B"/>
    <w:rsid w:val="390B68B2"/>
    <w:rsid w:val="391D5161"/>
    <w:rsid w:val="394CDB02"/>
    <w:rsid w:val="39623A75"/>
    <w:rsid w:val="396854BF"/>
    <w:rsid w:val="399E569D"/>
    <w:rsid w:val="39E6C514"/>
    <w:rsid w:val="3A27DAF2"/>
    <w:rsid w:val="3A3A120B"/>
    <w:rsid w:val="3A66B071"/>
    <w:rsid w:val="3AACC40E"/>
    <w:rsid w:val="3AAF7F1E"/>
    <w:rsid w:val="3AFD4AD1"/>
    <w:rsid w:val="3B015CDE"/>
    <w:rsid w:val="3B3F6AED"/>
    <w:rsid w:val="3B49252A"/>
    <w:rsid w:val="3B595B09"/>
    <w:rsid w:val="3B7BFCFF"/>
    <w:rsid w:val="3BB8AD42"/>
    <w:rsid w:val="3BF5D6B8"/>
    <w:rsid w:val="3C1DE916"/>
    <w:rsid w:val="3C2907E1"/>
    <w:rsid w:val="3C6677DF"/>
    <w:rsid w:val="3CA1F162"/>
    <w:rsid w:val="3CBA9C49"/>
    <w:rsid w:val="3CF1E58A"/>
    <w:rsid w:val="3D07FC1B"/>
    <w:rsid w:val="3D0B508E"/>
    <w:rsid w:val="3D54380E"/>
    <w:rsid w:val="3D649693"/>
    <w:rsid w:val="3D657074"/>
    <w:rsid w:val="3D830920"/>
    <w:rsid w:val="3DD60724"/>
    <w:rsid w:val="3DE21618"/>
    <w:rsid w:val="3E461238"/>
    <w:rsid w:val="3E83AF37"/>
    <w:rsid w:val="3EE5F74E"/>
    <w:rsid w:val="3EEDF72E"/>
    <w:rsid w:val="3F129C20"/>
    <w:rsid w:val="3F22AC7A"/>
    <w:rsid w:val="3F386152"/>
    <w:rsid w:val="3F5DF26E"/>
    <w:rsid w:val="3F703417"/>
    <w:rsid w:val="3FA676AA"/>
    <w:rsid w:val="3FC2DCAC"/>
    <w:rsid w:val="3FD47A9A"/>
    <w:rsid w:val="3FD81D63"/>
    <w:rsid w:val="3FDDF596"/>
    <w:rsid w:val="3FFB63C8"/>
    <w:rsid w:val="401B489C"/>
    <w:rsid w:val="40820491"/>
    <w:rsid w:val="40C9F674"/>
    <w:rsid w:val="40CF404B"/>
    <w:rsid w:val="40DCE61B"/>
    <w:rsid w:val="4144EB18"/>
    <w:rsid w:val="4163FD7F"/>
    <w:rsid w:val="41BBE3FD"/>
    <w:rsid w:val="41EC38A8"/>
    <w:rsid w:val="42909031"/>
    <w:rsid w:val="429D923E"/>
    <w:rsid w:val="429DF4AC"/>
    <w:rsid w:val="42B8CBD1"/>
    <w:rsid w:val="4315DB48"/>
    <w:rsid w:val="4320EE75"/>
    <w:rsid w:val="4326573D"/>
    <w:rsid w:val="43370D7C"/>
    <w:rsid w:val="43914C2B"/>
    <w:rsid w:val="43B0E7D3"/>
    <w:rsid w:val="43C1E017"/>
    <w:rsid w:val="43C300EA"/>
    <w:rsid w:val="43EEA16E"/>
    <w:rsid w:val="43EF8921"/>
    <w:rsid w:val="43F8B570"/>
    <w:rsid w:val="4455168C"/>
    <w:rsid w:val="447ADC0A"/>
    <w:rsid w:val="449F3880"/>
    <w:rsid w:val="44B27BFA"/>
    <w:rsid w:val="44B318FF"/>
    <w:rsid w:val="44CC3ABA"/>
    <w:rsid w:val="44DAA023"/>
    <w:rsid w:val="44F7C2A1"/>
    <w:rsid w:val="450521A2"/>
    <w:rsid w:val="45408853"/>
    <w:rsid w:val="4557B493"/>
    <w:rsid w:val="4563DD5F"/>
    <w:rsid w:val="4567962D"/>
    <w:rsid w:val="456E4D5B"/>
    <w:rsid w:val="457D35FA"/>
    <w:rsid w:val="459440E3"/>
    <w:rsid w:val="45E593D9"/>
    <w:rsid w:val="45F7C562"/>
    <w:rsid w:val="45FAE2CD"/>
    <w:rsid w:val="46767084"/>
    <w:rsid w:val="468476B1"/>
    <w:rsid w:val="46887167"/>
    <w:rsid w:val="46966A1F"/>
    <w:rsid w:val="46F8225C"/>
    <w:rsid w:val="4717AB03"/>
    <w:rsid w:val="4727DA6D"/>
    <w:rsid w:val="4738F580"/>
    <w:rsid w:val="47468062"/>
    <w:rsid w:val="4761927E"/>
    <w:rsid w:val="4776733C"/>
    <w:rsid w:val="47876612"/>
    <w:rsid w:val="47CCACBE"/>
    <w:rsid w:val="482FFE8B"/>
    <w:rsid w:val="48536BB2"/>
    <w:rsid w:val="486A65E6"/>
    <w:rsid w:val="48883198"/>
    <w:rsid w:val="48889A19"/>
    <w:rsid w:val="488A5C23"/>
    <w:rsid w:val="489BD84B"/>
    <w:rsid w:val="48B2D30E"/>
    <w:rsid w:val="48C82F65"/>
    <w:rsid w:val="48F2EBFD"/>
    <w:rsid w:val="491A7075"/>
    <w:rsid w:val="49257810"/>
    <w:rsid w:val="495A330F"/>
    <w:rsid w:val="495FFB03"/>
    <w:rsid w:val="496B21BF"/>
    <w:rsid w:val="496DE894"/>
    <w:rsid w:val="49AF8F92"/>
    <w:rsid w:val="49B890BF"/>
    <w:rsid w:val="49CD844E"/>
    <w:rsid w:val="49CE74DE"/>
    <w:rsid w:val="49D5B7F2"/>
    <w:rsid w:val="4A0BDA1A"/>
    <w:rsid w:val="4A106CA6"/>
    <w:rsid w:val="4A1F2729"/>
    <w:rsid w:val="4A377ACE"/>
    <w:rsid w:val="4AA2753A"/>
    <w:rsid w:val="4AB2D15E"/>
    <w:rsid w:val="4AB76D5B"/>
    <w:rsid w:val="4ABCBA79"/>
    <w:rsid w:val="4B2AD5C0"/>
    <w:rsid w:val="4B386C5D"/>
    <w:rsid w:val="4B845F21"/>
    <w:rsid w:val="4BA17664"/>
    <w:rsid w:val="4BA4E45D"/>
    <w:rsid w:val="4BD2AEC4"/>
    <w:rsid w:val="4BD850B1"/>
    <w:rsid w:val="4BFA6638"/>
    <w:rsid w:val="4C04E149"/>
    <w:rsid w:val="4C30BD09"/>
    <w:rsid w:val="4C3C86B5"/>
    <w:rsid w:val="4C429C70"/>
    <w:rsid w:val="4C4B0515"/>
    <w:rsid w:val="4C4FDF44"/>
    <w:rsid w:val="4C6906FB"/>
    <w:rsid w:val="4C7AEF03"/>
    <w:rsid w:val="4C925A01"/>
    <w:rsid w:val="4C9BE266"/>
    <w:rsid w:val="4CB28E34"/>
    <w:rsid w:val="4CB3DC74"/>
    <w:rsid w:val="4D1C715C"/>
    <w:rsid w:val="4D31AFCE"/>
    <w:rsid w:val="4D392BDF"/>
    <w:rsid w:val="4D3ED54F"/>
    <w:rsid w:val="4D40B4BE"/>
    <w:rsid w:val="4D4DE668"/>
    <w:rsid w:val="4D806498"/>
    <w:rsid w:val="4D8FE86D"/>
    <w:rsid w:val="4D992C36"/>
    <w:rsid w:val="4D9FC0C2"/>
    <w:rsid w:val="4DA5E299"/>
    <w:rsid w:val="4DAB5283"/>
    <w:rsid w:val="4DB6A136"/>
    <w:rsid w:val="4DD88CC7"/>
    <w:rsid w:val="4DD9E6FB"/>
    <w:rsid w:val="4E07A9B4"/>
    <w:rsid w:val="4E12F0A1"/>
    <w:rsid w:val="4E143B81"/>
    <w:rsid w:val="4E158E6F"/>
    <w:rsid w:val="4E1A6448"/>
    <w:rsid w:val="4E2DDBEC"/>
    <w:rsid w:val="4E551D12"/>
    <w:rsid w:val="4E8FA0AA"/>
    <w:rsid w:val="4E907F36"/>
    <w:rsid w:val="4ED5BE89"/>
    <w:rsid w:val="4EFBD290"/>
    <w:rsid w:val="4EFC8CDC"/>
    <w:rsid w:val="4F0B79D0"/>
    <w:rsid w:val="4F55B2F7"/>
    <w:rsid w:val="4F7F502D"/>
    <w:rsid w:val="4F9D079E"/>
    <w:rsid w:val="4FDE67DD"/>
    <w:rsid w:val="4FE0EDFC"/>
    <w:rsid w:val="4FECCC79"/>
    <w:rsid w:val="504128B9"/>
    <w:rsid w:val="509B8E9B"/>
    <w:rsid w:val="50C17A54"/>
    <w:rsid w:val="50DCD343"/>
    <w:rsid w:val="51601D9A"/>
    <w:rsid w:val="5179B04F"/>
    <w:rsid w:val="51E5D377"/>
    <w:rsid w:val="51E6C799"/>
    <w:rsid w:val="51E6DE70"/>
    <w:rsid w:val="523E8801"/>
    <w:rsid w:val="52BB6AB4"/>
    <w:rsid w:val="52C8E632"/>
    <w:rsid w:val="52E8816E"/>
    <w:rsid w:val="53239FD3"/>
    <w:rsid w:val="53321072"/>
    <w:rsid w:val="53BDC92C"/>
    <w:rsid w:val="54062DEF"/>
    <w:rsid w:val="5461A89E"/>
    <w:rsid w:val="54858D17"/>
    <w:rsid w:val="548BBFC8"/>
    <w:rsid w:val="54919838"/>
    <w:rsid w:val="54A6358F"/>
    <w:rsid w:val="54B344DC"/>
    <w:rsid w:val="54C2F2C3"/>
    <w:rsid w:val="54F31A2E"/>
    <w:rsid w:val="54F72927"/>
    <w:rsid w:val="553E0936"/>
    <w:rsid w:val="5556713B"/>
    <w:rsid w:val="55588B18"/>
    <w:rsid w:val="557170A2"/>
    <w:rsid w:val="55CD331A"/>
    <w:rsid w:val="567DF2DD"/>
    <w:rsid w:val="569B5647"/>
    <w:rsid w:val="571C1C6A"/>
    <w:rsid w:val="576CB5F2"/>
    <w:rsid w:val="57805741"/>
    <w:rsid w:val="579E4DBB"/>
    <w:rsid w:val="58223F6D"/>
    <w:rsid w:val="588401B1"/>
    <w:rsid w:val="58E02014"/>
    <w:rsid w:val="591B22F2"/>
    <w:rsid w:val="5935592F"/>
    <w:rsid w:val="59857920"/>
    <w:rsid w:val="598A9BD5"/>
    <w:rsid w:val="59951AAE"/>
    <w:rsid w:val="59B53377"/>
    <w:rsid w:val="59C44321"/>
    <w:rsid w:val="59CB5A8E"/>
    <w:rsid w:val="59EE79D2"/>
    <w:rsid w:val="5A3425B0"/>
    <w:rsid w:val="5A41C54B"/>
    <w:rsid w:val="5A489DBF"/>
    <w:rsid w:val="5A526058"/>
    <w:rsid w:val="5A6C1B40"/>
    <w:rsid w:val="5A6F9937"/>
    <w:rsid w:val="5A77C7C7"/>
    <w:rsid w:val="5AE63056"/>
    <w:rsid w:val="5AF0BA78"/>
    <w:rsid w:val="5AF40ED6"/>
    <w:rsid w:val="5AF72C7B"/>
    <w:rsid w:val="5AF97F89"/>
    <w:rsid w:val="5B158960"/>
    <w:rsid w:val="5B465213"/>
    <w:rsid w:val="5B5FD385"/>
    <w:rsid w:val="5B68F296"/>
    <w:rsid w:val="5B717319"/>
    <w:rsid w:val="5B7C0BB4"/>
    <w:rsid w:val="5BA49F9A"/>
    <w:rsid w:val="5BB3D427"/>
    <w:rsid w:val="5BF510AD"/>
    <w:rsid w:val="5C090F5C"/>
    <w:rsid w:val="5C0E78EA"/>
    <w:rsid w:val="5C16682E"/>
    <w:rsid w:val="5C332847"/>
    <w:rsid w:val="5C4592DE"/>
    <w:rsid w:val="5C71AA07"/>
    <w:rsid w:val="5C8DE8F5"/>
    <w:rsid w:val="5C97B464"/>
    <w:rsid w:val="5CAD8BF5"/>
    <w:rsid w:val="5CAE499B"/>
    <w:rsid w:val="5CC3E681"/>
    <w:rsid w:val="5CD4A450"/>
    <w:rsid w:val="5CEE6D56"/>
    <w:rsid w:val="5D2DF2C0"/>
    <w:rsid w:val="5D4099F0"/>
    <w:rsid w:val="5D42CF97"/>
    <w:rsid w:val="5D4EBC5E"/>
    <w:rsid w:val="5D5D9C17"/>
    <w:rsid w:val="5D878129"/>
    <w:rsid w:val="5DA123C8"/>
    <w:rsid w:val="5DC608C3"/>
    <w:rsid w:val="5DC8830A"/>
    <w:rsid w:val="5DDF0947"/>
    <w:rsid w:val="5DE2CCD3"/>
    <w:rsid w:val="5DF2D450"/>
    <w:rsid w:val="5E456697"/>
    <w:rsid w:val="5E59C9AE"/>
    <w:rsid w:val="5E81D3A3"/>
    <w:rsid w:val="5E97ECE5"/>
    <w:rsid w:val="5EBFF81A"/>
    <w:rsid w:val="5EFE4A9C"/>
    <w:rsid w:val="5F064614"/>
    <w:rsid w:val="5F09B6FA"/>
    <w:rsid w:val="5F196079"/>
    <w:rsid w:val="5F296955"/>
    <w:rsid w:val="5F3CF1FC"/>
    <w:rsid w:val="5FC1A24A"/>
    <w:rsid w:val="5FD039E1"/>
    <w:rsid w:val="5FDF3086"/>
    <w:rsid w:val="5FF1C86F"/>
    <w:rsid w:val="603C397A"/>
    <w:rsid w:val="605636FC"/>
    <w:rsid w:val="607A7059"/>
    <w:rsid w:val="60906304"/>
    <w:rsid w:val="60A52439"/>
    <w:rsid w:val="60F60B37"/>
    <w:rsid w:val="610D3965"/>
    <w:rsid w:val="6131CF8A"/>
    <w:rsid w:val="6147E1DE"/>
    <w:rsid w:val="61823801"/>
    <w:rsid w:val="61A03FF0"/>
    <w:rsid w:val="61AEC849"/>
    <w:rsid w:val="61E068BD"/>
    <w:rsid w:val="620917A3"/>
    <w:rsid w:val="62155F01"/>
    <w:rsid w:val="621ED712"/>
    <w:rsid w:val="6225CFFC"/>
    <w:rsid w:val="628832A6"/>
    <w:rsid w:val="62A971C5"/>
    <w:rsid w:val="62B08736"/>
    <w:rsid w:val="631FD037"/>
    <w:rsid w:val="633920C3"/>
    <w:rsid w:val="63568013"/>
    <w:rsid w:val="6359522A"/>
    <w:rsid w:val="63653820"/>
    <w:rsid w:val="63A9E443"/>
    <w:rsid w:val="63BA3FA1"/>
    <w:rsid w:val="63C45457"/>
    <w:rsid w:val="63F1B4BE"/>
    <w:rsid w:val="64132286"/>
    <w:rsid w:val="641B05EE"/>
    <w:rsid w:val="64995D85"/>
    <w:rsid w:val="64A7D6DA"/>
    <w:rsid w:val="658BF729"/>
    <w:rsid w:val="659F8D40"/>
    <w:rsid w:val="65C98D6F"/>
    <w:rsid w:val="65CFBB2E"/>
    <w:rsid w:val="65E7364D"/>
    <w:rsid w:val="65F60ED3"/>
    <w:rsid w:val="66046984"/>
    <w:rsid w:val="660910FF"/>
    <w:rsid w:val="661A7DA9"/>
    <w:rsid w:val="66371DB8"/>
    <w:rsid w:val="66580FC6"/>
    <w:rsid w:val="667F6AA5"/>
    <w:rsid w:val="66D6C796"/>
    <w:rsid w:val="67323F25"/>
    <w:rsid w:val="673BE5BF"/>
    <w:rsid w:val="6750CF35"/>
    <w:rsid w:val="67E7C8C4"/>
    <w:rsid w:val="67ED8FE1"/>
    <w:rsid w:val="682D02FB"/>
    <w:rsid w:val="68373309"/>
    <w:rsid w:val="685DB7CE"/>
    <w:rsid w:val="6869BA34"/>
    <w:rsid w:val="68D20111"/>
    <w:rsid w:val="68D8DBB6"/>
    <w:rsid w:val="68E329A4"/>
    <w:rsid w:val="68F588D8"/>
    <w:rsid w:val="68F67C3E"/>
    <w:rsid w:val="68FD5D80"/>
    <w:rsid w:val="690EACE7"/>
    <w:rsid w:val="692D505A"/>
    <w:rsid w:val="6936785E"/>
    <w:rsid w:val="6941FB96"/>
    <w:rsid w:val="698779FE"/>
    <w:rsid w:val="69BCCFC7"/>
    <w:rsid w:val="69E64E32"/>
    <w:rsid w:val="6A2D382C"/>
    <w:rsid w:val="6A51EA22"/>
    <w:rsid w:val="6A7588E5"/>
    <w:rsid w:val="6A992DE1"/>
    <w:rsid w:val="6AC2C5DF"/>
    <w:rsid w:val="6AD7BA8B"/>
    <w:rsid w:val="6AD8B1D0"/>
    <w:rsid w:val="6B004353"/>
    <w:rsid w:val="6B233112"/>
    <w:rsid w:val="6B2AC5D6"/>
    <w:rsid w:val="6B45769C"/>
    <w:rsid w:val="6B4C27AE"/>
    <w:rsid w:val="6B50EEFB"/>
    <w:rsid w:val="6B5E9B69"/>
    <w:rsid w:val="6B6195B8"/>
    <w:rsid w:val="6B64651B"/>
    <w:rsid w:val="6B6669A5"/>
    <w:rsid w:val="6B85FAF7"/>
    <w:rsid w:val="6BBB502B"/>
    <w:rsid w:val="6BE2BE71"/>
    <w:rsid w:val="6BF3CF08"/>
    <w:rsid w:val="6C2C56DB"/>
    <w:rsid w:val="6C34FE42"/>
    <w:rsid w:val="6C3D3FA3"/>
    <w:rsid w:val="6C4050B0"/>
    <w:rsid w:val="6C540F55"/>
    <w:rsid w:val="6C575563"/>
    <w:rsid w:val="6C64F11C"/>
    <w:rsid w:val="6C6D593C"/>
    <w:rsid w:val="6CAC1410"/>
    <w:rsid w:val="6CDB9ABF"/>
    <w:rsid w:val="6D2F4031"/>
    <w:rsid w:val="6D6E1585"/>
    <w:rsid w:val="6D80C256"/>
    <w:rsid w:val="6DB0D74A"/>
    <w:rsid w:val="6DCBB8C2"/>
    <w:rsid w:val="6DEF2E96"/>
    <w:rsid w:val="6E3CEEF5"/>
    <w:rsid w:val="6E652392"/>
    <w:rsid w:val="6E8D50D3"/>
    <w:rsid w:val="6EE16A69"/>
    <w:rsid w:val="6EE71E0A"/>
    <w:rsid w:val="6EE8B2DB"/>
    <w:rsid w:val="6EE9B00A"/>
    <w:rsid w:val="6EF03C81"/>
    <w:rsid w:val="6F0E6B1D"/>
    <w:rsid w:val="6F14816D"/>
    <w:rsid w:val="6F16AC7C"/>
    <w:rsid w:val="6F288F04"/>
    <w:rsid w:val="6F539C46"/>
    <w:rsid w:val="6F722D60"/>
    <w:rsid w:val="6F7654DB"/>
    <w:rsid w:val="6F850039"/>
    <w:rsid w:val="6FB0D5EE"/>
    <w:rsid w:val="7042A804"/>
    <w:rsid w:val="706A8427"/>
    <w:rsid w:val="706AF747"/>
    <w:rsid w:val="709344C7"/>
    <w:rsid w:val="70BC6029"/>
    <w:rsid w:val="70C99103"/>
    <w:rsid w:val="70D24C99"/>
    <w:rsid w:val="70DF1963"/>
    <w:rsid w:val="70E6CBD8"/>
    <w:rsid w:val="71105741"/>
    <w:rsid w:val="7160CD6D"/>
    <w:rsid w:val="71707DEB"/>
    <w:rsid w:val="71AAC798"/>
    <w:rsid w:val="71D68AF8"/>
    <w:rsid w:val="71F42226"/>
    <w:rsid w:val="722E8217"/>
    <w:rsid w:val="724F6CB6"/>
    <w:rsid w:val="72720F91"/>
    <w:rsid w:val="7282EF66"/>
    <w:rsid w:val="7285140B"/>
    <w:rsid w:val="72BFB24C"/>
    <w:rsid w:val="72F9209D"/>
    <w:rsid w:val="730E78EA"/>
    <w:rsid w:val="73BB4594"/>
    <w:rsid w:val="73BBC3FD"/>
    <w:rsid w:val="73CA5278"/>
    <w:rsid w:val="73D0226B"/>
    <w:rsid w:val="73D26AF2"/>
    <w:rsid w:val="73D6022F"/>
    <w:rsid w:val="73F9FABF"/>
    <w:rsid w:val="741AE4C5"/>
    <w:rsid w:val="7427BF7B"/>
    <w:rsid w:val="74541419"/>
    <w:rsid w:val="7457422F"/>
    <w:rsid w:val="746D6511"/>
    <w:rsid w:val="748DF2A4"/>
    <w:rsid w:val="749B2B2A"/>
    <w:rsid w:val="74B95B9C"/>
    <w:rsid w:val="750C681F"/>
    <w:rsid w:val="752F8F0A"/>
    <w:rsid w:val="75498B4D"/>
    <w:rsid w:val="7594E6A8"/>
    <w:rsid w:val="75B82D4D"/>
    <w:rsid w:val="75E56474"/>
    <w:rsid w:val="75E5D791"/>
    <w:rsid w:val="75F42970"/>
    <w:rsid w:val="7608A75A"/>
    <w:rsid w:val="761C3D0D"/>
    <w:rsid w:val="76408167"/>
    <w:rsid w:val="764498BB"/>
    <w:rsid w:val="7687890E"/>
    <w:rsid w:val="7687F050"/>
    <w:rsid w:val="76A74A93"/>
    <w:rsid w:val="76BEE587"/>
    <w:rsid w:val="76DD176D"/>
    <w:rsid w:val="76DD6204"/>
    <w:rsid w:val="772AF69E"/>
    <w:rsid w:val="77452789"/>
    <w:rsid w:val="7760CE36"/>
    <w:rsid w:val="779994A7"/>
    <w:rsid w:val="77EFF8A3"/>
    <w:rsid w:val="781E043D"/>
    <w:rsid w:val="78227227"/>
    <w:rsid w:val="783F10B6"/>
    <w:rsid w:val="7849D95E"/>
    <w:rsid w:val="7860D137"/>
    <w:rsid w:val="78AAFD36"/>
    <w:rsid w:val="78B33238"/>
    <w:rsid w:val="78BBF599"/>
    <w:rsid w:val="78DE771D"/>
    <w:rsid w:val="79328628"/>
    <w:rsid w:val="79404881"/>
    <w:rsid w:val="7946CB63"/>
    <w:rsid w:val="79508CE2"/>
    <w:rsid w:val="796163C7"/>
    <w:rsid w:val="79C0F01F"/>
    <w:rsid w:val="79C74913"/>
    <w:rsid w:val="79DAE117"/>
    <w:rsid w:val="7A226313"/>
    <w:rsid w:val="7A237AB9"/>
    <w:rsid w:val="7A64E425"/>
    <w:rsid w:val="7AA36643"/>
    <w:rsid w:val="7ACEC873"/>
    <w:rsid w:val="7B0A4EB3"/>
    <w:rsid w:val="7B10472C"/>
    <w:rsid w:val="7B1357F1"/>
    <w:rsid w:val="7B1D192D"/>
    <w:rsid w:val="7B2F61CF"/>
    <w:rsid w:val="7B65A92A"/>
    <w:rsid w:val="7B7918F5"/>
    <w:rsid w:val="7B7AEA3B"/>
    <w:rsid w:val="7B83A55B"/>
    <w:rsid w:val="7B932E3A"/>
    <w:rsid w:val="7BB771DA"/>
    <w:rsid w:val="7BD57C19"/>
    <w:rsid w:val="7BF08F90"/>
    <w:rsid w:val="7BFCA480"/>
    <w:rsid w:val="7C12C5DC"/>
    <w:rsid w:val="7C188761"/>
    <w:rsid w:val="7C1B6074"/>
    <w:rsid w:val="7C512105"/>
    <w:rsid w:val="7C5FBE4D"/>
    <w:rsid w:val="7C748921"/>
    <w:rsid w:val="7C8C913E"/>
    <w:rsid w:val="7C936559"/>
    <w:rsid w:val="7CB2E642"/>
    <w:rsid w:val="7CCCEB1B"/>
    <w:rsid w:val="7CF58BB9"/>
    <w:rsid w:val="7D045521"/>
    <w:rsid w:val="7D0FC75F"/>
    <w:rsid w:val="7D12724B"/>
    <w:rsid w:val="7D1281D9"/>
    <w:rsid w:val="7D69ABC2"/>
    <w:rsid w:val="7D882294"/>
    <w:rsid w:val="7D8AB363"/>
    <w:rsid w:val="7D9072C0"/>
    <w:rsid w:val="7DB01563"/>
    <w:rsid w:val="7DBE7148"/>
    <w:rsid w:val="7DC01E5C"/>
    <w:rsid w:val="7DC17FB3"/>
    <w:rsid w:val="7E12924C"/>
    <w:rsid w:val="7E1761F1"/>
    <w:rsid w:val="7E22B46F"/>
    <w:rsid w:val="7E23683D"/>
    <w:rsid w:val="7E2375AD"/>
    <w:rsid w:val="7E523EFF"/>
    <w:rsid w:val="7E6D0516"/>
    <w:rsid w:val="7E6E2B2C"/>
    <w:rsid w:val="7E737DF5"/>
    <w:rsid w:val="7E86C5B4"/>
    <w:rsid w:val="7E9C3BD5"/>
    <w:rsid w:val="7EA53F3B"/>
    <w:rsid w:val="7F04A8F8"/>
    <w:rsid w:val="7F08629E"/>
    <w:rsid w:val="7F17D6EA"/>
    <w:rsid w:val="7F25E60D"/>
    <w:rsid w:val="7F4BC933"/>
    <w:rsid w:val="7F4DF567"/>
    <w:rsid w:val="7F637771"/>
    <w:rsid w:val="7FD4D601"/>
    <w:rsid w:val="7FFBD9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C3B63"/>
  <w15:chartTrackingRefBased/>
  <w15:docId w15:val="{52435374-1559-442E-83E4-582CC7AD3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DC8"/>
    <w:rPr>
      <w:rFonts w:ascii="Times New Roman" w:hAnsi="Times New Roman"/>
      <w:sz w:val="24"/>
      <w:szCs w:val="22"/>
    </w:rPr>
  </w:style>
  <w:style w:type="paragraph" w:styleId="Heading1">
    <w:name w:val="heading 1"/>
    <w:basedOn w:val="Normal"/>
    <w:next w:val="Normal"/>
    <w:link w:val="Heading1Char"/>
    <w:qFormat/>
    <w:rsid w:val="00D20EBF"/>
    <w:pPr>
      <w:keepNext/>
      <w:tabs>
        <w:tab w:val="center" w:pos="4680"/>
      </w:tabs>
      <w:suppressAutoHyphens/>
      <w:jc w:val="center"/>
      <w:outlineLvl w:val="0"/>
    </w:pPr>
    <w:rPr>
      <w:rFonts w:eastAsia="Times New Roman"/>
      <w:b/>
      <w:spacing w:val="-3"/>
      <w:szCs w:val="20"/>
    </w:rPr>
  </w:style>
  <w:style w:type="paragraph" w:styleId="Heading2">
    <w:name w:val="heading 2"/>
    <w:basedOn w:val="Normal"/>
    <w:next w:val="Normal"/>
    <w:link w:val="Heading2Char"/>
    <w:autoRedefine/>
    <w:uiPriority w:val="9"/>
    <w:unhideWhenUsed/>
    <w:qFormat/>
    <w:rsid w:val="00DE79DD"/>
    <w:pPr>
      <w:keepNext/>
      <w:tabs>
        <w:tab w:val="left" w:pos="-720"/>
        <w:tab w:val="left" w:pos="1440"/>
      </w:tabs>
      <w:suppressAutoHyphens/>
      <w:outlineLvl w:val="1"/>
    </w:pPr>
    <w:rPr>
      <w:rFonts w:eastAsia="Times New Roman"/>
      <w:b/>
      <w:bCs/>
      <w:iCs/>
      <w:szCs w:val="24"/>
    </w:rPr>
  </w:style>
  <w:style w:type="paragraph" w:styleId="Heading3">
    <w:name w:val="heading 3"/>
    <w:basedOn w:val="Normal"/>
    <w:next w:val="Normal"/>
    <w:link w:val="Heading3Char"/>
    <w:uiPriority w:val="9"/>
    <w:unhideWhenUsed/>
    <w:qFormat/>
    <w:rsid w:val="00F60215"/>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F80E8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0EBF"/>
    <w:rPr>
      <w:rFonts w:ascii="Times New Roman" w:eastAsia="Times New Roman" w:hAnsi="Times New Roman" w:cs="Times New Roman"/>
      <w:b/>
      <w:spacing w:val="-3"/>
      <w:szCs w:val="20"/>
    </w:rPr>
  </w:style>
  <w:style w:type="character" w:styleId="CommentReference">
    <w:name w:val="annotation reference"/>
    <w:uiPriority w:val="99"/>
    <w:rsid w:val="00D20EBF"/>
    <w:rPr>
      <w:sz w:val="16"/>
      <w:szCs w:val="16"/>
    </w:rPr>
  </w:style>
  <w:style w:type="paragraph" w:styleId="CommentText">
    <w:name w:val="annotation text"/>
    <w:basedOn w:val="Normal"/>
    <w:link w:val="CommentTextChar"/>
    <w:uiPriority w:val="99"/>
    <w:rsid w:val="00D20EBF"/>
    <w:rPr>
      <w:rFonts w:eastAsia="Times New Roman"/>
      <w:sz w:val="20"/>
      <w:szCs w:val="20"/>
    </w:rPr>
  </w:style>
  <w:style w:type="character" w:customStyle="1" w:styleId="CommentTextChar">
    <w:name w:val="Comment Text Char"/>
    <w:link w:val="CommentText"/>
    <w:uiPriority w:val="99"/>
    <w:rsid w:val="00D20EBF"/>
    <w:rPr>
      <w:rFonts w:ascii="Times New Roman" w:eastAsia="Times New Roman" w:hAnsi="Times New Roman" w:cs="Times New Roman"/>
      <w:sz w:val="20"/>
      <w:szCs w:val="20"/>
    </w:rPr>
  </w:style>
  <w:style w:type="paragraph" w:styleId="BodyTextIndent2">
    <w:name w:val="Body Text Indent 2"/>
    <w:basedOn w:val="Normal"/>
    <w:link w:val="BodyTextIndent2Char"/>
    <w:semiHidden/>
    <w:rsid w:val="00D20EBF"/>
    <w:pPr>
      <w:tabs>
        <w:tab w:val="left" w:pos="-720"/>
        <w:tab w:val="left" w:pos="0"/>
        <w:tab w:val="left" w:pos="720"/>
        <w:tab w:val="left" w:pos="1440"/>
        <w:tab w:val="left" w:pos="2160"/>
      </w:tabs>
      <w:suppressAutoHyphens/>
      <w:ind w:left="2160" w:hanging="2160"/>
      <w:jc w:val="both"/>
    </w:pPr>
    <w:rPr>
      <w:rFonts w:eastAsia="Times New Roman"/>
      <w:spacing w:val="-3"/>
      <w:szCs w:val="20"/>
    </w:rPr>
  </w:style>
  <w:style w:type="character" w:customStyle="1" w:styleId="BodyTextIndent2Char">
    <w:name w:val="Body Text Indent 2 Char"/>
    <w:link w:val="BodyTextIndent2"/>
    <w:semiHidden/>
    <w:rsid w:val="00D20EBF"/>
    <w:rPr>
      <w:rFonts w:ascii="Times New Roman" w:eastAsia="Times New Roman" w:hAnsi="Times New Roman" w:cs="Times New Roman"/>
      <w:spacing w:val="-3"/>
      <w:szCs w:val="20"/>
    </w:rPr>
  </w:style>
  <w:style w:type="paragraph" w:styleId="ListParagraph">
    <w:name w:val="List Paragraph"/>
    <w:basedOn w:val="Normal"/>
    <w:uiPriority w:val="34"/>
    <w:qFormat/>
    <w:rsid w:val="00D20EBF"/>
    <w:pPr>
      <w:spacing w:after="200" w:line="276" w:lineRule="auto"/>
      <w:ind w:left="720"/>
      <w:contextualSpacing/>
    </w:pPr>
    <w:rPr>
      <w:rFonts w:ascii="Georgia" w:hAnsi="Georgia"/>
      <w:szCs w:val="24"/>
    </w:rPr>
  </w:style>
  <w:style w:type="paragraph" w:styleId="BodyTextIndent">
    <w:name w:val="Body Text Indent"/>
    <w:basedOn w:val="Normal"/>
    <w:link w:val="BodyTextIndentChar"/>
    <w:semiHidden/>
    <w:unhideWhenUsed/>
    <w:rsid w:val="00D20EBF"/>
    <w:pPr>
      <w:spacing w:after="120"/>
      <w:ind w:left="360"/>
    </w:pPr>
    <w:rPr>
      <w:rFonts w:ascii="Courier" w:eastAsia="Times New Roman" w:hAnsi="Courier"/>
      <w:szCs w:val="20"/>
    </w:rPr>
  </w:style>
  <w:style w:type="character" w:customStyle="1" w:styleId="BodyTextIndentChar">
    <w:name w:val="Body Text Indent Char"/>
    <w:link w:val="BodyTextIndent"/>
    <w:semiHidden/>
    <w:rsid w:val="00D20EBF"/>
    <w:rPr>
      <w:rFonts w:ascii="Courier" w:eastAsia="Times New Roman" w:hAnsi="Courier" w:cs="Times New Roman"/>
      <w:szCs w:val="20"/>
    </w:rPr>
  </w:style>
  <w:style w:type="paragraph" w:customStyle="1" w:styleId="Default">
    <w:name w:val="Default"/>
    <w:rsid w:val="00D20EBF"/>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D20EBF"/>
    <w:rPr>
      <w:rFonts w:ascii="Tahoma" w:hAnsi="Tahoma" w:cs="Tahoma"/>
      <w:sz w:val="16"/>
      <w:szCs w:val="16"/>
    </w:rPr>
  </w:style>
  <w:style w:type="character" w:customStyle="1" w:styleId="BalloonTextChar">
    <w:name w:val="Balloon Text Char"/>
    <w:link w:val="BalloonText"/>
    <w:uiPriority w:val="99"/>
    <w:semiHidden/>
    <w:rsid w:val="00D20EBF"/>
    <w:rPr>
      <w:rFonts w:ascii="Tahoma" w:hAnsi="Tahoma" w:cs="Tahoma"/>
      <w:sz w:val="16"/>
      <w:szCs w:val="16"/>
    </w:rPr>
  </w:style>
  <w:style w:type="paragraph" w:styleId="Header">
    <w:name w:val="header"/>
    <w:basedOn w:val="Normal"/>
    <w:link w:val="HeaderChar"/>
    <w:uiPriority w:val="99"/>
    <w:unhideWhenUsed/>
    <w:rsid w:val="00D20EBF"/>
    <w:pPr>
      <w:tabs>
        <w:tab w:val="center" w:pos="4680"/>
        <w:tab w:val="right" w:pos="9360"/>
      </w:tabs>
    </w:pPr>
  </w:style>
  <w:style w:type="character" w:customStyle="1" w:styleId="HeaderChar">
    <w:name w:val="Header Char"/>
    <w:basedOn w:val="DefaultParagraphFont"/>
    <w:link w:val="Header"/>
    <w:uiPriority w:val="99"/>
    <w:rsid w:val="00D20EBF"/>
  </w:style>
  <w:style w:type="paragraph" w:styleId="Footer">
    <w:name w:val="footer"/>
    <w:basedOn w:val="Normal"/>
    <w:link w:val="FooterChar"/>
    <w:uiPriority w:val="99"/>
    <w:unhideWhenUsed/>
    <w:rsid w:val="00D20EBF"/>
    <w:pPr>
      <w:tabs>
        <w:tab w:val="center" w:pos="4680"/>
        <w:tab w:val="right" w:pos="9360"/>
      </w:tabs>
    </w:pPr>
  </w:style>
  <w:style w:type="character" w:customStyle="1" w:styleId="FooterChar">
    <w:name w:val="Footer Char"/>
    <w:basedOn w:val="DefaultParagraphFont"/>
    <w:link w:val="Footer"/>
    <w:uiPriority w:val="99"/>
    <w:rsid w:val="00D20EBF"/>
  </w:style>
  <w:style w:type="paragraph" w:styleId="CommentSubject">
    <w:name w:val="annotation subject"/>
    <w:basedOn w:val="CommentText"/>
    <w:next w:val="CommentText"/>
    <w:link w:val="CommentSubjectChar"/>
    <w:uiPriority w:val="99"/>
    <w:semiHidden/>
    <w:unhideWhenUsed/>
    <w:rsid w:val="00042DA2"/>
    <w:rPr>
      <w:rFonts w:ascii="Arial" w:eastAsia="Calibri" w:hAnsi="Arial"/>
      <w:b/>
      <w:bCs/>
    </w:rPr>
  </w:style>
  <w:style w:type="character" w:customStyle="1" w:styleId="CommentSubjectChar">
    <w:name w:val="Comment Subject Char"/>
    <w:link w:val="CommentSubject"/>
    <w:uiPriority w:val="99"/>
    <w:semiHidden/>
    <w:rsid w:val="00042DA2"/>
    <w:rPr>
      <w:rFonts w:ascii="Times New Roman" w:eastAsia="Times New Roman" w:hAnsi="Times New Roman" w:cs="Times New Roman"/>
      <w:b/>
      <w:bCs/>
      <w:sz w:val="20"/>
      <w:szCs w:val="20"/>
    </w:rPr>
  </w:style>
  <w:style w:type="paragraph" w:styleId="Revision">
    <w:name w:val="Revision"/>
    <w:hidden/>
    <w:uiPriority w:val="99"/>
    <w:semiHidden/>
    <w:rsid w:val="00DA1409"/>
    <w:rPr>
      <w:sz w:val="24"/>
      <w:szCs w:val="22"/>
    </w:rPr>
  </w:style>
  <w:style w:type="paragraph" w:styleId="Title">
    <w:name w:val="Title"/>
    <w:basedOn w:val="Normal"/>
    <w:link w:val="TitleChar"/>
    <w:qFormat/>
    <w:rsid w:val="00816329"/>
    <w:pPr>
      <w:tabs>
        <w:tab w:val="center" w:pos="4680"/>
      </w:tabs>
      <w:suppressAutoHyphens/>
      <w:jc w:val="center"/>
    </w:pPr>
    <w:rPr>
      <w:rFonts w:eastAsia="Times New Roman"/>
      <w:b/>
      <w:spacing w:val="-3"/>
      <w:szCs w:val="20"/>
      <w:u w:val="single"/>
    </w:rPr>
  </w:style>
  <w:style w:type="character" w:customStyle="1" w:styleId="TitleChar">
    <w:name w:val="Title Char"/>
    <w:link w:val="Title"/>
    <w:rsid w:val="00816329"/>
    <w:rPr>
      <w:rFonts w:ascii="Times New Roman" w:eastAsia="Times New Roman" w:hAnsi="Times New Roman" w:cs="Times New Roman"/>
      <w:b/>
      <w:spacing w:val="-3"/>
      <w:szCs w:val="20"/>
      <w:u w:val="single"/>
    </w:rPr>
  </w:style>
  <w:style w:type="character" w:styleId="Hyperlink">
    <w:name w:val="Hyperlink"/>
    <w:uiPriority w:val="99"/>
    <w:unhideWhenUsed/>
    <w:rsid w:val="0056400F"/>
    <w:rPr>
      <w:color w:val="0000FF"/>
      <w:u w:val="single"/>
    </w:rPr>
  </w:style>
  <w:style w:type="character" w:styleId="FollowedHyperlink">
    <w:name w:val="FollowedHyperlink"/>
    <w:uiPriority w:val="99"/>
    <w:semiHidden/>
    <w:unhideWhenUsed/>
    <w:rsid w:val="00DA2BAF"/>
    <w:rPr>
      <w:color w:val="800080"/>
      <w:u w:val="single"/>
    </w:rPr>
  </w:style>
  <w:style w:type="paragraph" w:styleId="BodyText2">
    <w:name w:val="Body Text 2"/>
    <w:basedOn w:val="Normal"/>
    <w:link w:val="BodyText2Char"/>
    <w:uiPriority w:val="99"/>
    <w:semiHidden/>
    <w:unhideWhenUsed/>
    <w:rsid w:val="00BF64FE"/>
    <w:pPr>
      <w:spacing w:after="120" w:line="480" w:lineRule="auto"/>
    </w:pPr>
  </w:style>
  <w:style w:type="character" w:customStyle="1" w:styleId="BodyText2Char">
    <w:name w:val="Body Text 2 Char"/>
    <w:basedOn w:val="DefaultParagraphFont"/>
    <w:link w:val="BodyText2"/>
    <w:uiPriority w:val="99"/>
    <w:semiHidden/>
    <w:rsid w:val="00BF64FE"/>
  </w:style>
  <w:style w:type="character" w:customStyle="1" w:styleId="Heading3Char">
    <w:name w:val="Heading 3 Char"/>
    <w:link w:val="Heading3"/>
    <w:uiPriority w:val="9"/>
    <w:rsid w:val="00F60215"/>
    <w:rPr>
      <w:rFonts w:ascii="Cambria" w:eastAsia="Times New Roman" w:hAnsi="Cambria" w:cs="Times New Roman"/>
      <w:b/>
      <w:bCs/>
      <w:color w:val="4F81BD"/>
    </w:rPr>
  </w:style>
  <w:style w:type="paragraph" w:styleId="BodyText">
    <w:name w:val="Body Text"/>
    <w:basedOn w:val="Normal"/>
    <w:link w:val="BodyTextChar"/>
    <w:uiPriority w:val="99"/>
    <w:unhideWhenUsed/>
    <w:rsid w:val="00F60215"/>
    <w:pPr>
      <w:spacing w:after="120"/>
    </w:pPr>
  </w:style>
  <w:style w:type="character" w:customStyle="1" w:styleId="BodyTextChar">
    <w:name w:val="Body Text Char"/>
    <w:basedOn w:val="DefaultParagraphFont"/>
    <w:link w:val="BodyText"/>
    <w:uiPriority w:val="99"/>
    <w:rsid w:val="00F60215"/>
  </w:style>
  <w:style w:type="paragraph" w:styleId="PlainText">
    <w:name w:val="Plain Text"/>
    <w:basedOn w:val="Normal"/>
    <w:link w:val="PlainTextChar"/>
    <w:uiPriority w:val="99"/>
    <w:semiHidden/>
    <w:unhideWhenUsed/>
    <w:rsid w:val="00AE376B"/>
    <w:rPr>
      <w:rFonts w:ascii="Consolas" w:hAnsi="Consolas"/>
      <w:szCs w:val="21"/>
    </w:rPr>
  </w:style>
  <w:style w:type="character" w:customStyle="1" w:styleId="PlainTextChar">
    <w:name w:val="Plain Text Char"/>
    <w:link w:val="PlainText"/>
    <w:uiPriority w:val="99"/>
    <w:semiHidden/>
    <w:rsid w:val="00AE376B"/>
    <w:rPr>
      <w:rFonts w:ascii="Consolas" w:hAnsi="Consolas"/>
      <w:szCs w:val="21"/>
    </w:rPr>
  </w:style>
  <w:style w:type="table" w:styleId="TableGrid">
    <w:name w:val="Table Grid"/>
    <w:basedOn w:val="TableNormal"/>
    <w:uiPriority w:val="39"/>
    <w:rsid w:val="000C11E6"/>
    <w:tblPr/>
  </w:style>
  <w:style w:type="character" w:customStyle="1" w:styleId="Heading2Char">
    <w:name w:val="Heading 2 Char"/>
    <w:link w:val="Heading2"/>
    <w:uiPriority w:val="9"/>
    <w:rsid w:val="00DE79DD"/>
    <w:rPr>
      <w:rFonts w:ascii="Times New Roman" w:eastAsia="Times New Roman" w:hAnsi="Times New Roman"/>
      <w:b/>
      <w:bCs/>
      <w:iCs/>
      <w:sz w:val="24"/>
      <w:szCs w:val="24"/>
    </w:rPr>
  </w:style>
  <w:style w:type="paragraph" w:styleId="TOCHeading">
    <w:name w:val="TOC Heading"/>
    <w:basedOn w:val="Heading1"/>
    <w:next w:val="Normal"/>
    <w:uiPriority w:val="39"/>
    <w:unhideWhenUsed/>
    <w:qFormat/>
    <w:rsid w:val="0076346C"/>
    <w:pPr>
      <w:keepLines/>
      <w:tabs>
        <w:tab w:val="clear" w:pos="4680"/>
      </w:tabs>
      <w:suppressAutoHyphens w:val="0"/>
      <w:spacing w:before="240" w:line="259" w:lineRule="auto"/>
      <w:jc w:val="left"/>
      <w:outlineLvl w:val="9"/>
    </w:pPr>
    <w:rPr>
      <w:rFonts w:ascii="Calibri Light" w:hAnsi="Calibri Light"/>
      <w:b w:val="0"/>
      <w:color w:val="2F5496"/>
      <w:spacing w:val="0"/>
      <w:sz w:val="32"/>
      <w:szCs w:val="32"/>
    </w:rPr>
  </w:style>
  <w:style w:type="paragraph" w:styleId="TOC1">
    <w:name w:val="toc 1"/>
    <w:basedOn w:val="Normal"/>
    <w:next w:val="Normal"/>
    <w:autoRedefine/>
    <w:uiPriority w:val="39"/>
    <w:unhideWhenUsed/>
    <w:rsid w:val="00B60666"/>
    <w:pPr>
      <w:tabs>
        <w:tab w:val="right" w:leader="dot" w:pos="9350"/>
      </w:tabs>
    </w:pPr>
  </w:style>
  <w:style w:type="paragraph" w:styleId="TOC2">
    <w:name w:val="toc 2"/>
    <w:basedOn w:val="Normal"/>
    <w:next w:val="Normal"/>
    <w:autoRedefine/>
    <w:uiPriority w:val="39"/>
    <w:unhideWhenUsed/>
    <w:rsid w:val="00B60666"/>
    <w:pPr>
      <w:tabs>
        <w:tab w:val="left" w:pos="960"/>
        <w:tab w:val="right" w:leader="dot" w:pos="9350"/>
      </w:tabs>
      <w:ind w:left="240"/>
    </w:pPr>
  </w:style>
  <w:style w:type="paragraph" w:styleId="TOC3">
    <w:name w:val="toc 3"/>
    <w:basedOn w:val="Normal"/>
    <w:next w:val="Normal"/>
    <w:autoRedefine/>
    <w:uiPriority w:val="39"/>
    <w:unhideWhenUsed/>
    <w:rsid w:val="00F8341A"/>
    <w:pPr>
      <w:tabs>
        <w:tab w:val="right" w:leader="dot" w:pos="9350"/>
      </w:tabs>
      <w:ind w:left="480"/>
    </w:pPr>
  </w:style>
  <w:style w:type="character" w:styleId="Mention">
    <w:name w:val="Mention"/>
    <w:uiPriority w:val="99"/>
    <w:unhideWhenUsed/>
    <w:rsid w:val="002A587B"/>
    <w:rPr>
      <w:color w:val="2B579A"/>
      <w:shd w:val="clear" w:color="auto" w:fill="E6E6E6"/>
    </w:rPr>
  </w:style>
  <w:style w:type="paragraph" w:styleId="Caption">
    <w:name w:val="caption"/>
    <w:basedOn w:val="Normal"/>
    <w:next w:val="Normal"/>
    <w:uiPriority w:val="35"/>
    <w:unhideWhenUsed/>
    <w:qFormat/>
    <w:rsid w:val="006F5317"/>
    <w:pPr>
      <w:keepNext/>
      <w:jc w:val="center"/>
    </w:pPr>
    <w:rPr>
      <w:szCs w:val="24"/>
    </w:rPr>
  </w:style>
  <w:style w:type="character" w:customStyle="1" w:styleId="wacimagecontainer">
    <w:name w:val="wacimagecontainer"/>
    <w:basedOn w:val="DefaultParagraphFont"/>
    <w:rsid w:val="008F7133"/>
  </w:style>
  <w:style w:type="paragraph" w:customStyle="1" w:styleId="pf0">
    <w:name w:val="pf0"/>
    <w:basedOn w:val="Normal"/>
    <w:rsid w:val="0094012E"/>
    <w:pPr>
      <w:spacing w:before="100" w:beforeAutospacing="1" w:after="100" w:afterAutospacing="1"/>
    </w:pPr>
    <w:rPr>
      <w:rFonts w:eastAsia="Times New Roman"/>
      <w:szCs w:val="24"/>
    </w:rPr>
  </w:style>
  <w:style w:type="character" w:customStyle="1" w:styleId="ui-provider">
    <w:name w:val="ui-provider"/>
    <w:basedOn w:val="DefaultParagraphFont"/>
    <w:rsid w:val="00C0536F"/>
  </w:style>
  <w:style w:type="numbering" w:customStyle="1" w:styleId="Style1">
    <w:name w:val="Style1"/>
    <w:uiPriority w:val="99"/>
    <w:rsid w:val="00BE6605"/>
    <w:pPr>
      <w:numPr>
        <w:numId w:val="16"/>
      </w:numPr>
    </w:pPr>
  </w:style>
  <w:style w:type="character" w:customStyle="1" w:styleId="normaltextrun">
    <w:name w:val="normaltextrun"/>
    <w:basedOn w:val="DefaultParagraphFont"/>
    <w:rsid w:val="00BE6605"/>
  </w:style>
  <w:style w:type="character" w:customStyle="1" w:styleId="eop">
    <w:name w:val="eop"/>
    <w:basedOn w:val="DefaultParagraphFont"/>
    <w:rsid w:val="00BE6605"/>
  </w:style>
  <w:style w:type="character" w:customStyle="1" w:styleId="Heading4Char">
    <w:name w:val="Heading 4 Char"/>
    <w:basedOn w:val="DefaultParagraphFont"/>
    <w:link w:val="Heading4"/>
    <w:uiPriority w:val="9"/>
    <w:rsid w:val="00F80E8D"/>
    <w:rPr>
      <w:rFonts w:asciiTheme="majorHAnsi" w:eastAsiaTheme="majorEastAsia" w:hAnsiTheme="majorHAnsi" w:cstheme="majorBidi"/>
      <w:i/>
      <w:iCs/>
      <w:color w:val="2F5496" w:themeColor="accent1" w:themeShade="BF"/>
      <w:sz w:val="24"/>
      <w:szCs w:val="22"/>
    </w:rPr>
  </w:style>
  <w:style w:type="paragraph" w:styleId="NormalWeb">
    <w:name w:val="Normal (Web)"/>
    <w:basedOn w:val="Normal"/>
    <w:uiPriority w:val="99"/>
    <w:semiHidden/>
    <w:unhideWhenUsed/>
    <w:rsid w:val="004826E5"/>
    <w:pPr>
      <w:spacing w:before="100" w:beforeAutospacing="1" w:after="100" w:afterAutospacing="1"/>
    </w:pPr>
    <w:rPr>
      <w:rFonts w:ascii="Calibri" w:hAnsi="Calibri" w:cs="Calibri"/>
      <w:sz w:val="22"/>
    </w:rPr>
  </w:style>
  <w:style w:type="paragraph" w:customStyle="1" w:styleId="paragraph">
    <w:name w:val="paragraph"/>
    <w:basedOn w:val="Normal"/>
    <w:rsid w:val="00704892"/>
    <w:pPr>
      <w:spacing w:before="100" w:beforeAutospacing="1" w:after="100" w:afterAutospacing="1"/>
    </w:pPr>
    <w:rPr>
      <w:rFonts w:eastAsia="Times New Roman"/>
      <w:szCs w:val="24"/>
    </w:rPr>
  </w:style>
  <w:style w:type="character" w:styleId="UnresolvedMention">
    <w:name w:val="Unresolved Mention"/>
    <w:basedOn w:val="DefaultParagraphFont"/>
    <w:uiPriority w:val="99"/>
    <w:semiHidden/>
    <w:unhideWhenUsed/>
    <w:rsid w:val="00790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9578">
      <w:bodyDiv w:val="1"/>
      <w:marLeft w:val="0"/>
      <w:marRight w:val="0"/>
      <w:marTop w:val="0"/>
      <w:marBottom w:val="0"/>
      <w:divBdr>
        <w:top w:val="none" w:sz="0" w:space="0" w:color="auto"/>
        <w:left w:val="none" w:sz="0" w:space="0" w:color="auto"/>
        <w:bottom w:val="none" w:sz="0" w:space="0" w:color="auto"/>
        <w:right w:val="none" w:sz="0" w:space="0" w:color="auto"/>
      </w:divBdr>
    </w:div>
    <w:div w:id="195433522">
      <w:bodyDiv w:val="1"/>
      <w:marLeft w:val="0"/>
      <w:marRight w:val="0"/>
      <w:marTop w:val="0"/>
      <w:marBottom w:val="0"/>
      <w:divBdr>
        <w:top w:val="none" w:sz="0" w:space="0" w:color="auto"/>
        <w:left w:val="none" w:sz="0" w:space="0" w:color="auto"/>
        <w:bottom w:val="none" w:sz="0" w:space="0" w:color="auto"/>
        <w:right w:val="none" w:sz="0" w:space="0" w:color="auto"/>
      </w:divBdr>
      <w:divsChild>
        <w:div w:id="765732867">
          <w:marLeft w:val="0"/>
          <w:marRight w:val="0"/>
          <w:marTop w:val="0"/>
          <w:marBottom w:val="0"/>
          <w:divBdr>
            <w:top w:val="none" w:sz="0" w:space="0" w:color="auto"/>
            <w:left w:val="none" w:sz="0" w:space="0" w:color="auto"/>
            <w:bottom w:val="none" w:sz="0" w:space="0" w:color="auto"/>
            <w:right w:val="none" w:sz="0" w:space="0" w:color="auto"/>
          </w:divBdr>
        </w:div>
      </w:divsChild>
    </w:div>
    <w:div w:id="294481878">
      <w:bodyDiv w:val="1"/>
      <w:marLeft w:val="0"/>
      <w:marRight w:val="0"/>
      <w:marTop w:val="0"/>
      <w:marBottom w:val="0"/>
      <w:divBdr>
        <w:top w:val="none" w:sz="0" w:space="0" w:color="auto"/>
        <w:left w:val="none" w:sz="0" w:space="0" w:color="auto"/>
        <w:bottom w:val="none" w:sz="0" w:space="0" w:color="auto"/>
        <w:right w:val="none" w:sz="0" w:space="0" w:color="auto"/>
      </w:divBdr>
    </w:div>
    <w:div w:id="371997514">
      <w:bodyDiv w:val="1"/>
      <w:marLeft w:val="0"/>
      <w:marRight w:val="0"/>
      <w:marTop w:val="0"/>
      <w:marBottom w:val="0"/>
      <w:divBdr>
        <w:top w:val="none" w:sz="0" w:space="0" w:color="auto"/>
        <w:left w:val="none" w:sz="0" w:space="0" w:color="auto"/>
        <w:bottom w:val="none" w:sz="0" w:space="0" w:color="auto"/>
        <w:right w:val="none" w:sz="0" w:space="0" w:color="auto"/>
      </w:divBdr>
      <w:divsChild>
        <w:div w:id="1732653690">
          <w:marLeft w:val="0"/>
          <w:marRight w:val="0"/>
          <w:marTop w:val="0"/>
          <w:marBottom w:val="0"/>
          <w:divBdr>
            <w:top w:val="none" w:sz="0" w:space="0" w:color="auto"/>
            <w:left w:val="none" w:sz="0" w:space="0" w:color="auto"/>
            <w:bottom w:val="none" w:sz="0" w:space="0" w:color="auto"/>
            <w:right w:val="none" w:sz="0" w:space="0" w:color="auto"/>
          </w:divBdr>
        </w:div>
      </w:divsChild>
    </w:div>
    <w:div w:id="547760404">
      <w:bodyDiv w:val="1"/>
      <w:marLeft w:val="0"/>
      <w:marRight w:val="0"/>
      <w:marTop w:val="0"/>
      <w:marBottom w:val="0"/>
      <w:divBdr>
        <w:top w:val="none" w:sz="0" w:space="0" w:color="auto"/>
        <w:left w:val="none" w:sz="0" w:space="0" w:color="auto"/>
        <w:bottom w:val="none" w:sz="0" w:space="0" w:color="auto"/>
        <w:right w:val="none" w:sz="0" w:space="0" w:color="auto"/>
      </w:divBdr>
      <w:divsChild>
        <w:div w:id="304701004">
          <w:marLeft w:val="0"/>
          <w:marRight w:val="0"/>
          <w:marTop w:val="0"/>
          <w:marBottom w:val="0"/>
          <w:divBdr>
            <w:top w:val="none" w:sz="0" w:space="0" w:color="auto"/>
            <w:left w:val="none" w:sz="0" w:space="0" w:color="auto"/>
            <w:bottom w:val="none" w:sz="0" w:space="0" w:color="auto"/>
            <w:right w:val="none" w:sz="0" w:space="0" w:color="auto"/>
          </w:divBdr>
          <w:divsChild>
            <w:div w:id="45930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13107">
      <w:bodyDiv w:val="1"/>
      <w:marLeft w:val="0"/>
      <w:marRight w:val="0"/>
      <w:marTop w:val="0"/>
      <w:marBottom w:val="0"/>
      <w:divBdr>
        <w:top w:val="none" w:sz="0" w:space="0" w:color="auto"/>
        <w:left w:val="none" w:sz="0" w:space="0" w:color="auto"/>
        <w:bottom w:val="none" w:sz="0" w:space="0" w:color="auto"/>
        <w:right w:val="none" w:sz="0" w:space="0" w:color="auto"/>
      </w:divBdr>
    </w:div>
    <w:div w:id="701056053">
      <w:bodyDiv w:val="1"/>
      <w:marLeft w:val="0"/>
      <w:marRight w:val="0"/>
      <w:marTop w:val="0"/>
      <w:marBottom w:val="0"/>
      <w:divBdr>
        <w:top w:val="none" w:sz="0" w:space="0" w:color="auto"/>
        <w:left w:val="none" w:sz="0" w:space="0" w:color="auto"/>
        <w:bottom w:val="none" w:sz="0" w:space="0" w:color="auto"/>
        <w:right w:val="none" w:sz="0" w:space="0" w:color="auto"/>
      </w:divBdr>
    </w:div>
    <w:div w:id="821502664">
      <w:bodyDiv w:val="1"/>
      <w:marLeft w:val="0"/>
      <w:marRight w:val="0"/>
      <w:marTop w:val="0"/>
      <w:marBottom w:val="0"/>
      <w:divBdr>
        <w:top w:val="none" w:sz="0" w:space="0" w:color="auto"/>
        <w:left w:val="none" w:sz="0" w:space="0" w:color="auto"/>
        <w:bottom w:val="none" w:sz="0" w:space="0" w:color="auto"/>
        <w:right w:val="none" w:sz="0" w:space="0" w:color="auto"/>
      </w:divBdr>
    </w:div>
    <w:div w:id="1081484577">
      <w:bodyDiv w:val="1"/>
      <w:marLeft w:val="0"/>
      <w:marRight w:val="0"/>
      <w:marTop w:val="0"/>
      <w:marBottom w:val="0"/>
      <w:divBdr>
        <w:top w:val="none" w:sz="0" w:space="0" w:color="auto"/>
        <w:left w:val="none" w:sz="0" w:space="0" w:color="auto"/>
        <w:bottom w:val="none" w:sz="0" w:space="0" w:color="auto"/>
        <w:right w:val="none" w:sz="0" w:space="0" w:color="auto"/>
      </w:divBdr>
    </w:div>
    <w:div w:id="1099761293">
      <w:bodyDiv w:val="1"/>
      <w:marLeft w:val="0"/>
      <w:marRight w:val="0"/>
      <w:marTop w:val="0"/>
      <w:marBottom w:val="0"/>
      <w:divBdr>
        <w:top w:val="none" w:sz="0" w:space="0" w:color="auto"/>
        <w:left w:val="none" w:sz="0" w:space="0" w:color="auto"/>
        <w:bottom w:val="none" w:sz="0" w:space="0" w:color="auto"/>
        <w:right w:val="none" w:sz="0" w:space="0" w:color="auto"/>
      </w:divBdr>
    </w:div>
    <w:div w:id="1385788143">
      <w:bodyDiv w:val="1"/>
      <w:marLeft w:val="0"/>
      <w:marRight w:val="0"/>
      <w:marTop w:val="0"/>
      <w:marBottom w:val="0"/>
      <w:divBdr>
        <w:top w:val="none" w:sz="0" w:space="0" w:color="auto"/>
        <w:left w:val="none" w:sz="0" w:space="0" w:color="auto"/>
        <w:bottom w:val="none" w:sz="0" w:space="0" w:color="auto"/>
        <w:right w:val="none" w:sz="0" w:space="0" w:color="auto"/>
      </w:divBdr>
    </w:div>
    <w:div w:id="1516578804">
      <w:bodyDiv w:val="1"/>
      <w:marLeft w:val="0"/>
      <w:marRight w:val="0"/>
      <w:marTop w:val="0"/>
      <w:marBottom w:val="0"/>
      <w:divBdr>
        <w:top w:val="none" w:sz="0" w:space="0" w:color="auto"/>
        <w:left w:val="none" w:sz="0" w:space="0" w:color="auto"/>
        <w:bottom w:val="none" w:sz="0" w:space="0" w:color="auto"/>
        <w:right w:val="none" w:sz="0" w:space="0" w:color="auto"/>
      </w:divBdr>
    </w:div>
    <w:div w:id="1735733875">
      <w:bodyDiv w:val="1"/>
      <w:marLeft w:val="0"/>
      <w:marRight w:val="0"/>
      <w:marTop w:val="0"/>
      <w:marBottom w:val="0"/>
      <w:divBdr>
        <w:top w:val="none" w:sz="0" w:space="0" w:color="auto"/>
        <w:left w:val="none" w:sz="0" w:space="0" w:color="auto"/>
        <w:bottom w:val="none" w:sz="0" w:space="0" w:color="auto"/>
        <w:right w:val="none" w:sz="0" w:space="0" w:color="auto"/>
      </w:divBdr>
    </w:div>
    <w:div w:id="175547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flrules.org/Gateway/reference.asp?No=Ref-18920" TargetMode="External"/><Relationship Id="rId18" Type="http://schemas.openxmlformats.org/officeDocument/2006/relationships/hyperlink" Target="https://floridadep.gov/owper/water-policy/content/lower-santa-fe-and-ichetucknee-rivers-lsfir-and-priority-springs-minimum" TargetMode="External"/><Relationship Id="rId26" Type="http://schemas.openxmlformats.org/officeDocument/2006/relationships/hyperlink" Target="https://floridadep.gov/owper/water-policy/content/lower-santa-fe-and-ichetucknee-rivers-lsfir-and-priority-springs-minimum" TargetMode="External"/><Relationship Id="rId39" Type="http://schemas.openxmlformats.org/officeDocument/2006/relationships/hyperlink" Target="https://flrules.org/Gateway/reference.asp?No=Ref-18931" TargetMode="External"/><Relationship Id="rId21" Type="http://schemas.openxmlformats.org/officeDocument/2006/relationships/hyperlink" Target="https://flrules.org/Gateway/reference.asp?No=Ref-18924" TargetMode="External"/><Relationship Id="rId34" Type="http://schemas.openxmlformats.org/officeDocument/2006/relationships/hyperlink" Target="https://floridadep.gov/owper/water-policy/content/lower-santa-fe-and-ichetucknee-rivers-lsfir-and-priority-springs-minimum"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floridadep.gov/owper/water-policy/content/lower-santa-fe-and-ichetucknee-rivers-lsfir-and-priority-springs-minimum" TargetMode="External"/><Relationship Id="rId29" Type="http://schemas.openxmlformats.org/officeDocument/2006/relationships/hyperlink" Target="https://flrules.org/Gateway/reference.asp?No=Ref-1892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floridadep.gov/owper/water-policy/content/lower-santa-fe-and-ichetucknee-rivers-lsfir-and-priority-springs-minimum" TargetMode="External"/><Relationship Id="rId32" Type="http://schemas.openxmlformats.org/officeDocument/2006/relationships/hyperlink" Target="https://floridadep.gov/owper/water-policy/content/lower-santa-fe-and-ichetucknee-rivers-lsfir-and-priority-springs-minimum" TargetMode="External"/><Relationship Id="rId37" Type="http://schemas.openxmlformats.org/officeDocument/2006/relationships/hyperlink" Target="http://flrules.org/Gateway/reference.asp?No=Ref-18930" TargetMode="External"/><Relationship Id="rId40" Type="http://schemas.openxmlformats.org/officeDocument/2006/relationships/hyperlink" Target="https://floridadep.gov/owper/water-policy/content/lower-santa-fe-and-ichetucknee-rivers-lsfir-and-priority-springs-minimum" TargetMode="External"/><Relationship Id="rId45"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flrules.org/Gateway/reference.asp?No=Ref-18921" TargetMode="External"/><Relationship Id="rId23" Type="http://schemas.openxmlformats.org/officeDocument/2006/relationships/hyperlink" Target="https://flrules.org/Gateway/reference.asp?No=Ref-18925" TargetMode="External"/><Relationship Id="rId28" Type="http://schemas.openxmlformats.org/officeDocument/2006/relationships/hyperlink" Target="https://floridadep.gov/owper/water-policy/content/lower-santa-fe-and-ichetucknee-rivers-lsfir-and-priority-springs-minimum" TargetMode="External"/><Relationship Id="rId36" Type="http://schemas.openxmlformats.org/officeDocument/2006/relationships/hyperlink" Target="https://floridadep.gov/owper/water-policy/content/lower-santa-fe-and-ichetucknee-rivers-lsfir-and-priority-springs-minimum" TargetMode="External"/><Relationship Id="rId10" Type="http://schemas.openxmlformats.org/officeDocument/2006/relationships/webSettings" Target="webSettings.xml"/><Relationship Id="rId19" Type="http://schemas.openxmlformats.org/officeDocument/2006/relationships/hyperlink" Target="https://flrules.org/Gateway/reference.asp?No=Ref-18923" TargetMode="External"/><Relationship Id="rId31" Type="http://schemas.openxmlformats.org/officeDocument/2006/relationships/hyperlink" Target="https://flrules.org/Gateway/reference.asp?No=Ref-18927"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floridadep.gov/owper/water-policy/content/lower-santa-fe-and-ichetucknee-rivers-lsfir-and-priority-springs-minimum" TargetMode="External"/><Relationship Id="rId22" Type="http://schemas.openxmlformats.org/officeDocument/2006/relationships/hyperlink" Target="https://floridadep.gov/owper/water-policy/content/lower-santa-fe-and-ichetucknee-rivers-lsfir-and-priority-springs-minimum" TargetMode="External"/><Relationship Id="rId27" Type="http://schemas.openxmlformats.org/officeDocument/2006/relationships/hyperlink" Target="https://flrules.org/Gateway/reference.asp?No=Ref-18934" TargetMode="External"/><Relationship Id="rId30" Type="http://schemas.openxmlformats.org/officeDocument/2006/relationships/hyperlink" Target="https://floridadep.gov/owper/water-policy/content/lower-santa-fe-and-ichetucknee-rivers-lsfir-and-priority-springs-minimum" TargetMode="External"/><Relationship Id="rId35" Type="http://schemas.openxmlformats.org/officeDocument/2006/relationships/hyperlink" Target="https://flrules.org/Gateway/reference.asp?No=Ref-18929"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flrules.org/Gateway/reference.asp?No=Ref-18922" TargetMode="External"/><Relationship Id="rId25" Type="http://schemas.openxmlformats.org/officeDocument/2006/relationships/hyperlink" Target="https://flrules.org/Gateway/reference.asp?No=Ref-18933" TargetMode="External"/><Relationship Id="rId33" Type="http://schemas.openxmlformats.org/officeDocument/2006/relationships/hyperlink" Target="https://flrules.org/Gateway/reference.asp?No=Ref-18928" TargetMode="External"/><Relationship Id="rId38" Type="http://schemas.openxmlformats.org/officeDocument/2006/relationships/hyperlink" Target="https://floridadep.gov/owper/water-policy/content/lower-santa-fe-and-ichetucknee-rivers-lsfir-and-priority-springs-minimum" TargetMode="External"/><Relationship Id="rId46" Type="http://schemas.openxmlformats.org/officeDocument/2006/relationships/footer" Target="footer3.xml"/><Relationship Id="rId20" Type="http://schemas.openxmlformats.org/officeDocument/2006/relationships/hyperlink" Target="https://floridadep.gov/owper/water-policy/content/lower-santa-fe-and-ichetucknee-rivers-lsfir-and-priority-springs-minimum"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NPVFY6KNS3ZM-751080836-10163</_dlc_DocId>
    <_dlc_DocIdUrl xmlns="ed83551b-1c74-4eb0-a689-e3b00317a30f">
      <Url>https://floridadep.sharepoint.com/owp/_layouts/15/DocIdRedir.aspx?ID=NPVFY6KNS3ZM-751080836-10163</Url>
      <Description>NPVFY6KNS3ZM-751080836-10163</Description>
    </_dlc_DocIdUrl>
    <lcf76f155ced4ddcb4097134ff3c332f xmlns="1e1eb553-2b11-4fd1-80c5-77593ac53f28">
      <Terms xmlns="http://schemas.microsoft.com/office/infopath/2007/PartnerControls"/>
    </lcf76f155ced4ddcb4097134ff3c332f>
    <DocType xmlns="1E1EB553-2B11-4FD1-80C5-77593AC53F28">Enter Choice #1</DocType>
    <TaxCatchAll xmlns="ed83551b-1c74-4eb0-a689-e3b00317a30f"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034DED66F72F23448E13A1D27083B764" ma:contentTypeVersion="20" ma:contentTypeDescription="Create a new document." ma:contentTypeScope="" ma:versionID="4bb8e3cc521bc39beb9314fb18a2167e">
  <xsd:schema xmlns:xsd="http://www.w3.org/2001/XMLSchema" xmlns:xs="http://www.w3.org/2001/XMLSchema" xmlns:p="http://schemas.microsoft.com/office/2006/metadata/properties" xmlns:ns2="ed83551b-1c74-4eb0-a689-e3b00317a30f" xmlns:ns3="1E1EB553-2B11-4FD1-80C5-77593AC53F28" xmlns:ns4="1e1eb553-2b11-4fd1-80c5-77593ac53f28" targetNamespace="http://schemas.microsoft.com/office/2006/metadata/properties" ma:root="true" ma:fieldsID="74e852d25f30d6fa2d4d0abc9ae1b417" ns2:_="" ns3:_="" ns4:_="">
    <xsd:import namespace="ed83551b-1c74-4eb0-a689-e3b00317a30f"/>
    <xsd:import namespace="1E1EB553-2B11-4FD1-80C5-77593AC53F28"/>
    <xsd:import namespace="1e1eb553-2b11-4fd1-80c5-77593ac53f28"/>
    <xsd:element name="properties">
      <xsd:complexType>
        <xsd:sequence>
          <xsd:element name="documentManagement">
            <xsd:complexType>
              <xsd:all>
                <xsd:element ref="ns2:_dlc_DocId" minOccurs="0"/>
                <xsd:element ref="ns2:_dlc_DocIdUrl" minOccurs="0"/>
                <xsd:element ref="ns2:_dlc_DocIdPersistId" minOccurs="0"/>
                <xsd:element ref="ns3:DocType" minOccurs="0"/>
                <xsd:element ref="ns4:MediaServiceMetadata" minOccurs="0"/>
                <xsd:element ref="ns4:MediaServiceFastMetadata" minOccurs="0"/>
                <xsd:element ref="ns2:SharedWithUsers" minOccurs="0"/>
                <xsd:element ref="ns2:SharedWithDetail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9122cbf-6b58-41a2-aaee-5875a53bed75}" ma:internalName="TaxCatchAll" ma:showField="CatchAllData" ma:web="ed83551b-1c74-4eb0-a689-e3b00317a3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1EB553-2B11-4FD1-80C5-77593AC53F28" elementFormDefault="qualified">
    <xsd:import namespace="http://schemas.microsoft.com/office/2006/documentManagement/types"/>
    <xsd:import namespace="http://schemas.microsoft.com/office/infopath/2007/PartnerControls"/>
    <xsd:element name="DocType" ma:index="11" nillable="true" ma:displayName="DocType" ma:default="Enter Choice #1" ma:format="Dropdown" ma:internalName="DocType">
      <xsd:simpleType>
        <xsd:restriction base="dms:Choice">
          <xsd:enumeration value="Enter Choice #1"/>
          <xsd:enumeration value="Enter Choice #2"/>
          <xsd:enumeration value="Enter 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1e1eb553-2b11-4fd1-80c5-77593ac53f2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dd22a39-e768-4485-83bb-9ac52943c3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40EC71-598C-41C6-B8BD-C287D21450F9}">
  <ds:schemaRefs>
    <ds:schemaRef ds:uri="http://schemas.microsoft.com/sharepoint/events"/>
  </ds:schemaRefs>
</ds:datastoreItem>
</file>

<file path=customXml/itemProps2.xml><?xml version="1.0" encoding="utf-8"?>
<ds:datastoreItem xmlns:ds="http://schemas.openxmlformats.org/officeDocument/2006/customXml" ds:itemID="{8A2E9E10-4823-49BD-B36B-18A9330759DD}">
  <ds:schemaRefs>
    <ds:schemaRef ds:uri="http://schemas.microsoft.com/office/2006/metadata/longProperties"/>
  </ds:schemaRefs>
</ds:datastoreItem>
</file>

<file path=customXml/itemProps3.xml><?xml version="1.0" encoding="utf-8"?>
<ds:datastoreItem xmlns:ds="http://schemas.openxmlformats.org/officeDocument/2006/customXml" ds:itemID="{1204DC81-E7FF-4070-BC76-8194371716B2}">
  <ds:schemaRefs>
    <ds:schemaRef ds:uri="http://schemas.openxmlformats.org/officeDocument/2006/bibliography"/>
  </ds:schemaRefs>
</ds:datastoreItem>
</file>

<file path=customXml/itemProps4.xml><?xml version="1.0" encoding="utf-8"?>
<ds:datastoreItem xmlns:ds="http://schemas.openxmlformats.org/officeDocument/2006/customXml" ds:itemID="{4BC110B1-939E-47F5-9748-6D49407CE2A8}">
  <ds:schemaRefs>
    <ds:schemaRef ds:uri="http://schemas.microsoft.com/sharepoint/v3/contenttype/forms"/>
  </ds:schemaRefs>
</ds:datastoreItem>
</file>

<file path=customXml/itemProps5.xml><?xml version="1.0" encoding="utf-8"?>
<ds:datastoreItem xmlns:ds="http://schemas.openxmlformats.org/officeDocument/2006/customXml" ds:itemID="{055CE1B2-1853-4976-BB89-75DB7675A7A3}">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1e1eb553-2b11-4fd1-80c5-77593ac53f28"/>
    <ds:schemaRef ds:uri="http://schemas.microsoft.com/office/2006/documentManagement/types"/>
    <ds:schemaRef ds:uri="1E1EB553-2B11-4FD1-80C5-77593AC53F28"/>
    <ds:schemaRef ds:uri="ed83551b-1c74-4eb0-a689-e3b00317a30f"/>
    <ds:schemaRef ds:uri="http://www.w3.org/XML/1998/namespace"/>
  </ds:schemaRefs>
</ds:datastoreItem>
</file>

<file path=customXml/itemProps6.xml><?xml version="1.0" encoding="utf-8"?>
<ds:datastoreItem xmlns:ds="http://schemas.openxmlformats.org/officeDocument/2006/customXml" ds:itemID="{DE5B6AC0-DE60-46B7-8A24-0A21A888F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1E1EB553-2B11-4FD1-80C5-77593AC53F28"/>
    <ds:schemaRef ds:uri="1e1eb553-2b11-4fd1-80c5-77593ac53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2838</Words>
  <Characters>16179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Rules 62-42.200-300 F.A.C.</vt:lpstr>
    </vt:vector>
  </TitlesOfParts>
  <Company/>
  <LinksUpToDate>false</LinksUpToDate>
  <CharactersWithSpaces>18980</CharactersWithSpaces>
  <SharedDoc>false</SharedDoc>
  <HLinks>
    <vt:vector size="168" baseType="variant">
      <vt:variant>
        <vt:i4>2556006</vt:i4>
      </vt:variant>
      <vt:variant>
        <vt:i4>84</vt:i4>
      </vt:variant>
      <vt:variant>
        <vt:i4>0</vt:i4>
      </vt:variant>
      <vt:variant>
        <vt:i4>5</vt:i4>
      </vt:variant>
      <vt:variant>
        <vt:lpwstr>https://floridadep.gov/owper/water-policy/content/lower-santa-fe-and-ichetucknee-rivers-lsfir-and-priority-springs-minimum</vt:lpwstr>
      </vt:variant>
      <vt:variant>
        <vt:lpwstr/>
      </vt:variant>
      <vt:variant>
        <vt:i4>7471154</vt:i4>
      </vt:variant>
      <vt:variant>
        <vt:i4>81</vt:i4>
      </vt:variant>
      <vt:variant>
        <vt:i4>0</vt:i4>
      </vt:variant>
      <vt:variant>
        <vt:i4>5</vt:i4>
      </vt:variant>
      <vt:variant>
        <vt:lpwstr>https://flrules.org/Gateway/reference.asp?No=Ref-18931</vt:lpwstr>
      </vt:variant>
      <vt:variant>
        <vt:lpwstr/>
      </vt:variant>
      <vt:variant>
        <vt:i4>2556006</vt:i4>
      </vt:variant>
      <vt:variant>
        <vt:i4>78</vt:i4>
      </vt:variant>
      <vt:variant>
        <vt:i4>0</vt:i4>
      </vt:variant>
      <vt:variant>
        <vt:i4>5</vt:i4>
      </vt:variant>
      <vt:variant>
        <vt:lpwstr>https://floridadep.gov/owper/water-policy/content/lower-santa-fe-and-ichetucknee-rivers-lsfir-and-priority-springs-minimum</vt:lpwstr>
      </vt:variant>
      <vt:variant>
        <vt:lpwstr/>
      </vt:variant>
      <vt:variant>
        <vt:i4>5832795</vt:i4>
      </vt:variant>
      <vt:variant>
        <vt:i4>75</vt:i4>
      </vt:variant>
      <vt:variant>
        <vt:i4>0</vt:i4>
      </vt:variant>
      <vt:variant>
        <vt:i4>5</vt:i4>
      </vt:variant>
      <vt:variant>
        <vt:lpwstr>http://flrules.org/Gateway/reference.asp?No=Ref-18930</vt:lpwstr>
      </vt:variant>
      <vt:variant>
        <vt:lpwstr/>
      </vt:variant>
      <vt:variant>
        <vt:i4>2556006</vt:i4>
      </vt:variant>
      <vt:variant>
        <vt:i4>72</vt:i4>
      </vt:variant>
      <vt:variant>
        <vt:i4>0</vt:i4>
      </vt:variant>
      <vt:variant>
        <vt:i4>5</vt:i4>
      </vt:variant>
      <vt:variant>
        <vt:lpwstr>https://floridadep.gov/owper/water-policy/content/lower-santa-fe-and-ichetucknee-rivers-lsfir-and-priority-springs-minimum</vt:lpwstr>
      </vt:variant>
      <vt:variant>
        <vt:lpwstr/>
      </vt:variant>
      <vt:variant>
        <vt:i4>7995443</vt:i4>
      </vt:variant>
      <vt:variant>
        <vt:i4>69</vt:i4>
      </vt:variant>
      <vt:variant>
        <vt:i4>0</vt:i4>
      </vt:variant>
      <vt:variant>
        <vt:i4>5</vt:i4>
      </vt:variant>
      <vt:variant>
        <vt:lpwstr>https://flrules.org/Gateway/reference.asp?No=Ref-18929</vt:lpwstr>
      </vt:variant>
      <vt:variant>
        <vt:lpwstr/>
      </vt:variant>
      <vt:variant>
        <vt:i4>2556006</vt:i4>
      </vt:variant>
      <vt:variant>
        <vt:i4>66</vt:i4>
      </vt:variant>
      <vt:variant>
        <vt:i4>0</vt:i4>
      </vt:variant>
      <vt:variant>
        <vt:i4>5</vt:i4>
      </vt:variant>
      <vt:variant>
        <vt:lpwstr>https://floridadep.gov/owper/water-policy/content/lower-santa-fe-and-ichetucknee-rivers-lsfir-and-priority-springs-minimum</vt:lpwstr>
      </vt:variant>
      <vt:variant>
        <vt:lpwstr/>
      </vt:variant>
      <vt:variant>
        <vt:i4>8060979</vt:i4>
      </vt:variant>
      <vt:variant>
        <vt:i4>63</vt:i4>
      </vt:variant>
      <vt:variant>
        <vt:i4>0</vt:i4>
      </vt:variant>
      <vt:variant>
        <vt:i4>5</vt:i4>
      </vt:variant>
      <vt:variant>
        <vt:lpwstr>https://flrules.org/Gateway/reference.asp?No=Ref-18928</vt:lpwstr>
      </vt:variant>
      <vt:variant>
        <vt:lpwstr/>
      </vt:variant>
      <vt:variant>
        <vt:i4>2556006</vt:i4>
      </vt:variant>
      <vt:variant>
        <vt:i4>60</vt:i4>
      </vt:variant>
      <vt:variant>
        <vt:i4>0</vt:i4>
      </vt:variant>
      <vt:variant>
        <vt:i4>5</vt:i4>
      </vt:variant>
      <vt:variant>
        <vt:lpwstr>https://floridadep.gov/owper/water-policy/content/lower-santa-fe-and-ichetucknee-rivers-lsfir-and-priority-springs-minimum</vt:lpwstr>
      </vt:variant>
      <vt:variant>
        <vt:lpwstr/>
      </vt:variant>
      <vt:variant>
        <vt:i4>7602227</vt:i4>
      </vt:variant>
      <vt:variant>
        <vt:i4>57</vt:i4>
      </vt:variant>
      <vt:variant>
        <vt:i4>0</vt:i4>
      </vt:variant>
      <vt:variant>
        <vt:i4>5</vt:i4>
      </vt:variant>
      <vt:variant>
        <vt:lpwstr>https://flrules.org/Gateway/reference.asp?No=Ref-18927</vt:lpwstr>
      </vt:variant>
      <vt:variant>
        <vt:lpwstr/>
      </vt:variant>
      <vt:variant>
        <vt:i4>2556006</vt:i4>
      </vt:variant>
      <vt:variant>
        <vt:i4>54</vt:i4>
      </vt:variant>
      <vt:variant>
        <vt:i4>0</vt:i4>
      </vt:variant>
      <vt:variant>
        <vt:i4>5</vt:i4>
      </vt:variant>
      <vt:variant>
        <vt:lpwstr>https://floridadep.gov/owper/water-policy/content/lower-santa-fe-and-ichetucknee-rivers-lsfir-and-priority-springs-minimum</vt:lpwstr>
      </vt:variant>
      <vt:variant>
        <vt:lpwstr/>
      </vt:variant>
      <vt:variant>
        <vt:i4>7667763</vt:i4>
      </vt:variant>
      <vt:variant>
        <vt:i4>51</vt:i4>
      </vt:variant>
      <vt:variant>
        <vt:i4>0</vt:i4>
      </vt:variant>
      <vt:variant>
        <vt:i4>5</vt:i4>
      </vt:variant>
      <vt:variant>
        <vt:lpwstr>https://flrules.org/Gateway/reference.asp?No=Ref-18926</vt:lpwstr>
      </vt:variant>
      <vt:variant>
        <vt:lpwstr/>
      </vt:variant>
      <vt:variant>
        <vt:i4>2556006</vt:i4>
      </vt:variant>
      <vt:variant>
        <vt:i4>48</vt:i4>
      </vt:variant>
      <vt:variant>
        <vt:i4>0</vt:i4>
      </vt:variant>
      <vt:variant>
        <vt:i4>5</vt:i4>
      </vt:variant>
      <vt:variant>
        <vt:lpwstr>https://floridadep.gov/owper/water-policy/content/lower-santa-fe-and-ichetucknee-rivers-lsfir-and-priority-springs-minimum</vt:lpwstr>
      </vt:variant>
      <vt:variant>
        <vt:lpwstr/>
      </vt:variant>
      <vt:variant>
        <vt:i4>7798834</vt:i4>
      </vt:variant>
      <vt:variant>
        <vt:i4>45</vt:i4>
      </vt:variant>
      <vt:variant>
        <vt:i4>0</vt:i4>
      </vt:variant>
      <vt:variant>
        <vt:i4>5</vt:i4>
      </vt:variant>
      <vt:variant>
        <vt:lpwstr>https://flrules.org/Gateway/reference.asp?No=Ref-18934</vt:lpwstr>
      </vt:variant>
      <vt:variant>
        <vt:lpwstr/>
      </vt:variant>
      <vt:variant>
        <vt:i4>2556006</vt:i4>
      </vt:variant>
      <vt:variant>
        <vt:i4>42</vt:i4>
      </vt:variant>
      <vt:variant>
        <vt:i4>0</vt:i4>
      </vt:variant>
      <vt:variant>
        <vt:i4>5</vt:i4>
      </vt:variant>
      <vt:variant>
        <vt:lpwstr>https://floridadep.gov/owper/water-policy/content/lower-santa-fe-and-ichetucknee-rivers-lsfir-and-priority-springs-minimum</vt:lpwstr>
      </vt:variant>
      <vt:variant>
        <vt:lpwstr/>
      </vt:variant>
      <vt:variant>
        <vt:i4>7340082</vt:i4>
      </vt:variant>
      <vt:variant>
        <vt:i4>39</vt:i4>
      </vt:variant>
      <vt:variant>
        <vt:i4>0</vt:i4>
      </vt:variant>
      <vt:variant>
        <vt:i4>5</vt:i4>
      </vt:variant>
      <vt:variant>
        <vt:lpwstr>https://flrules.org/Gateway/reference.asp?No=Ref-18933</vt:lpwstr>
      </vt:variant>
      <vt:variant>
        <vt:lpwstr/>
      </vt:variant>
      <vt:variant>
        <vt:i4>2556006</vt:i4>
      </vt:variant>
      <vt:variant>
        <vt:i4>36</vt:i4>
      </vt:variant>
      <vt:variant>
        <vt:i4>0</vt:i4>
      </vt:variant>
      <vt:variant>
        <vt:i4>5</vt:i4>
      </vt:variant>
      <vt:variant>
        <vt:lpwstr>https://floridadep.gov/owper/water-policy/content/lower-santa-fe-and-ichetucknee-rivers-lsfir-and-priority-springs-minimum</vt:lpwstr>
      </vt:variant>
      <vt:variant>
        <vt:lpwstr/>
      </vt:variant>
      <vt:variant>
        <vt:i4>7733299</vt:i4>
      </vt:variant>
      <vt:variant>
        <vt:i4>33</vt:i4>
      </vt:variant>
      <vt:variant>
        <vt:i4>0</vt:i4>
      </vt:variant>
      <vt:variant>
        <vt:i4>5</vt:i4>
      </vt:variant>
      <vt:variant>
        <vt:lpwstr>https://flrules.org/Gateway/reference.asp?No=Ref-18925</vt:lpwstr>
      </vt:variant>
      <vt:variant>
        <vt:lpwstr/>
      </vt:variant>
      <vt:variant>
        <vt:i4>2556006</vt:i4>
      </vt:variant>
      <vt:variant>
        <vt:i4>30</vt:i4>
      </vt:variant>
      <vt:variant>
        <vt:i4>0</vt:i4>
      </vt:variant>
      <vt:variant>
        <vt:i4>5</vt:i4>
      </vt:variant>
      <vt:variant>
        <vt:lpwstr>https://floridadep.gov/owper/water-policy/content/lower-santa-fe-and-ichetucknee-rivers-lsfir-and-priority-springs-minimum</vt:lpwstr>
      </vt:variant>
      <vt:variant>
        <vt:lpwstr/>
      </vt:variant>
      <vt:variant>
        <vt:i4>7798835</vt:i4>
      </vt:variant>
      <vt:variant>
        <vt:i4>27</vt:i4>
      </vt:variant>
      <vt:variant>
        <vt:i4>0</vt:i4>
      </vt:variant>
      <vt:variant>
        <vt:i4>5</vt:i4>
      </vt:variant>
      <vt:variant>
        <vt:lpwstr>https://flrules.org/Gateway/reference.asp?No=Ref-18924</vt:lpwstr>
      </vt:variant>
      <vt:variant>
        <vt:lpwstr/>
      </vt:variant>
      <vt:variant>
        <vt:i4>2556006</vt:i4>
      </vt:variant>
      <vt:variant>
        <vt:i4>24</vt:i4>
      </vt:variant>
      <vt:variant>
        <vt:i4>0</vt:i4>
      </vt:variant>
      <vt:variant>
        <vt:i4>5</vt:i4>
      </vt:variant>
      <vt:variant>
        <vt:lpwstr>https://floridadep.gov/owper/water-policy/content/lower-santa-fe-and-ichetucknee-rivers-lsfir-and-priority-springs-minimum</vt:lpwstr>
      </vt:variant>
      <vt:variant>
        <vt:lpwstr/>
      </vt:variant>
      <vt:variant>
        <vt:i4>7340083</vt:i4>
      </vt:variant>
      <vt:variant>
        <vt:i4>21</vt:i4>
      </vt:variant>
      <vt:variant>
        <vt:i4>0</vt:i4>
      </vt:variant>
      <vt:variant>
        <vt:i4>5</vt:i4>
      </vt:variant>
      <vt:variant>
        <vt:lpwstr>https://flrules.org/Gateway/reference.asp?No=Ref-18923</vt:lpwstr>
      </vt:variant>
      <vt:variant>
        <vt:lpwstr/>
      </vt:variant>
      <vt:variant>
        <vt:i4>2556006</vt:i4>
      </vt:variant>
      <vt:variant>
        <vt:i4>18</vt:i4>
      </vt:variant>
      <vt:variant>
        <vt:i4>0</vt:i4>
      </vt:variant>
      <vt:variant>
        <vt:i4>5</vt:i4>
      </vt:variant>
      <vt:variant>
        <vt:lpwstr>https://floridadep.gov/owper/water-policy/content/lower-santa-fe-and-ichetucknee-rivers-lsfir-and-priority-springs-minimum</vt:lpwstr>
      </vt:variant>
      <vt:variant>
        <vt:lpwstr/>
      </vt:variant>
      <vt:variant>
        <vt:i4>7405619</vt:i4>
      </vt:variant>
      <vt:variant>
        <vt:i4>15</vt:i4>
      </vt:variant>
      <vt:variant>
        <vt:i4>0</vt:i4>
      </vt:variant>
      <vt:variant>
        <vt:i4>5</vt:i4>
      </vt:variant>
      <vt:variant>
        <vt:lpwstr>https://flrules.org/Gateway/reference.asp?No=Ref-18922</vt:lpwstr>
      </vt:variant>
      <vt:variant>
        <vt:lpwstr/>
      </vt:variant>
      <vt:variant>
        <vt:i4>2556006</vt:i4>
      </vt:variant>
      <vt:variant>
        <vt:i4>12</vt:i4>
      </vt:variant>
      <vt:variant>
        <vt:i4>0</vt:i4>
      </vt:variant>
      <vt:variant>
        <vt:i4>5</vt:i4>
      </vt:variant>
      <vt:variant>
        <vt:lpwstr>https://floridadep.gov/owper/water-policy/content/lower-santa-fe-and-ichetucknee-rivers-lsfir-and-priority-springs-minimum</vt:lpwstr>
      </vt:variant>
      <vt:variant>
        <vt:lpwstr/>
      </vt:variant>
      <vt:variant>
        <vt:i4>7471155</vt:i4>
      </vt:variant>
      <vt:variant>
        <vt:i4>9</vt:i4>
      </vt:variant>
      <vt:variant>
        <vt:i4>0</vt:i4>
      </vt:variant>
      <vt:variant>
        <vt:i4>5</vt:i4>
      </vt:variant>
      <vt:variant>
        <vt:lpwstr>https://flrules.org/Gateway/reference.asp?No=Ref-18921</vt:lpwstr>
      </vt:variant>
      <vt:variant>
        <vt:lpwstr/>
      </vt:variant>
      <vt:variant>
        <vt:i4>2556006</vt:i4>
      </vt:variant>
      <vt:variant>
        <vt:i4>6</vt:i4>
      </vt:variant>
      <vt:variant>
        <vt:i4>0</vt:i4>
      </vt:variant>
      <vt:variant>
        <vt:i4>5</vt:i4>
      </vt:variant>
      <vt:variant>
        <vt:lpwstr>https://floridadep.gov/owper/water-policy/content/lower-santa-fe-and-ichetucknee-rivers-lsfir-and-priority-springs-minimum</vt:lpwstr>
      </vt:variant>
      <vt:variant>
        <vt:lpwstr/>
      </vt:variant>
      <vt:variant>
        <vt:i4>7536691</vt:i4>
      </vt:variant>
      <vt:variant>
        <vt:i4>3</vt:i4>
      </vt:variant>
      <vt:variant>
        <vt:i4>0</vt:i4>
      </vt:variant>
      <vt:variant>
        <vt:i4>5</vt:i4>
      </vt:variant>
      <vt:variant>
        <vt:lpwstr>https://flrules.org/Gateway/reference.asp?No=Ref-18920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62-42.200-300 F.A.C.</dc:title>
  <dc:subject/>
  <dc:creator>OfficeofWaterPolicyandEcosystemsRestoration@floridadep.gov</dc:creator>
  <cp:keywords/>
  <cp:lastModifiedBy>Flores, Pamela</cp:lastModifiedBy>
  <cp:revision>4</cp:revision>
  <cp:lastPrinted>2025-12-10T16:10:00Z</cp:lastPrinted>
  <dcterms:created xsi:type="dcterms:W3CDTF">2025-11-12T20:24:00Z</dcterms:created>
  <dcterms:modified xsi:type="dcterms:W3CDTF">2025-12-10T16:10:00Z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NPVFY6KNS3ZM-751080836-7046</vt:lpwstr>
  </property>
  <property fmtid="{D5CDD505-2E9C-101B-9397-08002B2CF9AE}" pid="3" name="_dlc_DocIdUrl">
    <vt:lpwstr>https://floridadep.sharepoint.com/owp/_layouts/15/DocIdRedir.aspx?ID=NPVFY6KNS3ZM-751080836-7046, NPVFY6KNS3ZM-751080836-7046</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MediaServiceImageTags">
    <vt:lpwstr/>
  </property>
  <property fmtid="{D5CDD505-2E9C-101B-9397-08002B2CF9AE}" pid="7" name="ContentTypeId">
    <vt:lpwstr>0x010100034DED66F72F23448E13A1D27083B764</vt:lpwstr>
  </property>
  <property fmtid="{D5CDD505-2E9C-101B-9397-08002B2CF9AE}" pid="8" name="_dlc_DocIdItemGuid">
    <vt:lpwstr>36a80c31-35c2-4749-ab24-cd79c2ebe242</vt:lpwstr>
  </property>
</Properties>
</file>