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A76" w:rsidRPr="00857D1F" w:rsidRDefault="00415A76">
      <w:pPr>
        <w:tabs>
          <w:tab w:val="left" w:pos="720"/>
          <w:tab w:val="left" w:pos="1440"/>
          <w:tab w:val="left" w:pos="2160"/>
          <w:tab w:val="left" w:pos="2880"/>
          <w:tab w:val="left" w:pos="3600"/>
          <w:tab w:val="left" w:pos="4320"/>
          <w:tab w:val="left" w:pos="5040"/>
        </w:tabs>
        <w:spacing w:after="240"/>
        <w:jc w:val="center"/>
        <w:rPr>
          <w:rFonts w:ascii="Book Antiqua" w:hAnsi="Book Antiqua"/>
        </w:rPr>
      </w:pPr>
      <w:bookmarkStart w:id="0" w:name="_GoBack"/>
      <w:bookmarkEnd w:id="0"/>
      <w:r w:rsidRPr="00857D1F">
        <w:rPr>
          <w:rFonts w:ascii="Book Antiqua" w:hAnsi="Book Antiqua"/>
          <w:sz w:val="24"/>
        </w:rPr>
        <w:tab/>
      </w:r>
      <w:r w:rsidRPr="00857D1F">
        <w:rPr>
          <w:rFonts w:ascii="Book Antiqua" w:hAnsi="Book Antiqua"/>
          <w:sz w:val="24"/>
        </w:rPr>
        <w:tab/>
      </w:r>
      <w:r w:rsidRPr="00857D1F">
        <w:rPr>
          <w:rFonts w:ascii="Book Antiqua" w:hAnsi="Book Antiqua"/>
          <w:sz w:val="24"/>
        </w:rPr>
        <w:tab/>
      </w:r>
      <w:r w:rsidRPr="00857D1F">
        <w:rPr>
          <w:rFonts w:ascii="Book Antiqua" w:hAnsi="Book Antiqua"/>
          <w:sz w:val="24"/>
        </w:rPr>
        <w:tab/>
      </w:r>
    </w:p>
    <w:p w:rsidR="00415A76" w:rsidRPr="00857D1F" w:rsidRDefault="00415A76">
      <w:pPr>
        <w:tabs>
          <w:tab w:val="left" w:pos="720"/>
          <w:tab w:val="left" w:pos="1440"/>
          <w:tab w:val="left" w:pos="2160"/>
          <w:tab w:val="left" w:pos="2880"/>
          <w:tab w:val="left" w:pos="3600"/>
          <w:tab w:val="left" w:pos="4320"/>
          <w:tab w:val="left" w:pos="5040"/>
        </w:tabs>
        <w:spacing w:after="240"/>
        <w:rPr>
          <w:rFonts w:ascii="Book Antiqua" w:hAnsi="Book Antiqua"/>
          <w:b/>
          <w:sz w:val="24"/>
          <w:szCs w:val="24"/>
        </w:rPr>
      </w:pPr>
      <w:r w:rsidRPr="00857D1F">
        <w:rPr>
          <w:rFonts w:ascii="Book Antiqua" w:hAnsi="Book Antiqua"/>
          <w:b/>
          <w:sz w:val="24"/>
          <w:szCs w:val="24"/>
        </w:rPr>
        <w:t>CERTIFIED MAIL</w:t>
      </w:r>
    </w:p>
    <w:p w:rsidR="00415A76" w:rsidRPr="00857D1F" w:rsidRDefault="00415A76">
      <w:pPr>
        <w:tabs>
          <w:tab w:val="left" w:pos="720"/>
          <w:tab w:val="left" w:pos="1440"/>
          <w:tab w:val="left" w:pos="2160"/>
          <w:tab w:val="left" w:pos="2880"/>
          <w:tab w:val="left" w:pos="3600"/>
          <w:tab w:val="left" w:pos="4320"/>
          <w:tab w:val="left" w:pos="5040"/>
        </w:tabs>
        <w:spacing w:after="240"/>
        <w:rPr>
          <w:rFonts w:ascii="Book Antiqua" w:hAnsi="Book Antiqua"/>
          <w:sz w:val="24"/>
          <w:szCs w:val="24"/>
        </w:rPr>
      </w:pPr>
      <w:r w:rsidRPr="00857D1F">
        <w:rPr>
          <w:rFonts w:ascii="Book Antiqua" w:hAnsi="Book Antiqua"/>
          <w:b/>
          <w:sz w:val="24"/>
          <w:szCs w:val="24"/>
          <w:u w:val="single"/>
        </w:rPr>
        <w:t>RETURN RECEIPT REQUESTED</w:t>
      </w:r>
    </w:p>
    <w:p w:rsidR="00415A76" w:rsidRPr="00857D1F" w:rsidRDefault="00415A76">
      <w:pPr>
        <w:tabs>
          <w:tab w:val="left" w:pos="720"/>
          <w:tab w:val="left" w:pos="1440"/>
          <w:tab w:val="left" w:pos="2160"/>
          <w:tab w:val="left" w:pos="2880"/>
          <w:tab w:val="left" w:pos="3600"/>
          <w:tab w:val="left" w:pos="4320"/>
          <w:tab w:val="left" w:pos="5040"/>
        </w:tabs>
        <w:spacing w:after="240"/>
        <w:rPr>
          <w:rFonts w:ascii="Book Antiqua" w:hAnsi="Book Antiqua"/>
          <w:sz w:val="24"/>
          <w:szCs w:val="24"/>
        </w:rPr>
      </w:pPr>
      <w:r w:rsidRPr="00857D1F">
        <w:rPr>
          <w:rFonts w:ascii="Book Antiqua" w:hAnsi="Book Antiqua"/>
          <w:b/>
          <w:sz w:val="24"/>
          <w:szCs w:val="24"/>
        </w:rPr>
        <w:t>[insert property owner(s) name and address]</w:t>
      </w:r>
    </w:p>
    <w:p w:rsidR="00415A76" w:rsidRPr="00857D1F" w:rsidRDefault="00415A76">
      <w:pPr>
        <w:tabs>
          <w:tab w:val="left" w:pos="720"/>
          <w:tab w:val="left" w:pos="1440"/>
          <w:tab w:val="left" w:pos="2160"/>
          <w:tab w:val="left" w:pos="2880"/>
          <w:tab w:val="left" w:pos="3600"/>
          <w:tab w:val="left" w:pos="4320"/>
          <w:tab w:val="left" w:pos="5040"/>
        </w:tabs>
        <w:rPr>
          <w:rFonts w:ascii="Book Antiqua" w:hAnsi="Book Antiqua"/>
          <w:b/>
          <w:sz w:val="24"/>
          <w:szCs w:val="24"/>
        </w:rPr>
      </w:pPr>
      <w:r w:rsidRPr="00857D1F">
        <w:rPr>
          <w:rFonts w:ascii="Book Antiqua" w:hAnsi="Book Antiqua"/>
          <w:sz w:val="24"/>
          <w:szCs w:val="24"/>
        </w:rPr>
        <w:t>RE:</w:t>
      </w:r>
      <w:r w:rsidRPr="00857D1F">
        <w:rPr>
          <w:rFonts w:ascii="Book Antiqua" w:hAnsi="Book Antiqua"/>
          <w:sz w:val="24"/>
          <w:szCs w:val="24"/>
        </w:rPr>
        <w:tab/>
      </w:r>
      <w:r w:rsidRPr="00857D1F">
        <w:rPr>
          <w:rFonts w:ascii="Book Antiqua" w:hAnsi="Book Antiqua"/>
          <w:b/>
          <w:sz w:val="24"/>
          <w:szCs w:val="24"/>
        </w:rPr>
        <w:t>[site name]</w:t>
      </w:r>
    </w:p>
    <w:p w:rsidR="00415A76" w:rsidRPr="00857D1F" w:rsidRDefault="00415A76">
      <w:pPr>
        <w:tabs>
          <w:tab w:val="left" w:pos="720"/>
          <w:tab w:val="left" w:pos="1440"/>
          <w:tab w:val="left" w:pos="2160"/>
          <w:tab w:val="left" w:pos="2880"/>
          <w:tab w:val="left" w:pos="3600"/>
          <w:tab w:val="left" w:pos="4320"/>
          <w:tab w:val="left" w:pos="5040"/>
        </w:tabs>
        <w:rPr>
          <w:rFonts w:ascii="Book Antiqua" w:hAnsi="Book Antiqua"/>
          <w:b/>
          <w:sz w:val="24"/>
          <w:szCs w:val="24"/>
        </w:rPr>
      </w:pPr>
      <w:r w:rsidRPr="00857D1F">
        <w:rPr>
          <w:rFonts w:ascii="Book Antiqua" w:hAnsi="Book Antiqua"/>
          <w:b/>
          <w:sz w:val="24"/>
          <w:szCs w:val="24"/>
        </w:rPr>
        <w:tab/>
        <w:t>[site address]</w:t>
      </w:r>
    </w:p>
    <w:p w:rsidR="00415A76" w:rsidRPr="00857D1F" w:rsidRDefault="00415A76">
      <w:pPr>
        <w:tabs>
          <w:tab w:val="left" w:pos="720"/>
          <w:tab w:val="left" w:pos="1440"/>
          <w:tab w:val="left" w:pos="2160"/>
          <w:tab w:val="left" w:pos="2880"/>
          <w:tab w:val="left" w:pos="3600"/>
          <w:tab w:val="left" w:pos="4320"/>
          <w:tab w:val="left" w:pos="5040"/>
        </w:tabs>
        <w:spacing w:after="240"/>
        <w:rPr>
          <w:rFonts w:ascii="Book Antiqua" w:hAnsi="Book Antiqua"/>
          <w:sz w:val="24"/>
          <w:szCs w:val="24"/>
        </w:rPr>
      </w:pPr>
      <w:r w:rsidRPr="00857D1F">
        <w:rPr>
          <w:rFonts w:ascii="Book Antiqua" w:hAnsi="Book Antiqua"/>
          <w:b/>
          <w:sz w:val="24"/>
          <w:szCs w:val="24"/>
        </w:rPr>
        <w:tab/>
        <w:t>[city, county]</w:t>
      </w:r>
      <w:r w:rsidRPr="00857D1F">
        <w:rPr>
          <w:rFonts w:ascii="Book Antiqua" w:hAnsi="Book Antiqua"/>
          <w:sz w:val="24"/>
          <w:szCs w:val="24"/>
        </w:rPr>
        <w:t>, Florida</w:t>
      </w:r>
    </w:p>
    <w:p w:rsidR="00415A76" w:rsidRPr="00857D1F" w:rsidRDefault="00415A76">
      <w:pPr>
        <w:tabs>
          <w:tab w:val="left" w:pos="720"/>
          <w:tab w:val="left" w:pos="1440"/>
          <w:tab w:val="left" w:pos="2160"/>
          <w:tab w:val="left" w:pos="2880"/>
          <w:tab w:val="left" w:pos="3600"/>
          <w:tab w:val="left" w:pos="4320"/>
          <w:tab w:val="left" w:pos="5040"/>
        </w:tabs>
        <w:spacing w:after="240"/>
        <w:rPr>
          <w:rFonts w:ascii="Book Antiqua" w:hAnsi="Book Antiqua"/>
          <w:sz w:val="24"/>
          <w:szCs w:val="24"/>
        </w:rPr>
      </w:pPr>
      <w:r w:rsidRPr="00857D1F">
        <w:rPr>
          <w:rFonts w:ascii="Book Antiqua" w:hAnsi="Book Antiqua"/>
          <w:sz w:val="24"/>
          <w:szCs w:val="24"/>
        </w:rPr>
        <w:t>Dear M</w:t>
      </w:r>
      <w:r w:rsidRPr="00857D1F">
        <w:rPr>
          <w:rFonts w:ascii="Book Antiqua" w:hAnsi="Book Antiqua"/>
          <w:b/>
          <w:sz w:val="24"/>
          <w:szCs w:val="24"/>
        </w:rPr>
        <w:t>[insert property owner(s)]</w:t>
      </w:r>
      <w:r w:rsidRPr="00857D1F">
        <w:rPr>
          <w:rFonts w:ascii="Book Antiqua" w:hAnsi="Book Antiqua"/>
          <w:sz w:val="24"/>
          <w:szCs w:val="24"/>
        </w:rPr>
        <w:t>:</w:t>
      </w:r>
    </w:p>
    <w:p w:rsidR="00415A76" w:rsidRPr="00857D1F" w:rsidRDefault="00415A76">
      <w:pPr>
        <w:tabs>
          <w:tab w:val="left" w:pos="720"/>
          <w:tab w:val="left" w:pos="1440"/>
          <w:tab w:val="left" w:pos="2160"/>
          <w:tab w:val="left" w:pos="2880"/>
          <w:tab w:val="left" w:pos="3600"/>
          <w:tab w:val="left" w:pos="4320"/>
          <w:tab w:val="left" w:pos="5040"/>
        </w:tabs>
        <w:spacing w:after="240"/>
        <w:rPr>
          <w:rFonts w:ascii="Book Antiqua" w:hAnsi="Book Antiqua"/>
          <w:sz w:val="24"/>
          <w:szCs w:val="24"/>
        </w:rPr>
      </w:pPr>
      <w:r w:rsidRPr="00857D1F">
        <w:rPr>
          <w:rFonts w:ascii="Book Antiqua" w:hAnsi="Book Antiqua"/>
          <w:sz w:val="24"/>
          <w:szCs w:val="24"/>
        </w:rPr>
        <w:tab/>
        <w:t xml:space="preserve">This letter is in regard to the cleanup of </w:t>
      </w:r>
      <w:r w:rsidRPr="00857D1F">
        <w:rPr>
          <w:rFonts w:ascii="Book Antiqua" w:hAnsi="Book Antiqua"/>
          <w:b/>
          <w:sz w:val="24"/>
          <w:szCs w:val="24"/>
        </w:rPr>
        <w:t>[insert type of contamination]</w:t>
      </w:r>
      <w:r w:rsidRPr="00857D1F">
        <w:rPr>
          <w:rFonts w:ascii="Book Antiqua" w:hAnsi="Book Antiqua"/>
          <w:sz w:val="24"/>
          <w:szCs w:val="24"/>
        </w:rPr>
        <w:t xml:space="preserve"> contamination at the above referenced facility.  Preliminary assessment data indicate that contaminants may be present in the soil and/or groundwater beneath your property.  Before assessment and cleanup can be completed, some work on your property is necessary.  Frequently, such work involves soil sampling, well drilling, soil removal, trenching and equipment installation.</w:t>
      </w:r>
    </w:p>
    <w:p w:rsidR="00415A76" w:rsidRPr="00857D1F" w:rsidRDefault="00415A76">
      <w:pPr>
        <w:tabs>
          <w:tab w:val="left" w:pos="720"/>
          <w:tab w:val="left" w:pos="1440"/>
          <w:tab w:val="left" w:pos="2160"/>
          <w:tab w:val="left" w:pos="2880"/>
          <w:tab w:val="left" w:pos="3600"/>
          <w:tab w:val="left" w:pos="4320"/>
          <w:tab w:val="left" w:pos="5040"/>
        </w:tabs>
        <w:spacing w:after="240"/>
        <w:rPr>
          <w:rFonts w:ascii="Book Antiqua" w:hAnsi="Book Antiqua"/>
          <w:sz w:val="24"/>
          <w:szCs w:val="24"/>
        </w:rPr>
      </w:pPr>
      <w:r w:rsidRPr="00857D1F">
        <w:rPr>
          <w:rFonts w:ascii="Book Antiqua" w:hAnsi="Book Antiqua"/>
          <w:sz w:val="24"/>
          <w:szCs w:val="24"/>
        </w:rPr>
        <w:tab/>
        <w:t xml:space="preserve">We have discussed the need to obtain access to your property to </w:t>
      </w:r>
      <w:r w:rsidRPr="00857D1F">
        <w:rPr>
          <w:rFonts w:ascii="Book Antiqua" w:hAnsi="Book Antiqua"/>
          <w:b/>
          <w:sz w:val="24"/>
          <w:szCs w:val="24"/>
        </w:rPr>
        <w:t xml:space="preserve">[insert description of activities] </w:t>
      </w:r>
      <w:r w:rsidRPr="00857D1F">
        <w:rPr>
          <w:rFonts w:ascii="Book Antiqua" w:hAnsi="Book Antiqua"/>
          <w:sz w:val="24"/>
          <w:szCs w:val="24"/>
        </w:rPr>
        <w:t>so that a comprehensive cleanup of the area can be conducted.  However, you have denied access by refusing to sign a legal agreement that the Florida Department of Environmental Protection (FDEP) routinely uses in similar cases.  This agreement would protect your interests and allow the FDEP access for the necessary work.</w:t>
      </w:r>
    </w:p>
    <w:p w:rsidR="00415A76" w:rsidRPr="00857D1F" w:rsidRDefault="00415A76">
      <w:pPr>
        <w:tabs>
          <w:tab w:val="left" w:pos="720"/>
          <w:tab w:val="left" w:pos="1440"/>
          <w:tab w:val="left" w:pos="2160"/>
          <w:tab w:val="left" w:pos="2880"/>
          <w:tab w:val="left" w:pos="3600"/>
          <w:tab w:val="left" w:pos="4320"/>
          <w:tab w:val="left" w:pos="5040"/>
        </w:tabs>
        <w:spacing w:after="240"/>
        <w:rPr>
          <w:rFonts w:ascii="Book Antiqua" w:hAnsi="Book Antiqua"/>
          <w:sz w:val="24"/>
          <w:szCs w:val="24"/>
        </w:rPr>
      </w:pPr>
      <w:r w:rsidRPr="00857D1F">
        <w:rPr>
          <w:rFonts w:ascii="Book Antiqua" w:hAnsi="Book Antiqua"/>
          <w:sz w:val="24"/>
          <w:szCs w:val="24"/>
        </w:rPr>
        <w:tab/>
        <w:t>The legislature has given the FDEP broad authority to protect water quality, and Section 376.303(4) of the Florida Statutes, as amended July 1, 1992, gives FDEP the option of obtaining access through an Administrative Order if necessary.  If you continue to deny access, the FDEP may file an Order requiring you to permit access.</w:t>
      </w:r>
    </w:p>
    <w:p w:rsidR="00415A76" w:rsidRPr="00857D1F" w:rsidRDefault="00415A76">
      <w:pPr>
        <w:tabs>
          <w:tab w:val="left" w:pos="720"/>
          <w:tab w:val="left" w:pos="1440"/>
          <w:tab w:val="left" w:pos="2160"/>
          <w:tab w:val="left" w:pos="2880"/>
          <w:tab w:val="left" w:pos="3600"/>
          <w:tab w:val="left" w:pos="4320"/>
          <w:tab w:val="left" w:pos="5040"/>
        </w:tabs>
        <w:spacing w:after="240"/>
        <w:rPr>
          <w:rFonts w:ascii="Book Antiqua" w:hAnsi="Book Antiqua"/>
          <w:sz w:val="24"/>
          <w:szCs w:val="24"/>
        </w:rPr>
      </w:pPr>
      <w:r w:rsidRPr="00857D1F">
        <w:rPr>
          <w:rFonts w:ascii="Book Antiqua" w:hAnsi="Book Antiqua"/>
          <w:sz w:val="24"/>
          <w:szCs w:val="24"/>
        </w:rPr>
        <w:tab/>
        <w:t>A quick and effective cleanup will help safeguard the value of your property as well as the supply of clean water.  Consequently, I hope you will grant access.  Please contact me at the following address within two weeks of receipt of this letter:</w:t>
      </w:r>
    </w:p>
    <w:p w:rsidR="00415A76" w:rsidRPr="00857D1F" w:rsidRDefault="00415A76">
      <w:pPr>
        <w:tabs>
          <w:tab w:val="left" w:pos="720"/>
          <w:tab w:val="left" w:pos="1440"/>
          <w:tab w:val="left" w:pos="2160"/>
          <w:tab w:val="left" w:pos="2880"/>
          <w:tab w:val="left" w:pos="3600"/>
          <w:tab w:val="left" w:pos="4320"/>
          <w:tab w:val="left" w:pos="5040"/>
        </w:tabs>
        <w:ind w:left="720"/>
        <w:rPr>
          <w:rFonts w:ascii="Book Antiqua" w:hAnsi="Book Antiqua"/>
          <w:sz w:val="24"/>
          <w:szCs w:val="24"/>
        </w:rPr>
      </w:pPr>
      <w:r w:rsidRPr="00857D1F">
        <w:rPr>
          <w:rFonts w:ascii="Book Antiqua" w:hAnsi="Book Antiqua"/>
          <w:sz w:val="24"/>
          <w:szCs w:val="24"/>
        </w:rPr>
        <w:t>FDEP</w:t>
      </w:r>
    </w:p>
    <w:p w:rsidR="00415A76" w:rsidRPr="00857D1F" w:rsidRDefault="00415A76">
      <w:pPr>
        <w:tabs>
          <w:tab w:val="left" w:pos="720"/>
          <w:tab w:val="left" w:pos="1440"/>
          <w:tab w:val="left" w:pos="2160"/>
          <w:tab w:val="left" w:pos="2880"/>
          <w:tab w:val="left" w:pos="3600"/>
          <w:tab w:val="left" w:pos="4320"/>
          <w:tab w:val="left" w:pos="5040"/>
        </w:tabs>
        <w:ind w:left="720"/>
        <w:rPr>
          <w:rFonts w:ascii="Book Antiqua" w:hAnsi="Book Antiqua"/>
          <w:sz w:val="24"/>
          <w:szCs w:val="24"/>
        </w:rPr>
      </w:pPr>
      <w:r w:rsidRPr="00857D1F">
        <w:rPr>
          <w:rFonts w:ascii="Book Antiqua" w:hAnsi="Book Antiqua"/>
          <w:sz w:val="24"/>
          <w:szCs w:val="24"/>
        </w:rPr>
        <w:t>2600 Blair Stone Rd.</w:t>
      </w:r>
    </w:p>
    <w:p w:rsidR="00415A76" w:rsidRPr="00857D1F" w:rsidRDefault="00415A76">
      <w:pPr>
        <w:tabs>
          <w:tab w:val="left" w:pos="720"/>
          <w:tab w:val="left" w:pos="1440"/>
          <w:tab w:val="left" w:pos="2160"/>
          <w:tab w:val="left" w:pos="2880"/>
          <w:tab w:val="left" w:pos="3600"/>
          <w:tab w:val="left" w:pos="4320"/>
          <w:tab w:val="left" w:pos="5040"/>
        </w:tabs>
        <w:ind w:left="720"/>
        <w:rPr>
          <w:rFonts w:ascii="Book Antiqua" w:hAnsi="Book Antiqua"/>
          <w:sz w:val="24"/>
          <w:szCs w:val="24"/>
        </w:rPr>
      </w:pPr>
      <w:r w:rsidRPr="00857D1F">
        <w:rPr>
          <w:rFonts w:ascii="Book Antiqua" w:hAnsi="Book Antiqua"/>
          <w:sz w:val="24"/>
          <w:szCs w:val="24"/>
        </w:rPr>
        <w:t>Tallahassee, Florida 32399-2400</w:t>
      </w:r>
    </w:p>
    <w:p w:rsidR="00415A76" w:rsidRPr="00857D1F" w:rsidRDefault="00415A76">
      <w:pPr>
        <w:tabs>
          <w:tab w:val="left" w:pos="720"/>
          <w:tab w:val="left" w:pos="1440"/>
          <w:tab w:val="left" w:pos="2160"/>
          <w:tab w:val="left" w:pos="2880"/>
          <w:tab w:val="left" w:pos="3600"/>
          <w:tab w:val="left" w:pos="4320"/>
          <w:tab w:val="left" w:pos="5040"/>
        </w:tabs>
        <w:ind w:left="720"/>
        <w:rPr>
          <w:rFonts w:ascii="Book Antiqua" w:hAnsi="Book Antiqua"/>
          <w:sz w:val="24"/>
          <w:szCs w:val="24"/>
        </w:rPr>
      </w:pPr>
      <w:r w:rsidRPr="00857D1F">
        <w:rPr>
          <w:rFonts w:ascii="Book Antiqua" w:hAnsi="Book Antiqua"/>
          <w:sz w:val="24"/>
          <w:szCs w:val="24"/>
        </w:rPr>
        <w:t>Mail Station 4520</w:t>
      </w:r>
    </w:p>
    <w:p w:rsidR="00415A76" w:rsidRPr="00857D1F" w:rsidRDefault="00415A76">
      <w:pPr>
        <w:tabs>
          <w:tab w:val="left" w:pos="720"/>
          <w:tab w:val="left" w:pos="1440"/>
          <w:tab w:val="left" w:pos="2160"/>
          <w:tab w:val="left" w:pos="2880"/>
          <w:tab w:val="left" w:pos="3600"/>
          <w:tab w:val="left" w:pos="4320"/>
          <w:tab w:val="left" w:pos="5040"/>
        </w:tabs>
        <w:spacing w:after="240"/>
        <w:ind w:left="720"/>
        <w:rPr>
          <w:rFonts w:ascii="Book Antiqua" w:hAnsi="Book Antiqua"/>
          <w:sz w:val="24"/>
          <w:szCs w:val="24"/>
        </w:rPr>
      </w:pPr>
      <w:r w:rsidRPr="00857D1F">
        <w:rPr>
          <w:rFonts w:ascii="Book Antiqua" w:hAnsi="Book Antiqua"/>
          <w:sz w:val="24"/>
          <w:szCs w:val="24"/>
        </w:rPr>
        <w:t xml:space="preserve">Attention: </w:t>
      </w:r>
      <w:r w:rsidRPr="00857D1F">
        <w:rPr>
          <w:rFonts w:ascii="Book Antiqua" w:hAnsi="Book Antiqua"/>
          <w:b/>
          <w:sz w:val="24"/>
          <w:szCs w:val="24"/>
        </w:rPr>
        <w:t>[insert name]</w:t>
      </w:r>
    </w:p>
    <w:p w:rsidR="00415A76" w:rsidRPr="00857D1F" w:rsidRDefault="00415A76">
      <w:pPr>
        <w:tabs>
          <w:tab w:val="left" w:pos="720"/>
          <w:tab w:val="left" w:pos="1440"/>
          <w:tab w:val="left" w:pos="2160"/>
          <w:tab w:val="left" w:pos="2880"/>
          <w:tab w:val="left" w:pos="3600"/>
          <w:tab w:val="left" w:pos="4320"/>
          <w:tab w:val="left" w:pos="5040"/>
        </w:tabs>
        <w:spacing w:after="240"/>
        <w:rPr>
          <w:rFonts w:ascii="Book Antiqua" w:hAnsi="Book Antiqua"/>
          <w:sz w:val="24"/>
          <w:szCs w:val="24"/>
        </w:rPr>
      </w:pPr>
      <w:r w:rsidRPr="00857D1F">
        <w:rPr>
          <w:rFonts w:ascii="Book Antiqua" w:hAnsi="Book Antiqua"/>
          <w:sz w:val="24"/>
          <w:szCs w:val="24"/>
        </w:rPr>
        <w:tab/>
        <w:t>If you have any questions regarding this letter or if you wish to discuss the nature of the proposed work, please contact me at (904) 488-0190.</w:t>
      </w:r>
    </w:p>
    <w:p w:rsidR="00415A76" w:rsidRPr="00857D1F" w:rsidRDefault="00415A76">
      <w:pPr>
        <w:tabs>
          <w:tab w:val="left" w:pos="720"/>
          <w:tab w:val="left" w:pos="1440"/>
          <w:tab w:val="left" w:pos="2160"/>
          <w:tab w:val="left" w:pos="2880"/>
          <w:tab w:val="left" w:pos="3600"/>
          <w:tab w:val="left" w:pos="4320"/>
          <w:tab w:val="left" w:pos="5040"/>
        </w:tabs>
        <w:spacing w:after="240"/>
        <w:rPr>
          <w:rFonts w:ascii="Book Antiqua" w:hAnsi="Book Antiqua"/>
          <w:sz w:val="24"/>
          <w:szCs w:val="24"/>
        </w:rPr>
      </w:pPr>
      <w:r w:rsidRPr="00857D1F">
        <w:rPr>
          <w:rFonts w:ascii="Book Antiqua" w:hAnsi="Book Antiqua"/>
          <w:sz w:val="24"/>
          <w:szCs w:val="24"/>
        </w:rPr>
        <w:lastRenderedPageBreak/>
        <w:tab/>
      </w:r>
      <w:r w:rsidRPr="00857D1F">
        <w:rPr>
          <w:rFonts w:ascii="Book Antiqua" w:hAnsi="Book Antiqua"/>
          <w:sz w:val="24"/>
          <w:szCs w:val="24"/>
        </w:rPr>
        <w:tab/>
      </w:r>
      <w:r w:rsidRPr="00857D1F">
        <w:rPr>
          <w:rFonts w:ascii="Book Antiqua" w:hAnsi="Book Antiqua"/>
          <w:sz w:val="24"/>
          <w:szCs w:val="24"/>
        </w:rPr>
        <w:tab/>
      </w:r>
      <w:r w:rsidRPr="00857D1F">
        <w:rPr>
          <w:rFonts w:ascii="Book Antiqua" w:hAnsi="Book Antiqua"/>
          <w:sz w:val="24"/>
          <w:szCs w:val="24"/>
        </w:rPr>
        <w:tab/>
      </w:r>
      <w:r w:rsidRPr="00857D1F">
        <w:rPr>
          <w:rFonts w:ascii="Book Antiqua" w:hAnsi="Book Antiqua"/>
          <w:sz w:val="24"/>
          <w:szCs w:val="24"/>
        </w:rPr>
        <w:tab/>
      </w:r>
      <w:r w:rsidRPr="00857D1F">
        <w:rPr>
          <w:rFonts w:ascii="Book Antiqua" w:hAnsi="Book Antiqua"/>
          <w:sz w:val="24"/>
          <w:szCs w:val="24"/>
        </w:rPr>
        <w:tab/>
        <w:t>Sincerely,</w:t>
      </w:r>
    </w:p>
    <w:p w:rsidR="00415A76" w:rsidRPr="00857D1F" w:rsidRDefault="00415A76">
      <w:pPr>
        <w:tabs>
          <w:tab w:val="left" w:pos="720"/>
          <w:tab w:val="left" w:pos="1440"/>
          <w:tab w:val="left" w:pos="2160"/>
          <w:tab w:val="left" w:pos="2880"/>
          <w:tab w:val="left" w:pos="3600"/>
          <w:tab w:val="left" w:pos="4320"/>
          <w:tab w:val="left" w:pos="5040"/>
        </w:tabs>
        <w:rPr>
          <w:rFonts w:ascii="Book Antiqua" w:hAnsi="Book Antiqua"/>
          <w:sz w:val="24"/>
          <w:szCs w:val="24"/>
        </w:rPr>
      </w:pPr>
      <w:r w:rsidRPr="00857D1F">
        <w:rPr>
          <w:rFonts w:ascii="Book Antiqua" w:hAnsi="Book Antiqua"/>
          <w:sz w:val="24"/>
          <w:szCs w:val="24"/>
        </w:rPr>
        <w:tab/>
      </w:r>
      <w:r w:rsidRPr="00857D1F">
        <w:rPr>
          <w:rFonts w:ascii="Book Antiqua" w:hAnsi="Book Antiqua"/>
          <w:sz w:val="24"/>
          <w:szCs w:val="24"/>
        </w:rPr>
        <w:tab/>
      </w:r>
      <w:r w:rsidRPr="00857D1F">
        <w:rPr>
          <w:rFonts w:ascii="Book Antiqua" w:hAnsi="Book Antiqua"/>
          <w:sz w:val="24"/>
          <w:szCs w:val="24"/>
        </w:rPr>
        <w:tab/>
      </w:r>
      <w:r w:rsidRPr="00857D1F">
        <w:rPr>
          <w:rFonts w:ascii="Book Antiqua" w:hAnsi="Book Antiqua"/>
          <w:sz w:val="24"/>
          <w:szCs w:val="24"/>
        </w:rPr>
        <w:tab/>
      </w:r>
      <w:r w:rsidRPr="00857D1F">
        <w:rPr>
          <w:rFonts w:ascii="Book Antiqua" w:hAnsi="Book Antiqua"/>
          <w:sz w:val="24"/>
          <w:szCs w:val="24"/>
        </w:rPr>
        <w:tab/>
      </w:r>
      <w:r w:rsidRPr="00857D1F">
        <w:rPr>
          <w:rFonts w:ascii="Book Antiqua" w:hAnsi="Book Antiqua"/>
          <w:sz w:val="24"/>
          <w:szCs w:val="24"/>
        </w:rPr>
        <w:tab/>
      </w:r>
      <w:r w:rsidRPr="00857D1F">
        <w:rPr>
          <w:rFonts w:ascii="Book Antiqua" w:hAnsi="Book Antiqua"/>
          <w:b/>
          <w:sz w:val="24"/>
          <w:szCs w:val="24"/>
        </w:rPr>
        <w:t>[insert name, title]</w:t>
      </w:r>
    </w:p>
    <w:p w:rsidR="00415A76" w:rsidRPr="00857D1F" w:rsidRDefault="00415A76">
      <w:pPr>
        <w:tabs>
          <w:tab w:val="left" w:pos="720"/>
          <w:tab w:val="left" w:pos="1440"/>
          <w:tab w:val="left" w:pos="2160"/>
          <w:tab w:val="left" w:pos="2880"/>
          <w:tab w:val="left" w:pos="3600"/>
          <w:tab w:val="left" w:pos="4320"/>
          <w:tab w:val="left" w:pos="5040"/>
        </w:tabs>
        <w:rPr>
          <w:rFonts w:ascii="Book Antiqua" w:hAnsi="Book Antiqua"/>
          <w:sz w:val="24"/>
          <w:szCs w:val="24"/>
        </w:rPr>
      </w:pPr>
      <w:r w:rsidRPr="00857D1F">
        <w:rPr>
          <w:rFonts w:ascii="Book Antiqua" w:hAnsi="Book Antiqua"/>
          <w:sz w:val="24"/>
          <w:szCs w:val="24"/>
        </w:rPr>
        <w:tab/>
      </w:r>
      <w:r w:rsidRPr="00857D1F">
        <w:rPr>
          <w:rFonts w:ascii="Book Antiqua" w:hAnsi="Book Antiqua"/>
          <w:sz w:val="24"/>
          <w:szCs w:val="24"/>
        </w:rPr>
        <w:tab/>
      </w:r>
      <w:r w:rsidRPr="00857D1F">
        <w:rPr>
          <w:rFonts w:ascii="Book Antiqua" w:hAnsi="Book Antiqua"/>
          <w:sz w:val="24"/>
          <w:szCs w:val="24"/>
        </w:rPr>
        <w:tab/>
      </w:r>
      <w:r w:rsidRPr="00857D1F">
        <w:rPr>
          <w:rFonts w:ascii="Book Antiqua" w:hAnsi="Book Antiqua"/>
          <w:sz w:val="24"/>
          <w:szCs w:val="24"/>
        </w:rPr>
        <w:tab/>
      </w:r>
      <w:r w:rsidRPr="00857D1F">
        <w:rPr>
          <w:rFonts w:ascii="Book Antiqua" w:hAnsi="Book Antiqua"/>
          <w:sz w:val="24"/>
          <w:szCs w:val="24"/>
        </w:rPr>
        <w:tab/>
      </w:r>
      <w:r w:rsidRPr="00857D1F">
        <w:rPr>
          <w:rFonts w:ascii="Book Antiqua" w:hAnsi="Book Antiqua"/>
          <w:sz w:val="24"/>
          <w:szCs w:val="24"/>
        </w:rPr>
        <w:tab/>
        <w:t>Hazardous Waste Cleanup Section</w:t>
      </w:r>
    </w:p>
    <w:p w:rsidR="00415A76" w:rsidRPr="00857D1F" w:rsidRDefault="00415A76">
      <w:pPr>
        <w:tabs>
          <w:tab w:val="left" w:pos="720"/>
          <w:tab w:val="left" w:pos="1440"/>
          <w:tab w:val="left" w:pos="2160"/>
          <w:tab w:val="left" w:pos="2880"/>
          <w:tab w:val="left" w:pos="3600"/>
          <w:tab w:val="left" w:pos="4320"/>
          <w:tab w:val="left" w:pos="5040"/>
        </w:tabs>
        <w:rPr>
          <w:rFonts w:ascii="Book Antiqua" w:hAnsi="Book Antiqua"/>
          <w:sz w:val="24"/>
          <w:szCs w:val="24"/>
        </w:rPr>
      </w:pPr>
      <w:r w:rsidRPr="00857D1F">
        <w:rPr>
          <w:rFonts w:ascii="Book Antiqua" w:hAnsi="Book Antiqua"/>
          <w:sz w:val="24"/>
          <w:szCs w:val="24"/>
        </w:rPr>
        <w:t>cc:</w:t>
      </w:r>
      <w:r w:rsidRPr="00857D1F">
        <w:rPr>
          <w:rFonts w:ascii="Book Antiqua" w:hAnsi="Book Antiqua"/>
          <w:sz w:val="24"/>
          <w:szCs w:val="24"/>
        </w:rPr>
        <w:tab/>
      </w:r>
      <w:r w:rsidRPr="00857D1F">
        <w:rPr>
          <w:rFonts w:ascii="Book Antiqua" w:hAnsi="Book Antiqua"/>
          <w:b/>
          <w:sz w:val="24"/>
          <w:szCs w:val="24"/>
        </w:rPr>
        <w:t>[insert OGC Attorney]</w:t>
      </w:r>
    </w:p>
    <w:p w:rsidR="00415A76" w:rsidRDefault="00415A76">
      <w:pPr>
        <w:tabs>
          <w:tab w:val="left" w:pos="720"/>
          <w:tab w:val="left" w:pos="1440"/>
          <w:tab w:val="left" w:pos="2160"/>
        </w:tabs>
        <w:rPr>
          <w:rFonts w:ascii="CG Times" w:hAnsi="CG Times"/>
          <w:sz w:val="24"/>
        </w:rPr>
      </w:pPr>
    </w:p>
    <w:sectPr w:rsidR="00415A76">
      <w:footerReference w:type="even"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A76" w:rsidRDefault="00415A76">
      <w:r>
        <w:separator/>
      </w:r>
    </w:p>
  </w:endnote>
  <w:endnote w:type="continuationSeparator" w:id="0">
    <w:p w:rsidR="00415A76" w:rsidRDefault="00415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5A76" w:rsidRDefault="00415A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15A76" w:rsidRDefault="00415A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A76" w:rsidRDefault="00415A76">
      <w:r>
        <w:separator/>
      </w:r>
    </w:p>
  </w:footnote>
  <w:footnote w:type="continuationSeparator" w:id="0">
    <w:p w:rsidR="00415A76" w:rsidRDefault="00415A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D1F"/>
    <w:rsid w:val="000E192B"/>
    <w:rsid w:val="00415A76"/>
    <w:rsid w:val="00857D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4CEF6F6-63FC-40AA-8E97-84B3F79DE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overflowPunct w:val="0"/>
      <w:autoSpaceDE w:val="0"/>
      <w:autoSpaceDN w:val="0"/>
      <w:adjustRightInd w:val="0"/>
      <w:textAlignment w:val="baseline"/>
    </w:pPr>
    <w:rPr>
      <w:rFonts w:ascii="Courier New" w:hAnsi="Courier New"/>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style>
  <w:style w:type="paragraph" w:styleId="Footer">
    <w:name w:val="footer"/>
    <w:basedOn w:val="Normal"/>
    <w:semiHidden/>
    <w:pPr>
      <w:tabs>
        <w:tab w:val="center" w:pos="4320"/>
        <w:tab w:val="right" w:pos="8640"/>
      </w:tabs>
    </w:pPr>
    <w:rPr>
      <w:rFonts w:ascii="CG Times (W1)" w:hAnsi="CG Times (W1)"/>
      <w:sz w:val="20"/>
    </w:rPr>
  </w:style>
  <w:style w:type="paragraph" w:styleId="Header">
    <w:name w:val="header"/>
    <w:basedOn w:val="Normal"/>
    <w:semiHidden/>
    <w:pPr>
      <w:tabs>
        <w:tab w:val="center" w:pos="4320"/>
        <w:tab w:val="right" w:pos="8640"/>
      </w:tabs>
    </w:pPr>
    <w:rPr>
      <w:rFonts w:ascii="CG Times (W1)" w:hAnsi="CG Times (W1)"/>
      <w:sz w:val="20"/>
    </w:r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rFonts w:ascii="Courier" w:hAnsi="Courie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REQUEST.DOC</vt:lpstr>
    </vt:vector>
  </TitlesOfParts>
  <Company> </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REQUEST.DOC</dc:title>
  <dc:subject>ENFORCEMENT MANUAL</dc:subject>
  <dc:creator>OGC</dc:creator>
  <cp:keywords>request</cp:keywords>
  <dc:description>Request</dc:description>
  <cp:lastModifiedBy>Coram, Taylor</cp:lastModifiedBy>
  <cp:revision>2</cp:revision>
  <dcterms:created xsi:type="dcterms:W3CDTF">2017-02-21T16:23:00Z</dcterms:created>
  <dcterms:modified xsi:type="dcterms:W3CDTF">2017-02-21T16:23:00Z</dcterms:modified>
</cp:coreProperties>
</file>