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5C13" w14:textId="77777777" w:rsidR="004C352F" w:rsidRPr="004C352F" w:rsidRDefault="004C352F" w:rsidP="004C352F">
      <w:pPr>
        <w:rPr>
          <w:rFonts w:ascii="Book Antiqua" w:hAnsi="Book Antiqua"/>
          <w:color w:val="BFBFBF" w:themeColor="background1" w:themeShade="BF"/>
          <w:szCs w:val="24"/>
        </w:rPr>
      </w:pPr>
      <w:r w:rsidRPr="004C352F">
        <w:rPr>
          <w:rFonts w:ascii="Book Antiqua" w:hAnsi="Book Antiqua"/>
          <w:color w:val="BFBFBF" w:themeColor="background1" w:themeShade="BF"/>
          <w:szCs w:val="24"/>
        </w:rPr>
        <w:t>[SINGLE RESPONDENT, NO CONTRACTOR]</w:t>
      </w:r>
    </w:p>
    <w:p w14:paraId="6F141752" w14:textId="77777777" w:rsidR="004C352F" w:rsidRDefault="004C352F" w:rsidP="004C352F">
      <w:pPr>
        <w:rPr>
          <w:rFonts w:ascii="Book Antiqua" w:hAnsi="Book Antiqua"/>
          <w:szCs w:val="24"/>
        </w:rPr>
      </w:pPr>
    </w:p>
    <w:p w14:paraId="70CF9D7F"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67DA02F3"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31B0212F" w14:textId="77777777" w:rsidR="00815DCD" w:rsidRPr="001C0437" w:rsidRDefault="00815DCD" w:rsidP="00CB0223">
      <w:pPr>
        <w:rPr>
          <w:rFonts w:ascii="Book Antiqua" w:hAnsi="Book Antiqua"/>
          <w:szCs w:val="24"/>
        </w:rPr>
      </w:pPr>
    </w:p>
    <w:p w14:paraId="4CF5DA0C" w14:textId="77777777" w:rsidR="00815DCD" w:rsidRPr="001C0437" w:rsidRDefault="007D493F" w:rsidP="00CB0223">
      <w:pPr>
        <w:rPr>
          <w:rFonts w:ascii="Book Antiqua" w:hAnsi="Book Antiqua"/>
          <w:szCs w:val="24"/>
        </w:rPr>
      </w:pPr>
      <w:commentRangeStart w:id="0"/>
      <w:r w:rsidRPr="001C0437">
        <w:rPr>
          <w:rFonts w:ascii="Book Antiqua" w:hAnsi="Book Antiqua"/>
          <w:szCs w:val="24"/>
        </w:rPr>
        <w:t>BOARD OF TRUSTEES</w:t>
      </w:r>
      <w:commentRangeEnd w:id="0"/>
      <w:r w:rsidRPr="001C0437">
        <w:rPr>
          <w:rStyle w:val="CommentReference"/>
          <w:rFonts w:ascii="Book Antiqua" w:hAnsi="Book Antiqua"/>
          <w:sz w:val="24"/>
          <w:szCs w:val="24"/>
        </w:rPr>
        <w:commentReference w:id="0"/>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0EBACD43"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1"/>
          <w:r w:rsidR="00F9187D" w:rsidRPr="001C0437">
            <w:rPr>
              <w:rFonts w:ascii="Book Antiqua" w:hAnsi="Book Antiqua"/>
              <w:color w:val="0000FF"/>
              <w:szCs w:val="24"/>
              <w:u w:val="single"/>
            </w:rPr>
            <w:t>I</w:t>
          </w:r>
          <w:commentRangeEnd w:id="1"/>
          <w:r w:rsidR="0007091C" w:rsidRPr="001C0437">
            <w:rPr>
              <w:rStyle w:val="CommentReference"/>
              <w:rFonts w:ascii="Book Antiqua" w:hAnsi="Book Antiqua"/>
              <w:sz w:val="24"/>
              <w:szCs w:val="24"/>
            </w:rPr>
            <w:commentReference w:id="1"/>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2F614115" w14:textId="77777777" w:rsidR="00815DCD" w:rsidRPr="001C0437" w:rsidRDefault="00815DCD" w:rsidP="00CB0223">
      <w:pPr>
        <w:rPr>
          <w:rFonts w:ascii="Book Antiqua" w:hAnsi="Book Antiqua"/>
          <w:szCs w:val="24"/>
        </w:rPr>
      </w:pPr>
    </w:p>
    <w:p w14:paraId="410A8FE1"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4D3E8EFE" w14:textId="77777777" w:rsidR="00815DCD" w:rsidRPr="001C0437" w:rsidRDefault="00815DCD" w:rsidP="00CB0223">
      <w:pPr>
        <w:rPr>
          <w:rFonts w:ascii="Book Antiqua" w:hAnsi="Book Antiqua"/>
          <w:szCs w:val="24"/>
        </w:rPr>
      </w:pPr>
    </w:p>
    <w:p w14:paraId="74008175"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527367E1" w14:textId="77777777" w:rsidR="00395267" w:rsidRPr="001C0437" w:rsidRDefault="00395267" w:rsidP="00CB0223">
      <w:pPr>
        <w:rPr>
          <w:rFonts w:ascii="Book Antiqua" w:hAnsi="Book Antiqua"/>
          <w:szCs w:val="24"/>
        </w:rPr>
      </w:pPr>
    </w:p>
    <w:p w14:paraId="3064FEAD" w14:textId="77777777" w:rsidR="00F118CE" w:rsidRDefault="0059151B"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p>
    <w:p w14:paraId="2D8B07D1" w14:textId="77777777" w:rsidR="00815DCD" w:rsidRPr="001C0437" w:rsidRDefault="00815DCD" w:rsidP="00CB0223">
      <w:pPr>
        <w:rPr>
          <w:rFonts w:ascii="Book Antiqua" w:hAnsi="Book Antiqua"/>
          <w:szCs w:val="24"/>
        </w:rPr>
      </w:pPr>
    </w:p>
    <w:p w14:paraId="49B7B604"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p>
    <w:p w14:paraId="27CE902C"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3A7D9DDC" w14:textId="77777777" w:rsidR="00815DCD" w:rsidRPr="001C0437" w:rsidRDefault="00815DCD" w:rsidP="00CB0223">
      <w:pPr>
        <w:rPr>
          <w:rFonts w:ascii="Book Antiqua" w:hAnsi="Book Antiqua"/>
          <w:szCs w:val="24"/>
        </w:rPr>
      </w:pPr>
    </w:p>
    <w:p w14:paraId="001DCB68"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1210F707" w14:textId="77777777" w:rsidR="00815DCD" w:rsidRPr="001C0437" w:rsidRDefault="00815DCD" w:rsidP="00CB0223">
      <w:pPr>
        <w:rPr>
          <w:rFonts w:ascii="Book Antiqua" w:hAnsi="Book Antiqua"/>
          <w:szCs w:val="24"/>
          <w:u w:val="single"/>
        </w:rPr>
      </w:pPr>
    </w:p>
    <w:p w14:paraId="2FE17B65" w14:textId="77777777" w:rsidR="00815DCD" w:rsidRPr="001C0437" w:rsidRDefault="00815DCD" w:rsidP="001F0E1F">
      <w:pPr>
        <w:rPr>
          <w:rFonts w:ascii="Book Antiqua" w:hAnsi="Book Antiqua"/>
          <w:szCs w:val="24"/>
        </w:rPr>
      </w:pPr>
      <w:commentRangeStart w:id="2"/>
      <w:r w:rsidRPr="001C0437">
        <w:rPr>
          <w:rFonts w:ascii="Book Antiqua" w:hAnsi="Book Antiqua"/>
          <w:szCs w:val="24"/>
        </w:rPr>
        <w:t>TO:</w:t>
      </w:r>
      <w:commentRangeEnd w:id="2"/>
      <w:r w:rsidR="0007091C" w:rsidRPr="001C0437">
        <w:rPr>
          <w:rStyle w:val="CommentReference"/>
          <w:rFonts w:ascii="Book Antiqua" w:hAnsi="Book Antiqua"/>
          <w:sz w:val="24"/>
          <w:szCs w:val="24"/>
        </w:rPr>
        <w:commentReference w:id="2"/>
      </w:r>
      <w:r w:rsidRPr="001C0437">
        <w:rPr>
          <w:rFonts w:ascii="Book Antiqua" w:hAnsi="Book Antiqua"/>
          <w:szCs w:val="24"/>
        </w:rPr>
        <w:tab/>
      </w:r>
    </w:p>
    <w:p w14:paraId="7847AE35" w14:textId="77777777" w:rsidR="00815DCD" w:rsidRPr="001C0437" w:rsidRDefault="00815DCD" w:rsidP="00CB0223">
      <w:pPr>
        <w:rPr>
          <w:rFonts w:ascii="Book Antiqua" w:hAnsi="Book Antiqua"/>
          <w:szCs w:val="24"/>
        </w:rPr>
      </w:pPr>
    </w:p>
    <w:p w14:paraId="70F31579"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388BA44A" w14:textId="77777777" w:rsidR="00815DCD" w:rsidRPr="001C0437" w:rsidRDefault="00815DCD" w:rsidP="003A280E">
      <w:pPr>
        <w:spacing w:line="360" w:lineRule="auto"/>
        <w:rPr>
          <w:rFonts w:ascii="Book Antiqua" w:hAnsi="Book Antiqua"/>
          <w:szCs w:val="24"/>
        </w:rPr>
      </w:pPr>
    </w:p>
    <w:p w14:paraId="602A82EC"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3"/>
      <w:r w:rsidRPr="001C0437">
        <w:rPr>
          <w:rFonts w:ascii="Book Antiqua" w:hAnsi="Book Antiqua"/>
          <w:szCs w:val="24"/>
        </w:rPr>
        <w:t>Section 253.04</w:t>
      </w:r>
      <w:commentRangeEnd w:id="3"/>
      <w:r w:rsidR="00ED4FAC">
        <w:rPr>
          <w:rStyle w:val="CommentReference"/>
        </w:rPr>
        <w:commentReference w:id="3"/>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B94321" w:rsidRPr="001C0437">
        <w:rPr>
          <w:rFonts w:ascii="Book Antiqua" w:hAnsi="Book Antiqua"/>
          <w:szCs w:val="24"/>
        </w:rPr>
        <w:t>”</w:t>
      </w:r>
      <w:r w:rsidRPr="001C0437">
        <w:rPr>
          <w:rFonts w:ascii="Book Antiqua" w:hAnsi="Book Antiqua"/>
          <w:szCs w:val="24"/>
        </w:rPr>
        <w:t>)</w:t>
      </w:r>
      <w:r w:rsidR="00063E44">
        <w:rPr>
          <w:rFonts w:ascii="Book Antiqua" w:hAnsi="Book Antiqua"/>
          <w:szCs w:val="24"/>
        </w:rPr>
        <w:t xml:space="preserve">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59ED81FB"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07A069C1"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3005D659"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6AFCE7E0"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lastRenderedPageBreak/>
        <w:t xml:space="preserve">Respondent </w:t>
      </w:r>
      <w:r w:rsidR="00524F61">
        <w:rPr>
          <w:rFonts w:ascii="Book Antiqua" w:hAnsi="Book Antiqua"/>
          <w:szCs w:val="24"/>
        </w:rPr>
        <w:t>is</w:t>
      </w:r>
      <w:r w:rsidR="00EA7E2B">
        <w:rPr>
          <w:rFonts w:ascii="Book Antiqua" w:hAnsi="Book Antiqua"/>
          <w:szCs w:val="24"/>
        </w:rPr>
        <w:t xml:space="preserve"> a person, as defined in Rule 18-14.001(5), F.A.C., who</w:t>
      </w:r>
      <w:r w:rsidR="005A5B2B" w:rsidRPr="005324CD">
        <w:rPr>
          <w:rFonts w:ascii="Book Antiqua" w:hAnsi="Book Antiqua"/>
          <w:szCs w:val="24"/>
        </w:rPr>
        <w:t xml:space="preserve"> </w:t>
      </w:r>
      <w:r w:rsidR="00815DCD" w:rsidRPr="005324CD">
        <w:rPr>
          <w:rFonts w:ascii="Book Antiqua" w:hAnsi="Book Antiqua"/>
          <w:szCs w:val="24"/>
        </w:rPr>
        <w:t>own</w:t>
      </w:r>
      <w:r w:rsidR="00063E44">
        <w:rPr>
          <w:rFonts w:ascii="Book Antiqua" w:hAnsi="Book Antiqua"/>
          <w:szCs w:val="24"/>
        </w:rPr>
        <w:t>s</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00815DCD" w:rsidRPr="005324CD">
        <w:rPr>
          <w:rFonts w:ascii="Book Antiqua" w:hAnsi="Book Antiqua"/>
          <w:szCs w:val="24"/>
        </w:rPr>
        <w:t>.</w:t>
      </w:r>
    </w:p>
    <w:p w14:paraId="03586A86"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4"/>
      <w:r w:rsidRPr="001C0437">
        <w:rPr>
          <w:rFonts w:ascii="Book Antiqua" w:hAnsi="Book Antiqua"/>
          <w:szCs w:val="24"/>
        </w:rPr>
        <w:t>O</w:t>
      </w:r>
      <w:commentRangeEnd w:id="4"/>
      <w:r w:rsidR="0007091C" w:rsidRPr="001C0437">
        <w:rPr>
          <w:rStyle w:val="CommentReference"/>
          <w:rFonts w:ascii="Book Antiqua" w:hAnsi="Book Antiqua"/>
          <w:sz w:val="24"/>
          <w:szCs w:val="24"/>
        </w:rPr>
        <w:commentReference w:id="4"/>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the Department inspected the </w:t>
      </w:r>
      <w:r w:rsidR="00EA7E2B">
        <w:rPr>
          <w:rFonts w:ascii="Book Antiqua" w:hAnsi="Book Antiqua"/>
          <w:szCs w:val="24"/>
        </w:rPr>
        <w:t xml:space="preserve">submerged lands adjacent to the </w:t>
      </w:r>
      <w:r w:rsidRPr="001C0437">
        <w:rPr>
          <w:rFonts w:ascii="Book Antiqua" w:hAnsi="Book Antiqua"/>
          <w:szCs w:val="24"/>
        </w:rPr>
        <w:t>Property and discovered</w:t>
      </w:r>
      <w:r w:rsidR="002479DC" w:rsidRPr="001C0437">
        <w:rPr>
          <w:rFonts w:ascii="Book Antiqua" w:hAnsi="Book Antiqua"/>
          <w:szCs w:val="24"/>
        </w:rPr>
        <w:t xml:space="preserve">: </w:t>
      </w:r>
    </w:p>
    <w:p w14:paraId="71FB4AC1"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5"/>
      <w:r w:rsidRPr="001C0437">
        <w:rPr>
          <w:rStyle w:val="PlaceholderText"/>
          <w:rFonts w:ascii="Book Antiqua" w:hAnsi="Book Antiqua"/>
          <w:color w:val="0000FF"/>
          <w:szCs w:val="24"/>
          <w:u w:val="single"/>
        </w:rPr>
        <w:t>Insert a brief description of violation;</w:t>
      </w:r>
      <w:commentRangeEnd w:id="5"/>
      <w:r w:rsidR="0007091C" w:rsidRPr="001C0437">
        <w:rPr>
          <w:rStyle w:val="CommentReference"/>
          <w:rFonts w:ascii="Book Antiqua" w:hAnsi="Book Antiqua"/>
          <w:sz w:val="24"/>
          <w:szCs w:val="24"/>
        </w:rPr>
        <w:commentReference w:id="5"/>
      </w:r>
    </w:p>
    <w:p w14:paraId="506FB12B"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67EC9D8E"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7B652FBE"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73E58016"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Pr="001C0437">
        <w:rPr>
          <w:rFonts w:ascii="Book Antiqua" w:hAnsi="Book Antiqua"/>
          <w:szCs w:val="24"/>
        </w:rPr>
        <w:t>.</w:t>
      </w:r>
    </w:p>
    <w:p w14:paraId="466FB3C5"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t>
          </w:r>
          <w:r w:rsidR="00C46594">
            <w:rPr>
              <w:rFonts w:ascii="Book Antiqua" w:hAnsi="Book Antiqua"/>
              <w:color w:val="3333FF"/>
              <w:szCs w:val="24"/>
              <w:u w:val="single"/>
            </w:rPr>
            <w:t>Water Body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46505612"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Respondent</w:t>
      </w:r>
      <w:r w:rsidR="00524F61">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063E44" w:rsidRPr="001C0437">
        <w:rPr>
          <w:rFonts w:ascii="Book Antiqua" w:hAnsi="Book Antiqua"/>
          <w:szCs w:val="24"/>
        </w:rPr>
        <w:t xml:space="preserve">Respondent </w:t>
      </w:r>
      <w:r w:rsidR="006B3690" w:rsidRPr="000D5913">
        <w:rPr>
          <w:rFonts w:ascii="Book Antiqua" w:hAnsi="Book Antiqua"/>
          <w:szCs w:val="24"/>
        </w:rPr>
        <w:t xml:space="preserve">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9"/>
      <w:r w:rsidR="000D5913" w:rsidRPr="000D5913">
        <w:rPr>
          <w:rFonts w:ascii="Book Antiqua" w:hAnsi="Book Antiqua"/>
          <w:szCs w:val="24"/>
        </w:rPr>
        <w:t>Exhibit B</w:t>
      </w:r>
      <w:commentRangeEnd w:id="9"/>
      <w:r w:rsidR="000D5913" w:rsidRPr="000D5913">
        <w:rPr>
          <w:rStyle w:val="CommentReference"/>
          <w:rFonts w:ascii="Book Antiqua" w:hAnsi="Book Antiqua"/>
          <w:sz w:val="24"/>
          <w:szCs w:val="24"/>
        </w:rPr>
        <w:commentReference w:id="9"/>
      </w:r>
      <w:r w:rsidR="006B3690" w:rsidRPr="000D5913">
        <w:rPr>
          <w:rFonts w:ascii="Book Antiqua" w:hAnsi="Book Antiqua"/>
          <w:szCs w:val="24"/>
        </w:rPr>
        <w:t>.</w:t>
      </w:r>
    </w:p>
    <w:p w14:paraId="1302D1A6" w14:textId="77777777" w:rsidR="00815DCD" w:rsidRPr="001C0437" w:rsidRDefault="0059151B"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 ACTED KNOWINGLY OR WILLFULLY</w:t>
          </w:r>
        </w:sdtContent>
      </w:sdt>
    </w:p>
    <w:p w14:paraId="6E31905D"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the Department re-inspected the </w:t>
      </w:r>
      <w:r w:rsidR="00EA7E2B">
        <w:rPr>
          <w:rFonts w:ascii="Book Antiqua" w:hAnsi="Book Antiqua"/>
          <w:szCs w:val="24"/>
        </w:rPr>
        <w:t xml:space="preserve">submerged lands adjacent to the </w:t>
      </w:r>
      <w:r w:rsidRPr="001C0437">
        <w:rPr>
          <w:rFonts w:ascii="Book Antiqua" w:hAnsi="Book Antiqua"/>
          <w:szCs w:val="24"/>
        </w:rPr>
        <w:t xml:space="preserve">Property </w:t>
      </w:r>
      <w:r w:rsidR="00EA7E2B">
        <w:rPr>
          <w:rFonts w:ascii="Book Antiqua" w:hAnsi="Book Antiqua"/>
          <w:szCs w:val="24"/>
        </w:rPr>
        <w:t xml:space="preserve">after Respondent’s receipt of the Letter </w:t>
      </w:r>
      <w:r w:rsidRPr="001C0437">
        <w:rPr>
          <w:rFonts w:ascii="Book Antiqua" w:hAnsi="Book Antiqua"/>
          <w:szCs w:val="24"/>
        </w:rPr>
        <w:t xml:space="preserve">and discovered: </w:t>
      </w:r>
    </w:p>
    <w:p w14:paraId="7E7C2F6D"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0"/>
      <w:r w:rsidRPr="001C0437">
        <w:rPr>
          <w:rStyle w:val="PlaceholderText"/>
          <w:rFonts w:ascii="Book Antiqua" w:hAnsi="Book Antiqua"/>
          <w:color w:val="0000FF"/>
          <w:szCs w:val="24"/>
          <w:u w:val="single"/>
        </w:rPr>
        <w:t>Insert a brief description of continuing violation;</w:t>
      </w:r>
    </w:p>
    <w:p w14:paraId="7D345B4F"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5C9FE97F"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7DCD9A74"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0"/>
    <w:p w14:paraId="53AB54DE" w14:textId="77777777" w:rsidR="0044314F" w:rsidRPr="001C0437" w:rsidRDefault="003D31FD" w:rsidP="00524F61">
      <w:pPr>
        <w:spacing w:line="360" w:lineRule="auto"/>
        <w:jc w:val="center"/>
        <w:rPr>
          <w:rFonts w:ascii="Book Antiqua" w:hAnsi="Book Antiqua"/>
          <w:szCs w:val="24"/>
          <w:u w:val="single"/>
        </w:rPr>
      </w:pPr>
      <w:r w:rsidRPr="001C0437">
        <w:rPr>
          <w:rStyle w:val="CommentReference"/>
          <w:rFonts w:ascii="Book Antiqua" w:hAnsi="Book Antiqua"/>
          <w:sz w:val="24"/>
          <w:szCs w:val="24"/>
        </w:rPr>
        <w:lastRenderedPageBreak/>
        <w:commentReference w:id="10"/>
      </w:r>
      <w:r w:rsidR="00815DCD" w:rsidRPr="001C0437">
        <w:rPr>
          <w:rFonts w:ascii="Book Antiqua" w:hAnsi="Book Antiqua"/>
          <w:szCs w:val="24"/>
          <w:u w:val="single"/>
        </w:rPr>
        <w:t>COUNT I</w:t>
      </w:r>
    </w:p>
    <w:p w14:paraId="6EE3A4E2"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Respondent</w:t>
      </w:r>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2E3962F2"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A95A6AB" w14:textId="77777777" w:rsidR="0015655C" w:rsidRPr="007D2C93" w:rsidRDefault="00C01CB8" w:rsidP="0015655C">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15655C" w:rsidRPr="007D2C93">
        <w:rPr>
          <w:rFonts w:ascii="Book Antiqua" w:hAnsi="Book Antiqua"/>
          <w:color w:val="0000FF"/>
          <w:szCs w:val="24"/>
        </w:rPr>
        <w:t xml:space="preserve">[REPEAT </w:t>
      </w:r>
      <w:r w:rsidR="0076019B">
        <w:rPr>
          <w:rFonts w:ascii="Book Antiqua" w:hAnsi="Book Antiqua"/>
          <w:color w:val="0000FF"/>
          <w:szCs w:val="24"/>
        </w:rPr>
        <w:t xml:space="preserve">THE CONTENT OF </w:t>
      </w:r>
      <w:r w:rsidR="0015655C" w:rsidRPr="007D2C93">
        <w:rPr>
          <w:rFonts w:ascii="Book Antiqua" w:hAnsi="Book Antiqua"/>
          <w:color w:val="0000FF"/>
          <w:szCs w:val="24"/>
        </w:rPr>
        <w:t xml:space="preserve">COUNT I </w:t>
      </w:r>
      <w:r w:rsidR="0076019B">
        <w:rPr>
          <w:rFonts w:ascii="Book Antiqua" w:hAnsi="Book Antiqua"/>
          <w:color w:val="0000FF"/>
          <w:szCs w:val="24"/>
        </w:rPr>
        <w:t xml:space="preserve">IN SUBSEQUENT COUNTS </w:t>
      </w:r>
      <w:r w:rsidR="00F35AE7" w:rsidRPr="007D2C93">
        <w:rPr>
          <w:rFonts w:ascii="Book Antiqua" w:hAnsi="Book Antiqua"/>
          <w:color w:val="0000FF"/>
          <w:szCs w:val="24"/>
        </w:rPr>
        <w:t>FOR</w:t>
      </w:r>
      <w:r w:rsidRPr="007D2C93">
        <w:rPr>
          <w:rFonts w:ascii="Book Antiqua" w:hAnsi="Book Antiqua"/>
          <w:color w:val="0000FF"/>
          <w:szCs w:val="24"/>
        </w:rPr>
        <w:t xml:space="preserve"> </w:t>
      </w:r>
      <w:r w:rsidR="00C16D30" w:rsidRPr="007D2C93">
        <w:rPr>
          <w:rFonts w:ascii="Book Antiqua" w:hAnsi="Book Antiqua"/>
          <w:color w:val="0000FF"/>
          <w:szCs w:val="24"/>
        </w:rPr>
        <w:t>EACH ADDITIONAL VIOLATION</w:t>
      </w:r>
      <w:r w:rsidR="00F35AE7" w:rsidRPr="007D2C93">
        <w:rPr>
          <w:rFonts w:ascii="Book Antiqua" w:hAnsi="Book Antiqua"/>
          <w:color w:val="0000FF"/>
          <w:szCs w:val="24"/>
        </w:rPr>
        <w:t xml:space="preserve">, SUCH AS A NON-WATER </w:t>
      </w:r>
      <w:r w:rsidR="007D2C93" w:rsidRPr="007D2C93">
        <w:rPr>
          <w:rFonts w:ascii="Book Antiqua" w:hAnsi="Book Antiqua"/>
          <w:color w:val="0000FF"/>
          <w:szCs w:val="24"/>
        </w:rPr>
        <w:t>DEPENDENT</w:t>
      </w:r>
      <w:r w:rsidR="00F35AE7" w:rsidRPr="007D2C93">
        <w:rPr>
          <w:rFonts w:ascii="Book Antiqua" w:hAnsi="Book Antiqua"/>
          <w:color w:val="0000FF"/>
          <w:szCs w:val="24"/>
        </w:rPr>
        <w:t xml:space="preserve"> ACTIVITY IN ADDITION TO A STRUCTURE WITHOUT AUTHORIZATION</w:t>
      </w:r>
      <w:r w:rsidR="0015655C" w:rsidRPr="007D2C93">
        <w:rPr>
          <w:rFonts w:ascii="Book Antiqua" w:hAnsi="Book Antiqua"/>
          <w:color w:val="0000FF"/>
          <w:szCs w:val="24"/>
        </w:rPr>
        <w:t>]</w:t>
      </w:r>
    </w:p>
    <w:p w14:paraId="0A27D64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35540157"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72C42C23"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003BB2">
        <w:rPr>
          <w:rFonts w:ascii="Book Antiqua" w:hAnsi="Book Antiqua"/>
          <w:szCs w:val="24"/>
        </w:rPr>
        <w:t xml:space="preserve"> is</w:t>
      </w:r>
      <w:r w:rsidR="00C16D30">
        <w:rPr>
          <w:rFonts w:ascii="Book Antiqua" w:hAnsi="Book Antiqua"/>
          <w:szCs w:val="24"/>
        </w:rPr>
        <w:t xml:space="preserve">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6ADE2A22"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r w:rsidR="00063E44">
        <w:rPr>
          <w:rFonts w:ascii="Book Antiqua" w:hAnsi="Book Antiqua"/>
          <w:szCs w:val="24"/>
        </w:rPr>
        <w:t>is</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 of the Property.</w:t>
      </w:r>
    </w:p>
    <w:p w14:paraId="68033816"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C46594">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5E8B86D2"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1"/>
      <w:r w:rsidRPr="001C0437">
        <w:rPr>
          <w:rFonts w:ascii="Book Antiqua" w:hAnsi="Book Antiqua"/>
          <w:szCs w:val="24"/>
        </w:rPr>
        <w:lastRenderedPageBreak/>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C46594">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1"/>
      <w:r>
        <w:rPr>
          <w:rStyle w:val="CommentReference"/>
        </w:rPr>
        <w:commentReference w:id="11"/>
      </w:r>
    </w:p>
    <w:p w14:paraId="29C01689"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492D3CFE" w14:textId="77777777" w:rsidR="002935E1" w:rsidRPr="001C0437" w:rsidRDefault="002935E1" w:rsidP="002935E1">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sidR="007E07B6">
        <w:rPr>
          <w:rFonts w:ascii="Book Antiqua" w:hAnsi="Book Antiqua"/>
          <w:szCs w:val="24"/>
        </w:rPr>
        <w:t>Respondent</w:t>
      </w:r>
      <w:r w:rsidRPr="001C0437">
        <w:rPr>
          <w:rFonts w:ascii="Book Antiqua" w:hAnsi="Book Antiqua"/>
          <w:szCs w:val="24"/>
        </w:rPr>
        <w:t xml:space="preserve"> </w:t>
      </w:r>
      <w:r w:rsidR="00456F5B">
        <w:rPr>
          <w:rFonts w:ascii="Book Antiqua" w:hAnsi="Book Antiqua"/>
          <w:szCs w:val="24"/>
        </w:rPr>
        <w:t>shall</w:t>
      </w:r>
      <w:r w:rsidRPr="001C0437">
        <w:rPr>
          <w:rFonts w:ascii="Book Antiqua" w:hAnsi="Book Antiqua"/>
          <w:szCs w:val="24"/>
        </w:rPr>
        <w:t xml:space="preserve"> </w:t>
      </w:r>
      <w:r w:rsidR="007E07B6">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6789B11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285BB0E0"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The facts </w:t>
      </w:r>
      <w:sdt>
        <w:sdtPr>
          <w:rPr>
            <w:rFonts w:ascii="Book Antiqua" w:hAnsi="Book Antiqua"/>
            <w:szCs w:val="24"/>
          </w:rPr>
          <w:id w:val="85677113"/>
          <w:placeholder>
            <w:docPart w:val="68A74FC7E2704089865BDA658126853B"/>
          </w:placeholder>
          <w:showingPlcHdr/>
        </w:sdtPr>
        <w:sdtEndPr/>
        <w:sdtContent>
          <w:r w:rsidR="00E02FBB" w:rsidRPr="001C0437">
            <w:rPr>
              <w:rStyle w:val="PlaceholderText"/>
              <w:rFonts w:ascii="Book Antiqua" w:hAnsi="Book Antiqua"/>
              <w:color w:val="0000FF"/>
              <w:szCs w:val="24"/>
              <w:u w:val="single"/>
            </w:rPr>
            <w:t>also</w:t>
          </w:r>
        </w:sdtContent>
      </w:sdt>
      <w:r w:rsidR="00E02FBB" w:rsidRPr="001C0437">
        <w:rPr>
          <w:rFonts w:ascii="Book Antiqua" w:hAnsi="Book Antiqua"/>
          <w:szCs w:val="24"/>
        </w:rPr>
        <w:t xml:space="preserve"> establish that </w:t>
      </w:r>
      <w:r w:rsidR="000C0168" w:rsidRPr="001C0437">
        <w:rPr>
          <w:rFonts w:ascii="Book Antiqua" w:hAnsi="Book Antiqua"/>
          <w:szCs w:val="24"/>
        </w:rPr>
        <w:t>Respondent</w:t>
      </w:r>
      <w:r w:rsidR="00AB1D56">
        <w:rPr>
          <w:rFonts w:ascii="Book Antiqua" w:hAnsi="Book Antiqua"/>
          <w:szCs w:val="24"/>
        </w:rPr>
        <w:t>’s actions as alleged above were willful</w:t>
      </w:r>
      <w:r w:rsidR="00E02FBB" w:rsidRPr="001C0437">
        <w:rPr>
          <w:rFonts w:ascii="Book Antiqua" w:hAnsi="Book Antiqua"/>
          <w:szCs w:val="24"/>
        </w:rPr>
        <w:t>.</w:t>
      </w:r>
    </w:p>
    <w:p w14:paraId="609D3BF8"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0B127496"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w:t>
      </w:r>
      <w:r w:rsidRPr="001C0437">
        <w:rPr>
          <w:rFonts w:ascii="Book Antiqua" w:hAnsi="Book Antiqua"/>
          <w:szCs w:val="24"/>
        </w:rPr>
        <w:t>against</w:t>
      </w:r>
      <w:r w:rsidR="0026214E">
        <w:rPr>
          <w:rFonts w:ascii="Book Antiqua" w:hAnsi="Book Antiqua"/>
          <w:szCs w:val="24"/>
        </w:rPr>
        <w:t xml:space="preserve"> </w:t>
      </w:r>
      <w:r w:rsidR="000C0168" w:rsidRPr="001C0437">
        <w:rPr>
          <w:rFonts w:ascii="Book Antiqua" w:hAnsi="Book Antiqua"/>
          <w:szCs w:val="24"/>
        </w:rPr>
        <w:t xml:space="preserve">Respondent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2"/>
          <w:r w:rsidR="00FC37CD" w:rsidRPr="001C0437">
            <w:rPr>
              <w:rStyle w:val="PlaceholderText"/>
              <w:rFonts w:ascii="Book Antiqua" w:hAnsi="Book Antiqua"/>
              <w:color w:val="0000FF"/>
              <w:szCs w:val="24"/>
              <w:u w:val="single"/>
            </w:rPr>
            <w:t>$</w:t>
          </w:r>
          <w:commentRangeEnd w:id="12"/>
          <w:r w:rsidR="00FC37CD" w:rsidRPr="001C0437">
            <w:rPr>
              <w:rStyle w:val="CommentReference"/>
              <w:rFonts w:ascii="Book Antiqua" w:hAnsi="Book Antiqua"/>
              <w:color w:val="0000FF"/>
              <w:sz w:val="24"/>
              <w:szCs w:val="24"/>
              <w:u w:val="single"/>
            </w:rPr>
            <w:commentReference w:id="12"/>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5E0F49A6"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3"/>
          <w:r w:rsidR="00EF6F2B" w:rsidRPr="001C0437">
            <w:rPr>
              <w:rStyle w:val="PlaceholderText"/>
              <w:rFonts w:ascii="Book Antiqua" w:hAnsi="Book Antiqua"/>
              <w:color w:val="0000FF"/>
              <w:szCs w:val="24"/>
              <w:u w:val="single"/>
            </w:rPr>
            <w:t>$</w:t>
          </w:r>
          <w:commentRangeEnd w:id="13"/>
          <w:r w:rsidR="0007091C" w:rsidRPr="001C0437">
            <w:rPr>
              <w:rStyle w:val="CommentReference"/>
              <w:rFonts w:ascii="Book Antiqua" w:hAnsi="Book Antiqua"/>
              <w:sz w:val="24"/>
              <w:szCs w:val="24"/>
            </w:rPr>
            <w:commentReference w:id="13"/>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4"/>
          <w:r w:rsidR="00EF6F2B" w:rsidRPr="001C0437">
            <w:rPr>
              <w:rStyle w:val="PlaceholderText"/>
              <w:rFonts w:ascii="Book Antiqua" w:hAnsi="Book Antiqua"/>
              <w:color w:val="0000FF"/>
              <w:szCs w:val="24"/>
              <w:u w:val="single"/>
            </w:rPr>
            <w:t>S</w:t>
          </w:r>
          <w:commentRangeEnd w:id="14"/>
          <w:r w:rsidR="0007091C" w:rsidRPr="001C0437">
            <w:rPr>
              <w:rStyle w:val="CommentReference"/>
              <w:rFonts w:ascii="Book Antiqua" w:hAnsi="Book Antiqua"/>
              <w:sz w:val="24"/>
              <w:szCs w:val="24"/>
            </w:rPr>
            <w:commentReference w:id="14"/>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0B89572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0A6EF6">
        <w:rPr>
          <w:rFonts w:ascii="Book Antiqua" w:hAnsi="Book Antiqua"/>
          <w:szCs w:val="24"/>
          <w:u w:val="single"/>
        </w:rPr>
        <w:t>Administrative Fines</w:t>
      </w:r>
    </w:p>
    <w:p w14:paraId="2EE016BB"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5"/>
          <w:r w:rsidR="00FC37CD" w:rsidRPr="001C0437">
            <w:rPr>
              <w:rStyle w:val="PlaceholderText"/>
              <w:rFonts w:ascii="Book Antiqua" w:hAnsi="Book Antiqua"/>
              <w:color w:val="0000FF"/>
              <w:szCs w:val="24"/>
              <w:u w:val="single"/>
            </w:rPr>
            <w:t>$</w:t>
          </w:r>
          <w:commentRangeEnd w:id="15"/>
          <w:r w:rsidR="00FC37CD" w:rsidRPr="001C0437">
            <w:rPr>
              <w:rStyle w:val="CommentReference"/>
              <w:rFonts w:ascii="Book Antiqua" w:hAnsi="Book Antiqua"/>
              <w:sz w:val="24"/>
              <w:szCs w:val="24"/>
            </w:rPr>
            <w:commentReference w:id="15"/>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6"/>
          <w:r w:rsidR="0026214E" w:rsidRPr="0026214E">
            <w:rPr>
              <w:rStyle w:val="PlaceholderText"/>
              <w:rFonts w:ascii="Book Antiqua" w:hAnsi="Book Antiqua"/>
              <w:color w:val="0000FF"/>
              <w:u w:val="single"/>
            </w:rPr>
            <w:t>$</w:t>
          </w:r>
          <w:commentRangeEnd w:id="16"/>
          <w:r w:rsidR="0026214E">
            <w:rPr>
              <w:rStyle w:val="CommentReference"/>
            </w:rPr>
            <w:commentReference w:id="16"/>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65D4CEE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3013A036"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w:t>
      </w:r>
      <w:r w:rsidR="00003BB2">
        <w:rPr>
          <w:rFonts w:ascii="Book Antiqua" w:hAnsi="Book Antiqua"/>
          <w:szCs w:val="24"/>
        </w:rPr>
        <w:t>tion state what you, Respondent</w:t>
      </w:r>
      <w:r w:rsidRPr="001C0437">
        <w:rPr>
          <w:rFonts w:ascii="Book Antiqua" w:hAnsi="Book Antiqua"/>
          <w:szCs w:val="24"/>
        </w:rPr>
        <w:t xml:space="preserve">,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7BF5F4FB"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w:t>
      </w:r>
      <w:r w:rsidRPr="001C0437">
        <w:rPr>
          <w:rFonts w:ascii="Book Antiqua" w:hAnsi="Book Antiqua"/>
          <w:szCs w:val="24"/>
        </w:rPr>
        <w:t xml:space="preserve"> </w:t>
      </w:r>
      <w:r w:rsidR="000C0168">
        <w:rPr>
          <w:rFonts w:ascii="Book Antiqua" w:hAnsi="Book Antiqua"/>
          <w:szCs w:val="24"/>
        </w:rPr>
        <w:t>file</w:t>
      </w:r>
      <w:r w:rsidR="00003BB2">
        <w:rPr>
          <w:rFonts w:ascii="Book Antiqua" w:hAnsi="Book Antiqua"/>
          <w:szCs w:val="24"/>
        </w:rPr>
        <w:t>s</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 fail</w:t>
      </w:r>
      <w:r w:rsidR="00003BB2">
        <w:rPr>
          <w:rFonts w:ascii="Book Antiqua" w:hAnsi="Book Antiqua"/>
          <w:szCs w:val="24"/>
        </w:rPr>
        <w:t>s</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25C43852"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73B1746F"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 </w:t>
      </w:r>
      <w:r w:rsidR="00815DCD" w:rsidRPr="001C0437">
        <w:rPr>
          <w:rFonts w:ascii="Book Antiqua" w:hAnsi="Book Antiqua"/>
          <w:szCs w:val="24"/>
        </w:rPr>
        <w:t xml:space="preserve">shall forthwith comply with all Department and Board rules </w:t>
      </w:r>
      <w:r w:rsidR="00A57AB5">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 shall correct and redress all violations in the time periods required below </w:t>
      </w:r>
      <w:r w:rsidR="00815DCD" w:rsidRPr="001C0437">
        <w:rPr>
          <w:rFonts w:ascii="Book Antiqua" w:hAnsi="Book Antiqua"/>
          <w:szCs w:val="24"/>
        </w:rPr>
        <w:lastRenderedPageBreak/>
        <w:t xml:space="preserve">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79CCAD92"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7"/>
      <w:r w:rsidRPr="001C0437">
        <w:rPr>
          <w:rFonts w:ascii="Book Antiqua" w:hAnsi="Book Antiqua"/>
          <w:szCs w:val="24"/>
        </w:rPr>
        <w:t>W</w:t>
      </w:r>
      <w:commentRangeEnd w:id="17"/>
      <w:r w:rsidR="000D68E8" w:rsidRPr="001C0437">
        <w:rPr>
          <w:rStyle w:val="CommentReference"/>
          <w:rFonts w:ascii="Book Antiqua" w:hAnsi="Book Antiqua"/>
          <w:sz w:val="24"/>
          <w:szCs w:val="24"/>
        </w:rPr>
        <w:commentReference w:id="17"/>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03BB2">
        <w:rPr>
          <w:rFonts w:ascii="Book Antiqua" w:hAnsi="Book Antiqua"/>
          <w:szCs w:val="24"/>
        </w:rPr>
        <w:t>Respondent</w:t>
      </w:r>
      <w:r w:rsidR="000C0168">
        <w:rPr>
          <w:rFonts w:ascii="Book Antiqua" w:hAnsi="Book Antiqua"/>
          <w:szCs w:val="24"/>
        </w:rPr>
        <w:t xml:space="preserve">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3C2BC5E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8"/>
          <w:r w:rsidR="000D68E8" w:rsidRPr="001C0437">
            <w:rPr>
              <w:rStyle w:val="PlaceholderText"/>
              <w:rFonts w:ascii="Book Antiqua" w:hAnsi="Book Antiqua"/>
              <w:color w:val="0000FF"/>
              <w:szCs w:val="24"/>
              <w:u w:val="single"/>
            </w:rPr>
            <w:t>$</w:t>
          </w:r>
          <w:commentRangeEnd w:id="18"/>
          <w:r w:rsidR="0007091C" w:rsidRPr="001C0437">
            <w:rPr>
              <w:rStyle w:val="CommentReference"/>
              <w:rFonts w:ascii="Book Antiqua" w:hAnsi="Book Antiqua"/>
              <w:sz w:val="24"/>
              <w:szCs w:val="24"/>
            </w:rPr>
            <w:commentReference w:id="18"/>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19"/>
          <w:r w:rsidR="00211C4C" w:rsidRPr="00211C4C">
            <w:rPr>
              <w:rStyle w:val="PlaceholderText"/>
              <w:rFonts w:ascii="Book Antiqua" w:hAnsi="Book Antiqua"/>
              <w:color w:val="0000FF"/>
              <w:u w:val="single"/>
            </w:rPr>
            <w:t>$</w:t>
          </w:r>
          <w:commentRangeEnd w:id="19"/>
          <w:r w:rsidR="00211C4C">
            <w:rPr>
              <w:rStyle w:val="CommentReference"/>
            </w:rPr>
            <w:commentReference w:id="19"/>
          </w:r>
        </w:sdtContent>
      </w:sdt>
      <w:r w:rsidR="006B4CC8">
        <w:rPr>
          <w:rFonts w:ascii="Book Antiqua" w:hAnsi="Book Antiqua"/>
          <w:szCs w:val="24"/>
        </w:rPr>
        <w:t xml:space="preserve"> </w:t>
      </w:r>
      <w:r w:rsidR="00211C4C">
        <w:rPr>
          <w:rFonts w:ascii="Book Antiqua" w:hAnsi="Book Antiqua"/>
          <w:szCs w:val="24"/>
        </w:rPr>
        <w:t>per day.</w:t>
      </w:r>
    </w:p>
    <w:p w14:paraId="76551A18"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39D6F45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0669987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1C0B9AD3"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Respondent</w:t>
      </w:r>
      <w:r w:rsidR="00003BB2">
        <w:rPr>
          <w:rFonts w:ascii="Book Antiqua" w:hAnsi="Book Antiqua"/>
          <w:szCs w:val="24"/>
        </w:rPr>
        <w:t>’</w:t>
      </w:r>
      <w:r>
        <w:rPr>
          <w:rFonts w:ascii="Book Antiqua" w:hAnsi="Book Antiqua"/>
          <w:szCs w:val="24"/>
        </w:rPr>
        <w:t xml:space="preserve">s </w:t>
      </w:r>
      <w:r w:rsidR="00815DCD" w:rsidRPr="001C0437">
        <w:rPr>
          <w:rFonts w:ascii="Book Antiqua" w:hAnsi="Book Antiqua"/>
          <w:szCs w:val="24"/>
        </w:rPr>
        <w:t xml:space="preserve">rights to negotiate, litigate or transfer this action are set forth below.  </w:t>
      </w:r>
    </w:p>
    <w:p w14:paraId="043F58F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D4493B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1AE3656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Right to Request a Hearing</w:t>
      </w:r>
    </w:p>
    <w:p w14:paraId="20B5709E" w14:textId="77777777" w:rsidR="00815DCD" w:rsidRPr="001C0437" w:rsidRDefault="00003BB2" w:rsidP="00022A80">
      <w:pPr>
        <w:numPr>
          <w:ilvl w:val="0"/>
          <w:numId w:val="44"/>
        </w:numPr>
        <w:spacing w:line="360" w:lineRule="auto"/>
        <w:ind w:left="0" w:firstLine="720"/>
        <w:rPr>
          <w:rFonts w:ascii="Book Antiqua" w:hAnsi="Book Antiqua"/>
          <w:szCs w:val="24"/>
        </w:rPr>
      </w:pPr>
      <w:r>
        <w:rPr>
          <w:rFonts w:ascii="Book Antiqua" w:hAnsi="Book Antiqua"/>
          <w:szCs w:val="24"/>
        </w:rPr>
        <w:t>Respondent</w:t>
      </w:r>
      <w:r w:rsidR="00490F4B">
        <w:rPr>
          <w:rFonts w:ascii="Book Antiqua" w:hAnsi="Book Antiqua"/>
          <w:szCs w:val="24"/>
        </w:rPr>
        <w:t xml:space="preserve"> ha</w:t>
      </w:r>
      <w:r>
        <w:rPr>
          <w:rFonts w:ascii="Book Antiqua" w:hAnsi="Book Antiqua"/>
          <w:szCs w:val="24"/>
        </w:rPr>
        <w:t>s</w:t>
      </w:r>
      <w:r w:rsidR="00490F4B">
        <w:rPr>
          <w:rFonts w:ascii="Book Antiqua" w:hAnsi="Book Antiqua"/>
          <w:szCs w:val="24"/>
        </w:rPr>
        <w:t xml:space="preser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sidR="00490F4B">
        <w:rPr>
          <w:rFonts w:ascii="Book Antiqua" w:hAnsi="Book Antiqua"/>
          <w:szCs w:val="24"/>
        </w:rPr>
        <w:t>Respondent dispute</w:t>
      </w:r>
      <w:r>
        <w:rPr>
          <w:rFonts w:ascii="Book Antiqua" w:hAnsi="Book Antiqua"/>
          <w:szCs w:val="24"/>
        </w:rPr>
        <w:t>s</w:t>
      </w:r>
      <w:r w:rsidR="00815DCD" w:rsidRPr="001C0437">
        <w:rPr>
          <w:rFonts w:ascii="Book Antiqua" w:hAnsi="Book Antiqua"/>
          <w:szCs w:val="24"/>
        </w:rPr>
        <w:t xml:space="preserve"> issues of material fact raised by this Notice.  At a formal hearing, </w:t>
      </w:r>
      <w:r w:rsidR="00490F4B">
        <w:rPr>
          <w:rFonts w:ascii="Book Antiqua" w:hAnsi="Book Antiqua"/>
          <w:szCs w:val="24"/>
        </w:rPr>
        <w:t>Respondent</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6BAE1538" w14:textId="77777777" w:rsidR="00815DCD" w:rsidRPr="001C0437" w:rsidRDefault="00003BB2" w:rsidP="00022A80">
      <w:pPr>
        <w:numPr>
          <w:ilvl w:val="0"/>
          <w:numId w:val="44"/>
        </w:numPr>
        <w:spacing w:line="360" w:lineRule="auto"/>
        <w:ind w:left="0" w:firstLine="720"/>
        <w:rPr>
          <w:rFonts w:ascii="Book Antiqua" w:hAnsi="Book Antiqua"/>
          <w:szCs w:val="24"/>
        </w:rPr>
      </w:pPr>
      <w:r>
        <w:rPr>
          <w:rFonts w:ascii="Book Antiqua" w:hAnsi="Book Antiqua"/>
          <w:szCs w:val="24"/>
        </w:rPr>
        <w:t>Respondent</w:t>
      </w:r>
      <w:r w:rsidR="00490F4B">
        <w:rPr>
          <w:rFonts w:ascii="Book Antiqua" w:hAnsi="Book Antiqua"/>
          <w:szCs w:val="24"/>
        </w:rPr>
        <w:t xml:space="preserve"> ha</w:t>
      </w:r>
      <w:r>
        <w:rPr>
          <w:rFonts w:ascii="Book Antiqua" w:hAnsi="Book Antiqua"/>
          <w:szCs w:val="24"/>
        </w:rPr>
        <w:t xml:space="preserve">s </w:t>
      </w:r>
      <w:r w:rsidR="00815DCD" w:rsidRPr="001C0437">
        <w:rPr>
          <w:rFonts w:ascii="Book Antiqua" w:hAnsi="Book Antiqua"/>
          <w:szCs w:val="24"/>
        </w:rPr>
        <w:t xml:space="preserve">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if Respondent do</w:t>
      </w:r>
      <w:r>
        <w:rPr>
          <w:rFonts w:ascii="Book Antiqua" w:hAnsi="Book Antiqua"/>
          <w:szCs w:val="24"/>
        </w:rPr>
        <w:t>es</w:t>
      </w:r>
      <w:r w:rsidR="00815DCD" w:rsidRPr="001C0437">
        <w:rPr>
          <w:rFonts w:ascii="Book Antiqua" w:hAnsi="Book Antiqua"/>
          <w:szCs w:val="24"/>
        </w:rPr>
        <w:t xml:space="preserve">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1070EB8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 </w:t>
      </w:r>
      <w:r w:rsidRPr="001C0437">
        <w:rPr>
          <w:rFonts w:ascii="Book Antiqua" w:hAnsi="Book Antiqua"/>
          <w:b/>
          <w:szCs w:val="24"/>
        </w:rPr>
        <w:t>desire</w:t>
      </w:r>
      <w:r w:rsidR="00003BB2">
        <w:rPr>
          <w:rFonts w:ascii="Book Antiqua" w:hAnsi="Book Antiqua"/>
          <w:b/>
          <w:szCs w:val="24"/>
        </w:rPr>
        <w:t>s</w:t>
      </w:r>
      <w:r w:rsidRPr="001C0437">
        <w:rPr>
          <w:rFonts w:ascii="Book Antiqua" w:hAnsi="Book Antiqua"/>
          <w:b/>
          <w:szCs w:val="24"/>
        </w:rPr>
        <w:t xml:space="preserve"> a formal hearing or an informal proceeding,</w:t>
      </w:r>
      <w:r w:rsidR="00490F4B">
        <w:rPr>
          <w:rFonts w:ascii="Book Antiqua" w:hAnsi="Book Antiqua"/>
          <w:b/>
          <w:szCs w:val="24"/>
        </w:rPr>
        <w:t xml:space="preserve"> Respondent</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15ACBBBD" w14:textId="3D0C4B3C" w:rsidR="00815DCD" w:rsidRPr="002648A0" w:rsidRDefault="00815DCD" w:rsidP="003112BE">
      <w:pPr>
        <w:pStyle w:val="BodyTextIndent"/>
        <w:numPr>
          <w:ilvl w:val="1"/>
          <w:numId w:val="46"/>
        </w:numPr>
        <w:tabs>
          <w:tab w:val="clear" w:pos="2160"/>
          <w:tab w:val="num" w:pos="1440"/>
        </w:tabs>
        <w:spacing w:line="360" w:lineRule="auto"/>
        <w:ind w:left="1440" w:hanging="720"/>
        <w:rPr>
          <w:rFonts w:ascii="Book Antiqua" w:hAnsi="Book Antiqua"/>
          <w:szCs w:val="24"/>
        </w:rPr>
      </w:pPr>
      <w:r w:rsidRPr="002648A0">
        <w:rPr>
          <w:rFonts w:ascii="Book Antiqua" w:hAnsi="Book Antiqua"/>
          <w:szCs w:val="24"/>
        </w:rPr>
        <w:t>The name, address, and telephone number, and facsimile number (if any) of each petitioner</w:t>
      </w:r>
      <w:r w:rsidR="002648A0" w:rsidRPr="002648A0">
        <w:rPr>
          <w:rFonts w:ascii="Book Antiqua" w:hAnsi="Book Antiqua"/>
          <w:szCs w:val="24"/>
        </w:rPr>
        <w:t xml:space="preserve"> </w:t>
      </w:r>
      <w:r w:rsidR="00D108C0">
        <w:rPr>
          <w:rFonts w:ascii="Book Antiqua" w:hAnsi="Book Antiqua"/>
          <w:szCs w:val="24"/>
        </w:rPr>
        <w:t>if the respondent is not represented by an attorney or qualified representative;</w:t>
      </w:r>
    </w:p>
    <w:p w14:paraId="1EAB00FA"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21513CF5" w14:textId="7EAA5EC8"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002648A0">
        <w:rPr>
          <w:rFonts w:ascii="Book Antiqua" w:hAnsi="Book Antiqua"/>
          <w:szCs w:val="24"/>
        </w:rPr>
        <w:t xml:space="preserve">received the Notice; </w:t>
      </w:r>
    </w:p>
    <w:p w14:paraId="449C3714" w14:textId="2666EBE8"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w:t>
      </w:r>
      <w:r w:rsidR="002648A0">
        <w:rPr>
          <w:rFonts w:ascii="Book Antiqua" w:hAnsi="Book Antiqua"/>
          <w:szCs w:val="24"/>
        </w:rPr>
        <w:t>, the petition must so indicate; and</w:t>
      </w:r>
    </w:p>
    <w:p w14:paraId="69032659" w14:textId="4AC27410" w:rsidR="002648A0" w:rsidRPr="001C0437" w:rsidRDefault="002648A0" w:rsidP="00A50E24">
      <w:pPr>
        <w:numPr>
          <w:ilvl w:val="1"/>
          <w:numId w:val="46"/>
        </w:numPr>
        <w:spacing w:line="360" w:lineRule="auto"/>
        <w:ind w:left="1440" w:hanging="720"/>
        <w:rPr>
          <w:rFonts w:ascii="Book Antiqua" w:hAnsi="Book Antiqua"/>
          <w:szCs w:val="24"/>
        </w:rPr>
      </w:pPr>
      <w:r>
        <w:rPr>
          <w:rFonts w:ascii="Book Antiqua" w:hAnsi="Book Antiqua"/>
          <w:szCs w:val="24"/>
        </w:rPr>
        <w:lastRenderedPageBreak/>
        <w:t>The notation “OGC Case No. _______ shall be included in the request.</w:t>
      </w:r>
    </w:p>
    <w:p w14:paraId="37F9DD52"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07AC719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7D8DE59F"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47AF0111"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1FC8D034"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75E82B5C"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 fails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66D46BC5"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 </w:t>
      </w:r>
      <w:r w:rsidRPr="001C0437">
        <w:rPr>
          <w:rFonts w:ascii="Book Antiqua" w:hAnsi="Book Antiqua"/>
          <w:szCs w:val="24"/>
        </w:rPr>
        <w:t>fail</w:t>
      </w:r>
      <w:r w:rsidR="00003BB2">
        <w:rPr>
          <w:rFonts w:ascii="Book Antiqua" w:hAnsi="Book Antiqua"/>
          <w:szCs w:val="24"/>
        </w:rPr>
        <w:t>s</w:t>
      </w:r>
      <w:r w:rsidRPr="001C0437">
        <w:rPr>
          <w:rFonts w:ascii="Book Antiqua" w:hAnsi="Book Antiqua"/>
          <w:szCs w:val="24"/>
        </w:rPr>
        <w:t xml:space="preserve">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w:t>
      </w:r>
      <w:r w:rsidR="00003BB2">
        <w:rPr>
          <w:rFonts w:ascii="Book Antiqua" w:hAnsi="Book Antiqua"/>
          <w:szCs w:val="24"/>
        </w:rPr>
        <w:t>ay for each day that Respondent</w:t>
      </w:r>
      <w:r w:rsidRPr="001C0437">
        <w:rPr>
          <w:rFonts w:ascii="Book Antiqua" w:hAnsi="Book Antiqua"/>
          <w:szCs w:val="24"/>
        </w:rPr>
        <w:t xml:space="preserve"> ha</w:t>
      </w:r>
      <w:r w:rsidR="00003BB2">
        <w:rPr>
          <w:rFonts w:ascii="Book Antiqua" w:hAnsi="Book Antiqua"/>
          <w:szCs w:val="24"/>
        </w:rPr>
        <w:t>s</w:t>
      </w:r>
      <w:r w:rsidRPr="001C0437">
        <w:rPr>
          <w:rFonts w:ascii="Book Antiqua" w:hAnsi="Book Antiqua"/>
          <w:szCs w:val="24"/>
        </w:rPr>
        <w:t xml:space="preserve"> failed to comply with the Final Order.</w:t>
      </w:r>
    </w:p>
    <w:p w14:paraId="7E374E7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2AC911C7" w14:textId="3959D20A" w:rsidR="007B3B3D" w:rsidRPr="001C0437" w:rsidRDefault="007B3B3D" w:rsidP="0059151B">
      <w:pPr>
        <w:pStyle w:val="ListParagraph"/>
        <w:numPr>
          <w:ilvl w:val="0"/>
          <w:numId w:val="44"/>
        </w:numPr>
        <w:spacing w:line="360" w:lineRule="auto"/>
        <w:rPr>
          <w:rFonts w:ascii="Book Antiqua" w:hAnsi="Book Antiqua"/>
          <w:szCs w:val="24"/>
        </w:rPr>
      </w:pPr>
      <w:r w:rsidRPr="001C0437">
        <w:rPr>
          <w:rFonts w:ascii="Book Antiqua" w:hAnsi="Book Antiqua"/>
          <w:szCs w:val="24"/>
        </w:rPr>
        <w:t xml:space="preserve">Rules referenced in this Notice are also available at </w:t>
      </w:r>
      <w:hyperlink r:id="rId11" w:history="1">
        <w:r w:rsidR="0059151B" w:rsidRPr="001D3356">
          <w:rPr>
            <w:rStyle w:val="Hyperlink"/>
            <w:rFonts w:ascii="Book Antiqua" w:hAnsi="Book Antiqua"/>
          </w:rPr>
          <w:t>https://softlive.dep.state.fl.us/ogc/ogc/content/rules</w:t>
        </w:r>
      </w:hyperlink>
      <w:r w:rsidR="0059151B">
        <w:rPr>
          <w:rFonts w:ascii="Book Antiqua" w:hAnsi="Book Antiqua"/>
        </w:rPr>
        <w:t>.</w:t>
      </w:r>
      <w:bookmarkStart w:id="20" w:name="_GoBack"/>
      <w:bookmarkEnd w:id="20"/>
      <w:r w:rsidR="0059151B">
        <w:rPr>
          <w:rFonts w:ascii="Book Antiqua" w:hAnsi="Book Antiqua"/>
        </w:rPr>
        <w:t xml:space="preserve"> </w:t>
      </w:r>
    </w:p>
    <w:p w14:paraId="7EBBD921"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0785BF07"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30FE22B8" w14:textId="77777777" w:rsidR="00815DCD" w:rsidRPr="001C0437" w:rsidRDefault="00815DCD" w:rsidP="0044314F">
      <w:pPr>
        <w:spacing w:line="480" w:lineRule="auto"/>
        <w:ind w:firstLine="720"/>
        <w:rPr>
          <w:rFonts w:ascii="Book Antiqua" w:hAnsi="Book Antiqua"/>
          <w:szCs w:val="24"/>
        </w:rPr>
      </w:pPr>
    </w:p>
    <w:p w14:paraId="2086C902" w14:textId="77777777" w:rsidR="00815DCD" w:rsidRPr="001C0437" w:rsidRDefault="00815DCD" w:rsidP="0044314F">
      <w:pPr>
        <w:ind w:firstLine="720"/>
        <w:rPr>
          <w:rFonts w:ascii="Book Antiqua" w:hAnsi="Book Antiqua"/>
          <w:szCs w:val="24"/>
        </w:rPr>
      </w:pPr>
      <w:r w:rsidRPr="001C0437">
        <w:rPr>
          <w:rFonts w:ascii="Book Antiqua" w:hAnsi="Book Antiqua"/>
          <w:szCs w:val="24"/>
        </w:rPr>
        <w:lastRenderedPageBreak/>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6DDA153C"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626D91E3" w14:textId="77777777" w:rsidR="00815DCD" w:rsidRPr="001C0437" w:rsidRDefault="00815DCD" w:rsidP="0044314F">
      <w:pPr>
        <w:ind w:firstLine="720"/>
        <w:rPr>
          <w:rFonts w:ascii="Book Antiqua" w:hAnsi="Book Antiqua"/>
          <w:szCs w:val="24"/>
        </w:rPr>
      </w:pPr>
    </w:p>
    <w:p w14:paraId="20828B4E"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4B270102" w14:textId="77777777" w:rsidR="00765B64" w:rsidRPr="001C0437" w:rsidRDefault="00765B64" w:rsidP="0044314F">
      <w:pPr>
        <w:ind w:firstLine="720"/>
        <w:rPr>
          <w:rFonts w:ascii="Book Antiqua" w:hAnsi="Book Antiqua"/>
          <w:szCs w:val="24"/>
        </w:rPr>
      </w:pPr>
    </w:p>
    <w:p w14:paraId="325E831E"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6ED8E41F"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11B46B61" w14:textId="77777777" w:rsidR="00765B64" w:rsidRPr="001C0437" w:rsidRDefault="00765B64" w:rsidP="0044314F">
      <w:pPr>
        <w:ind w:firstLine="720"/>
        <w:rPr>
          <w:rFonts w:ascii="Book Antiqua" w:hAnsi="Book Antiqua"/>
          <w:szCs w:val="24"/>
        </w:rPr>
      </w:pPr>
    </w:p>
    <w:p w14:paraId="5188344A" w14:textId="77777777" w:rsidR="00765B64" w:rsidRPr="001C0437" w:rsidRDefault="00765B64" w:rsidP="0044314F">
      <w:pPr>
        <w:ind w:firstLine="720"/>
        <w:rPr>
          <w:rFonts w:ascii="Book Antiqua" w:hAnsi="Book Antiqua"/>
          <w:szCs w:val="24"/>
        </w:rPr>
      </w:pPr>
    </w:p>
    <w:p w14:paraId="714AE2BB"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60E916B1" w14:textId="77777777" w:rsidR="00765B64" w:rsidRPr="001C0437" w:rsidRDefault="0059151B"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294C54">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2"/>
      <w:footerReference w:type="even" r:id="rId13"/>
      <w:footerReference w:type="default" r:id="rId14"/>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yan Osborne" w:date="2011-05-04T17:06:00Z" w:initials="RO">
    <w:p w14:paraId="691880C1" w14:textId="77777777" w:rsidR="00456F5B" w:rsidRDefault="00456F5B">
      <w:pPr>
        <w:pStyle w:val="CommentText"/>
      </w:pPr>
      <w:r>
        <w:rPr>
          <w:rStyle w:val="CommentReference"/>
        </w:rPr>
        <w:annotationRef/>
      </w:r>
      <w:r>
        <w:t>Department is not a party if there are no regulatory violations.</w:t>
      </w:r>
    </w:p>
  </w:comment>
  <w:comment w:id="1" w:author="Ryan Osborne" w:date="2011-05-04T17:06:00Z" w:initials="RO">
    <w:p w14:paraId="6C106100" w14:textId="77777777" w:rsidR="00456F5B" w:rsidRPr="00EF6F2B" w:rsidRDefault="00456F5B">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2" w:author="Ryan Osborne" w:date="2011-05-04T17:06:00Z" w:initials="RO">
    <w:p w14:paraId="4B6624A0" w14:textId="77777777" w:rsidR="00456F5B" w:rsidRDefault="00456F5B" w:rsidP="002B0B4A">
      <w:pPr>
        <w:rPr>
          <w:rFonts w:ascii="Book Antiqua" w:hAnsi="Book Antiqua"/>
          <w:szCs w:val="24"/>
        </w:rPr>
      </w:pPr>
      <w:r>
        <w:rPr>
          <w:rStyle w:val="CommentReference"/>
        </w:rPr>
        <w:annotationRef/>
      </w:r>
      <w:r>
        <w:rPr>
          <w:rFonts w:ascii="Book Antiqua" w:hAnsi="Book Antiqua"/>
          <w:szCs w:val="24"/>
        </w:rPr>
        <w:t>For Example:</w:t>
      </w:r>
    </w:p>
    <w:p w14:paraId="2897F00F" w14:textId="77777777" w:rsidR="00456F5B" w:rsidRPr="00CB0223" w:rsidRDefault="00456F5B"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67E1326F" w14:textId="77777777" w:rsidR="00456F5B" w:rsidRPr="00CB0223" w:rsidRDefault="00456F5B" w:rsidP="002B0B4A">
      <w:pPr>
        <w:rPr>
          <w:rFonts w:ascii="Book Antiqua" w:hAnsi="Book Antiqua"/>
          <w:szCs w:val="24"/>
        </w:rPr>
      </w:pPr>
      <w:r w:rsidRPr="00CB0223">
        <w:rPr>
          <w:rFonts w:ascii="Book Antiqua" w:hAnsi="Book Antiqua"/>
          <w:szCs w:val="24"/>
        </w:rPr>
        <w:t>1630 Bailey Drive</w:t>
      </w:r>
    </w:p>
    <w:p w14:paraId="4558B500" w14:textId="77777777" w:rsidR="00456F5B" w:rsidRPr="00CB0223" w:rsidRDefault="00456F5B" w:rsidP="002B0B4A">
      <w:pPr>
        <w:rPr>
          <w:rFonts w:ascii="Book Antiqua" w:hAnsi="Book Antiqua"/>
          <w:szCs w:val="24"/>
        </w:rPr>
      </w:pPr>
      <w:r w:rsidRPr="00CB0223">
        <w:rPr>
          <w:rFonts w:ascii="Book Antiqua" w:hAnsi="Book Antiqua"/>
          <w:szCs w:val="24"/>
        </w:rPr>
        <w:t>Bedford Falls, FL</w:t>
      </w:r>
    </w:p>
    <w:p w14:paraId="77249152" w14:textId="77777777" w:rsidR="00456F5B" w:rsidRPr="00CB0223" w:rsidRDefault="00456F5B" w:rsidP="002B0B4A">
      <w:pPr>
        <w:rPr>
          <w:rFonts w:ascii="Book Antiqua" w:hAnsi="Book Antiqua"/>
          <w:szCs w:val="24"/>
        </w:rPr>
      </w:pPr>
    </w:p>
    <w:p w14:paraId="50E7EC33" w14:textId="77777777" w:rsidR="00456F5B" w:rsidRPr="00CB0223" w:rsidRDefault="00456F5B" w:rsidP="002B0B4A">
      <w:pPr>
        <w:rPr>
          <w:rFonts w:ascii="Book Antiqua" w:hAnsi="Book Antiqua"/>
          <w:szCs w:val="24"/>
        </w:rPr>
      </w:pPr>
      <w:r w:rsidRPr="00CB0223">
        <w:rPr>
          <w:rFonts w:ascii="Book Antiqua" w:hAnsi="Book Antiqua"/>
          <w:szCs w:val="24"/>
        </w:rPr>
        <w:t>Clarence, Inc.</w:t>
      </w:r>
    </w:p>
    <w:p w14:paraId="6C5D52A4" w14:textId="77777777" w:rsidR="00456F5B" w:rsidRPr="00CB0223" w:rsidRDefault="00456F5B"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3384FEB" w14:textId="77777777" w:rsidR="00456F5B" w:rsidRPr="00CB0223" w:rsidRDefault="00456F5B" w:rsidP="002B0B4A">
      <w:pPr>
        <w:rPr>
          <w:rFonts w:ascii="Book Antiqua" w:hAnsi="Book Antiqua"/>
          <w:szCs w:val="24"/>
        </w:rPr>
      </w:pPr>
      <w:r w:rsidRPr="00CB0223">
        <w:rPr>
          <w:rFonts w:ascii="Book Antiqua" w:hAnsi="Book Antiqua"/>
          <w:szCs w:val="24"/>
        </w:rPr>
        <w:t>5555 Industrial Lane</w:t>
      </w:r>
    </w:p>
    <w:p w14:paraId="325ECB68" w14:textId="77777777" w:rsidR="00456F5B" w:rsidRDefault="00456F5B" w:rsidP="002B0B4A">
      <w:pPr>
        <w:pStyle w:val="CommentText"/>
      </w:pPr>
      <w:r>
        <w:rPr>
          <w:rFonts w:ascii="Book Antiqua" w:hAnsi="Book Antiqua"/>
          <w:szCs w:val="24"/>
        </w:rPr>
        <w:t>Bedford Falls, FL</w:t>
      </w:r>
    </w:p>
  </w:comment>
  <w:comment w:id="3" w:author="Ryan Osborne" w:date="2011-05-17T12:11:00Z" w:initials="RO">
    <w:p w14:paraId="79AE10DF" w14:textId="77777777" w:rsidR="00456F5B" w:rsidRDefault="00456F5B">
      <w:pPr>
        <w:pStyle w:val="CommentText"/>
      </w:pPr>
      <w:r>
        <w:rPr>
          <w:rStyle w:val="CommentReference"/>
        </w:rPr>
        <w:annotationRef/>
      </w:r>
      <w:r>
        <w:t>Chapters 373 and 403 should not be referred to in a proprietary-only action.</w:t>
      </w:r>
    </w:p>
  </w:comment>
  <w:comment w:id="4" w:author="Ryan Osborne" w:date="2011-05-16T11:50:00Z" w:initials="RO">
    <w:p w14:paraId="25CA2EC7" w14:textId="77777777" w:rsidR="00456F5B" w:rsidRDefault="00456F5B">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5" w:author="Ryan Osborne" w:date="2011-05-13T15:59:00Z" w:initials="RO">
    <w:p w14:paraId="58715432" w14:textId="77777777" w:rsidR="00456F5B" w:rsidRDefault="00456F5B">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6" w:author="Ryan Osborne" w:date="2011-05-12T12:47:00Z" w:initials="RO">
    <w:p w14:paraId="0EB7DC15" w14:textId="77777777" w:rsidR="00456F5B" w:rsidRDefault="00456F5B">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7" w:author="Ryan Osborne" w:date="2011-05-04T17:06:00Z" w:initials="RO">
    <w:p w14:paraId="3E82C3E8" w14:textId="77777777" w:rsidR="00456F5B" w:rsidRDefault="00456F5B">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8" w:author="Ryan Osborne" w:date="2011-05-17T12:14:00Z" w:initials="RO">
    <w:p w14:paraId="39A2708D" w14:textId="77777777" w:rsidR="00456F5B" w:rsidRDefault="00456F5B"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9" w:author="Ryan Osborne" w:date="2011-05-18T16:14:00Z" w:initials="RO">
    <w:p w14:paraId="27C49FD3" w14:textId="77777777" w:rsidR="00456F5B" w:rsidRDefault="00456F5B">
      <w:pPr>
        <w:pStyle w:val="CommentText"/>
      </w:pPr>
      <w:r>
        <w:rPr>
          <w:rStyle w:val="CommentReference"/>
        </w:rPr>
        <w:annotationRef/>
      </w:r>
      <w:r>
        <w:t>Attach a copy of the green card or FedEx receipt providing Respondents’ receipt of the warning letter.</w:t>
      </w:r>
    </w:p>
  </w:comment>
  <w:comment w:id="10" w:author="Ryan Osborne" w:date="2011-05-24T10:37:00Z" w:initials="RO">
    <w:p w14:paraId="3D3429E2" w14:textId="77777777" w:rsidR="00456F5B" w:rsidRDefault="00456F5B">
      <w:pPr>
        <w:pStyle w:val="CommentText"/>
      </w:pPr>
      <w:r>
        <w:rPr>
          <w:rStyle w:val="CommentReference"/>
        </w:rPr>
        <w:annotationRef/>
      </w:r>
      <w:r>
        <w:t>Mirror the language in Paragraph 3 above.</w:t>
      </w:r>
    </w:p>
  </w:comment>
  <w:comment w:id="11" w:author="Ryan Osborne" w:date="2011-05-16T14:28:00Z" w:initials="RO">
    <w:p w14:paraId="1537A0D7" w14:textId="77777777" w:rsidR="00456F5B" w:rsidRDefault="00456F5B">
      <w:pPr>
        <w:pStyle w:val="CommentText"/>
      </w:pPr>
      <w:r>
        <w:rPr>
          <w:rStyle w:val="CommentReference"/>
        </w:rPr>
        <w:annotationRef/>
      </w:r>
      <w:r>
        <w:t>Only use if this water body is in an aquatic preserve.</w:t>
      </w:r>
    </w:p>
  </w:comment>
  <w:comment w:id="12" w:author="Ryan Osborne" w:date="2011-05-04T17:06:00Z" w:initials="RO">
    <w:p w14:paraId="12221480" w14:textId="77777777" w:rsidR="00456F5B" w:rsidRDefault="00456F5B">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3" w:author="Ryan Osborne" w:date="2011-05-24T10:46:00Z" w:initials="RO">
    <w:p w14:paraId="40793569" w14:textId="77777777" w:rsidR="00456F5B" w:rsidRDefault="00456F5B">
      <w:pPr>
        <w:pStyle w:val="CommentText"/>
      </w:pPr>
      <w:r>
        <w:rPr>
          <w:rStyle w:val="CommentReference"/>
        </w:rPr>
        <w:annotationRef/>
      </w:r>
      <w:r>
        <w:t>Amount from paragraph 17 above.  If the respondent fails to correct the violation within the 20-day period provided, this is assessed for day 1 after failing to correct within that period.</w:t>
      </w:r>
    </w:p>
  </w:comment>
  <w:comment w:id="14" w:author="Ryan Osborne" w:date="2011-05-04T17:06:00Z" w:initials="RO">
    <w:p w14:paraId="0502DEDB" w14:textId="77777777" w:rsidR="00456F5B" w:rsidRDefault="00456F5B">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2onwards after that period until the respondent corrects.</w:t>
      </w:r>
    </w:p>
  </w:comment>
  <w:comment w:id="15" w:author="Ryan Osborne" w:date="2011-05-24T10:48:00Z" w:initials="RO">
    <w:p w14:paraId="5A2C25A3" w14:textId="77777777" w:rsidR="00456F5B" w:rsidRDefault="00456F5B">
      <w:pPr>
        <w:pStyle w:val="CommentText"/>
      </w:pPr>
      <w:r>
        <w:rPr>
          <w:rStyle w:val="CommentReference"/>
        </w:rPr>
        <w:annotationRef/>
      </w:r>
      <w:r>
        <w:t>Amount for first offense from paragraph 18 above.</w:t>
      </w:r>
    </w:p>
  </w:comment>
  <w:comment w:id="16" w:author="Ryan Osborne" w:date="2011-05-24T10:48:00Z" w:initials="RO">
    <w:p w14:paraId="6AACD340" w14:textId="77777777" w:rsidR="00456F5B" w:rsidRDefault="00456F5B">
      <w:pPr>
        <w:pStyle w:val="CommentText"/>
      </w:pPr>
      <w:r>
        <w:rPr>
          <w:rStyle w:val="CommentReference"/>
        </w:rPr>
        <w:annotationRef/>
      </w:r>
      <w:r>
        <w:t>Amount for second and subsequent offenses from paragraph 18 above.</w:t>
      </w:r>
    </w:p>
  </w:comment>
  <w:comment w:id="17" w:author="Ryan Osborne" w:date="2011-05-16T11:55:00Z" w:initials="RO">
    <w:p w14:paraId="033133D1" w14:textId="77777777" w:rsidR="00456F5B" w:rsidRDefault="00456F5B">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8" w:author="Ryan Osborne" w:date="2011-05-24T10:49:00Z" w:initials="RO">
    <w:p w14:paraId="119D8C2E" w14:textId="77777777" w:rsidR="00456F5B" w:rsidRDefault="00456F5B">
      <w:pPr>
        <w:pStyle w:val="CommentText"/>
      </w:pPr>
      <w:r>
        <w:rPr>
          <w:rStyle w:val="CommentReference"/>
        </w:rPr>
        <w:annotationRef/>
      </w:r>
      <w:r>
        <w:t>Amount for first offense from the Total Fines section above.</w:t>
      </w:r>
    </w:p>
  </w:comment>
  <w:comment w:id="19" w:author="Ryan Osborne" w:date="2011-05-24T10:49:00Z" w:initials="RO">
    <w:p w14:paraId="64177D7A" w14:textId="77777777" w:rsidR="00456F5B" w:rsidRDefault="00456F5B">
      <w:pPr>
        <w:pStyle w:val="CommentText"/>
      </w:pPr>
      <w:r>
        <w:rPr>
          <w:rStyle w:val="CommentReference"/>
        </w:rPr>
        <w:annotationRef/>
      </w: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880C1" w15:done="0"/>
  <w15:commentEx w15:paraId="6C106100" w15:done="0"/>
  <w15:commentEx w15:paraId="325ECB68" w15:done="0"/>
  <w15:commentEx w15:paraId="79AE10DF" w15:done="0"/>
  <w15:commentEx w15:paraId="25CA2EC7" w15:done="0"/>
  <w15:commentEx w15:paraId="58715432" w15:done="0"/>
  <w15:commentEx w15:paraId="0EB7DC15" w15:done="0"/>
  <w15:commentEx w15:paraId="3E82C3E8" w15:done="0"/>
  <w15:commentEx w15:paraId="39A2708D" w15:done="0"/>
  <w15:commentEx w15:paraId="27C49FD3" w15:done="0"/>
  <w15:commentEx w15:paraId="3D3429E2" w15:done="0"/>
  <w15:commentEx w15:paraId="1537A0D7" w15:done="0"/>
  <w15:commentEx w15:paraId="12221480" w15:done="0"/>
  <w15:commentEx w15:paraId="40793569" w15:done="0"/>
  <w15:commentEx w15:paraId="0502DEDB" w15:done="0"/>
  <w15:commentEx w15:paraId="5A2C25A3" w15:done="0"/>
  <w15:commentEx w15:paraId="6AACD340" w15:done="0"/>
  <w15:commentEx w15:paraId="033133D1" w15:done="0"/>
  <w15:commentEx w15:paraId="119D8C2E" w15:done="0"/>
  <w15:commentEx w15:paraId="64177D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80C1" w16cid:durableId="1D1C7F9C"/>
  <w16cid:commentId w16cid:paraId="6C106100" w16cid:durableId="1D1C7FAF"/>
  <w16cid:commentId w16cid:paraId="325ECB68" w16cid:durableId="1D1C7F9D"/>
  <w16cid:commentId w16cid:paraId="79AE10DF" w16cid:durableId="1D1C7F9E"/>
  <w16cid:commentId w16cid:paraId="25CA2EC7" w16cid:durableId="1D1C7F9F"/>
  <w16cid:commentId w16cid:paraId="58715432" w16cid:durableId="1D1C7FA0"/>
  <w16cid:commentId w16cid:paraId="0EB7DC15" w16cid:durableId="1D1C7FA1"/>
  <w16cid:commentId w16cid:paraId="3E82C3E8" w16cid:durableId="1D1C7FA2"/>
  <w16cid:commentId w16cid:paraId="39A2708D" w16cid:durableId="1D1C7FA3"/>
  <w16cid:commentId w16cid:paraId="27C49FD3" w16cid:durableId="1D1C7FA4"/>
  <w16cid:commentId w16cid:paraId="3D3429E2" w16cid:durableId="1D1C7FA5"/>
  <w16cid:commentId w16cid:paraId="1537A0D7" w16cid:durableId="1D1C7FA6"/>
  <w16cid:commentId w16cid:paraId="12221480" w16cid:durableId="1D1C7FAE"/>
  <w16cid:commentId w16cid:paraId="40793569" w16cid:durableId="1D1C7FAD"/>
  <w16cid:commentId w16cid:paraId="0502DEDB" w16cid:durableId="1D1C7FAC"/>
  <w16cid:commentId w16cid:paraId="5A2C25A3" w16cid:durableId="1D1C7FAB"/>
  <w16cid:commentId w16cid:paraId="6AACD340" w16cid:durableId="1D1C7FAA"/>
  <w16cid:commentId w16cid:paraId="033133D1" w16cid:durableId="1D1C7FA7"/>
  <w16cid:commentId w16cid:paraId="119D8C2E" w16cid:durableId="1D1C7FA9"/>
  <w16cid:commentId w16cid:paraId="64177D7A" w16cid:durableId="1D1C7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CB0C" w14:textId="77777777" w:rsidR="004826EB" w:rsidRDefault="004826EB">
      <w:r>
        <w:separator/>
      </w:r>
    </w:p>
  </w:endnote>
  <w:endnote w:type="continuationSeparator" w:id="0">
    <w:p w14:paraId="16CD2310" w14:textId="77777777" w:rsidR="004826EB" w:rsidRDefault="0048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4621" w14:textId="77777777" w:rsidR="00456F5B" w:rsidRDefault="0096156E">
    <w:pPr>
      <w:pStyle w:val="Footer"/>
      <w:framePr w:wrap="around" w:vAnchor="text" w:hAnchor="margin" w:xAlign="center" w:y="1"/>
      <w:rPr>
        <w:rStyle w:val="PageNumber"/>
      </w:rPr>
    </w:pPr>
    <w:r>
      <w:rPr>
        <w:rStyle w:val="PageNumber"/>
      </w:rPr>
      <w:fldChar w:fldCharType="begin"/>
    </w:r>
    <w:r w:rsidR="00456F5B">
      <w:rPr>
        <w:rStyle w:val="PageNumber"/>
      </w:rPr>
      <w:instrText xml:space="preserve">PAGE  </w:instrText>
    </w:r>
    <w:r>
      <w:rPr>
        <w:rStyle w:val="PageNumber"/>
      </w:rPr>
      <w:fldChar w:fldCharType="separate"/>
    </w:r>
    <w:r w:rsidR="00456F5B">
      <w:rPr>
        <w:rStyle w:val="PageNumber"/>
        <w:noProof/>
      </w:rPr>
      <w:t>14</w:t>
    </w:r>
    <w:r>
      <w:rPr>
        <w:rStyle w:val="PageNumber"/>
      </w:rPr>
      <w:fldChar w:fldCharType="end"/>
    </w:r>
  </w:p>
  <w:p w14:paraId="06762440" w14:textId="77777777" w:rsidR="00456F5B" w:rsidRDefault="00456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57D0" w14:textId="77777777" w:rsidR="00456F5B" w:rsidRDefault="00456F5B">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DDF2" w14:textId="77777777" w:rsidR="004826EB" w:rsidRDefault="004826EB">
      <w:r>
        <w:separator/>
      </w:r>
    </w:p>
  </w:footnote>
  <w:footnote w:type="continuationSeparator" w:id="0">
    <w:p w14:paraId="2FD2482A" w14:textId="77777777" w:rsidR="004826EB" w:rsidRDefault="0048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FB75" w14:textId="77777777" w:rsidR="00456F5B" w:rsidRPr="00D461C9" w:rsidRDefault="00456F5B"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27EC7D90" w14:textId="77777777" w:rsidR="00456F5B" w:rsidRPr="00D461C9" w:rsidRDefault="00456F5B" w:rsidP="00022A80">
    <w:pPr>
      <w:pStyle w:val="Header"/>
      <w:rPr>
        <w:rFonts w:ascii="Book Antiqua" w:hAnsi="Book Antiqua"/>
        <w:sz w:val="18"/>
        <w:szCs w:val="18"/>
      </w:rPr>
    </w:pPr>
    <w:r w:rsidRPr="00D461C9">
      <w:rPr>
        <w:rFonts w:ascii="Book Antiqua" w:hAnsi="Book Antiqua"/>
        <w:sz w:val="18"/>
        <w:szCs w:val="18"/>
      </w:rPr>
      <w:t>OGC Case No.</w:t>
    </w:r>
  </w:p>
  <w:p w14:paraId="3699D0C9" w14:textId="4D2E8152" w:rsidR="00456F5B" w:rsidRDefault="00456F5B">
    <w:pPr>
      <w:pStyle w:val="Header"/>
      <w:rPr>
        <w:sz w:val="20"/>
      </w:rPr>
    </w:pPr>
    <w:r w:rsidRPr="00D461C9">
      <w:rPr>
        <w:rFonts w:ascii="Book Antiqua" w:hAnsi="Book Antiqua"/>
        <w:sz w:val="18"/>
        <w:szCs w:val="18"/>
      </w:rPr>
      <w:t xml:space="preserve">Page </w:t>
    </w:r>
    <w:r w:rsidR="0096156E"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96156E" w:rsidRPr="00D461C9">
      <w:rPr>
        <w:rFonts w:ascii="Book Antiqua" w:hAnsi="Book Antiqua"/>
        <w:sz w:val="18"/>
        <w:szCs w:val="18"/>
      </w:rPr>
      <w:fldChar w:fldCharType="separate"/>
    </w:r>
    <w:r w:rsidR="0059151B">
      <w:rPr>
        <w:rFonts w:ascii="Book Antiqua" w:hAnsi="Book Antiqua"/>
        <w:noProof/>
        <w:sz w:val="18"/>
        <w:szCs w:val="18"/>
      </w:rPr>
      <w:t>9</w:t>
    </w:r>
    <w:r w:rsidR="0096156E" w:rsidRPr="00D461C9">
      <w:rPr>
        <w:rFonts w:ascii="Book Antiqua" w:hAnsi="Book Antiqua"/>
        <w:sz w:val="18"/>
        <w:szCs w:val="18"/>
      </w:rPr>
      <w:fldChar w:fldCharType="end"/>
    </w:r>
    <w:r w:rsidRPr="00D461C9">
      <w:rPr>
        <w:rFonts w:ascii="Book Antiqua" w:hAnsi="Book Antiqua"/>
        <w:sz w:val="18"/>
        <w:szCs w:val="18"/>
      </w:rPr>
      <w:t xml:space="preserve"> of </w:t>
    </w:r>
    <w:r w:rsidR="0096156E"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96156E" w:rsidRPr="00D461C9">
      <w:rPr>
        <w:rFonts w:ascii="Book Antiqua" w:hAnsi="Book Antiqua"/>
        <w:sz w:val="18"/>
        <w:szCs w:val="18"/>
      </w:rPr>
      <w:fldChar w:fldCharType="separate"/>
    </w:r>
    <w:r w:rsidR="0059151B">
      <w:rPr>
        <w:rFonts w:ascii="Book Antiqua" w:hAnsi="Book Antiqua"/>
        <w:noProof/>
        <w:sz w:val="18"/>
        <w:szCs w:val="18"/>
      </w:rPr>
      <w:t>9</w:t>
    </w:r>
    <w:r w:rsidR="0096156E" w:rsidRPr="00D461C9">
      <w:rPr>
        <w:rFonts w:ascii="Book Antiqua" w:hAnsi="Book Antiqua"/>
        <w:sz w:val="18"/>
        <w:szCs w:val="18"/>
      </w:rPr>
      <w:fldChar w:fldCharType="end"/>
    </w:r>
  </w:p>
  <w:p w14:paraId="45EB6FD5" w14:textId="77777777" w:rsidR="00456F5B" w:rsidRDefault="0045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03BB2"/>
    <w:rsid w:val="00010254"/>
    <w:rsid w:val="00013F31"/>
    <w:rsid w:val="00021B42"/>
    <w:rsid w:val="00022A80"/>
    <w:rsid w:val="0002786F"/>
    <w:rsid w:val="00056CFC"/>
    <w:rsid w:val="000611B9"/>
    <w:rsid w:val="00063E44"/>
    <w:rsid w:val="0007075A"/>
    <w:rsid w:val="0007091C"/>
    <w:rsid w:val="000762F5"/>
    <w:rsid w:val="0007633B"/>
    <w:rsid w:val="00081AB9"/>
    <w:rsid w:val="000A6408"/>
    <w:rsid w:val="000A6EF6"/>
    <w:rsid w:val="000B776E"/>
    <w:rsid w:val="000C0168"/>
    <w:rsid w:val="000C69B0"/>
    <w:rsid w:val="000D5913"/>
    <w:rsid w:val="000D68E8"/>
    <w:rsid w:val="000F0AD2"/>
    <w:rsid w:val="000F4380"/>
    <w:rsid w:val="0011483B"/>
    <w:rsid w:val="0011603C"/>
    <w:rsid w:val="00123E32"/>
    <w:rsid w:val="0015655C"/>
    <w:rsid w:val="00167745"/>
    <w:rsid w:val="001C0437"/>
    <w:rsid w:val="001C7D3F"/>
    <w:rsid w:val="001D3110"/>
    <w:rsid w:val="001E0287"/>
    <w:rsid w:val="001E5315"/>
    <w:rsid w:val="001F0E1F"/>
    <w:rsid w:val="001F2AFC"/>
    <w:rsid w:val="001F5F0F"/>
    <w:rsid w:val="0020241C"/>
    <w:rsid w:val="00211C4C"/>
    <w:rsid w:val="002479DC"/>
    <w:rsid w:val="00250961"/>
    <w:rsid w:val="00260A2F"/>
    <w:rsid w:val="0026214E"/>
    <w:rsid w:val="002648A0"/>
    <w:rsid w:val="00283517"/>
    <w:rsid w:val="00290F3A"/>
    <w:rsid w:val="002935E1"/>
    <w:rsid w:val="00294C54"/>
    <w:rsid w:val="002A5DF2"/>
    <w:rsid w:val="002B0B4A"/>
    <w:rsid w:val="002B1145"/>
    <w:rsid w:val="002B2E57"/>
    <w:rsid w:val="002B370C"/>
    <w:rsid w:val="002B6D96"/>
    <w:rsid w:val="002D6304"/>
    <w:rsid w:val="002E128F"/>
    <w:rsid w:val="002E270F"/>
    <w:rsid w:val="0031044D"/>
    <w:rsid w:val="00331F97"/>
    <w:rsid w:val="00342271"/>
    <w:rsid w:val="0036585A"/>
    <w:rsid w:val="00385793"/>
    <w:rsid w:val="00387F30"/>
    <w:rsid w:val="00395267"/>
    <w:rsid w:val="00397FE8"/>
    <w:rsid w:val="003A280E"/>
    <w:rsid w:val="003B04FD"/>
    <w:rsid w:val="003B755F"/>
    <w:rsid w:val="003C1EB9"/>
    <w:rsid w:val="003C271F"/>
    <w:rsid w:val="003C69B7"/>
    <w:rsid w:val="003D31FD"/>
    <w:rsid w:val="003E1A6A"/>
    <w:rsid w:val="003E2EC7"/>
    <w:rsid w:val="003E7578"/>
    <w:rsid w:val="003F066A"/>
    <w:rsid w:val="004048F2"/>
    <w:rsid w:val="00407F1E"/>
    <w:rsid w:val="00411967"/>
    <w:rsid w:val="00412809"/>
    <w:rsid w:val="004228EF"/>
    <w:rsid w:val="00426823"/>
    <w:rsid w:val="0043185C"/>
    <w:rsid w:val="00432574"/>
    <w:rsid w:val="00436A6A"/>
    <w:rsid w:val="0044314F"/>
    <w:rsid w:val="00456F5B"/>
    <w:rsid w:val="00462618"/>
    <w:rsid w:val="00464BDB"/>
    <w:rsid w:val="00466F94"/>
    <w:rsid w:val="004826EB"/>
    <w:rsid w:val="00490F4B"/>
    <w:rsid w:val="004A4068"/>
    <w:rsid w:val="004B7E02"/>
    <w:rsid w:val="004B7E73"/>
    <w:rsid w:val="004C342A"/>
    <w:rsid w:val="004C352F"/>
    <w:rsid w:val="004D271A"/>
    <w:rsid w:val="004D6BA1"/>
    <w:rsid w:val="004D7C39"/>
    <w:rsid w:val="004E0B0B"/>
    <w:rsid w:val="004E41B3"/>
    <w:rsid w:val="00507429"/>
    <w:rsid w:val="00524F61"/>
    <w:rsid w:val="005324CD"/>
    <w:rsid w:val="00567507"/>
    <w:rsid w:val="0059151B"/>
    <w:rsid w:val="00593F43"/>
    <w:rsid w:val="00596E54"/>
    <w:rsid w:val="00597B14"/>
    <w:rsid w:val="005A08DF"/>
    <w:rsid w:val="005A1F2F"/>
    <w:rsid w:val="005A5B2B"/>
    <w:rsid w:val="005A7343"/>
    <w:rsid w:val="005B55E7"/>
    <w:rsid w:val="005B5EFE"/>
    <w:rsid w:val="005C1EEC"/>
    <w:rsid w:val="00602B95"/>
    <w:rsid w:val="00607917"/>
    <w:rsid w:val="0062468B"/>
    <w:rsid w:val="006376DA"/>
    <w:rsid w:val="006435F0"/>
    <w:rsid w:val="00653852"/>
    <w:rsid w:val="006561D6"/>
    <w:rsid w:val="00667DFE"/>
    <w:rsid w:val="0067461B"/>
    <w:rsid w:val="006A596D"/>
    <w:rsid w:val="006A7DF7"/>
    <w:rsid w:val="006B0BEE"/>
    <w:rsid w:val="006B1C11"/>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39D8"/>
    <w:rsid w:val="007340D2"/>
    <w:rsid w:val="00743FA8"/>
    <w:rsid w:val="0076019B"/>
    <w:rsid w:val="00765B64"/>
    <w:rsid w:val="0079511A"/>
    <w:rsid w:val="007B3B3D"/>
    <w:rsid w:val="007B6457"/>
    <w:rsid w:val="007D2C93"/>
    <w:rsid w:val="007D458C"/>
    <w:rsid w:val="007D493F"/>
    <w:rsid w:val="007E07B6"/>
    <w:rsid w:val="007F1100"/>
    <w:rsid w:val="007F438C"/>
    <w:rsid w:val="00815DCD"/>
    <w:rsid w:val="00841EA4"/>
    <w:rsid w:val="00844D6B"/>
    <w:rsid w:val="00844EE2"/>
    <w:rsid w:val="0086444C"/>
    <w:rsid w:val="008668FD"/>
    <w:rsid w:val="00873585"/>
    <w:rsid w:val="00897FD1"/>
    <w:rsid w:val="008A0674"/>
    <w:rsid w:val="008A3C13"/>
    <w:rsid w:val="008C3117"/>
    <w:rsid w:val="008C4B98"/>
    <w:rsid w:val="008F1A0F"/>
    <w:rsid w:val="00917915"/>
    <w:rsid w:val="00932862"/>
    <w:rsid w:val="0096156E"/>
    <w:rsid w:val="009801EA"/>
    <w:rsid w:val="009933F8"/>
    <w:rsid w:val="009A1ADC"/>
    <w:rsid w:val="009B75EE"/>
    <w:rsid w:val="009C1F40"/>
    <w:rsid w:val="009C754E"/>
    <w:rsid w:val="009D2C8D"/>
    <w:rsid w:val="009D33D0"/>
    <w:rsid w:val="009E3EAC"/>
    <w:rsid w:val="009F2172"/>
    <w:rsid w:val="00A05510"/>
    <w:rsid w:val="00A07693"/>
    <w:rsid w:val="00A405F8"/>
    <w:rsid w:val="00A50BBD"/>
    <w:rsid w:val="00A50E24"/>
    <w:rsid w:val="00A57AB5"/>
    <w:rsid w:val="00A677A0"/>
    <w:rsid w:val="00A85287"/>
    <w:rsid w:val="00A85D4C"/>
    <w:rsid w:val="00A95BD5"/>
    <w:rsid w:val="00AA2F04"/>
    <w:rsid w:val="00AA55C2"/>
    <w:rsid w:val="00AB1D56"/>
    <w:rsid w:val="00AD1758"/>
    <w:rsid w:val="00AE68E7"/>
    <w:rsid w:val="00B01177"/>
    <w:rsid w:val="00B05F54"/>
    <w:rsid w:val="00B3687B"/>
    <w:rsid w:val="00B5261D"/>
    <w:rsid w:val="00B94321"/>
    <w:rsid w:val="00BA49F6"/>
    <w:rsid w:val="00BB4B1F"/>
    <w:rsid w:val="00BB7110"/>
    <w:rsid w:val="00BC62E7"/>
    <w:rsid w:val="00BE402F"/>
    <w:rsid w:val="00BF3E19"/>
    <w:rsid w:val="00BF4737"/>
    <w:rsid w:val="00BF5C32"/>
    <w:rsid w:val="00C0138F"/>
    <w:rsid w:val="00C01CB8"/>
    <w:rsid w:val="00C0747C"/>
    <w:rsid w:val="00C16D30"/>
    <w:rsid w:val="00C46594"/>
    <w:rsid w:val="00C46683"/>
    <w:rsid w:val="00C63BF6"/>
    <w:rsid w:val="00C818EE"/>
    <w:rsid w:val="00C877FF"/>
    <w:rsid w:val="00C93ECF"/>
    <w:rsid w:val="00CB0223"/>
    <w:rsid w:val="00CE14BB"/>
    <w:rsid w:val="00CE37FF"/>
    <w:rsid w:val="00D07465"/>
    <w:rsid w:val="00D07FA3"/>
    <w:rsid w:val="00D108C0"/>
    <w:rsid w:val="00D13B37"/>
    <w:rsid w:val="00D206D1"/>
    <w:rsid w:val="00D24737"/>
    <w:rsid w:val="00D451AB"/>
    <w:rsid w:val="00D461C9"/>
    <w:rsid w:val="00D51B5E"/>
    <w:rsid w:val="00D819B5"/>
    <w:rsid w:val="00D86A1E"/>
    <w:rsid w:val="00DA10F1"/>
    <w:rsid w:val="00DA1229"/>
    <w:rsid w:val="00DB5ED8"/>
    <w:rsid w:val="00DB6022"/>
    <w:rsid w:val="00DD23D3"/>
    <w:rsid w:val="00DD4809"/>
    <w:rsid w:val="00DF4F5D"/>
    <w:rsid w:val="00E02646"/>
    <w:rsid w:val="00E02FBB"/>
    <w:rsid w:val="00E13A7B"/>
    <w:rsid w:val="00E46465"/>
    <w:rsid w:val="00E5394E"/>
    <w:rsid w:val="00E56000"/>
    <w:rsid w:val="00E6740A"/>
    <w:rsid w:val="00E74234"/>
    <w:rsid w:val="00EA2AC6"/>
    <w:rsid w:val="00EA7E2B"/>
    <w:rsid w:val="00EB34BB"/>
    <w:rsid w:val="00ED0D41"/>
    <w:rsid w:val="00ED4FAC"/>
    <w:rsid w:val="00EE0965"/>
    <w:rsid w:val="00EF6F2B"/>
    <w:rsid w:val="00F0177F"/>
    <w:rsid w:val="00F02A05"/>
    <w:rsid w:val="00F051FD"/>
    <w:rsid w:val="00F05D5D"/>
    <w:rsid w:val="00F118CE"/>
    <w:rsid w:val="00F35AE7"/>
    <w:rsid w:val="00F45BFA"/>
    <w:rsid w:val="00F518F5"/>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97B8F"/>
  <w15:docId w15:val="{BDC326F5-2F0D-452B-9C3C-228E399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 w:type="character" w:styleId="UnresolvedMention">
    <w:name w:val="Unresolved Mention"/>
    <w:basedOn w:val="DefaultParagraphFont"/>
    <w:uiPriority w:val="99"/>
    <w:semiHidden/>
    <w:unhideWhenUsed/>
    <w:rsid w:val="00591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live.dep.state.fl.us/ogc/ogc/content/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5B6573" w:rsidP="002C1CE6">
          <w:pPr>
            <w:pStyle w:val="D3036E62AA5141CB9CD6989C09D4E0D849"/>
          </w:pPr>
          <w:r w:rsidRPr="001C0437">
            <w:rPr>
              <w:rFonts w:ascii="Book Antiqua" w:hAnsi="Book Antiqua"/>
              <w:color w:val="0000FF"/>
              <w:szCs w:val="24"/>
              <w:u w:val="single"/>
            </w:rPr>
            <w:t>Insert District</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5B6573" w:rsidP="002C1CE6">
          <w:pPr>
            <w:pStyle w:val="A95EE092A86744D2A05364B8B26BE30544"/>
          </w:pPr>
          <w:r w:rsidRPr="001C0437">
            <w:rPr>
              <w:rStyle w:val="ALLCAPS"/>
              <w:rFonts w:ascii="Book Antiqua" w:hAnsi="Book Antiqua"/>
              <w:caps w:val="0"/>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5B6573" w:rsidP="002C1CE6">
          <w:pPr>
            <w:pStyle w:val="A094882357194F8C9FE427A30FAAA69B44"/>
          </w:pPr>
          <w:r w:rsidRPr="001C0437">
            <w:rPr>
              <w:rStyle w:val="ALLCAPS"/>
              <w:rFonts w:ascii="Book Antiqua" w:hAnsi="Book Antiqua"/>
              <w:caps w:val="0"/>
              <w:color w:val="0000FF"/>
              <w:szCs w:val="24"/>
              <w:u w:val="single"/>
            </w:rPr>
            <w:t>Insert Respondent’s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5B6573"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5B6573" w:rsidP="002C1CE6">
          <w:pPr>
            <w:pStyle w:val="CF27749992C24A908F6E034CBC88C11841"/>
          </w:pPr>
          <w:r w:rsidRPr="001C043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5B6573"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5B6573" w:rsidP="002C1CE6">
          <w:pPr>
            <w:pStyle w:val="E0E053662F6B4F2D8D167C14803DFC7737"/>
          </w:pPr>
          <w:r w:rsidRPr="001C0437">
            <w:rPr>
              <w:rFonts w:ascii="Book Antiqua" w:hAnsi="Book Antiqua"/>
              <w:color w:val="3333FF"/>
              <w:szCs w:val="24"/>
              <w:u w:val="single"/>
            </w:rPr>
            <w:t>Dock/Structure</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5B6573"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5B6573"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5B6573"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5B6573"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5B6573">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5B6573">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5B6573">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5B6573">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5B6573">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5B6573">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5B6573">
          <w:r w:rsidRPr="001C0437">
            <w:rPr>
              <w:rFonts w:ascii="Book Antiqua" w:hAnsi="Book Antiqua"/>
              <w:color w:val="3333FF"/>
              <w:szCs w:val="24"/>
              <w:u w:val="single"/>
            </w:rPr>
            <w:t>#</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5B6573">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5B6573">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5B6573">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5B6573">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5B6573">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5B6573">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5B6573">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5B6573">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5B6573">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5B6573">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5B6573">
          <w:r>
            <w:rPr>
              <w:rStyle w:val="PlaceholderText"/>
              <w:rFonts w:ascii="Book Antiqua" w:hAnsi="Book Antiqua"/>
              <w:color w:val="0000FF"/>
              <w:szCs w:val="24"/>
              <w:u w:val="single"/>
            </w:rPr>
            <w:t>USE THIS PARAGRAPH TO SUPPLY ALL ADDITIONAL FACTS YOU HAVE GATHERED THAT TEND TO SHOW THE RESPONDENT ACTED KNOWINGLY OR WILLFULLY</w:t>
          </w:r>
        </w:p>
      </w:docPartBody>
    </w:docPart>
    <w:docPart>
      <w:docPartPr>
        <w:name w:val="68A74FC7E2704089865BDA658126853B"/>
        <w:category>
          <w:name w:val="General"/>
          <w:gallery w:val="placeholder"/>
        </w:category>
        <w:types>
          <w:type w:val="bbPlcHdr"/>
        </w:types>
        <w:behaviors>
          <w:behavior w:val="content"/>
        </w:behaviors>
        <w:guid w:val="{78FE0914-69F3-4AB6-8154-5A10FC5872AD}"/>
      </w:docPartPr>
      <w:docPartBody>
        <w:p w:rsidR="00901B4C" w:rsidRDefault="005B6573">
          <w:r w:rsidRPr="001C0437">
            <w:rPr>
              <w:rStyle w:val="PlaceholderText"/>
              <w:rFonts w:ascii="Book Antiqua" w:hAnsi="Book Antiqua"/>
              <w:color w:val="0000FF"/>
              <w:szCs w:val="24"/>
              <w:u w:val="single"/>
            </w:rPr>
            <w:t>also</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5B6573">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5B6573">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5B6573">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5B6573">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5B6573">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5B6573">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5B6573">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5B6573">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5B6573">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5B6573">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5B6573">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5B6573">
          <w:r w:rsidRPr="00F35AE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5B6573">
          <w:r w:rsidRPr="0026214E">
            <w:rPr>
              <w:rStyle w:val="PlaceholderText"/>
              <w:rFonts w:ascii="Book Antiqua" w:hAnsi="Book Antiqua"/>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4283E"/>
    <w:rsid w:val="000932BA"/>
    <w:rsid w:val="00094462"/>
    <w:rsid w:val="000C1C7C"/>
    <w:rsid w:val="001255F3"/>
    <w:rsid w:val="001A5844"/>
    <w:rsid w:val="001F677B"/>
    <w:rsid w:val="00247627"/>
    <w:rsid w:val="002C1CE6"/>
    <w:rsid w:val="003D3461"/>
    <w:rsid w:val="003F7996"/>
    <w:rsid w:val="004B20A8"/>
    <w:rsid w:val="0059315E"/>
    <w:rsid w:val="005B127B"/>
    <w:rsid w:val="005B6573"/>
    <w:rsid w:val="00606730"/>
    <w:rsid w:val="006B1F95"/>
    <w:rsid w:val="006E6663"/>
    <w:rsid w:val="00735EC5"/>
    <w:rsid w:val="00745ADB"/>
    <w:rsid w:val="0080542F"/>
    <w:rsid w:val="008929E3"/>
    <w:rsid w:val="008A6AFD"/>
    <w:rsid w:val="008B7BBE"/>
    <w:rsid w:val="00901B4C"/>
    <w:rsid w:val="00923B31"/>
    <w:rsid w:val="00953F42"/>
    <w:rsid w:val="009A49C8"/>
    <w:rsid w:val="009E342E"/>
    <w:rsid w:val="00A677C0"/>
    <w:rsid w:val="00C70C10"/>
    <w:rsid w:val="00CD5837"/>
    <w:rsid w:val="00CE3349"/>
    <w:rsid w:val="00E02E5B"/>
    <w:rsid w:val="00E6793B"/>
    <w:rsid w:val="00E87291"/>
    <w:rsid w:val="00E93D38"/>
    <w:rsid w:val="00ED4978"/>
    <w:rsid w:val="00F21CF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73"/>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6573"/>
    <w:rPr>
      <w:sz w:val="16"/>
      <w:szCs w:val="16"/>
    </w:rPr>
  </w:style>
  <w:style w:type="paragraph" w:styleId="CommentText">
    <w:name w:val="annotation text"/>
    <w:basedOn w:val="Normal"/>
    <w:link w:val="CommentTextChar"/>
    <w:uiPriority w:val="99"/>
    <w:unhideWhenUsed/>
    <w:rsid w:val="005B657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B6573"/>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5B6573"/>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02FF-7856-4B90-ADDB-F27546AF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12650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2017-07-21T17:27:00Z</dcterms:created>
  <dcterms:modified xsi:type="dcterms:W3CDTF">2017-07-21T17:27:00Z</dcterms:modified>
</cp:coreProperties>
</file>